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23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57" w:type="dxa"/>
        </w:tblCellMar>
        <w:tblLook w:val="04A0" w:firstRow="1" w:lastRow="0" w:firstColumn="1" w:lastColumn="0" w:noHBand="0" w:noVBand="1"/>
      </w:tblPr>
      <w:tblGrid>
        <w:gridCol w:w="244"/>
        <w:gridCol w:w="3118"/>
        <w:gridCol w:w="6131"/>
      </w:tblGrid>
      <w:tr w:rsidR="002644DE" w:rsidRPr="00D41C36" w14:paraId="232A52D3" w14:textId="77777777" w:rsidTr="000800FC">
        <w:trPr>
          <w:trHeight w:val="534"/>
          <w:jc w:val="center"/>
        </w:trPr>
        <w:tc>
          <w:tcPr>
            <w:tcW w:w="5000" w:type="pct"/>
            <w:gridSpan w:val="3"/>
            <w:tcBorders>
              <w:bottom w:val="single" w:sz="4" w:space="0" w:color="auto"/>
            </w:tcBorders>
            <w:shd w:val="clear" w:color="auto" w:fill="808080" w:themeFill="background1" w:themeFillShade="80"/>
          </w:tcPr>
          <w:p w14:paraId="645CC9BF" w14:textId="77777777" w:rsidR="002644DE" w:rsidRPr="00D41C36" w:rsidRDefault="002644DE" w:rsidP="002644DE">
            <w:pPr>
              <w:spacing w:after="0" w:line="240" w:lineRule="auto"/>
              <w:ind w:left="-284" w:firstLine="284"/>
              <w:jc w:val="center"/>
              <w:rPr>
                <w:rFonts w:ascii="Times New Roman" w:eastAsia="Calibri" w:hAnsi="Times New Roman" w:cs="Times New Roman"/>
                <w:b/>
                <w:lang w:eastAsia="sk-SK"/>
              </w:rPr>
            </w:pPr>
            <w:bookmarkStart w:id="0" w:name="_GoBack"/>
            <w:bookmarkEnd w:id="0"/>
            <w:r w:rsidRPr="00D41C36">
              <w:rPr>
                <w:rFonts w:ascii="Times New Roman" w:eastAsia="Calibri" w:hAnsi="Times New Roman" w:cs="Times New Roman"/>
                <w:b/>
                <w:sz w:val="28"/>
                <w:lang w:eastAsia="sk-SK"/>
              </w:rPr>
              <w:t>Analýza sociálnych vplyvov</w:t>
            </w:r>
          </w:p>
          <w:p w14:paraId="56B4862B" w14:textId="77777777" w:rsidR="002644DE" w:rsidRPr="00D41C36" w:rsidRDefault="002644DE" w:rsidP="002644DE">
            <w:pPr>
              <w:spacing w:after="0" w:line="240" w:lineRule="auto"/>
              <w:jc w:val="center"/>
              <w:rPr>
                <w:rFonts w:ascii="Times New Roman" w:eastAsia="Calibri" w:hAnsi="Times New Roman" w:cs="Times New Roman"/>
                <w:b/>
                <w:sz w:val="24"/>
                <w:lang w:eastAsia="sk-SK"/>
              </w:rPr>
            </w:pPr>
            <w:r w:rsidRPr="00D41C36">
              <w:rPr>
                <w:rFonts w:ascii="Times New Roman" w:eastAsia="Calibri" w:hAnsi="Times New Roman" w:cs="Times New Roman"/>
                <w:b/>
                <w:sz w:val="24"/>
                <w:lang w:eastAsia="sk-SK"/>
              </w:rPr>
              <w:t>Vplyvy na hospodárenie domácností, prístup k zdrojom, právam, tovarom a službám, sociálnu inklúziu, rovnosť príležitostí a rovnosť žien a mužov a vplyvy na zamestnanosť</w:t>
            </w:r>
          </w:p>
          <w:p w14:paraId="668BFB08" w14:textId="77777777" w:rsidR="002644DE" w:rsidRPr="00D41C36" w:rsidRDefault="002644DE" w:rsidP="002644DE">
            <w:pPr>
              <w:spacing w:after="0" w:line="240" w:lineRule="auto"/>
              <w:jc w:val="both"/>
              <w:rPr>
                <w:rFonts w:ascii="Times New Roman" w:eastAsia="Calibri" w:hAnsi="Times New Roman" w:cs="Times New Roman"/>
                <w:b/>
                <w:lang w:eastAsia="sk-SK"/>
              </w:rPr>
            </w:pPr>
            <w:r w:rsidRPr="00D41C36">
              <w:rPr>
                <w:rFonts w:ascii="Times New Roman" w:eastAsia="Calibri" w:hAnsi="Times New Roman" w:cs="Times New Roman"/>
                <w:b/>
                <w:sz w:val="18"/>
                <w:lang w:eastAsia="sk-SK"/>
              </w:rPr>
              <w:t>(</w:t>
            </w:r>
            <w:r w:rsidRPr="00D41C36">
              <w:rPr>
                <w:rFonts w:ascii="Times New Roman" w:eastAsia="Calibri" w:hAnsi="Times New Roman" w:cs="Times New Roman"/>
                <w:sz w:val="18"/>
                <w:lang w:eastAsia="sk-SK"/>
              </w:rPr>
              <w:t>Ak v niektorej z hodnotených oblastí sociálnych vplyvov (bodov 4.1 až 4.4) nebol identifikovaný vplyv, uveďte v príslušnom riadku analýzy poznámku „Bez vplyvu.“.)</w:t>
            </w:r>
          </w:p>
        </w:tc>
      </w:tr>
      <w:tr w:rsidR="002644DE" w:rsidRPr="00D41C36" w14:paraId="1B51DF2A" w14:textId="77777777" w:rsidTr="000800FC">
        <w:trPr>
          <w:jc w:val="center"/>
        </w:trPr>
        <w:tc>
          <w:tcPr>
            <w:tcW w:w="5000" w:type="pct"/>
            <w:gridSpan w:val="3"/>
            <w:tcBorders>
              <w:bottom w:val="single" w:sz="4" w:space="0" w:color="auto"/>
            </w:tcBorders>
            <w:shd w:val="clear" w:color="auto" w:fill="A6A6A6" w:themeFill="background1" w:themeFillShade="A6"/>
          </w:tcPr>
          <w:p w14:paraId="29B8383A" w14:textId="77777777" w:rsidR="002644DE" w:rsidRPr="00D41C36" w:rsidRDefault="002644DE" w:rsidP="002644DE">
            <w:pPr>
              <w:spacing w:after="0" w:line="240" w:lineRule="auto"/>
              <w:rPr>
                <w:rFonts w:ascii="Times New Roman" w:eastAsia="Calibri" w:hAnsi="Times New Roman" w:cs="Times New Roman"/>
                <w:b/>
                <w:sz w:val="24"/>
                <w:lang w:eastAsia="sk-SK"/>
              </w:rPr>
            </w:pPr>
            <w:r w:rsidRPr="00D41C36">
              <w:rPr>
                <w:rFonts w:ascii="Times New Roman" w:eastAsia="Calibri" w:hAnsi="Times New Roman" w:cs="Times New Roman"/>
                <w:b/>
                <w:lang w:eastAsia="sk-SK"/>
              </w:rPr>
              <w:t xml:space="preserve">4.1 </w:t>
            </w:r>
            <w:r w:rsidRPr="00D41C36">
              <w:rPr>
                <w:rFonts w:ascii="Times New Roman" w:eastAsia="Calibri" w:hAnsi="Times New Roman" w:cs="Times New Roman"/>
                <w:b/>
                <w:sz w:val="24"/>
                <w:lang w:eastAsia="sk-SK"/>
              </w:rPr>
              <w:t>Identifikujte, popíšte a kvantifikujte vplyv na hospodárenie domácností a špecifikujte ovplyvnené skupiny domácností, ktoré budú pozitívne/negatívne ovplyvnené.</w:t>
            </w:r>
          </w:p>
        </w:tc>
      </w:tr>
      <w:tr w:rsidR="002644DE" w:rsidRPr="00D41C36" w14:paraId="0A331165" w14:textId="77777777" w:rsidTr="000800FC">
        <w:trPr>
          <w:jc w:val="center"/>
        </w:trPr>
        <w:tc>
          <w:tcPr>
            <w:tcW w:w="5000" w:type="pct"/>
            <w:gridSpan w:val="3"/>
            <w:tcBorders>
              <w:bottom w:val="single" w:sz="4" w:space="0" w:color="auto"/>
            </w:tcBorders>
            <w:shd w:val="clear" w:color="auto" w:fill="F2F2F2"/>
          </w:tcPr>
          <w:p w14:paraId="2EEB1CC9" w14:textId="77777777" w:rsidR="002644DE" w:rsidRPr="00D41C36" w:rsidRDefault="002644DE" w:rsidP="002644DE">
            <w:pPr>
              <w:spacing w:after="0" w:line="240" w:lineRule="auto"/>
              <w:rPr>
                <w:rFonts w:ascii="Times New Roman" w:eastAsia="Calibri" w:hAnsi="Times New Roman" w:cs="Times New Roman"/>
                <w:i/>
                <w:sz w:val="20"/>
                <w:lang w:eastAsia="sk-SK"/>
              </w:rPr>
            </w:pPr>
            <w:r w:rsidRPr="00D41C36">
              <w:rPr>
                <w:rFonts w:ascii="Times New Roman" w:eastAsia="Calibri" w:hAnsi="Times New Roman" w:cs="Times New Roman"/>
                <w:i/>
                <w:sz w:val="20"/>
                <w:lang w:eastAsia="sk-SK"/>
              </w:rPr>
              <w:t xml:space="preserve">Vedie návrh k zvýšeniu alebo zníženiu príjmov alebo výdavkov domácností? </w:t>
            </w:r>
          </w:p>
          <w:p w14:paraId="0CBC0C49" w14:textId="77777777" w:rsidR="002644DE" w:rsidRPr="00D41C36" w:rsidRDefault="002644DE" w:rsidP="002644DE">
            <w:pPr>
              <w:spacing w:after="0" w:line="240" w:lineRule="auto"/>
              <w:rPr>
                <w:rFonts w:ascii="Times New Roman" w:eastAsia="Calibri" w:hAnsi="Times New Roman" w:cs="Times New Roman"/>
                <w:i/>
                <w:sz w:val="20"/>
                <w:lang w:eastAsia="sk-SK"/>
              </w:rPr>
            </w:pPr>
            <w:r w:rsidRPr="00D41C36">
              <w:rPr>
                <w:rFonts w:ascii="Times New Roman" w:eastAsia="Calibri" w:hAnsi="Times New Roman" w:cs="Times New Roman"/>
                <w:i/>
                <w:sz w:val="20"/>
                <w:lang w:eastAsia="sk-SK"/>
              </w:rPr>
              <w:t xml:space="preserve">Ktoré skupiny domácností/obyvateľstva sú takto ovplyvnené a akým spôsobom? </w:t>
            </w:r>
          </w:p>
          <w:p w14:paraId="25300804" w14:textId="77777777" w:rsidR="002644DE" w:rsidRPr="00D41C36" w:rsidRDefault="002644DE" w:rsidP="002644DE">
            <w:pPr>
              <w:spacing w:after="0" w:line="240" w:lineRule="auto"/>
              <w:rPr>
                <w:rFonts w:ascii="Times New Roman" w:eastAsia="Calibri" w:hAnsi="Times New Roman" w:cs="Times New Roman"/>
                <w:i/>
                <w:sz w:val="20"/>
                <w:lang w:eastAsia="sk-SK"/>
              </w:rPr>
            </w:pPr>
            <w:r w:rsidRPr="00D41C36">
              <w:rPr>
                <w:rFonts w:ascii="Times New Roman" w:eastAsia="Calibri" w:hAnsi="Times New Roman" w:cs="Times New Roman"/>
                <w:i/>
                <w:sz w:val="20"/>
                <w:lang w:eastAsia="sk-SK"/>
              </w:rPr>
              <w:t>Sú medzi potenciálne ovplyvnenými skupinami skupiny v riziku chudoby alebo sociálneho vylúčenia?</w:t>
            </w:r>
          </w:p>
          <w:p w14:paraId="3EB03D79" w14:textId="77777777" w:rsidR="002644DE" w:rsidRPr="00D41C36" w:rsidRDefault="002644DE" w:rsidP="002644DE">
            <w:pPr>
              <w:spacing w:after="0" w:line="240" w:lineRule="auto"/>
              <w:rPr>
                <w:rFonts w:ascii="Times New Roman" w:eastAsia="Calibri" w:hAnsi="Times New Roman" w:cs="Times New Roman"/>
                <w:b/>
                <w:sz w:val="18"/>
                <w:lang w:eastAsia="sk-SK"/>
              </w:rPr>
            </w:pPr>
            <w:r w:rsidRPr="00D41C36">
              <w:rPr>
                <w:rFonts w:ascii="Times New Roman" w:eastAsia="Calibri" w:hAnsi="Times New Roman" w:cs="Times New Roman"/>
                <w:b/>
                <w:sz w:val="18"/>
                <w:lang w:eastAsia="sk-SK"/>
              </w:rPr>
              <w:t>(V prípade vyššieho počtu hodnotených opatrení doplňte podľa potreby do tabuľky pred bod 4.2 ďalšie sekcie - 4.1.1 Pozitívny vplyv/4.1.2 Negatívny vplyv).</w:t>
            </w:r>
          </w:p>
        </w:tc>
      </w:tr>
      <w:tr w:rsidR="002644DE" w:rsidRPr="00D41C36" w14:paraId="0BDB2F12" w14:textId="77777777" w:rsidTr="000800FC">
        <w:trPr>
          <w:trHeight w:val="170"/>
          <w:jc w:val="center"/>
        </w:trPr>
        <w:tc>
          <w:tcPr>
            <w:tcW w:w="129" w:type="pct"/>
            <w:tcBorders>
              <w:top w:val="single" w:sz="4" w:space="0" w:color="auto"/>
              <w:bottom w:val="single" w:sz="4" w:space="0" w:color="auto"/>
            </w:tcBorders>
            <w:shd w:val="clear" w:color="auto" w:fill="DDDDDD"/>
            <w:vAlign w:val="center"/>
          </w:tcPr>
          <w:p w14:paraId="642EF946" w14:textId="77777777" w:rsidR="002644DE" w:rsidRPr="00D41C36" w:rsidRDefault="002644DE" w:rsidP="002644DE">
            <w:pPr>
              <w:spacing w:after="0" w:line="240" w:lineRule="auto"/>
              <w:jc w:val="center"/>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791DEB5C" w14:textId="77777777" w:rsidR="002644DE" w:rsidRPr="00D41C36" w:rsidRDefault="002644DE" w:rsidP="002644DE">
            <w:pPr>
              <w:spacing w:after="0" w:line="240" w:lineRule="auto"/>
              <w:jc w:val="center"/>
              <w:rPr>
                <w:rFonts w:ascii="Times New Roman" w:eastAsia="Calibri" w:hAnsi="Times New Roman" w:cs="Times New Roman"/>
                <w:b/>
                <w:sz w:val="20"/>
                <w:szCs w:val="20"/>
                <w:lang w:eastAsia="sk-SK"/>
              </w:rPr>
            </w:pPr>
            <w:r w:rsidRPr="00D41C36">
              <w:rPr>
                <w:rFonts w:ascii="Times New Roman" w:eastAsia="Calibri" w:hAnsi="Times New Roman" w:cs="Times New Roman"/>
                <w:b/>
                <w:i/>
                <w:sz w:val="20"/>
                <w:szCs w:val="20"/>
                <w:lang w:eastAsia="sk-SK"/>
              </w:rPr>
              <w:t>4.1.1 Pozitívny vplyv</w:t>
            </w:r>
          </w:p>
        </w:tc>
      </w:tr>
      <w:tr w:rsidR="002644DE" w:rsidRPr="00D41C36" w14:paraId="1CED8356" w14:textId="77777777" w:rsidTr="000800FC">
        <w:trPr>
          <w:trHeight w:val="759"/>
          <w:jc w:val="center"/>
        </w:trPr>
        <w:tc>
          <w:tcPr>
            <w:tcW w:w="129" w:type="pct"/>
            <w:tcBorders>
              <w:top w:val="single" w:sz="4" w:space="0" w:color="auto"/>
              <w:bottom w:val="single" w:sz="4" w:space="0" w:color="auto"/>
            </w:tcBorders>
            <w:shd w:val="clear" w:color="auto" w:fill="auto"/>
            <w:vAlign w:val="center"/>
          </w:tcPr>
          <w:p w14:paraId="72A988BF" w14:textId="77777777" w:rsidR="002644DE" w:rsidRPr="00D41C36"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b)</w:t>
            </w:r>
          </w:p>
        </w:tc>
        <w:tc>
          <w:tcPr>
            <w:tcW w:w="1642" w:type="pct"/>
            <w:tcBorders>
              <w:top w:val="single" w:sz="4" w:space="0" w:color="auto"/>
              <w:bottom w:val="single" w:sz="4" w:space="0" w:color="auto"/>
            </w:tcBorders>
            <w:shd w:val="clear" w:color="auto" w:fill="auto"/>
            <w:vAlign w:val="center"/>
          </w:tcPr>
          <w:p w14:paraId="6CF004F7" w14:textId="77777777" w:rsidR="002644DE" w:rsidRPr="00D41C36" w:rsidRDefault="002644DE" w:rsidP="002644DE">
            <w:pPr>
              <w:spacing w:after="0" w:line="240" w:lineRule="auto"/>
              <w:jc w:val="both"/>
              <w:rPr>
                <w:rFonts w:ascii="Times New Roman" w:eastAsia="Calibri" w:hAnsi="Times New Roman" w:cs="Times New Roman"/>
                <w:i/>
                <w:sz w:val="20"/>
                <w:szCs w:val="20"/>
                <w:lang w:eastAsia="sk-SK"/>
              </w:rPr>
            </w:pPr>
            <w:r w:rsidRPr="00D41C36">
              <w:rPr>
                <w:rFonts w:ascii="Times New Roman" w:eastAsia="Calibri" w:hAnsi="Times New Roman" w:cs="Times New Roman"/>
                <w:b/>
                <w:i/>
                <w:sz w:val="20"/>
                <w:szCs w:val="20"/>
                <w:lang w:eastAsia="sk-SK"/>
              </w:rPr>
              <w:t xml:space="preserve">Popíšte </w:t>
            </w:r>
            <w:r w:rsidRPr="00D41C36">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4EFB620E" w14:textId="5AA11946" w:rsidR="002644DE" w:rsidRPr="00D41C36" w:rsidRDefault="003C282E" w:rsidP="003C282E">
            <w:pPr>
              <w:spacing w:after="0" w:line="240" w:lineRule="auto"/>
              <w:contextualSpacing/>
              <w:rPr>
                <w:rFonts w:ascii="Times New Roman" w:eastAsia="Calibri" w:hAnsi="Times New Roman" w:cs="Times New Roman"/>
                <w:sz w:val="20"/>
                <w:szCs w:val="20"/>
                <w:lang w:eastAsia="sk-SK"/>
              </w:rPr>
            </w:pPr>
            <w:r w:rsidRPr="00D41C36">
              <w:rPr>
                <w:rFonts w:ascii="Times New Roman" w:eastAsia="Calibri" w:hAnsi="Times New Roman" w:cs="Times New Roman"/>
                <w:sz w:val="20"/>
                <w:szCs w:val="20"/>
                <w:lang w:eastAsia="sk-SK"/>
              </w:rPr>
              <w:t>Bez vplyvu</w:t>
            </w:r>
          </w:p>
        </w:tc>
      </w:tr>
      <w:tr w:rsidR="002644DE" w:rsidRPr="00D41C36" w14:paraId="4DAC07F4" w14:textId="77777777" w:rsidTr="000800FC">
        <w:trPr>
          <w:trHeight w:val="397"/>
          <w:jc w:val="center"/>
        </w:trPr>
        <w:tc>
          <w:tcPr>
            <w:tcW w:w="129" w:type="pct"/>
            <w:vMerge w:val="restart"/>
            <w:tcBorders>
              <w:top w:val="single" w:sz="4" w:space="0" w:color="auto"/>
            </w:tcBorders>
            <w:shd w:val="clear" w:color="auto" w:fill="auto"/>
            <w:vAlign w:val="center"/>
          </w:tcPr>
          <w:p w14:paraId="5ED44252" w14:textId="77777777" w:rsidR="002644DE" w:rsidRPr="00D41C36" w:rsidRDefault="002644DE" w:rsidP="002644DE">
            <w:pPr>
              <w:spacing w:after="0" w:line="240" w:lineRule="auto"/>
              <w:jc w:val="center"/>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100139F4" w14:textId="77777777" w:rsidR="002644DE" w:rsidRPr="00D41C36" w:rsidRDefault="002644DE" w:rsidP="002644DE">
            <w:pPr>
              <w:spacing w:after="0" w:line="240" w:lineRule="auto"/>
              <w:rPr>
                <w:rFonts w:ascii="Times New Roman" w:eastAsia="Calibri" w:hAnsi="Times New Roman" w:cs="Times New Roman"/>
                <w:i/>
                <w:sz w:val="20"/>
                <w:szCs w:val="20"/>
                <w:lang w:eastAsia="sk-SK"/>
              </w:rPr>
            </w:pPr>
            <w:r w:rsidRPr="00D41C36">
              <w:rPr>
                <w:rFonts w:ascii="Times New Roman" w:eastAsia="Calibri" w:hAnsi="Times New Roman" w:cs="Times New Roman"/>
                <w:b/>
                <w:i/>
                <w:sz w:val="20"/>
                <w:szCs w:val="20"/>
                <w:lang w:eastAsia="sk-SK"/>
              </w:rPr>
              <w:t xml:space="preserve">Špecifikujte </w:t>
            </w:r>
            <w:r w:rsidRPr="00D41C36">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1550BFC4" w14:textId="77777777" w:rsidR="002644DE" w:rsidRPr="00D41C36" w:rsidRDefault="00636449" w:rsidP="002644DE">
            <w:pPr>
              <w:spacing w:after="0" w:line="240" w:lineRule="auto"/>
              <w:rPr>
                <w:rFonts w:ascii="Times New Roman" w:eastAsia="Calibri" w:hAnsi="Times New Roman" w:cs="Times New Roman"/>
                <w:i/>
                <w:sz w:val="18"/>
                <w:szCs w:val="20"/>
                <w:lang w:eastAsia="sk-SK"/>
              </w:rPr>
            </w:pPr>
            <w:r w:rsidRPr="00D41C36">
              <w:rPr>
                <w:rFonts w:ascii="Times New Roman" w:eastAsia="Calibri" w:hAnsi="Times New Roman" w:cs="Times New Roman"/>
                <w:i/>
                <w:sz w:val="18"/>
                <w:szCs w:val="20"/>
                <w:lang w:eastAsia="sk-SK"/>
              </w:rPr>
              <w:t>Ovplyvnená skupina č. 1</w:t>
            </w:r>
          </w:p>
          <w:p w14:paraId="1A190A47" w14:textId="55D96FC2" w:rsidR="003C282E" w:rsidRPr="00D41C36" w:rsidRDefault="003C282E" w:rsidP="002644DE">
            <w:pPr>
              <w:spacing w:after="0" w:line="240" w:lineRule="auto"/>
              <w:rPr>
                <w:rFonts w:ascii="Times New Roman" w:eastAsia="Calibri" w:hAnsi="Times New Roman" w:cs="Times New Roman"/>
                <w:i/>
                <w:sz w:val="20"/>
                <w:szCs w:val="20"/>
                <w:lang w:eastAsia="sk-SK"/>
              </w:rPr>
            </w:pPr>
            <w:r w:rsidRPr="00D41C36">
              <w:rPr>
                <w:rFonts w:ascii="Times New Roman" w:eastAsia="Calibri" w:hAnsi="Times New Roman" w:cs="Times New Roman"/>
                <w:sz w:val="20"/>
                <w:szCs w:val="20"/>
                <w:lang w:eastAsia="sk-SK"/>
              </w:rPr>
              <w:t>Bez vplyvu</w:t>
            </w:r>
          </w:p>
        </w:tc>
      </w:tr>
      <w:tr w:rsidR="002644DE" w:rsidRPr="00D41C36" w14:paraId="114A775B" w14:textId="77777777" w:rsidTr="000800FC">
        <w:trPr>
          <w:trHeight w:val="397"/>
          <w:jc w:val="center"/>
        </w:trPr>
        <w:tc>
          <w:tcPr>
            <w:tcW w:w="129" w:type="pct"/>
            <w:vMerge/>
            <w:shd w:val="clear" w:color="auto" w:fill="auto"/>
            <w:vAlign w:val="center"/>
          </w:tcPr>
          <w:p w14:paraId="5BBA0464" w14:textId="77777777" w:rsidR="002644DE" w:rsidRPr="00D41C36"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0A4747A0" w14:textId="77777777" w:rsidR="002644DE" w:rsidRPr="00D41C36" w:rsidRDefault="00636449" w:rsidP="002644DE">
            <w:pPr>
              <w:spacing w:after="0" w:line="240" w:lineRule="auto"/>
              <w:rPr>
                <w:rFonts w:ascii="Times New Roman" w:eastAsia="Calibri" w:hAnsi="Times New Roman" w:cs="Times New Roman"/>
                <w:i/>
                <w:sz w:val="20"/>
                <w:szCs w:val="20"/>
                <w:lang w:eastAsia="sk-SK"/>
              </w:rPr>
            </w:pPr>
            <w:r w:rsidRPr="00D41C36">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748ABB20" w14:textId="77777777" w:rsidR="002644DE" w:rsidRPr="00D41C36" w:rsidRDefault="00636449" w:rsidP="002644DE">
            <w:pPr>
              <w:spacing w:after="0" w:line="240" w:lineRule="auto"/>
              <w:rPr>
                <w:rFonts w:ascii="Times New Roman" w:eastAsia="Calibri" w:hAnsi="Times New Roman" w:cs="Times New Roman"/>
                <w:i/>
                <w:sz w:val="18"/>
                <w:szCs w:val="20"/>
                <w:lang w:eastAsia="sk-SK"/>
              </w:rPr>
            </w:pPr>
            <w:r w:rsidRPr="00D41C36">
              <w:rPr>
                <w:rFonts w:ascii="Times New Roman" w:eastAsia="Calibri" w:hAnsi="Times New Roman" w:cs="Times New Roman"/>
                <w:i/>
                <w:sz w:val="18"/>
                <w:szCs w:val="20"/>
                <w:lang w:eastAsia="sk-SK"/>
              </w:rPr>
              <w:t>Ovplyvnená skupina č. 2</w:t>
            </w:r>
          </w:p>
          <w:p w14:paraId="6B9369B0" w14:textId="0939B7FC" w:rsidR="003C282E" w:rsidRPr="00D41C36" w:rsidRDefault="003C282E" w:rsidP="002644DE">
            <w:pPr>
              <w:spacing w:after="0" w:line="240" w:lineRule="auto"/>
              <w:rPr>
                <w:rFonts w:ascii="Times New Roman" w:eastAsia="Calibri" w:hAnsi="Times New Roman" w:cs="Times New Roman"/>
                <w:sz w:val="20"/>
                <w:szCs w:val="20"/>
                <w:lang w:eastAsia="sk-SK"/>
              </w:rPr>
            </w:pPr>
            <w:r w:rsidRPr="00D41C36">
              <w:rPr>
                <w:rFonts w:ascii="Times New Roman" w:eastAsia="Calibri" w:hAnsi="Times New Roman" w:cs="Times New Roman"/>
                <w:sz w:val="20"/>
                <w:szCs w:val="20"/>
                <w:lang w:eastAsia="sk-SK"/>
              </w:rPr>
              <w:t>Bez vplyvu</w:t>
            </w:r>
          </w:p>
        </w:tc>
      </w:tr>
      <w:tr w:rsidR="002644DE" w:rsidRPr="00D41C36" w14:paraId="60BEBA08" w14:textId="77777777" w:rsidTr="000800FC">
        <w:trPr>
          <w:trHeight w:val="454"/>
          <w:jc w:val="center"/>
        </w:trPr>
        <w:tc>
          <w:tcPr>
            <w:tcW w:w="129" w:type="pct"/>
            <w:tcBorders>
              <w:top w:val="dotted" w:sz="4" w:space="0" w:color="auto"/>
            </w:tcBorders>
            <w:shd w:val="clear" w:color="auto" w:fill="F2F2F2"/>
            <w:vAlign w:val="center"/>
          </w:tcPr>
          <w:p w14:paraId="70D19F9E" w14:textId="77777777" w:rsidR="002644DE" w:rsidRPr="00D41C36" w:rsidRDefault="002644DE" w:rsidP="002644DE">
            <w:pPr>
              <w:spacing w:after="0" w:line="240" w:lineRule="auto"/>
              <w:jc w:val="center"/>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d)</w:t>
            </w:r>
          </w:p>
        </w:tc>
        <w:tc>
          <w:tcPr>
            <w:tcW w:w="4871" w:type="pct"/>
            <w:gridSpan w:val="2"/>
            <w:tcBorders>
              <w:top w:val="dotted" w:sz="4" w:space="0" w:color="auto"/>
            </w:tcBorders>
            <w:shd w:val="clear" w:color="auto" w:fill="F2F2F2"/>
            <w:vAlign w:val="center"/>
          </w:tcPr>
          <w:p w14:paraId="34E56E21" w14:textId="77777777" w:rsidR="002644DE" w:rsidRPr="00D41C36" w:rsidRDefault="002644DE" w:rsidP="002644DE">
            <w:pPr>
              <w:spacing w:after="0" w:line="240" w:lineRule="auto"/>
              <w:rPr>
                <w:rFonts w:ascii="Times New Roman" w:eastAsia="Calibri" w:hAnsi="Times New Roman" w:cs="Times New Roman"/>
                <w:sz w:val="20"/>
                <w:szCs w:val="20"/>
                <w:lang w:eastAsia="sk-SK"/>
              </w:rPr>
            </w:pPr>
            <w:r w:rsidRPr="00D41C36">
              <w:rPr>
                <w:rFonts w:ascii="Times New Roman" w:eastAsia="Calibri" w:hAnsi="Times New Roman" w:cs="Times New Roman"/>
                <w:b/>
                <w:i/>
                <w:sz w:val="20"/>
                <w:szCs w:val="20"/>
                <w:lang w:eastAsia="sk-SK"/>
              </w:rPr>
              <w:t>Kvantifikujte</w:t>
            </w:r>
            <w:r w:rsidRPr="00D41C36">
              <w:rPr>
                <w:rFonts w:ascii="Times New Roman" w:eastAsia="Calibri" w:hAnsi="Times New Roman" w:cs="Times New Roman"/>
                <w:i/>
                <w:sz w:val="20"/>
                <w:szCs w:val="20"/>
                <w:lang w:eastAsia="sk-SK"/>
              </w:rPr>
              <w:t xml:space="preserve"> rast príjmov alebo pokles výdavkov </w:t>
            </w:r>
            <w:r w:rsidRPr="00D41C36">
              <w:rPr>
                <w:rFonts w:ascii="Times New Roman" w:eastAsia="Calibri" w:hAnsi="Times New Roman" w:cs="Times New Roman"/>
                <w:b/>
                <w:i/>
                <w:sz w:val="20"/>
                <w:szCs w:val="20"/>
                <w:lang w:eastAsia="sk-SK"/>
              </w:rPr>
              <w:t>za jednotlivé</w:t>
            </w:r>
            <w:r w:rsidRPr="00D41C36">
              <w:rPr>
                <w:rFonts w:ascii="Times New Roman" w:eastAsia="Calibri" w:hAnsi="Times New Roman" w:cs="Times New Roman"/>
                <w:i/>
                <w:sz w:val="20"/>
                <w:szCs w:val="20"/>
                <w:lang w:eastAsia="sk-SK"/>
              </w:rPr>
              <w:t xml:space="preserve"> </w:t>
            </w:r>
            <w:r w:rsidRPr="00D41C36">
              <w:rPr>
                <w:rFonts w:ascii="Times New Roman" w:eastAsia="Calibri" w:hAnsi="Times New Roman" w:cs="Times New Roman"/>
                <w:b/>
                <w:i/>
                <w:sz w:val="20"/>
                <w:szCs w:val="20"/>
                <w:lang w:eastAsia="sk-SK"/>
              </w:rPr>
              <w:t>ovplyvnené</w:t>
            </w:r>
            <w:r w:rsidRPr="00D41C36">
              <w:rPr>
                <w:rFonts w:ascii="Times New Roman" w:eastAsia="Calibri" w:hAnsi="Times New Roman" w:cs="Times New Roman"/>
                <w:i/>
                <w:sz w:val="20"/>
                <w:szCs w:val="20"/>
                <w:lang w:eastAsia="sk-SK"/>
              </w:rPr>
              <w:t xml:space="preserve"> </w:t>
            </w:r>
            <w:r w:rsidRPr="00D41C36">
              <w:rPr>
                <w:rFonts w:ascii="Times New Roman" w:eastAsia="Calibri" w:hAnsi="Times New Roman" w:cs="Times New Roman"/>
                <w:b/>
                <w:i/>
                <w:sz w:val="20"/>
                <w:szCs w:val="20"/>
                <w:lang w:eastAsia="sk-SK"/>
              </w:rPr>
              <w:t>skupiny</w:t>
            </w:r>
            <w:r w:rsidRPr="00D41C36">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D41C36" w14:paraId="2CD9E800" w14:textId="77777777" w:rsidTr="000800FC">
        <w:trPr>
          <w:trHeight w:val="680"/>
          <w:jc w:val="center"/>
        </w:trPr>
        <w:tc>
          <w:tcPr>
            <w:tcW w:w="129" w:type="pct"/>
            <w:vMerge w:val="restart"/>
            <w:tcBorders>
              <w:top w:val="dotted" w:sz="4" w:space="0" w:color="auto"/>
            </w:tcBorders>
            <w:shd w:val="clear" w:color="auto" w:fill="auto"/>
            <w:vAlign w:val="center"/>
          </w:tcPr>
          <w:p w14:paraId="0FF3C124" w14:textId="77777777" w:rsidR="002644DE" w:rsidRPr="00D41C36" w:rsidRDefault="002644DE" w:rsidP="002644DE">
            <w:pPr>
              <w:spacing w:after="0" w:line="240" w:lineRule="auto"/>
              <w:jc w:val="center"/>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15453BB3" w14:textId="77777777" w:rsidR="002644DE" w:rsidRPr="00D41C36"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D41C36">
              <w:rPr>
                <w:rFonts w:ascii="Times New Roman" w:eastAsia="Calibri" w:hAnsi="Times New Roman" w:cs="Times New Roman"/>
                <w:i/>
                <w:sz w:val="18"/>
                <w:szCs w:val="20"/>
                <w:lang w:eastAsia="sk-SK"/>
              </w:rPr>
              <w:t>priemerný rast príjmov/ pokles výdavkov v skupine v eurách a/alebo v % / obdobie:</w:t>
            </w:r>
          </w:p>
          <w:p w14:paraId="1C100FA8" w14:textId="77777777" w:rsidR="002644DE" w:rsidRPr="00D41C36" w:rsidRDefault="002644DE" w:rsidP="002644DE">
            <w:pPr>
              <w:numPr>
                <w:ilvl w:val="0"/>
                <w:numId w:val="11"/>
              </w:numPr>
              <w:spacing w:after="0" w:line="240" w:lineRule="auto"/>
              <w:contextualSpacing/>
              <w:jc w:val="both"/>
              <w:rPr>
                <w:rFonts w:ascii="Times New Roman" w:eastAsia="Calibri" w:hAnsi="Times New Roman" w:cs="Times New Roman"/>
                <w:i/>
                <w:sz w:val="20"/>
                <w:szCs w:val="20"/>
                <w:lang w:eastAsia="sk-SK"/>
              </w:rPr>
            </w:pPr>
            <w:r w:rsidRPr="00D41C36">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5CD1E95A" w14:textId="77777777" w:rsidR="002644DE" w:rsidRPr="00D41C36" w:rsidRDefault="00636449" w:rsidP="002644DE">
            <w:pPr>
              <w:spacing w:after="0" w:line="240" w:lineRule="auto"/>
              <w:rPr>
                <w:rFonts w:ascii="Times New Roman" w:eastAsia="Calibri" w:hAnsi="Times New Roman" w:cs="Times New Roman"/>
                <w:i/>
                <w:sz w:val="18"/>
                <w:szCs w:val="20"/>
                <w:lang w:eastAsia="sk-SK"/>
              </w:rPr>
            </w:pPr>
            <w:r w:rsidRPr="00D41C36">
              <w:rPr>
                <w:rFonts w:ascii="Times New Roman" w:eastAsia="Calibri" w:hAnsi="Times New Roman" w:cs="Times New Roman"/>
                <w:i/>
                <w:sz w:val="18"/>
                <w:szCs w:val="20"/>
                <w:lang w:eastAsia="sk-SK"/>
              </w:rPr>
              <w:t>Ovplyvnená skupina č. 1</w:t>
            </w:r>
          </w:p>
          <w:p w14:paraId="2F355A67" w14:textId="7BF203EC" w:rsidR="003C282E" w:rsidRPr="00D41C36" w:rsidRDefault="003C282E" w:rsidP="002644DE">
            <w:pPr>
              <w:spacing w:after="0" w:line="240" w:lineRule="auto"/>
              <w:rPr>
                <w:rFonts w:ascii="Times New Roman" w:eastAsia="Calibri" w:hAnsi="Times New Roman" w:cs="Times New Roman"/>
                <w:sz w:val="20"/>
                <w:szCs w:val="20"/>
                <w:lang w:eastAsia="sk-SK"/>
              </w:rPr>
            </w:pPr>
            <w:r w:rsidRPr="00D41C36">
              <w:rPr>
                <w:rFonts w:ascii="Times New Roman" w:eastAsia="Calibri" w:hAnsi="Times New Roman" w:cs="Times New Roman"/>
                <w:sz w:val="20"/>
                <w:szCs w:val="20"/>
                <w:lang w:eastAsia="sk-SK"/>
              </w:rPr>
              <w:t>Bez vplyvu</w:t>
            </w:r>
          </w:p>
        </w:tc>
      </w:tr>
      <w:tr w:rsidR="002644DE" w:rsidRPr="00D41C36" w14:paraId="0429C7C1" w14:textId="77777777" w:rsidTr="000800FC">
        <w:trPr>
          <w:trHeight w:val="680"/>
          <w:jc w:val="center"/>
        </w:trPr>
        <w:tc>
          <w:tcPr>
            <w:tcW w:w="129" w:type="pct"/>
            <w:vMerge/>
            <w:shd w:val="clear" w:color="auto" w:fill="auto"/>
            <w:vAlign w:val="center"/>
          </w:tcPr>
          <w:p w14:paraId="3EA625E3" w14:textId="77777777" w:rsidR="002644DE" w:rsidRPr="00D41C36"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07083FCC" w14:textId="77777777" w:rsidR="002644DE" w:rsidRPr="00D41C36" w:rsidRDefault="00636449" w:rsidP="002644DE">
            <w:pPr>
              <w:spacing w:after="0" w:line="240" w:lineRule="auto"/>
              <w:rPr>
                <w:rFonts w:ascii="Times New Roman" w:eastAsia="Calibri" w:hAnsi="Times New Roman" w:cs="Times New Roman"/>
                <w:i/>
                <w:sz w:val="20"/>
                <w:szCs w:val="20"/>
                <w:lang w:eastAsia="sk-SK"/>
              </w:rPr>
            </w:pPr>
            <w:r w:rsidRPr="00D41C36">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648C8458" w14:textId="77777777" w:rsidR="002644DE" w:rsidRPr="00D41C36" w:rsidRDefault="00636449" w:rsidP="002644DE">
            <w:pPr>
              <w:spacing w:after="0" w:line="240" w:lineRule="auto"/>
              <w:rPr>
                <w:rFonts w:ascii="Times New Roman" w:eastAsia="Calibri" w:hAnsi="Times New Roman" w:cs="Times New Roman"/>
                <w:i/>
                <w:sz w:val="18"/>
                <w:szCs w:val="20"/>
                <w:lang w:eastAsia="sk-SK"/>
              </w:rPr>
            </w:pPr>
            <w:r w:rsidRPr="00D41C36">
              <w:rPr>
                <w:rFonts w:ascii="Times New Roman" w:eastAsia="Calibri" w:hAnsi="Times New Roman" w:cs="Times New Roman"/>
                <w:i/>
                <w:sz w:val="18"/>
                <w:szCs w:val="20"/>
                <w:lang w:eastAsia="sk-SK"/>
              </w:rPr>
              <w:t>Ovplyvnená skupina č. 2</w:t>
            </w:r>
          </w:p>
          <w:p w14:paraId="62842FC7" w14:textId="7DBE03B9" w:rsidR="003C282E" w:rsidRPr="00D41C36" w:rsidRDefault="003C282E" w:rsidP="002644DE">
            <w:pPr>
              <w:spacing w:after="0" w:line="240" w:lineRule="auto"/>
              <w:rPr>
                <w:rFonts w:ascii="Times New Roman" w:eastAsia="Calibri" w:hAnsi="Times New Roman" w:cs="Times New Roman"/>
                <w:sz w:val="20"/>
                <w:szCs w:val="20"/>
                <w:lang w:eastAsia="sk-SK"/>
              </w:rPr>
            </w:pPr>
            <w:r w:rsidRPr="00D41C36">
              <w:rPr>
                <w:rFonts w:ascii="Times New Roman" w:eastAsia="Calibri" w:hAnsi="Times New Roman" w:cs="Times New Roman"/>
                <w:sz w:val="20"/>
                <w:szCs w:val="20"/>
                <w:lang w:eastAsia="sk-SK"/>
              </w:rPr>
              <w:t>Bez vplyvu</w:t>
            </w:r>
          </w:p>
        </w:tc>
      </w:tr>
      <w:tr w:rsidR="002644DE" w:rsidRPr="00D41C36" w14:paraId="71D0C6E3" w14:textId="77777777" w:rsidTr="000800FC">
        <w:trPr>
          <w:trHeight w:val="397"/>
          <w:jc w:val="center"/>
        </w:trPr>
        <w:tc>
          <w:tcPr>
            <w:tcW w:w="129" w:type="pct"/>
            <w:tcBorders>
              <w:top w:val="dotted" w:sz="4" w:space="0" w:color="auto"/>
            </w:tcBorders>
            <w:shd w:val="clear" w:color="auto" w:fill="auto"/>
            <w:vAlign w:val="center"/>
          </w:tcPr>
          <w:p w14:paraId="51E0DE26" w14:textId="77777777" w:rsidR="002644DE" w:rsidRPr="00D41C36" w:rsidRDefault="002644DE" w:rsidP="002644DE">
            <w:pPr>
              <w:spacing w:after="0" w:line="240" w:lineRule="auto"/>
              <w:jc w:val="center"/>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3AB749FF" w14:textId="77777777" w:rsidR="002644DE" w:rsidRPr="00D41C36" w:rsidRDefault="002644DE" w:rsidP="002644DE">
            <w:pPr>
              <w:spacing w:after="0" w:line="240" w:lineRule="auto"/>
              <w:rPr>
                <w:rFonts w:ascii="Times New Roman" w:eastAsia="Calibri" w:hAnsi="Times New Roman" w:cs="Times New Roman"/>
                <w:i/>
                <w:sz w:val="20"/>
                <w:szCs w:val="20"/>
                <w:lang w:eastAsia="sk-SK"/>
              </w:rPr>
            </w:pPr>
            <w:r w:rsidRPr="00D41C36">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249E8E96" w14:textId="42CE344E" w:rsidR="002644DE" w:rsidRPr="00D41C36" w:rsidRDefault="003C282E" w:rsidP="00A25A95">
            <w:pPr>
              <w:spacing w:after="0" w:line="240" w:lineRule="auto"/>
              <w:jc w:val="both"/>
              <w:rPr>
                <w:rFonts w:ascii="Times New Roman" w:eastAsia="Calibri" w:hAnsi="Times New Roman" w:cs="Times New Roman"/>
                <w:sz w:val="20"/>
                <w:szCs w:val="20"/>
                <w:lang w:eastAsia="sk-SK"/>
              </w:rPr>
            </w:pPr>
            <w:r w:rsidRPr="00D41C36">
              <w:rPr>
                <w:rFonts w:ascii="Times New Roman" w:eastAsia="Calibri" w:hAnsi="Times New Roman" w:cs="Times New Roman"/>
                <w:sz w:val="20"/>
                <w:szCs w:val="20"/>
                <w:lang w:eastAsia="sk-SK"/>
              </w:rPr>
              <w:t>Návrh zákona, ktorým sa mení a dopĺňa zákon Slovenskej národnej rady č. 372/1990 Zb. o priestupkoch v znení neskorších predpisov</w:t>
            </w:r>
            <w:r w:rsidR="00CF1DA4" w:rsidRPr="00D41C36">
              <w:rPr>
                <w:rFonts w:ascii="Times New Roman" w:eastAsia="Calibri" w:hAnsi="Times New Roman" w:cs="Times New Roman"/>
                <w:sz w:val="20"/>
                <w:szCs w:val="20"/>
                <w:lang w:eastAsia="sk-SK"/>
              </w:rPr>
              <w:t xml:space="preserve"> (ďalej len „návrh zákona“) </w:t>
            </w:r>
            <w:r w:rsidRPr="00D41C36">
              <w:rPr>
                <w:rFonts w:ascii="Times New Roman" w:eastAsia="Calibri" w:hAnsi="Times New Roman" w:cs="Times New Roman"/>
                <w:sz w:val="20"/>
                <w:szCs w:val="20"/>
                <w:lang w:eastAsia="sk-SK"/>
              </w:rPr>
              <w:t>nemá pozitívny vplyv na hospodárenie domácností, t. j. jeho prijatie nespôsobuje zvýšenie príjmov alebo zníženie výdavkov domácností.</w:t>
            </w:r>
          </w:p>
        </w:tc>
      </w:tr>
      <w:tr w:rsidR="002644DE" w:rsidRPr="00D41C36" w14:paraId="36672D52" w14:textId="77777777" w:rsidTr="000800FC">
        <w:trPr>
          <w:trHeight w:val="170"/>
          <w:jc w:val="center"/>
        </w:trPr>
        <w:tc>
          <w:tcPr>
            <w:tcW w:w="129" w:type="pct"/>
            <w:tcBorders>
              <w:top w:val="nil"/>
              <w:bottom w:val="single" w:sz="4" w:space="0" w:color="auto"/>
            </w:tcBorders>
            <w:shd w:val="clear" w:color="auto" w:fill="F2F2F2"/>
            <w:vAlign w:val="center"/>
          </w:tcPr>
          <w:p w14:paraId="716AEDB8" w14:textId="77777777" w:rsidR="002644DE" w:rsidRPr="00D41C36" w:rsidRDefault="002644DE" w:rsidP="002644DE">
            <w:pPr>
              <w:spacing w:after="0" w:line="240" w:lineRule="auto"/>
              <w:jc w:val="center"/>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vAlign w:val="center"/>
          </w:tcPr>
          <w:p w14:paraId="2E2EA468" w14:textId="77777777" w:rsidR="002644DE" w:rsidRPr="00D41C36" w:rsidRDefault="002644DE" w:rsidP="002644DE">
            <w:pPr>
              <w:spacing w:after="0" w:line="240" w:lineRule="auto"/>
              <w:rPr>
                <w:rFonts w:ascii="Times New Roman" w:eastAsia="Calibri" w:hAnsi="Times New Roman" w:cs="Times New Roman"/>
                <w:b/>
                <w:i/>
                <w:sz w:val="20"/>
                <w:szCs w:val="20"/>
                <w:lang w:eastAsia="sk-SK"/>
              </w:rPr>
            </w:pPr>
            <w:r w:rsidRPr="00D41C36">
              <w:rPr>
                <w:rFonts w:ascii="Times New Roman" w:eastAsia="Calibri" w:hAnsi="Times New Roman" w:cs="Times New Roman"/>
                <w:b/>
                <w:i/>
                <w:sz w:val="20"/>
                <w:szCs w:val="20"/>
                <w:lang w:eastAsia="sk-SK"/>
              </w:rPr>
              <w:t>4.1.1.1</w:t>
            </w:r>
            <w:r w:rsidRPr="00D41C36">
              <w:rPr>
                <w:rFonts w:ascii="Times New Roman" w:eastAsia="Calibri" w:hAnsi="Times New Roman" w:cs="Times New Roman"/>
                <w:i/>
                <w:sz w:val="20"/>
                <w:szCs w:val="20"/>
                <w:lang w:eastAsia="sk-SK"/>
              </w:rPr>
              <w:t xml:space="preserve"> </w:t>
            </w:r>
            <w:r w:rsidRPr="00D41C36">
              <w:rPr>
                <w:rFonts w:ascii="Times New Roman" w:eastAsia="Calibri" w:hAnsi="Times New Roman" w:cs="Times New Roman"/>
                <w:b/>
                <w:i/>
                <w:sz w:val="20"/>
                <w:szCs w:val="20"/>
                <w:lang w:eastAsia="sk-SK"/>
              </w:rPr>
              <w:t>Z toho pozitívny vplyv na skupiny v riziku chudoby alebo sociálneho vylúčenia</w:t>
            </w:r>
          </w:p>
          <w:p w14:paraId="4E65E74C" w14:textId="77777777" w:rsidR="002644DE" w:rsidRPr="00D41C36" w:rsidRDefault="002644DE" w:rsidP="002644DE">
            <w:pPr>
              <w:spacing w:after="0" w:line="240" w:lineRule="auto"/>
              <w:rPr>
                <w:rFonts w:ascii="Times New Roman" w:eastAsia="Calibri" w:hAnsi="Times New Roman" w:cs="Times New Roman"/>
                <w:b/>
                <w:sz w:val="20"/>
                <w:szCs w:val="20"/>
                <w:lang w:eastAsia="sk-SK"/>
              </w:rPr>
            </w:pPr>
            <w:r w:rsidRPr="00D41C36">
              <w:rPr>
                <w:rFonts w:ascii="Times New Roman" w:eastAsia="Calibri" w:hAnsi="Times New Roman" w:cs="Times New Roman"/>
                <w:i/>
                <w:sz w:val="18"/>
                <w:szCs w:val="20"/>
                <w:lang w:eastAsia="sk-SK"/>
              </w:rPr>
              <w:t>(V prípade významných vplyvov na príjmy alebo výdavky domácností v riziku chudoby, identifikujte a kvantifikujte pozitívny vplyv na chudobu obyvateľstva (napr. znižovanie miery rizika chudoby, priemerný rast príjmov/ pokles výdavkov v skupine)</w:t>
            </w:r>
          </w:p>
        </w:tc>
      </w:tr>
      <w:tr w:rsidR="002644DE" w:rsidRPr="00D41C36" w14:paraId="4A894892" w14:textId="77777777" w:rsidTr="000800FC">
        <w:trPr>
          <w:trHeight w:val="759"/>
          <w:jc w:val="center"/>
        </w:trPr>
        <w:tc>
          <w:tcPr>
            <w:tcW w:w="129" w:type="pct"/>
            <w:tcBorders>
              <w:top w:val="single" w:sz="4" w:space="0" w:color="auto"/>
              <w:bottom w:val="single" w:sz="4" w:space="0" w:color="auto"/>
            </w:tcBorders>
            <w:shd w:val="clear" w:color="auto" w:fill="auto"/>
            <w:vAlign w:val="center"/>
          </w:tcPr>
          <w:p w14:paraId="2F426D0B" w14:textId="77777777" w:rsidR="002644DE" w:rsidRPr="00D41C36" w:rsidRDefault="002644DE" w:rsidP="002644DE">
            <w:pPr>
              <w:spacing w:after="0" w:line="240" w:lineRule="auto"/>
              <w:jc w:val="center"/>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225E1910" w14:textId="77777777" w:rsidR="002644DE" w:rsidRPr="00D41C36" w:rsidRDefault="002644DE" w:rsidP="002644DE">
            <w:pPr>
              <w:spacing w:after="0" w:line="240" w:lineRule="auto"/>
              <w:jc w:val="both"/>
              <w:rPr>
                <w:rFonts w:ascii="Times New Roman" w:eastAsia="Calibri" w:hAnsi="Times New Roman" w:cs="Times New Roman"/>
                <w:i/>
                <w:sz w:val="20"/>
                <w:szCs w:val="20"/>
                <w:lang w:eastAsia="sk-SK"/>
              </w:rPr>
            </w:pPr>
            <w:r w:rsidRPr="00D41C36">
              <w:rPr>
                <w:rFonts w:ascii="Times New Roman" w:eastAsia="Calibri" w:hAnsi="Times New Roman" w:cs="Times New Roman"/>
                <w:b/>
                <w:i/>
                <w:sz w:val="20"/>
                <w:szCs w:val="20"/>
                <w:lang w:eastAsia="sk-SK"/>
              </w:rPr>
              <w:t xml:space="preserve">Popíšte </w:t>
            </w:r>
            <w:r w:rsidRPr="00D41C36">
              <w:rPr>
                <w:rFonts w:ascii="Times New Roman" w:eastAsia="Calibri" w:hAnsi="Times New Roman" w:cs="Times New Roman"/>
                <w:i/>
                <w:sz w:val="20"/>
                <w:szCs w:val="20"/>
                <w:lang w:eastAsia="sk-SK"/>
              </w:rPr>
              <w:t>opatrenie a jeho vplyv na hospodárenie domácností s uvedením, či ide o zvýšenie príjmov alebo zníženie výdavkov:</w:t>
            </w:r>
          </w:p>
        </w:tc>
        <w:tc>
          <w:tcPr>
            <w:tcW w:w="3229" w:type="pct"/>
            <w:tcBorders>
              <w:top w:val="single" w:sz="4" w:space="0" w:color="auto"/>
              <w:bottom w:val="single" w:sz="4" w:space="0" w:color="auto"/>
            </w:tcBorders>
            <w:shd w:val="clear" w:color="auto" w:fill="auto"/>
          </w:tcPr>
          <w:p w14:paraId="0EF43B08" w14:textId="66CAF8B2" w:rsidR="002644DE" w:rsidRPr="00D41C36" w:rsidRDefault="003C282E" w:rsidP="002644DE">
            <w:pPr>
              <w:spacing w:after="0" w:line="240" w:lineRule="auto"/>
              <w:rPr>
                <w:rFonts w:ascii="Times New Roman" w:eastAsia="Calibri" w:hAnsi="Times New Roman" w:cs="Times New Roman"/>
                <w:sz w:val="20"/>
                <w:szCs w:val="20"/>
                <w:lang w:eastAsia="sk-SK"/>
              </w:rPr>
            </w:pPr>
            <w:r w:rsidRPr="00D41C36">
              <w:rPr>
                <w:rFonts w:ascii="Times New Roman" w:eastAsia="Calibri" w:hAnsi="Times New Roman" w:cs="Times New Roman"/>
                <w:sz w:val="20"/>
                <w:szCs w:val="20"/>
                <w:lang w:eastAsia="sk-SK"/>
              </w:rPr>
              <w:t>Bez vplyvu</w:t>
            </w:r>
          </w:p>
        </w:tc>
      </w:tr>
      <w:tr w:rsidR="002644DE" w:rsidRPr="00D41C36" w14:paraId="5B9D959B" w14:textId="77777777" w:rsidTr="000800FC">
        <w:trPr>
          <w:trHeight w:val="397"/>
          <w:jc w:val="center"/>
        </w:trPr>
        <w:tc>
          <w:tcPr>
            <w:tcW w:w="129" w:type="pct"/>
            <w:vMerge w:val="restart"/>
            <w:tcBorders>
              <w:top w:val="single" w:sz="4" w:space="0" w:color="auto"/>
            </w:tcBorders>
            <w:shd w:val="clear" w:color="auto" w:fill="auto"/>
            <w:vAlign w:val="center"/>
          </w:tcPr>
          <w:p w14:paraId="0FB1D864" w14:textId="77777777" w:rsidR="002644DE" w:rsidRPr="00D41C36" w:rsidRDefault="002644DE" w:rsidP="002644DE">
            <w:pPr>
              <w:spacing w:after="0" w:line="240" w:lineRule="auto"/>
              <w:jc w:val="center"/>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34C73584" w14:textId="77777777" w:rsidR="002644DE" w:rsidRPr="00D41C36" w:rsidRDefault="002644DE" w:rsidP="002644DE">
            <w:pPr>
              <w:spacing w:after="0" w:line="240" w:lineRule="auto"/>
              <w:rPr>
                <w:rFonts w:ascii="Times New Roman" w:eastAsia="Calibri" w:hAnsi="Times New Roman" w:cs="Times New Roman"/>
                <w:i/>
                <w:sz w:val="20"/>
                <w:szCs w:val="20"/>
                <w:lang w:eastAsia="sk-SK"/>
              </w:rPr>
            </w:pPr>
            <w:r w:rsidRPr="00D41C36">
              <w:rPr>
                <w:rFonts w:ascii="Times New Roman" w:eastAsia="Calibri" w:hAnsi="Times New Roman" w:cs="Times New Roman"/>
                <w:b/>
                <w:i/>
                <w:sz w:val="20"/>
                <w:szCs w:val="20"/>
                <w:lang w:eastAsia="sk-SK"/>
              </w:rPr>
              <w:t xml:space="preserve">Špecifikujte </w:t>
            </w:r>
            <w:r w:rsidRPr="00D41C36">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6FA8EBF1" w14:textId="77777777" w:rsidR="002644DE" w:rsidRPr="00D41C36" w:rsidRDefault="00636449" w:rsidP="002644DE">
            <w:pPr>
              <w:spacing w:after="0" w:line="240" w:lineRule="auto"/>
              <w:rPr>
                <w:rFonts w:ascii="Times New Roman" w:eastAsia="Calibri" w:hAnsi="Times New Roman" w:cs="Times New Roman"/>
                <w:i/>
                <w:sz w:val="18"/>
                <w:szCs w:val="20"/>
                <w:lang w:eastAsia="sk-SK"/>
              </w:rPr>
            </w:pPr>
            <w:r w:rsidRPr="00D41C36">
              <w:rPr>
                <w:rFonts w:ascii="Times New Roman" w:eastAsia="Calibri" w:hAnsi="Times New Roman" w:cs="Times New Roman"/>
                <w:i/>
                <w:sz w:val="18"/>
                <w:szCs w:val="20"/>
                <w:lang w:eastAsia="sk-SK"/>
              </w:rPr>
              <w:t>Ovplyvnená skupina č. 1</w:t>
            </w:r>
          </w:p>
          <w:p w14:paraId="595CE3D7" w14:textId="3E70799B" w:rsidR="003C282E" w:rsidRPr="00D41C36" w:rsidRDefault="003C282E" w:rsidP="002644DE">
            <w:pPr>
              <w:spacing w:after="0" w:line="240" w:lineRule="auto"/>
              <w:rPr>
                <w:rFonts w:ascii="Times New Roman" w:eastAsia="Calibri" w:hAnsi="Times New Roman" w:cs="Times New Roman"/>
                <w:i/>
                <w:sz w:val="18"/>
                <w:szCs w:val="20"/>
                <w:lang w:eastAsia="sk-SK"/>
              </w:rPr>
            </w:pPr>
            <w:r w:rsidRPr="00D41C36">
              <w:rPr>
                <w:rFonts w:ascii="Times New Roman" w:eastAsia="Calibri" w:hAnsi="Times New Roman" w:cs="Times New Roman"/>
                <w:sz w:val="20"/>
                <w:szCs w:val="20"/>
                <w:lang w:eastAsia="sk-SK"/>
              </w:rPr>
              <w:t>Bez vplyvu</w:t>
            </w:r>
          </w:p>
        </w:tc>
      </w:tr>
      <w:tr w:rsidR="002644DE" w:rsidRPr="00D41C36" w14:paraId="7578A7A0" w14:textId="77777777" w:rsidTr="000800FC">
        <w:trPr>
          <w:trHeight w:val="397"/>
          <w:jc w:val="center"/>
        </w:trPr>
        <w:tc>
          <w:tcPr>
            <w:tcW w:w="129" w:type="pct"/>
            <w:vMerge/>
            <w:shd w:val="clear" w:color="auto" w:fill="auto"/>
            <w:vAlign w:val="center"/>
          </w:tcPr>
          <w:p w14:paraId="478147BB" w14:textId="77777777" w:rsidR="002644DE" w:rsidRPr="00D41C36"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45A9A467" w14:textId="77777777" w:rsidR="002644DE" w:rsidRPr="00D41C36" w:rsidRDefault="00636449" w:rsidP="002644DE">
            <w:pPr>
              <w:spacing w:after="0" w:line="240" w:lineRule="auto"/>
              <w:rPr>
                <w:rFonts w:ascii="Times New Roman" w:eastAsia="Calibri" w:hAnsi="Times New Roman" w:cs="Times New Roman"/>
                <w:i/>
                <w:sz w:val="20"/>
                <w:szCs w:val="20"/>
                <w:lang w:eastAsia="sk-SK"/>
              </w:rPr>
            </w:pPr>
            <w:r w:rsidRPr="00D41C36">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29B57DE0" w14:textId="77777777" w:rsidR="002644DE" w:rsidRPr="00D41C36" w:rsidRDefault="00636449" w:rsidP="002644DE">
            <w:pPr>
              <w:spacing w:after="0" w:line="240" w:lineRule="auto"/>
              <w:rPr>
                <w:rFonts w:ascii="Times New Roman" w:eastAsia="Calibri" w:hAnsi="Times New Roman" w:cs="Times New Roman"/>
                <w:i/>
                <w:sz w:val="18"/>
                <w:szCs w:val="20"/>
                <w:lang w:eastAsia="sk-SK"/>
              </w:rPr>
            </w:pPr>
            <w:r w:rsidRPr="00D41C36">
              <w:rPr>
                <w:rFonts w:ascii="Times New Roman" w:eastAsia="Calibri" w:hAnsi="Times New Roman" w:cs="Times New Roman"/>
                <w:i/>
                <w:sz w:val="18"/>
                <w:szCs w:val="20"/>
                <w:lang w:eastAsia="sk-SK"/>
              </w:rPr>
              <w:t>Ovplyvnená skupina č. 2</w:t>
            </w:r>
          </w:p>
          <w:p w14:paraId="1814EA99" w14:textId="32AAB4BF" w:rsidR="003C282E" w:rsidRPr="00D41C36" w:rsidRDefault="003C282E" w:rsidP="002644DE">
            <w:pPr>
              <w:spacing w:after="0" w:line="240" w:lineRule="auto"/>
              <w:rPr>
                <w:rFonts w:ascii="Times New Roman" w:eastAsia="Calibri" w:hAnsi="Times New Roman" w:cs="Times New Roman"/>
                <w:sz w:val="20"/>
                <w:szCs w:val="20"/>
                <w:lang w:eastAsia="sk-SK"/>
              </w:rPr>
            </w:pPr>
            <w:r w:rsidRPr="00D41C36">
              <w:rPr>
                <w:rFonts w:ascii="Times New Roman" w:eastAsia="Calibri" w:hAnsi="Times New Roman" w:cs="Times New Roman"/>
                <w:sz w:val="20"/>
                <w:szCs w:val="20"/>
                <w:lang w:eastAsia="sk-SK"/>
              </w:rPr>
              <w:t>Bez vplyvu</w:t>
            </w:r>
          </w:p>
        </w:tc>
      </w:tr>
      <w:tr w:rsidR="002644DE" w:rsidRPr="00D41C36" w14:paraId="437B1F22" w14:textId="77777777" w:rsidTr="000800FC">
        <w:trPr>
          <w:trHeight w:val="397"/>
          <w:jc w:val="center"/>
        </w:trPr>
        <w:tc>
          <w:tcPr>
            <w:tcW w:w="129" w:type="pct"/>
            <w:tcBorders>
              <w:top w:val="dotted" w:sz="4" w:space="0" w:color="auto"/>
            </w:tcBorders>
            <w:shd w:val="clear" w:color="auto" w:fill="F2F2F2"/>
            <w:vAlign w:val="center"/>
          </w:tcPr>
          <w:p w14:paraId="30C3A03C" w14:textId="77777777" w:rsidR="002644DE" w:rsidRPr="00D41C36" w:rsidRDefault="002644DE" w:rsidP="002644DE">
            <w:pPr>
              <w:spacing w:after="0" w:line="240" w:lineRule="auto"/>
              <w:jc w:val="center"/>
              <w:rPr>
                <w:rFonts w:ascii="Times New Roman" w:eastAsia="Calibri" w:hAnsi="Times New Roman" w:cs="Times New Roman"/>
                <w:sz w:val="18"/>
                <w:szCs w:val="18"/>
                <w:lang w:eastAsia="sk-SK"/>
              </w:rPr>
            </w:pPr>
            <w:r w:rsidRPr="00D41C36">
              <w:rPr>
                <w:rFonts w:ascii="Times New Roman" w:eastAsia="Calibri" w:hAnsi="Times New Roman" w:cs="Times New Roman"/>
                <w:i/>
                <w:sz w:val="18"/>
                <w:szCs w:val="18"/>
                <w:lang w:eastAsia="sk-SK"/>
              </w:rPr>
              <w:t>j</w:t>
            </w:r>
            <w:r w:rsidRPr="00D41C36">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tcPr>
          <w:p w14:paraId="5BE6E20E" w14:textId="77777777" w:rsidR="002644DE" w:rsidRPr="00D41C36" w:rsidRDefault="002644DE" w:rsidP="002644DE">
            <w:pPr>
              <w:spacing w:after="0" w:line="240" w:lineRule="auto"/>
              <w:rPr>
                <w:rFonts w:ascii="Times New Roman" w:eastAsia="Calibri" w:hAnsi="Times New Roman" w:cs="Times New Roman"/>
                <w:i/>
                <w:sz w:val="20"/>
                <w:szCs w:val="20"/>
                <w:lang w:eastAsia="sk-SK"/>
              </w:rPr>
            </w:pPr>
            <w:r w:rsidRPr="00D41C36">
              <w:rPr>
                <w:rFonts w:ascii="Times New Roman" w:eastAsia="Calibri" w:hAnsi="Times New Roman" w:cs="Times New Roman"/>
                <w:b/>
                <w:i/>
                <w:sz w:val="20"/>
                <w:szCs w:val="20"/>
                <w:lang w:eastAsia="sk-SK"/>
              </w:rPr>
              <w:t xml:space="preserve">Kvantifikujte </w:t>
            </w:r>
            <w:r w:rsidRPr="00D41C36">
              <w:rPr>
                <w:rFonts w:ascii="Times New Roman" w:eastAsia="Calibri" w:hAnsi="Times New Roman" w:cs="Times New Roman"/>
                <w:i/>
                <w:sz w:val="20"/>
                <w:szCs w:val="20"/>
                <w:lang w:eastAsia="sk-SK"/>
              </w:rPr>
              <w:t xml:space="preserve">rast príjmov alebo pokles výdavkov </w:t>
            </w:r>
            <w:r w:rsidRPr="00D41C36">
              <w:rPr>
                <w:rFonts w:ascii="Times New Roman" w:eastAsia="Calibri" w:hAnsi="Times New Roman" w:cs="Times New Roman"/>
                <w:b/>
                <w:i/>
                <w:sz w:val="20"/>
                <w:szCs w:val="20"/>
                <w:lang w:eastAsia="sk-SK"/>
              </w:rPr>
              <w:t>za jednotlivé ovplyvnené skupiny</w:t>
            </w:r>
            <w:r w:rsidRPr="00D41C36">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D41C36" w14:paraId="62EC7AAE" w14:textId="77777777" w:rsidTr="000800FC">
        <w:trPr>
          <w:trHeight w:val="680"/>
          <w:jc w:val="center"/>
        </w:trPr>
        <w:tc>
          <w:tcPr>
            <w:tcW w:w="129" w:type="pct"/>
            <w:vMerge w:val="restart"/>
            <w:tcBorders>
              <w:top w:val="dotted" w:sz="4" w:space="0" w:color="auto"/>
            </w:tcBorders>
            <w:shd w:val="clear" w:color="auto" w:fill="auto"/>
            <w:vAlign w:val="center"/>
          </w:tcPr>
          <w:p w14:paraId="65663257" w14:textId="77777777" w:rsidR="002644DE" w:rsidRPr="00D41C36" w:rsidRDefault="002644DE" w:rsidP="002644DE">
            <w:pPr>
              <w:spacing w:after="0" w:line="240" w:lineRule="auto"/>
              <w:jc w:val="center"/>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1CA62F64" w14:textId="77777777" w:rsidR="002644DE" w:rsidRPr="00D41C36"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D41C36">
              <w:rPr>
                <w:rFonts w:ascii="Times New Roman" w:eastAsia="Calibri" w:hAnsi="Times New Roman" w:cs="Times New Roman"/>
                <w:i/>
                <w:sz w:val="18"/>
                <w:szCs w:val="20"/>
                <w:lang w:eastAsia="sk-SK"/>
              </w:rPr>
              <w:t>priemerný rast príjmov/ pokles výdavkov v skupine v eurách a/alebo v % / obdobie:</w:t>
            </w:r>
          </w:p>
          <w:p w14:paraId="2E74C581" w14:textId="77777777" w:rsidR="002644DE" w:rsidRPr="00D41C36"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D41C36">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39250CFB" w14:textId="77777777" w:rsidR="002644DE" w:rsidRPr="00D41C36" w:rsidRDefault="00636449" w:rsidP="002644DE">
            <w:pPr>
              <w:spacing w:after="0" w:line="240" w:lineRule="auto"/>
              <w:rPr>
                <w:rFonts w:ascii="Times New Roman" w:eastAsia="Calibri" w:hAnsi="Times New Roman" w:cs="Times New Roman"/>
                <w:i/>
                <w:sz w:val="18"/>
                <w:szCs w:val="20"/>
                <w:lang w:eastAsia="sk-SK"/>
              </w:rPr>
            </w:pPr>
            <w:r w:rsidRPr="00D41C36">
              <w:rPr>
                <w:rFonts w:ascii="Times New Roman" w:eastAsia="Calibri" w:hAnsi="Times New Roman" w:cs="Times New Roman"/>
                <w:i/>
                <w:sz w:val="18"/>
                <w:szCs w:val="20"/>
                <w:lang w:eastAsia="sk-SK"/>
              </w:rPr>
              <w:t>Ovplyvnená skupina č. 1</w:t>
            </w:r>
          </w:p>
          <w:p w14:paraId="50C9A5DA" w14:textId="5D6FC383" w:rsidR="003C282E" w:rsidRPr="00D41C36" w:rsidRDefault="003C282E" w:rsidP="002644DE">
            <w:pPr>
              <w:spacing w:after="0" w:line="240" w:lineRule="auto"/>
              <w:rPr>
                <w:rFonts w:ascii="Times New Roman" w:eastAsia="Calibri" w:hAnsi="Times New Roman" w:cs="Times New Roman"/>
                <w:sz w:val="20"/>
                <w:szCs w:val="20"/>
                <w:lang w:eastAsia="sk-SK"/>
              </w:rPr>
            </w:pPr>
            <w:r w:rsidRPr="00D41C36">
              <w:rPr>
                <w:rFonts w:ascii="Times New Roman" w:eastAsia="Calibri" w:hAnsi="Times New Roman" w:cs="Times New Roman"/>
                <w:sz w:val="20"/>
                <w:szCs w:val="20"/>
                <w:lang w:eastAsia="sk-SK"/>
              </w:rPr>
              <w:t>Bez vplyvu</w:t>
            </w:r>
          </w:p>
        </w:tc>
      </w:tr>
      <w:tr w:rsidR="002644DE" w:rsidRPr="00D41C36" w14:paraId="3F7273EC" w14:textId="77777777" w:rsidTr="000800FC">
        <w:trPr>
          <w:trHeight w:val="680"/>
          <w:jc w:val="center"/>
        </w:trPr>
        <w:tc>
          <w:tcPr>
            <w:tcW w:w="129" w:type="pct"/>
            <w:vMerge/>
            <w:shd w:val="clear" w:color="auto" w:fill="auto"/>
            <w:vAlign w:val="center"/>
          </w:tcPr>
          <w:p w14:paraId="252B40ED" w14:textId="77777777" w:rsidR="002644DE" w:rsidRPr="00D41C36"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0766842A" w14:textId="77777777" w:rsidR="002644DE" w:rsidRPr="00D41C36" w:rsidRDefault="00636449" w:rsidP="002644DE">
            <w:pPr>
              <w:spacing w:after="0" w:line="240" w:lineRule="auto"/>
              <w:rPr>
                <w:rFonts w:ascii="Times New Roman" w:eastAsia="Calibri" w:hAnsi="Times New Roman" w:cs="Times New Roman"/>
                <w:i/>
                <w:sz w:val="20"/>
                <w:szCs w:val="20"/>
                <w:lang w:eastAsia="sk-SK"/>
              </w:rPr>
            </w:pPr>
            <w:r w:rsidRPr="00D41C36">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25F70B38" w14:textId="77777777" w:rsidR="002644DE" w:rsidRPr="00D41C36" w:rsidRDefault="00636449" w:rsidP="002644DE">
            <w:pPr>
              <w:spacing w:after="0" w:line="240" w:lineRule="auto"/>
              <w:rPr>
                <w:rFonts w:ascii="Times New Roman" w:eastAsia="Calibri" w:hAnsi="Times New Roman" w:cs="Times New Roman"/>
                <w:i/>
                <w:sz w:val="18"/>
                <w:szCs w:val="20"/>
                <w:lang w:eastAsia="sk-SK"/>
              </w:rPr>
            </w:pPr>
            <w:r w:rsidRPr="00D41C36">
              <w:rPr>
                <w:rFonts w:ascii="Times New Roman" w:eastAsia="Calibri" w:hAnsi="Times New Roman" w:cs="Times New Roman"/>
                <w:i/>
                <w:sz w:val="18"/>
                <w:szCs w:val="20"/>
                <w:lang w:eastAsia="sk-SK"/>
              </w:rPr>
              <w:t>Ovplyvnená skupina č. 2</w:t>
            </w:r>
          </w:p>
          <w:p w14:paraId="02E8FE5A" w14:textId="117630BF" w:rsidR="003C282E" w:rsidRPr="00D41C36" w:rsidRDefault="003C282E" w:rsidP="002644DE">
            <w:pPr>
              <w:spacing w:after="0" w:line="240" w:lineRule="auto"/>
              <w:rPr>
                <w:rFonts w:ascii="Times New Roman" w:eastAsia="Calibri" w:hAnsi="Times New Roman" w:cs="Times New Roman"/>
                <w:sz w:val="20"/>
                <w:szCs w:val="20"/>
                <w:lang w:eastAsia="sk-SK"/>
              </w:rPr>
            </w:pPr>
            <w:r w:rsidRPr="00D41C36">
              <w:rPr>
                <w:rFonts w:ascii="Times New Roman" w:eastAsia="Calibri" w:hAnsi="Times New Roman" w:cs="Times New Roman"/>
                <w:sz w:val="20"/>
                <w:szCs w:val="20"/>
                <w:lang w:eastAsia="sk-SK"/>
              </w:rPr>
              <w:t>Bez vplyvu</w:t>
            </w:r>
          </w:p>
        </w:tc>
      </w:tr>
      <w:tr w:rsidR="002644DE" w:rsidRPr="00D41C36" w14:paraId="6D6A3BFB" w14:textId="77777777" w:rsidTr="000800FC">
        <w:trPr>
          <w:trHeight w:val="350"/>
          <w:jc w:val="center"/>
        </w:trPr>
        <w:tc>
          <w:tcPr>
            <w:tcW w:w="129" w:type="pct"/>
            <w:tcBorders>
              <w:top w:val="dotted" w:sz="4" w:space="0" w:color="auto"/>
              <w:bottom w:val="single" w:sz="4" w:space="0" w:color="auto"/>
            </w:tcBorders>
            <w:shd w:val="clear" w:color="auto" w:fill="auto"/>
            <w:vAlign w:val="center"/>
          </w:tcPr>
          <w:p w14:paraId="24D60B8A" w14:textId="77777777" w:rsidR="002644DE" w:rsidRPr="00D41C36" w:rsidRDefault="002644DE" w:rsidP="002644DE">
            <w:pPr>
              <w:spacing w:after="0" w:line="240" w:lineRule="auto"/>
              <w:jc w:val="center"/>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42857FB4" w14:textId="77777777" w:rsidR="002644DE" w:rsidRPr="00D41C36" w:rsidRDefault="002644DE" w:rsidP="002644DE">
            <w:pPr>
              <w:spacing w:after="0" w:line="240" w:lineRule="auto"/>
              <w:rPr>
                <w:rFonts w:ascii="Times New Roman" w:eastAsia="Calibri" w:hAnsi="Times New Roman" w:cs="Times New Roman"/>
                <w:i/>
                <w:sz w:val="20"/>
                <w:szCs w:val="20"/>
                <w:lang w:eastAsia="sk-SK"/>
              </w:rPr>
            </w:pPr>
            <w:r w:rsidRPr="00D41C36">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1680FCAD" w14:textId="06F878C4" w:rsidR="002644DE" w:rsidRPr="00D41C36" w:rsidRDefault="003C282E" w:rsidP="00A25A95">
            <w:pPr>
              <w:spacing w:after="0" w:line="240" w:lineRule="auto"/>
              <w:jc w:val="both"/>
              <w:rPr>
                <w:rFonts w:ascii="Times New Roman" w:eastAsia="Calibri" w:hAnsi="Times New Roman" w:cs="Times New Roman"/>
                <w:sz w:val="20"/>
                <w:szCs w:val="20"/>
                <w:lang w:eastAsia="sk-SK"/>
              </w:rPr>
            </w:pPr>
            <w:r w:rsidRPr="00D41C36">
              <w:rPr>
                <w:rFonts w:ascii="Times New Roman" w:eastAsia="Calibri" w:hAnsi="Times New Roman" w:cs="Times New Roman"/>
                <w:sz w:val="20"/>
                <w:szCs w:val="20"/>
                <w:lang w:eastAsia="sk-SK"/>
              </w:rPr>
              <w:t>Návrh zákona nemá pozitívny vplyv na hospodárenie domácností skupín v riziku chudoby alebo sociálneho vylúčenia, t.j. jeho prijatie nespôsobuje zvýšenie príjmov alebo zníženie výdavkov domácností skupín v riziku chudoby alebo sociálneho vylúčenia.</w:t>
            </w:r>
          </w:p>
        </w:tc>
      </w:tr>
      <w:tr w:rsidR="002644DE" w:rsidRPr="00D41C36" w14:paraId="099A4B79" w14:textId="77777777" w:rsidTr="000800FC">
        <w:trPr>
          <w:trHeight w:val="170"/>
          <w:jc w:val="center"/>
        </w:trPr>
        <w:tc>
          <w:tcPr>
            <w:tcW w:w="129" w:type="pct"/>
            <w:tcBorders>
              <w:top w:val="single" w:sz="4" w:space="0" w:color="auto"/>
              <w:bottom w:val="single" w:sz="4" w:space="0" w:color="auto"/>
            </w:tcBorders>
            <w:shd w:val="clear" w:color="auto" w:fill="DDDDDD"/>
            <w:vAlign w:val="center"/>
          </w:tcPr>
          <w:p w14:paraId="1F8C02CC" w14:textId="77777777" w:rsidR="002644DE" w:rsidRPr="00D41C36" w:rsidRDefault="002644DE" w:rsidP="002644DE">
            <w:pPr>
              <w:spacing w:after="0" w:line="240" w:lineRule="auto"/>
              <w:jc w:val="center"/>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a)</w:t>
            </w:r>
          </w:p>
        </w:tc>
        <w:tc>
          <w:tcPr>
            <w:tcW w:w="4871" w:type="pct"/>
            <w:gridSpan w:val="2"/>
            <w:tcBorders>
              <w:top w:val="single" w:sz="4" w:space="0" w:color="auto"/>
              <w:bottom w:val="single" w:sz="4" w:space="0" w:color="auto"/>
            </w:tcBorders>
            <w:shd w:val="clear" w:color="auto" w:fill="DDDDDD"/>
            <w:vAlign w:val="center"/>
          </w:tcPr>
          <w:p w14:paraId="59541444" w14:textId="77777777" w:rsidR="002644DE" w:rsidRPr="00D41C36" w:rsidRDefault="002644DE" w:rsidP="002644DE">
            <w:pPr>
              <w:spacing w:after="0" w:line="240" w:lineRule="auto"/>
              <w:jc w:val="center"/>
              <w:rPr>
                <w:rFonts w:ascii="Times New Roman" w:eastAsia="Calibri" w:hAnsi="Times New Roman" w:cs="Times New Roman"/>
                <w:b/>
                <w:color w:val="0070C0"/>
                <w:sz w:val="20"/>
                <w:szCs w:val="20"/>
                <w:lang w:eastAsia="sk-SK"/>
              </w:rPr>
            </w:pPr>
            <w:r w:rsidRPr="00D41C36">
              <w:rPr>
                <w:rFonts w:ascii="Times New Roman" w:eastAsia="Calibri" w:hAnsi="Times New Roman" w:cs="Times New Roman"/>
                <w:b/>
                <w:i/>
                <w:sz w:val="20"/>
                <w:szCs w:val="20"/>
                <w:lang w:eastAsia="sk-SK"/>
              </w:rPr>
              <w:t>4.1.2 Negatívny vplyv</w:t>
            </w:r>
          </w:p>
        </w:tc>
      </w:tr>
      <w:tr w:rsidR="002644DE" w:rsidRPr="00D41C36" w14:paraId="2800E866" w14:textId="77777777" w:rsidTr="000800FC">
        <w:trPr>
          <w:trHeight w:val="759"/>
          <w:jc w:val="center"/>
        </w:trPr>
        <w:tc>
          <w:tcPr>
            <w:tcW w:w="129" w:type="pct"/>
            <w:tcBorders>
              <w:top w:val="single" w:sz="4" w:space="0" w:color="auto"/>
              <w:bottom w:val="single" w:sz="4" w:space="0" w:color="auto"/>
            </w:tcBorders>
            <w:shd w:val="clear" w:color="auto" w:fill="auto"/>
            <w:vAlign w:val="center"/>
          </w:tcPr>
          <w:p w14:paraId="7F4E2177" w14:textId="77777777" w:rsidR="002644DE" w:rsidRPr="00D41C36" w:rsidRDefault="002644DE" w:rsidP="002644DE">
            <w:pPr>
              <w:spacing w:after="0" w:line="240" w:lineRule="auto"/>
              <w:contextualSpacing/>
              <w:jc w:val="center"/>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b)</w:t>
            </w:r>
          </w:p>
          <w:p w14:paraId="7366E17E" w14:textId="77777777" w:rsidR="002644DE" w:rsidRPr="00D41C36" w:rsidRDefault="002644DE" w:rsidP="002644DE">
            <w:pPr>
              <w:spacing w:after="0" w:line="240" w:lineRule="auto"/>
              <w:ind w:left="360"/>
              <w:contextualSpacing/>
              <w:jc w:val="center"/>
              <w:rPr>
                <w:rFonts w:ascii="Times New Roman" w:eastAsia="Calibri" w:hAnsi="Times New Roman" w:cs="Times New Roman"/>
                <w:i/>
                <w:sz w:val="18"/>
                <w:szCs w:val="18"/>
                <w:lang w:eastAsia="sk-SK"/>
              </w:rPr>
            </w:pPr>
          </w:p>
        </w:tc>
        <w:tc>
          <w:tcPr>
            <w:tcW w:w="1642" w:type="pct"/>
            <w:tcBorders>
              <w:top w:val="single" w:sz="4" w:space="0" w:color="auto"/>
              <w:bottom w:val="single" w:sz="4" w:space="0" w:color="auto"/>
            </w:tcBorders>
            <w:shd w:val="clear" w:color="auto" w:fill="auto"/>
            <w:vAlign w:val="center"/>
          </w:tcPr>
          <w:p w14:paraId="4CE58400" w14:textId="77777777" w:rsidR="002644DE" w:rsidRPr="00D41C36" w:rsidRDefault="002644DE" w:rsidP="002644DE">
            <w:pPr>
              <w:spacing w:after="0" w:line="240" w:lineRule="auto"/>
              <w:jc w:val="both"/>
              <w:rPr>
                <w:rFonts w:ascii="Times New Roman" w:eastAsia="Calibri" w:hAnsi="Times New Roman" w:cs="Times New Roman"/>
                <w:i/>
                <w:sz w:val="20"/>
                <w:szCs w:val="20"/>
                <w:lang w:eastAsia="sk-SK"/>
              </w:rPr>
            </w:pPr>
            <w:r w:rsidRPr="00D41C36">
              <w:rPr>
                <w:rFonts w:ascii="Times New Roman" w:eastAsia="Calibri" w:hAnsi="Times New Roman" w:cs="Times New Roman"/>
                <w:b/>
                <w:i/>
                <w:sz w:val="20"/>
                <w:szCs w:val="20"/>
                <w:lang w:eastAsia="sk-SK"/>
              </w:rPr>
              <w:t xml:space="preserve">Popíšte </w:t>
            </w:r>
            <w:r w:rsidRPr="00D41C36">
              <w:rPr>
                <w:rFonts w:ascii="Times New Roman" w:eastAsia="Calibri" w:hAnsi="Times New Roman" w:cs="Times New Roman"/>
                <w:i/>
                <w:sz w:val="20"/>
                <w:szCs w:val="20"/>
                <w:lang w:eastAsia="sk-SK"/>
              </w:rPr>
              <w:t xml:space="preserve">opatrenie a jeho vplyv na hospodárenie domácností s uvedením, </w:t>
            </w:r>
            <w:r w:rsidRPr="00D41C36">
              <w:rPr>
                <w:rFonts w:ascii="Times New Roman" w:eastAsia="Calibri" w:hAnsi="Times New Roman" w:cs="Times New Roman"/>
                <w:i/>
                <w:sz w:val="20"/>
                <w:szCs w:val="20"/>
                <w:lang w:eastAsia="sk-SK"/>
              </w:rPr>
              <w:lastRenderedPageBreak/>
              <w:t>či ide o zníženie príjmov alebo zvýšenie výdavkov:</w:t>
            </w:r>
          </w:p>
        </w:tc>
        <w:tc>
          <w:tcPr>
            <w:tcW w:w="3229" w:type="pct"/>
            <w:tcBorders>
              <w:top w:val="single" w:sz="4" w:space="0" w:color="auto"/>
              <w:bottom w:val="single" w:sz="4" w:space="0" w:color="auto"/>
            </w:tcBorders>
            <w:shd w:val="clear" w:color="auto" w:fill="auto"/>
          </w:tcPr>
          <w:p w14:paraId="1C05DD20" w14:textId="1F872774" w:rsidR="002644DE" w:rsidRPr="00D41C36" w:rsidRDefault="003C282E" w:rsidP="003C282E">
            <w:pPr>
              <w:spacing w:after="0" w:line="240" w:lineRule="auto"/>
              <w:contextualSpacing/>
              <w:rPr>
                <w:rFonts w:ascii="Times New Roman" w:eastAsia="Calibri" w:hAnsi="Times New Roman" w:cs="Times New Roman"/>
                <w:sz w:val="20"/>
                <w:szCs w:val="20"/>
                <w:lang w:eastAsia="sk-SK"/>
              </w:rPr>
            </w:pPr>
            <w:r w:rsidRPr="00D41C36">
              <w:rPr>
                <w:rFonts w:ascii="Times New Roman" w:eastAsia="Calibri" w:hAnsi="Times New Roman" w:cs="Times New Roman"/>
                <w:sz w:val="20"/>
                <w:szCs w:val="20"/>
                <w:lang w:eastAsia="sk-SK"/>
              </w:rPr>
              <w:lastRenderedPageBreak/>
              <w:t>Bez vplyvu</w:t>
            </w:r>
          </w:p>
        </w:tc>
      </w:tr>
      <w:tr w:rsidR="002644DE" w:rsidRPr="00D41C36" w14:paraId="4284B9F6" w14:textId="77777777" w:rsidTr="000800FC">
        <w:trPr>
          <w:trHeight w:val="397"/>
          <w:jc w:val="center"/>
        </w:trPr>
        <w:tc>
          <w:tcPr>
            <w:tcW w:w="129" w:type="pct"/>
            <w:vMerge w:val="restart"/>
            <w:tcBorders>
              <w:top w:val="single" w:sz="4" w:space="0" w:color="auto"/>
            </w:tcBorders>
            <w:shd w:val="clear" w:color="auto" w:fill="auto"/>
            <w:vAlign w:val="center"/>
          </w:tcPr>
          <w:p w14:paraId="45E04761" w14:textId="77777777" w:rsidR="002644DE" w:rsidRPr="00D41C36" w:rsidRDefault="002644DE" w:rsidP="002644DE">
            <w:pPr>
              <w:spacing w:after="0" w:line="240" w:lineRule="auto"/>
              <w:jc w:val="center"/>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c)</w:t>
            </w:r>
          </w:p>
        </w:tc>
        <w:tc>
          <w:tcPr>
            <w:tcW w:w="1642" w:type="pct"/>
            <w:tcBorders>
              <w:top w:val="single" w:sz="4" w:space="0" w:color="auto"/>
            </w:tcBorders>
            <w:shd w:val="clear" w:color="auto" w:fill="auto"/>
          </w:tcPr>
          <w:p w14:paraId="481F222A" w14:textId="77777777" w:rsidR="002644DE" w:rsidRPr="00D41C36" w:rsidRDefault="002644DE" w:rsidP="002644DE">
            <w:pPr>
              <w:spacing w:after="0" w:line="240" w:lineRule="auto"/>
              <w:rPr>
                <w:rFonts w:ascii="Times New Roman" w:eastAsia="Calibri" w:hAnsi="Times New Roman" w:cs="Times New Roman"/>
                <w:i/>
                <w:sz w:val="20"/>
                <w:szCs w:val="20"/>
                <w:lang w:eastAsia="sk-SK"/>
              </w:rPr>
            </w:pPr>
            <w:r w:rsidRPr="00D41C36">
              <w:rPr>
                <w:rFonts w:ascii="Times New Roman" w:eastAsia="Calibri" w:hAnsi="Times New Roman" w:cs="Times New Roman"/>
                <w:b/>
                <w:i/>
                <w:sz w:val="20"/>
                <w:szCs w:val="20"/>
                <w:lang w:eastAsia="sk-SK"/>
              </w:rPr>
              <w:t>Špecifikujte</w:t>
            </w:r>
            <w:r w:rsidRPr="00D41C36">
              <w:rPr>
                <w:rFonts w:ascii="Times New Roman" w:eastAsia="Calibri" w:hAnsi="Times New Roman" w:cs="Times New Roman"/>
                <w:i/>
                <w:sz w:val="20"/>
                <w:szCs w:val="20"/>
                <w:lang w:eastAsia="sk-SK"/>
              </w:rPr>
              <w:t xml:space="preserve"> ovplyvnené skupiny:</w:t>
            </w:r>
          </w:p>
        </w:tc>
        <w:tc>
          <w:tcPr>
            <w:tcW w:w="3229" w:type="pct"/>
            <w:tcBorders>
              <w:top w:val="single" w:sz="4" w:space="0" w:color="auto"/>
            </w:tcBorders>
            <w:shd w:val="clear" w:color="auto" w:fill="auto"/>
          </w:tcPr>
          <w:p w14:paraId="0EE1F605" w14:textId="77777777" w:rsidR="002644DE" w:rsidRPr="00D41C36" w:rsidRDefault="00636449" w:rsidP="002644DE">
            <w:pPr>
              <w:spacing w:after="0" w:line="240" w:lineRule="auto"/>
              <w:rPr>
                <w:rFonts w:ascii="Times New Roman" w:eastAsia="Calibri" w:hAnsi="Times New Roman" w:cs="Times New Roman"/>
                <w:i/>
                <w:sz w:val="18"/>
                <w:szCs w:val="20"/>
                <w:lang w:eastAsia="sk-SK"/>
              </w:rPr>
            </w:pPr>
            <w:r w:rsidRPr="00D41C36">
              <w:rPr>
                <w:rFonts w:ascii="Times New Roman" w:eastAsia="Calibri" w:hAnsi="Times New Roman" w:cs="Times New Roman"/>
                <w:i/>
                <w:sz w:val="18"/>
                <w:szCs w:val="20"/>
                <w:lang w:eastAsia="sk-SK"/>
              </w:rPr>
              <w:t>Ovplyvnená skupina č. 1</w:t>
            </w:r>
          </w:p>
          <w:p w14:paraId="6D6E7B7F" w14:textId="0DA7E347" w:rsidR="003C282E" w:rsidRPr="00D41C36" w:rsidRDefault="003C282E" w:rsidP="002644DE">
            <w:pPr>
              <w:spacing w:after="0" w:line="240" w:lineRule="auto"/>
              <w:rPr>
                <w:rFonts w:ascii="Times New Roman" w:eastAsia="Calibri" w:hAnsi="Times New Roman" w:cs="Times New Roman"/>
                <w:i/>
                <w:sz w:val="20"/>
                <w:szCs w:val="20"/>
                <w:lang w:eastAsia="sk-SK"/>
              </w:rPr>
            </w:pPr>
            <w:r w:rsidRPr="00D41C36">
              <w:rPr>
                <w:rFonts w:ascii="Times New Roman" w:eastAsia="Calibri" w:hAnsi="Times New Roman" w:cs="Times New Roman"/>
                <w:sz w:val="20"/>
                <w:szCs w:val="20"/>
                <w:lang w:eastAsia="sk-SK"/>
              </w:rPr>
              <w:t>Bez vplyvu</w:t>
            </w:r>
          </w:p>
        </w:tc>
      </w:tr>
      <w:tr w:rsidR="002644DE" w:rsidRPr="00D41C36" w14:paraId="016DCFCB" w14:textId="77777777" w:rsidTr="000800FC">
        <w:trPr>
          <w:trHeight w:val="397"/>
          <w:jc w:val="center"/>
        </w:trPr>
        <w:tc>
          <w:tcPr>
            <w:tcW w:w="129" w:type="pct"/>
            <w:vMerge/>
            <w:tcBorders>
              <w:bottom w:val="single" w:sz="4" w:space="0" w:color="auto"/>
            </w:tcBorders>
            <w:shd w:val="clear" w:color="auto" w:fill="auto"/>
            <w:vAlign w:val="center"/>
          </w:tcPr>
          <w:p w14:paraId="78DEF1E6" w14:textId="77777777" w:rsidR="002644DE" w:rsidRPr="00D41C36"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tcBorders>
              <w:bottom w:val="single" w:sz="4" w:space="0" w:color="auto"/>
            </w:tcBorders>
            <w:shd w:val="clear" w:color="auto" w:fill="auto"/>
          </w:tcPr>
          <w:p w14:paraId="1BF2F519" w14:textId="77777777" w:rsidR="002644DE" w:rsidRPr="00D41C36" w:rsidRDefault="00636449" w:rsidP="002644DE">
            <w:pPr>
              <w:spacing w:after="0" w:line="240" w:lineRule="auto"/>
              <w:rPr>
                <w:rFonts w:ascii="Times New Roman" w:eastAsia="Calibri" w:hAnsi="Times New Roman" w:cs="Times New Roman"/>
                <w:i/>
                <w:sz w:val="20"/>
                <w:szCs w:val="20"/>
                <w:lang w:eastAsia="sk-SK"/>
              </w:rPr>
            </w:pPr>
            <w:r w:rsidRPr="00D41C36">
              <w:rPr>
                <w:rFonts w:ascii="Times New Roman" w:eastAsia="Calibri" w:hAnsi="Times New Roman" w:cs="Times New Roman"/>
                <w:i/>
                <w:sz w:val="18"/>
                <w:szCs w:val="20"/>
                <w:lang w:eastAsia="sk-SK"/>
              </w:rPr>
              <w:t>Ovplyvnená skupina č. 3</w:t>
            </w:r>
          </w:p>
        </w:tc>
        <w:tc>
          <w:tcPr>
            <w:tcW w:w="3229" w:type="pct"/>
            <w:tcBorders>
              <w:top w:val="dotted" w:sz="4" w:space="0" w:color="auto"/>
              <w:bottom w:val="single" w:sz="4" w:space="0" w:color="auto"/>
            </w:tcBorders>
            <w:shd w:val="clear" w:color="auto" w:fill="auto"/>
          </w:tcPr>
          <w:p w14:paraId="74148584" w14:textId="77777777" w:rsidR="002644DE" w:rsidRPr="00D41C36" w:rsidRDefault="00636449" w:rsidP="002644DE">
            <w:pPr>
              <w:spacing w:after="0" w:line="240" w:lineRule="auto"/>
              <w:rPr>
                <w:rFonts w:ascii="Times New Roman" w:eastAsia="Calibri" w:hAnsi="Times New Roman" w:cs="Times New Roman"/>
                <w:i/>
                <w:sz w:val="18"/>
                <w:szCs w:val="20"/>
                <w:lang w:eastAsia="sk-SK"/>
              </w:rPr>
            </w:pPr>
            <w:r w:rsidRPr="00D41C36">
              <w:rPr>
                <w:rFonts w:ascii="Times New Roman" w:eastAsia="Calibri" w:hAnsi="Times New Roman" w:cs="Times New Roman"/>
                <w:i/>
                <w:sz w:val="18"/>
                <w:szCs w:val="20"/>
                <w:lang w:eastAsia="sk-SK"/>
              </w:rPr>
              <w:t>Ovplyvnená skupina č. 2</w:t>
            </w:r>
          </w:p>
          <w:p w14:paraId="52B19354" w14:textId="52531ACE" w:rsidR="003C282E" w:rsidRPr="00D41C36" w:rsidRDefault="003C282E" w:rsidP="002644DE">
            <w:pPr>
              <w:spacing w:after="0" w:line="240" w:lineRule="auto"/>
              <w:rPr>
                <w:rFonts w:ascii="Times New Roman" w:eastAsia="Calibri" w:hAnsi="Times New Roman" w:cs="Times New Roman"/>
                <w:sz w:val="20"/>
                <w:szCs w:val="20"/>
                <w:lang w:eastAsia="sk-SK"/>
              </w:rPr>
            </w:pPr>
            <w:r w:rsidRPr="00D41C36">
              <w:rPr>
                <w:rFonts w:ascii="Times New Roman" w:eastAsia="Calibri" w:hAnsi="Times New Roman" w:cs="Times New Roman"/>
                <w:sz w:val="20"/>
                <w:szCs w:val="20"/>
                <w:lang w:eastAsia="sk-SK"/>
              </w:rPr>
              <w:t>Bez vplyvu</w:t>
            </w:r>
          </w:p>
        </w:tc>
      </w:tr>
      <w:tr w:rsidR="002644DE" w:rsidRPr="00D41C36" w14:paraId="2476EF70" w14:textId="77777777" w:rsidTr="000800FC">
        <w:trPr>
          <w:trHeight w:val="397"/>
          <w:jc w:val="center"/>
        </w:trPr>
        <w:tc>
          <w:tcPr>
            <w:tcW w:w="129" w:type="pct"/>
            <w:tcBorders>
              <w:top w:val="single" w:sz="4" w:space="0" w:color="auto"/>
            </w:tcBorders>
            <w:shd w:val="clear" w:color="auto" w:fill="F2F2F2"/>
            <w:vAlign w:val="center"/>
          </w:tcPr>
          <w:p w14:paraId="6CC93CCA" w14:textId="77777777" w:rsidR="002644DE" w:rsidRPr="00D41C36" w:rsidRDefault="002644DE" w:rsidP="002644DE">
            <w:pPr>
              <w:spacing w:after="0" w:line="240" w:lineRule="auto"/>
              <w:jc w:val="center"/>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d)</w:t>
            </w:r>
          </w:p>
        </w:tc>
        <w:tc>
          <w:tcPr>
            <w:tcW w:w="4871" w:type="pct"/>
            <w:gridSpan w:val="2"/>
            <w:tcBorders>
              <w:top w:val="single" w:sz="4" w:space="0" w:color="auto"/>
            </w:tcBorders>
            <w:shd w:val="clear" w:color="auto" w:fill="F2F2F2"/>
            <w:vAlign w:val="center"/>
          </w:tcPr>
          <w:p w14:paraId="7F2E0B5D" w14:textId="77777777" w:rsidR="002644DE" w:rsidRPr="00D41C36" w:rsidRDefault="002644DE" w:rsidP="002644DE">
            <w:pPr>
              <w:spacing w:after="0" w:line="240" w:lineRule="auto"/>
              <w:rPr>
                <w:rFonts w:ascii="Times New Roman" w:eastAsia="Calibri" w:hAnsi="Times New Roman" w:cs="Times New Roman"/>
                <w:sz w:val="20"/>
                <w:szCs w:val="20"/>
                <w:lang w:eastAsia="sk-SK"/>
              </w:rPr>
            </w:pPr>
            <w:r w:rsidRPr="00D41C36">
              <w:rPr>
                <w:rFonts w:ascii="Times New Roman" w:eastAsia="Calibri" w:hAnsi="Times New Roman" w:cs="Times New Roman"/>
                <w:b/>
                <w:i/>
                <w:sz w:val="20"/>
                <w:szCs w:val="20"/>
                <w:lang w:eastAsia="sk-SK"/>
              </w:rPr>
              <w:t>Kvantifikujte</w:t>
            </w:r>
            <w:r w:rsidRPr="00D41C36">
              <w:rPr>
                <w:rFonts w:ascii="Times New Roman" w:eastAsia="Calibri" w:hAnsi="Times New Roman" w:cs="Times New Roman"/>
                <w:i/>
                <w:sz w:val="20"/>
                <w:szCs w:val="20"/>
                <w:lang w:eastAsia="sk-SK"/>
              </w:rPr>
              <w:t xml:space="preserve"> pokles príjmov alebo rast výdavkov </w:t>
            </w:r>
            <w:r w:rsidRPr="00D41C36">
              <w:rPr>
                <w:rFonts w:ascii="Times New Roman" w:eastAsia="Calibri" w:hAnsi="Times New Roman" w:cs="Times New Roman"/>
                <w:b/>
                <w:i/>
                <w:sz w:val="20"/>
                <w:szCs w:val="20"/>
                <w:lang w:eastAsia="sk-SK"/>
              </w:rPr>
              <w:t>za jednotlivé</w:t>
            </w:r>
            <w:r w:rsidRPr="00D41C36">
              <w:rPr>
                <w:rFonts w:ascii="Times New Roman" w:eastAsia="Calibri" w:hAnsi="Times New Roman" w:cs="Times New Roman"/>
                <w:i/>
                <w:sz w:val="20"/>
                <w:szCs w:val="20"/>
                <w:lang w:eastAsia="sk-SK"/>
              </w:rPr>
              <w:t xml:space="preserve"> </w:t>
            </w:r>
            <w:r w:rsidRPr="00D41C36">
              <w:rPr>
                <w:rFonts w:ascii="Times New Roman" w:eastAsia="Calibri" w:hAnsi="Times New Roman" w:cs="Times New Roman"/>
                <w:b/>
                <w:i/>
                <w:sz w:val="20"/>
                <w:szCs w:val="20"/>
                <w:lang w:eastAsia="sk-SK"/>
              </w:rPr>
              <w:t>ovplyvnené</w:t>
            </w:r>
            <w:r w:rsidRPr="00D41C36">
              <w:rPr>
                <w:rFonts w:ascii="Times New Roman" w:eastAsia="Calibri" w:hAnsi="Times New Roman" w:cs="Times New Roman"/>
                <w:i/>
                <w:sz w:val="20"/>
                <w:szCs w:val="20"/>
                <w:lang w:eastAsia="sk-SK"/>
              </w:rPr>
              <w:t xml:space="preserve"> </w:t>
            </w:r>
            <w:r w:rsidRPr="00D41C36">
              <w:rPr>
                <w:rFonts w:ascii="Times New Roman" w:eastAsia="Calibri" w:hAnsi="Times New Roman" w:cs="Times New Roman"/>
                <w:b/>
                <w:i/>
                <w:sz w:val="20"/>
                <w:szCs w:val="20"/>
                <w:lang w:eastAsia="sk-SK"/>
              </w:rPr>
              <w:t>skupiny</w:t>
            </w:r>
            <w:r w:rsidRPr="00D41C36">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D41C36" w14:paraId="6067E255" w14:textId="77777777" w:rsidTr="000800FC">
        <w:trPr>
          <w:trHeight w:val="680"/>
          <w:jc w:val="center"/>
        </w:trPr>
        <w:tc>
          <w:tcPr>
            <w:tcW w:w="129" w:type="pct"/>
            <w:vMerge w:val="restart"/>
            <w:tcBorders>
              <w:top w:val="dotted" w:sz="4" w:space="0" w:color="auto"/>
            </w:tcBorders>
            <w:shd w:val="clear" w:color="auto" w:fill="auto"/>
            <w:vAlign w:val="center"/>
          </w:tcPr>
          <w:p w14:paraId="01CC70E3" w14:textId="77777777" w:rsidR="002644DE" w:rsidRPr="00D41C36" w:rsidRDefault="002644DE" w:rsidP="002644DE">
            <w:pPr>
              <w:spacing w:after="0" w:line="240" w:lineRule="auto"/>
              <w:jc w:val="center"/>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e)</w:t>
            </w:r>
          </w:p>
        </w:tc>
        <w:tc>
          <w:tcPr>
            <w:tcW w:w="1642" w:type="pct"/>
            <w:tcBorders>
              <w:top w:val="dotted" w:sz="4" w:space="0" w:color="auto"/>
            </w:tcBorders>
            <w:shd w:val="clear" w:color="auto" w:fill="auto"/>
          </w:tcPr>
          <w:p w14:paraId="1B1355BC" w14:textId="77777777" w:rsidR="002644DE" w:rsidRPr="00D41C36"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D41C36">
              <w:rPr>
                <w:rFonts w:ascii="Times New Roman" w:eastAsia="Calibri" w:hAnsi="Times New Roman" w:cs="Times New Roman"/>
                <w:i/>
                <w:sz w:val="18"/>
                <w:szCs w:val="20"/>
                <w:lang w:eastAsia="sk-SK"/>
              </w:rPr>
              <w:t>priemerný pokles príjmov/ rast výdavkov v skupine v eurách a/alebo v % / obdobie:</w:t>
            </w:r>
          </w:p>
          <w:p w14:paraId="4FCCD9A7" w14:textId="77777777" w:rsidR="002644DE" w:rsidRPr="00D41C36" w:rsidRDefault="002644DE" w:rsidP="002644DE">
            <w:pPr>
              <w:numPr>
                <w:ilvl w:val="0"/>
                <w:numId w:val="11"/>
              </w:numPr>
              <w:spacing w:after="0" w:line="240" w:lineRule="auto"/>
              <w:contextualSpacing/>
              <w:jc w:val="both"/>
              <w:rPr>
                <w:rFonts w:ascii="Times New Roman" w:eastAsia="Calibri" w:hAnsi="Times New Roman" w:cs="Times New Roman"/>
                <w:i/>
                <w:sz w:val="18"/>
                <w:szCs w:val="20"/>
                <w:lang w:eastAsia="sk-SK"/>
              </w:rPr>
            </w:pPr>
            <w:r w:rsidRPr="00D41C36">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598DCEBE" w14:textId="77777777" w:rsidR="002644DE" w:rsidRPr="00D41C36" w:rsidRDefault="00636449" w:rsidP="002644DE">
            <w:pPr>
              <w:spacing w:after="0" w:line="240" w:lineRule="auto"/>
              <w:rPr>
                <w:rFonts w:ascii="Times New Roman" w:eastAsia="Calibri" w:hAnsi="Times New Roman" w:cs="Times New Roman"/>
                <w:i/>
                <w:sz w:val="18"/>
                <w:szCs w:val="20"/>
                <w:lang w:eastAsia="sk-SK"/>
              </w:rPr>
            </w:pPr>
            <w:r w:rsidRPr="00D41C36">
              <w:rPr>
                <w:rFonts w:ascii="Times New Roman" w:eastAsia="Calibri" w:hAnsi="Times New Roman" w:cs="Times New Roman"/>
                <w:i/>
                <w:sz w:val="18"/>
                <w:szCs w:val="20"/>
                <w:lang w:eastAsia="sk-SK"/>
              </w:rPr>
              <w:t>Ovplyvnená skupina č. 1</w:t>
            </w:r>
          </w:p>
          <w:p w14:paraId="00C6A9AC" w14:textId="304147BC" w:rsidR="003C282E" w:rsidRPr="00D41C36" w:rsidRDefault="003C282E" w:rsidP="002644DE">
            <w:pPr>
              <w:spacing w:after="0" w:line="240" w:lineRule="auto"/>
              <w:rPr>
                <w:rFonts w:ascii="Times New Roman" w:eastAsia="Calibri" w:hAnsi="Times New Roman" w:cs="Times New Roman"/>
                <w:sz w:val="20"/>
                <w:szCs w:val="20"/>
                <w:lang w:eastAsia="sk-SK"/>
              </w:rPr>
            </w:pPr>
            <w:r w:rsidRPr="00D41C36">
              <w:rPr>
                <w:rFonts w:ascii="Times New Roman" w:eastAsia="Calibri" w:hAnsi="Times New Roman" w:cs="Times New Roman"/>
                <w:sz w:val="20"/>
                <w:szCs w:val="20"/>
                <w:lang w:eastAsia="sk-SK"/>
              </w:rPr>
              <w:t>Bez vplyvu</w:t>
            </w:r>
          </w:p>
        </w:tc>
      </w:tr>
      <w:tr w:rsidR="002644DE" w:rsidRPr="00D41C36" w14:paraId="1BF1746A" w14:textId="77777777" w:rsidTr="000800FC">
        <w:trPr>
          <w:trHeight w:val="680"/>
          <w:jc w:val="center"/>
        </w:trPr>
        <w:tc>
          <w:tcPr>
            <w:tcW w:w="129" w:type="pct"/>
            <w:vMerge/>
            <w:shd w:val="clear" w:color="auto" w:fill="auto"/>
            <w:vAlign w:val="center"/>
          </w:tcPr>
          <w:p w14:paraId="0C62AF39" w14:textId="77777777" w:rsidR="002644DE" w:rsidRPr="00D41C36"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40E8E291" w14:textId="77777777" w:rsidR="002644DE" w:rsidRPr="00D41C36" w:rsidRDefault="00636449" w:rsidP="002644DE">
            <w:pPr>
              <w:spacing w:after="0" w:line="240" w:lineRule="auto"/>
              <w:rPr>
                <w:rFonts w:ascii="Times New Roman" w:eastAsia="Calibri" w:hAnsi="Times New Roman" w:cs="Times New Roman"/>
                <w:i/>
                <w:sz w:val="20"/>
                <w:szCs w:val="20"/>
                <w:lang w:eastAsia="sk-SK"/>
              </w:rPr>
            </w:pPr>
            <w:r w:rsidRPr="00D41C36">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1B5E3659" w14:textId="77777777" w:rsidR="002644DE" w:rsidRPr="00D41C36" w:rsidRDefault="00636449" w:rsidP="002644DE">
            <w:pPr>
              <w:spacing w:after="0" w:line="240" w:lineRule="auto"/>
              <w:rPr>
                <w:rFonts w:ascii="Times New Roman" w:eastAsia="Calibri" w:hAnsi="Times New Roman" w:cs="Times New Roman"/>
                <w:i/>
                <w:sz w:val="18"/>
                <w:szCs w:val="20"/>
                <w:lang w:eastAsia="sk-SK"/>
              </w:rPr>
            </w:pPr>
            <w:r w:rsidRPr="00D41C36">
              <w:rPr>
                <w:rFonts w:ascii="Times New Roman" w:eastAsia="Calibri" w:hAnsi="Times New Roman" w:cs="Times New Roman"/>
                <w:i/>
                <w:sz w:val="18"/>
                <w:szCs w:val="20"/>
                <w:lang w:eastAsia="sk-SK"/>
              </w:rPr>
              <w:t>Ovplyvnená skupina č. 2</w:t>
            </w:r>
          </w:p>
          <w:p w14:paraId="4148ABBE" w14:textId="0857C376" w:rsidR="003C282E" w:rsidRPr="00D41C36" w:rsidRDefault="003C282E" w:rsidP="002644DE">
            <w:pPr>
              <w:spacing w:after="0" w:line="240" w:lineRule="auto"/>
              <w:rPr>
                <w:rFonts w:ascii="Times New Roman" w:eastAsia="Calibri" w:hAnsi="Times New Roman" w:cs="Times New Roman"/>
                <w:sz w:val="20"/>
                <w:szCs w:val="20"/>
                <w:lang w:eastAsia="sk-SK"/>
              </w:rPr>
            </w:pPr>
            <w:r w:rsidRPr="00D41C36">
              <w:rPr>
                <w:rFonts w:ascii="Times New Roman" w:eastAsia="Calibri" w:hAnsi="Times New Roman" w:cs="Times New Roman"/>
                <w:sz w:val="20"/>
                <w:szCs w:val="20"/>
                <w:lang w:eastAsia="sk-SK"/>
              </w:rPr>
              <w:t>Bez vplyvu</w:t>
            </w:r>
          </w:p>
        </w:tc>
      </w:tr>
      <w:tr w:rsidR="002644DE" w:rsidRPr="00D41C36" w14:paraId="58BEC9D1" w14:textId="77777777" w:rsidTr="000800FC">
        <w:trPr>
          <w:trHeight w:val="397"/>
          <w:jc w:val="center"/>
        </w:trPr>
        <w:tc>
          <w:tcPr>
            <w:tcW w:w="129" w:type="pct"/>
            <w:tcBorders>
              <w:top w:val="dotted" w:sz="4" w:space="0" w:color="auto"/>
            </w:tcBorders>
            <w:shd w:val="clear" w:color="auto" w:fill="auto"/>
            <w:vAlign w:val="center"/>
          </w:tcPr>
          <w:p w14:paraId="190BB890" w14:textId="77777777" w:rsidR="002644DE" w:rsidRPr="00D41C36" w:rsidRDefault="002644DE" w:rsidP="002644DE">
            <w:pPr>
              <w:spacing w:after="0" w:line="240" w:lineRule="auto"/>
              <w:jc w:val="center"/>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f)</w:t>
            </w:r>
          </w:p>
        </w:tc>
        <w:tc>
          <w:tcPr>
            <w:tcW w:w="1642" w:type="pct"/>
            <w:tcBorders>
              <w:top w:val="dotted" w:sz="4" w:space="0" w:color="auto"/>
            </w:tcBorders>
            <w:shd w:val="clear" w:color="auto" w:fill="auto"/>
          </w:tcPr>
          <w:p w14:paraId="71B42CAC" w14:textId="77777777" w:rsidR="002644DE" w:rsidRPr="00D41C36" w:rsidRDefault="002644DE" w:rsidP="002644DE">
            <w:pPr>
              <w:spacing w:after="0" w:line="240" w:lineRule="auto"/>
              <w:rPr>
                <w:rFonts w:ascii="Times New Roman" w:eastAsia="Calibri" w:hAnsi="Times New Roman" w:cs="Times New Roman"/>
                <w:i/>
                <w:sz w:val="20"/>
                <w:szCs w:val="20"/>
                <w:lang w:eastAsia="sk-SK"/>
              </w:rPr>
            </w:pPr>
            <w:r w:rsidRPr="00D41C36">
              <w:rPr>
                <w:rFonts w:ascii="Times New Roman" w:eastAsia="Calibri" w:hAnsi="Times New Roman" w:cs="Times New Roman"/>
                <w:i/>
                <w:sz w:val="20"/>
                <w:szCs w:val="20"/>
                <w:lang w:eastAsia="sk-SK"/>
              </w:rPr>
              <w:t>Dôvod chýbajúcej kvantifikácie:</w:t>
            </w:r>
          </w:p>
        </w:tc>
        <w:tc>
          <w:tcPr>
            <w:tcW w:w="3229" w:type="pct"/>
            <w:tcBorders>
              <w:top w:val="dotted" w:sz="4" w:space="0" w:color="auto"/>
            </w:tcBorders>
            <w:shd w:val="clear" w:color="auto" w:fill="auto"/>
          </w:tcPr>
          <w:p w14:paraId="2822C3D0" w14:textId="638B3E4D" w:rsidR="002644DE" w:rsidRPr="00D41C36" w:rsidRDefault="003C282E" w:rsidP="00A25A95">
            <w:pPr>
              <w:spacing w:after="0" w:line="240" w:lineRule="auto"/>
              <w:jc w:val="both"/>
              <w:rPr>
                <w:rFonts w:ascii="Times New Roman" w:eastAsia="Calibri" w:hAnsi="Times New Roman" w:cs="Times New Roman"/>
                <w:sz w:val="20"/>
                <w:szCs w:val="20"/>
                <w:lang w:eastAsia="sk-SK"/>
              </w:rPr>
            </w:pPr>
            <w:r w:rsidRPr="00D41C36">
              <w:rPr>
                <w:rFonts w:ascii="Times New Roman" w:eastAsia="Calibri" w:hAnsi="Times New Roman" w:cs="Times New Roman"/>
                <w:sz w:val="20"/>
                <w:szCs w:val="20"/>
                <w:lang w:eastAsia="sk-SK"/>
              </w:rPr>
              <w:t>Návrh zákona nemá negatívny vplyv na hospodárenie domácností, t.j. jeho prijatie nespôsobuje z</w:t>
            </w:r>
            <w:r w:rsidR="008D4DEE" w:rsidRPr="00D41C36">
              <w:rPr>
                <w:rFonts w:ascii="Times New Roman" w:eastAsia="Calibri" w:hAnsi="Times New Roman" w:cs="Times New Roman"/>
                <w:sz w:val="20"/>
                <w:szCs w:val="20"/>
                <w:lang w:eastAsia="sk-SK"/>
              </w:rPr>
              <w:t>níženie</w:t>
            </w:r>
            <w:r w:rsidRPr="00D41C36">
              <w:rPr>
                <w:rFonts w:ascii="Times New Roman" w:eastAsia="Calibri" w:hAnsi="Times New Roman" w:cs="Times New Roman"/>
                <w:sz w:val="20"/>
                <w:szCs w:val="20"/>
                <w:lang w:eastAsia="sk-SK"/>
              </w:rPr>
              <w:t xml:space="preserve"> príjmov alebo </w:t>
            </w:r>
            <w:r w:rsidR="008D4DEE" w:rsidRPr="00D41C36">
              <w:rPr>
                <w:rFonts w:ascii="Times New Roman" w:eastAsia="Calibri" w:hAnsi="Times New Roman" w:cs="Times New Roman"/>
                <w:sz w:val="20"/>
                <w:szCs w:val="20"/>
                <w:lang w:eastAsia="sk-SK"/>
              </w:rPr>
              <w:t>rast</w:t>
            </w:r>
            <w:r w:rsidRPr="00D41C36">
              <w:rPr>
                <w:rFonts w:ascii="Times New Roman" w:eastAsia="Calibri" w:hAnsi="Times New Roman" w:cs="Times New Roman"/>
                <w:sz w:val="20"/>
                <w:szCs w:val="20"/>
                <w:lang w:eastAsia="sk-SK"/>
              </w:rPr>
              <w:t xml:space="preserve"> výdavkov domácností.</w:t>
            </w:r>
          </w:p>
        </w:tc>
      </w:tr>
      <w:tr w:rsidR="002644DE" w:rsidRPr="00D41C36" w14:paraId="5B630C47" w14:textId="77777777" w:rsidTr="000800FC">
        <w:trPr>
          <w:trHeight w:val="227"/>
          <w:jc w:val="center"/>
        </w:trPr>
        <w:tc>
          <w:tcPr>
            <w:tcW w:w="129" w:type="pct"/>
            <w:tcBorders>
              <w:top w:val="nil"/>
              <w:bottom w:val="single" w:sz="4" w:space="0" w:color="auto"/>
            </w:tcBorders>
            <w:shd w:val="clear" w:color="auto" w:fill="F2F2F2"/>
            <w:vAlign w:val="center"/>
          </w:tcPr>
          <w:p w14:paraId="2A514D2A" w14:textId="77777777" w:rsidR="002644DE" w:rsidRPr="00D41C36" w:rsidRDefault="002644DE" w:rsidP="002644DE">
            <w:pPr>
              <w:spacing w:after="0" w:line="240" w:lineRule="auto"/>
              <w:jc w:val="center"/>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g)</w:t>
            </w:r>
          </w:p>
        </w:tc>
        <w:tc>
          <w:tcPr>
            <w:tcW w:w="4871" w:type="pct"/>
            <w:gridSpan w:val="2"/>
            <w:tcBorders>
              <w:top w:val="nil"/>
              <w:bottom w:val="single" w:sz="4" w:space="0" w:color="auto"/>
            </w:tcBorders>
            <w:shd w:val="clear" w:color="auto" w:fill="F2F2F2"/>
          </w:tcPr>
          <w:p w14:paraId="0C0A0FDD" w14:textId="77777777" w:rsidR="002644DE" w:rsidRPr="00D41C36" w:rsidRDefault="002644DE" w:rsidP="002644DE">
            <w:pPr>
              <w:spacing w:after="0" w:line="240" w:lineRule="auto"/>
              <w:rPr>
                <w:rFonts w:ascii="Times New Roman" w:eastAsia="Calibri" w:hAnsi="Times New Roman" w:cs="Times New Roman"/>
                <w:i/>
                <w:sz w:val="20"/>
                <w:szCs w:val="20"/>
                <w:lang w:eastAsia="sk-SK"/>
              </w:rPr>
            </w:pPr>
            <w:r w:rsidRPr="00D41C36">
              <w:rPr>
                <w:rFonts w:ascii="Times New Roman" w:eastAsia="Calibri" w:hAnsi="Times New Roman" w:cs="Times New Roman"/>
                <w:b/>
                <w:i/>
                <w:sz w:val="20"/>
                <w:szCs w:val="20"/>
                <w:lang w:eastAsia="sk-SK"/>
              </w:rPr>
              <w:t>4.1.2.1</w:t>
            </w:r>
            <w:r w:rsidRPr="00D41C36">
              <w:rPr>
                <w:rFonts w:ascii="Times New Roman" w:eastAsia="Calibri" w:hAnsi="Times New Roman" w:cs="Times New Roman"/>
                <w:i/>
                <w:sz w:val="20"/>
                <w:szCs w:val="20"/>
                <w:lang w:eastAsia="sk-SK"/>
              </w:rPr>
              <w:t xml:space="preserve"> </w:t>
            </w:r>
            <w:r w:rsidRPr="00D41C36">
              <w:rPr>
                <w:rFonts w:ascii="Times New Roman" w:eastAsia="Calibri" w:hAnsi="Times New Roman" w:cs="Times New Roman"/>
                <w:b/>
                <w:i/>
                <w:sz w:val="20"/>
                <w:szCs w:val="20"/>
                <w:lang w:eastAsia="sk-SK"/>
              </w:rPr>
              <w:t>Z toho negatívny vplyv na skupiny v riziku chudoby alebo sociálneho vylúčenia</w:t>
            </w:r>
          </w:p>
          <w:p w14:paraId="790F4F53" w14:textId="77777777" w:rsidR="002644DE" w:rsidRPr="00D41C36" w:rsidRDefault="002644DE" w:rsidP="002644DE">
            <w:pPr>
              <w:spacing w:after="0" w:line="240" w:lineRule="auto"/>
              <w:rPr>
                <w:rFonts w:ascii="Times New Roman" w:eastAsia="Calibri" w:hAnsi="Times New Roman" w:cs="Times New Roman"/>
                <w:b/>
                <w:sz w:val="20"/>
                <w:szCs w:val="20"/>
                <w:lang w:eastAsia="sk-SK"/>
              </w:rPr>
            </w:pPr>
            <w:r w:rsidRPr="00D41C36">
              <w:rPr>
                <w:rFonts w:ascii="Times New Roman" w:eastAsia="Calibri" w:hAnsi="Times New Roman" w:cs="Times New Roman"/>
                <w:i/>
                <w:sz w:val="20"/>
                <w:szCs w:val="20"/>
                <w:lang w:eastAsia="sk-SK"/>
              </w:rPr>
              <w:t>(</w:t>
            </w:r>
            <w:r w:rsidRPr="00D41C36">
              <w:rPr>
                <w:rFonts w:ascii="Times New Roman" w:eastAsia="Calibri" w:hAnsi="Times New Roman" w:cs="Times New Roman"/>
                <w:i/>
                <w:sz w:val="18"/>
                <w:szCs w:val="20"/>
                <w:lang w:eastAsia="sk-SK"/>
              </w:rPr>
              <w:t>V prípade významných vplyvov na príjmy alebo výdavky domácností v riziku chudoby, identifikujte a kvantifikujte  negatívny vplyv na chudobu obyvateľstva (napr. zvyšovanie miery rizika chudoby, priemerný pokles príjmov/ rast výdavkov v skupine</w:t>
            </w:r>
            <w:r w:rsidRPr="00D41C36">
              <w:rPr>
                <w:rFonts w:ascii="Times New Roman" w:eastAsia="Calibri" w:hAnsi="Times New Roman" w:cs="Times New Roman"/>
                <w:i/>
                <w:sz w:val="20"/>
                <w:szCs w:val="20"/>
                <w:lang w:eastAsia="sk-SK"/>
              </w:rPr>
              <w:t>)</w:t>
            </w:r>
          </w:p>
        </w:tc>
      </w:tr>
      <w:tr w:rsidR="002644DE" w:rsidRPr="00D41C36" w14:paraId="4A27128C" w14:textId="77777777" w:rsidTr="000800FC">
        <w:trPr>
          <w:trHeight w:val="759"/>
          <w:jc w:val="center"/>
        </w:trPr>
        <w:tc>
          <w:tcPr>
            <w:tcW w:w="129" w:type="pct"/>
            <w:tcBorders>
              <w:top w:val="single" w:sz="4" w:space="0" w:color="auto"/>
              <w:bottom w:val="single" w:sz="4" w:space="0" w:color="auto"/>
            </w:tcBorders>
            <w:shd w:val="clear" w:color="auto" w:fill="auto"/>
            <w:vAlign w:val="center"/>
          </w:tcPr>
          <w:p w14:paraId="01DAD3A4" w14:textId="77777777" w:rsidR="002644DE" w:rsidRPr="00D41C36" w:rsidRDefault="002644DE" w:rsidP="002644DE">
            <w:pPr>
              <w:spacing w:after="0" w:line="240" w:lineRule="auto"/>
              <w:jc w:val="center"/>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h)</w:t>
            </w:r>
          </w:p>
        </w:tc>
        <w:tc>
          <w:tcPr>
            <w:tcW w:w="1642" w:type="pct"/>
            <w:tcBorders>
              <w:top w:val="single" w:sz="4" w:space="0" w:color="auto"/>
              <w:bottom w:val="single" w:sz="4" w:space="0" w:color="auto"/>
            </w:tcBorders>
            <w:shd w:val="clear" w:color="auto" w:fill="auto"/>
          </w:tcPr>
          <w:p w14:paraId="42F5F7DF" w14:textId="77777777" w:rsidR="002644DE" w:rsidRPr="00D41C36" w:rsidRDefault="002644DE" w:rsidP="002644DE">
            <w:pPr>
              <w:spacing w:after="0" w:line="240" w:lineRule="auto"/>
              <w:jc w:val="both"/>
              <w:rPr>
                <w:rFonts w:ascii="Times New Roman" w:eastAsia="Calibri" w:hAnsi="Times New Roman" w:cs="Times New Roman"/>
                <w:i/>
                <w:sz w:val="20"/>
                <w:szCs w:val="20"/>
                <w:lang w:eastAsia="sk-SK"/>
              </w:rPr>
            </w:pPr>
            <w:r w:rsidRPr="00D41C36">
              <w:rPr>
                <w:rFonts w:ascii="Times New Roman" w:eastAsia="Calibri" w:hAnsi="Times New Roman" w:cs="Times New Roman"/>
                <w:b/>
                <w:i/>
                <w:sz w:val="20"/>
                <w:szCs w:val="20"/>
                <w:lang w:eastAsia="sk-SK"/>
              </w:rPr>
              <w:t>Popíšte</w:t>
            </w:r>
            <w:r w:rsidRPr="00D41C36">
              <w:rPr>
                <w:rFonts w:ascii="Times New Roman" w:eastAsia="Calibri" w:hAnsi="Times New Roman" w:cs="Times New Roman"/>
                <w:i/>
                <w:sz w:val="20"/>
                <w:szCs w:val="20"/>
                <w:lang w:eastAsia="sk-SK"/>
              </w:rPr>
              <w:t xml:space="preserve"> opatrenie a jeho vplyv na hospodárenie domácností s uvedením, či ide o zníženie  príjmov alebo zvýšenie výdavkov:</w:t>
            </w:r>
          </w:p>
        </w:tc>
        <w:tc>
          <w:tcPr>
            <w:tcW w:w="3229" w:type="pct"/>
            <w:tcBorders>
              <w:top w:val="single" w:sz="4" w:space="0" w:color="auto"/>
              <w:bottom w:val="single" w:sz="4" w:space="0" w:color="auto"/>
            </w:tcBorders>
            <w:shd w:val="clear" w:color="auto" w:fill="auto"/>
          </w:tcPr>
          <w:p w14:paraId="7132EFD1" w14:textId="28A5F0C0" w:rsidR="002644DE" w:rsidRPr="00D41C36" w:rsidRDefault="003C282E" w:rsidP="002644DE">
            <w:pPr>
              <w:spacing w:after="0" w:line="240" w:lineRule="auto"/>
              <w:rPr>
                <w:rFonts w:ascii="Times New Roman" w:eastAsia="Calibri" w:hAnsi="Times New Roman" w:cs="Times New Roman"/>
                <w:sz w:val="20"/>
                <w:szCs w:val="20"/>
                <w:lang w:eastAsia="sk-SK"/>
              </w:rPr>
            </w:pPr>
            <w:r w:rsidRPr="00D41C36">
              <w:rPr>
                <w:rFonts w:ascii="Times New Roman" w:eastAsia="Calibri" w:hAnsi="Times New Roman" w:cs="Times New Roman"/>
                <w:sz w:val="20"/>
                <w:szCs w:val="20"/>
                <w:lang w:eastAsia="sk-SK"/>
              </w:rPr>
              <w:t>Bez vplyvu</w:t>
            </w:r>
          </w:p>
        </w:tc>
      </w:tr>
      <w:tr w:rsidR="002644DE" w:rsidRPr="00D41C36" w14:paraId="4E559268" w14:textId="77777777" w:rsidTr="000800FC">
        <w:trPr>
          <w:trHeight w:val="397"/>
          <w:jc w:val="center"/>
        </w:trPr>
        <w:tc>
          <w:tcPr>
            <w:tcW w:w="129" w:type="pct"/>
            <w:vMerge w:val="restart"/>
            <w:tcBorders>
              <w:top w:val="single" w:sz="4" w:space="0" w:color="auto"/>
            </w:tcBorders>
            <w:shd w:val="clear" w:color="auto" w:fill="auto"/>
            <w:vAlign w:val="center"/>
          </w:tcPr>
          <w:p w14:paraId="57FF54CF" w14:textId="77777777" w:rsidR="002644DE" w:rsidRPr="00D41C36" w:rsidRDefault="002644DE" w:rsidP="002644DE">
            <w:pPr>
              <w:spacing w:after="0" w:line="240" w:lineRule="auto"/>
              <w:jc w:val="center"/>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i)</w:t>
            </w:r>
          </w:p>
        </w:tc>
        <w:tc>
          <w:tcPr>
            <w:tcW w:w="1642" w:type="pct"/>
            <w:tcBorders>
              <w:top w:val="single" w:sz="4" w:space="0" w:color="auto"/>
            </w:tcBorders>
            <w:shd w:val="clear" w:color="auto" w:fill="auto"/>
          </w:tcPr>
          <w:p w14:paraId="79655BC4" w14:textId="77777777" w:rsidR="002644DE" w:rsidRPr="00D41C36" w:rsidRDefault="002644DE" w:rsidP="002644DE">
            <w:pPr>
              <w:spacing w:after="0" w:line="240" w:lineRule="auto"/>
              <w:rPr>
                <w:rFonts w:ascii="Times New Roman" w:eastAsia="Calibri" w:hAnsi="Times New Roman" w:cs="Times New Roman"/>
                <w:i/>
                <w:sz w:val="20"/>
                <w:szCs w:val="20"/>
                <w:lang w:eastAsia="sk-SK"/>
              </w:rPr>
            </w:pPr>
            <w:r w:rsidRPr="00D41C36">
              <w:rPr>
                <w:rFonts w:ascii="Times New Roman" w:eastAsia="Calibri" w:hAnsi="Times New Roman" w:cs="Times New Roman"/>
                <w:b/>
                <w:i/>
                <w:sz w:val="20"/>
                <w:szCs w:val="20"/>
                <w:lang w:eastAsia="sk-SK"/>
              </w:rPr>
              <w:t xml:space="preserve">Špecifikujte </w:t>
            </w:r>
            <w:r w:rsidRPr="00D41C36">
              <w:rPr>
                <w:rFonts w:ascii="Times New Roman" w:eastAsia="Calibri" w:hAnsi="Times New Roman" w:cs="Times New Roman"/>
                <w:i/>
                <w:sz w:val="20"/>
                <w:szCs w:val="20"/>
                <w:lang w:eastAsia="sk-SK"/>
              </w:rPr>
              <w:t>ovplyvnené skupiny:</w:t>
            </w:r>
          </w:p>
        </w:tc>
        <w:tc>
          <w:tcPr>
            <w:tcW w:w="3229" w:type="pct"/>
            <w:tcBorders>
              <w:top w:val="single" w:sz="4" w:space="0" w:color="auto"/>
            </w:tcBorders>
            <w:shd w:val="clear" w:color="auto" w:fill="auto"/>
          </w:tcPr>
          <w:p w14:paraId="2064876A" w14:textId="77777777" w:rsidR="002644DE" w:rsidRPr="00D41C36" w:rsidRDefault="00636449" w:rsidP="002644DE">
            <w:pPr>
              <w:spacing w:after="0" w:line="240" w:lineRule="auto"/>
              <w:rPr>
                <w:rFonts w:ascii="Times New Roman" w:eastAsia="Calibri" w:hAnsi="Times New Roman" w:cs="Times New Roman"/>
                <w:i/>
                <w:sz w:val="18"/>
                <w:szCs w:val="20"/>
                <w:lang w:eastAsia="sk-SK"/>
              </w:rPr>
            </w:pPr>
            <w:r w:rsidRPr="00D41C36">
              <w:rPr>
                <w:rFonts w:ascii="Times New Roman" w:eastAsia="Calibri" w:hAnsi="Times New Roman" w:cs="Times New Roman"/>
                <w:i/>
                <w:sz w:val="18"/>
                <w:szCs w:val="20"/>
                <w:lang w:eastAsia="sk-SK"/>
              </w:rPr>
              <w:t>Ovplyvnená skupina č. 1</w:t>
            </w:r>
          </w:p>
          <w:p w14:paraId="407E74D9" w14:textId="4BABA614" w:rsidR="003C282E" w:rsidRPr="00D41C36" w:rsidRDefault="003C282E" w:rsidP="002644DE">
            <w:pPr>
              <w:spacing w:after="0" w:line="240" w:lineRule="auto"/>
              <w:rPr>
                <w:rFonts w:ascii="Times New Roman" w:eastAsia="Calibri" w:hAnsi="Times New Roman" w:cs="Times New Roman"/>
                <w:i/>
                <w:sz w:val="18"/>
                <w:szCs w:val="20"/>
                <w:lang w:eastAsia="sk-SK"/>
              </w:rPr>
            </w:pPr>
            <w:r w:rsidRPr="00D41C36">
              <w:rPr>
                <w:rFonts w:ascii="Times New Roman" w:eastAsia="Calibri" w:hAnsi="Times New Roman" w:cs="Times New Roman"/>
                <w:sz w:val="20"/>
                <w:szCs w:val="20"/>
                <w:lang w:eastAsia="sk-SK"/>
              </w:rPr>
              <w:t>Bez vplyvu</w:t>
            </w:r>
          </w:p>
        </w:tc>
      </w:tr>
      <w:tr w:rsidR="002644DE" w:rsidRPr="00D41C36" w14:paraId="3727DC9C" w14:textId="77777777" w:rsidTr="000800FC">
        <w:trPr>
          <w:trHeight w:val="397"/>
          <w:jc w:val="center"/>
        </w:trPr>
        <w:tc>
          <w:tcPr>
            <w:tcW w:w="129" w:type="pct"/>
            <w:vMerge/>
            <w:shd w:val="clear" w:color="auto" w:fill="auto"/>
            <w:vAlign w:val="center"/>
          </w:tcPr>
          <w:p w14:paraId="43DE76FF" w14:textId="77777777" w:rsidR="002644DE" w:rsidRPr="00D41C36"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4887FEF6" w14:textId="77777777" w:rsidR="002644DE" w:rsidRPr="00D41C36" w:rsidRDefault="00636449" w:rsidP="002644DE">
            <w:pPr>
              <w:spacing w:after="0" w:line="240" w:lineRule="auto"/>
              <w:rPr>
                <w:rFonts w:ascii="Times New Roman" w:eastAsia="Calibri" w:hAnsi="Times New Roman" w:cs="Times New Roman"/>
                <w:i/>
                <w:sz w:val="20"/>
                <w:szCs w:val="20"/>
                <w:lang w:eastAsia="sk-SK"/>
              </w:rPr>
            </w:pPr>
            <w:r w:rsidRPr="00D41C36">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49E15B69" w14:textId="77777777" w:rsidR="002644DE" w:rsidRPr="00D41C36" w:rsidRDefault="00636449" w:rsidP="002644DE">
            <w:pPr>
              <w:spacing w:after="0" w:line="240" w:lineRule="auto"/>
              <w:rPr>
                <w:rFonts w:ascii="Times New Roman" w:eastAsia="Calibri" w:hAnsi="Times New Roman" w:cs="Times New Roman"/>
                <w:i/>
                <w:sz w:val="18"/>
                <w:szCs w:val="20"/>
                <w:lang w:eastAsia="sk-SK"/>
              </w:rPr>
            </w:pPr>
            <w:r w:rsidRPr="00D41C36">
              <w:rPr>
                <w:rFonts w:ascii="Times New Roman" w:eastAsia="Calibri" w:hAnsi="Times New Roman" w:cs="Times New Roman"/>
                <w:i/>
                <w:sz w:val="18"/>
                <w:szCs w:val="20"/>
                <w:lang w:eastAsia="sk-SK"/>
              </w:rPr>
              <w:t>Ovplyvnená skupina č. 2</w:t>
            </w:r>
          </w:p>
          <w:p w14:paraId="244CF38B" w14:textId="657C9C97" w:rsidR="003C282E" w:rsidRPr="00D41C36" w:rsidRDefault="003C282E" w:rsidP="002644DE">
            <w:pPr>
              <w:spacing w:after="0" w:line="240" w:lineRule="auto"/>
              <w:rPr>
                <w:rFonts w:ascii="Times New Roman" w:eastAsia="Calibri" w:hAnsi="Times New Roman" w:cs="Times New Roman"/>
                <w:sz w:val="20"/>
                <w:szCs w:val="20"/>
                <w:lang w:eastAsia="sk-SK"/>
              </w:rPr>
            </w:pPr>
            <w:r w:rsidRPr="00D41C36">
              <w:rPr>
                <w:rFonts w:ascii="Times New Roman" w:eastAsia="Calibri" w:hAnsi="Times New Roman" w:cs="Times New Roman"/>
                <w:sz w:val="20"/>
                <w:szCs w:val="20"/>
                <w:lang w:eastAsia="sk-SK"/>
              </w:rPr>
              <w:t>Bez vplyvu</w:t>
            </w:r>
          </w:p>
        </w:tc>
      </w:tr>
      <w:tr w:rsidR="002644DE" w:rsidRPr="00D41C36" w14:paraId="1F22D35F" w14:textId="77777777" w:rsidTr="000800FC">
        <w:trPr>
          <w:trHeight w:val="454"/>
          <w:jc w:val="center"/>
        </w:trPr>
        <w:tc>
          <w:tcPr>
            <w:tcW w:w="129" w:type="pct"/>
            <w:tcBorders>
              <w:top w:val="dotted" w:sz="4" w:space="0" w:color="auto"/>
            </w:tcBorders>
            <w:shd w:val="clear" w:color="auto" w:fill="F2F2F2"/>
            <w:vAlign w:val="center"/>
          </w:tcPr>
          <w:p w14:paraId="0F472098" w14:textId="77777777" w:rsidR="002644DE" w:rsidRPr="00D41C36" w:rsidRDefault="002644DE" w:rsidP="002644DE">
            <w:pPr>
              <w:spacing w:after="0" w:line="240" w:lineRule="auto"/>
              <w:jc w:val="center"/>
              <w:rPr>
                <w:rFonts w:ascii="Times New Roman" w:eastAsia="Calibri" w:hAnsi="Times New Roman" w:cs="Times New Roman"/>
                <w:sz w:val="18"/>
                <w:szCs w:val="18"/>
                <w:lang w:eastAsia="sk-SK"/>
              </w:rPr>
            </w:pPr>
            <w:r w:rsidRPr="00D41C36">
              <w:rPr>
                <w:rFonts w:ascii="Times New Roman" w:eastAsia="Calibri" w:hAnsi="Times New Roman" w:cs="Times New Roman"/>
                <w:i/>
                <w:sz w:val="18"/>
                <w:szCs w:val="18"/>
                <w:lang w:eastAsia="sk-SK"/>
              </w:rPr>
              <w:t>j</w:t>
            </w:r>
            <w:r w:rsidRPr="00D41C36">
              <w:rPr>
                <w:rFonts w:ascii="Times New Roman" w:eastAsia="Calibri" w:hAnsi="Times New Roman" w:cs="Times New Roman"/>
                <w:sz w:val="18"/>
                <w:szCs w:val="18"/>
                <w:lang w:eastAsia="sk-SK"/>
              </w:rPr>
              <w:t>)</w:t>
            </w:r>
          </w:p>
        </w:tc>
        <w:tc>
          <w:tcPr>
            <w:tcW w:w="4871" w:type="pct"/>
            <w:gridSpan w:val="2"/>
            <w:tcBorders>
              <w:top w:val="dotted" w:sz="4" w:space="0" w:color="auto"/>
            </w:tcBorders>
            <w:shd w:val="clear" w:color="auto" w:fill="F2F2F2"/>
            <w:vAlign w:val="center"/>
          </w:tcPr>
          <w:p w14:paraId="36BA2B7B" w14:textId="77777777" w:rsidR="002644DE" w:rsidRPr="00D41C36" w:rsidRDefault="002644DE" w:rsidP="002644DE">
            <w:pPr>
              <w:spacing w:after="0" w:line="240" w:lineRule="auto"/>
              <w:rPr>
                <w:rFonts w:ascii="Times New Roman" w:eastAsia="Calibri" w:hAnsi="Times New Roman" w:cs="Times New Roman"/>
                <w:i/>
                <w:sz w:val="20"/>
                <w:szCs w:val="20"/>
                <w:lang w:eastAsia="sk-SK"/>
              </w:rPr>
            </w:pPr>
            <w:r w:rsidRPr="00D41C36">
              <w:rPr>
                <w:rFonts w:ascii="Times New Roman" w:eastAsia="Calibri" w:hAnsi="Times New Roman" w:cs="Times New Roman"/>
                <w:b/>
                <w:i/>
                <w:sz w:val="20"/>
                <w:szCs w:val="20"/>
                <w:lang w:eastAsia="sk-SK"/>
              </w:rPr>
              <w:t>Kvantifikujte</w:t>
            </w:r>
            <w:r w:rsidRPr="00D41C36">
              <w:rPr>
                <w:rFonts w:ascii="Times New Roman" w:eastAsia="Calibri" w:hAnsi="Times New Roman" w:cs="Times New Roman"/>
                <w:i/>
                <w:sz w:val="20"/>
                <w:szCs w:val="20"/>
                <w:lang w:eastAsia="sk-SK"/>
              </w:rPr>
              <w:t xml:space="preserve"> pokles príjmov alebo rast výdavkov </w:t>
            </w:r>
            <w:r w:rsidRPr="00D41C36">
              <w:rPr>
                <w:rFonts w:ascii="Times New Roman" w:eastAsia="Calibri" w:hAnsi="Times New Roman" w:cs="Times New Roman"/>
                <w:b/>
                <w:i/>
                <w:sz w:val="20"/>
                <w:szCs w:val="20"/>
                <w:lang w:eastAsia="sk-SK"/>
              </w:rPr>
              <w:t>za jednotlivé ovplyvnené skupiny</w:t>
            </w:r>
            <w:r w:rsidRPr="00D41C36">
              <w:rPr>
                <w:rFonts w:ascii="Times New Roman" w:eastAsia="Calibri" w:hAnsi="Times New Roman" w:cs="Times New Roman"/>
                <w:i/>
                <w:sz w:val="20"/>
                <w:szCs w:val="20"/>
                <w:lang w:eastAsia="sk-SK"/>
              </w:rPr>
              <w:t xml:space="preserve"> domácností / skupiny jednotlivcov a počet obyvateľstva/domácností ovplyvnených predkladaným návrhom.</w:t>
            </w:r>
          </w:p>
        </w:tc>
      </w:tr>
      <w:tr w:rsidR="002644DE" w:rsidRPr="00D41C36" w14:paraId="2252663B" w14:textId="77777777" w:rsidTr="000800FC">
        <w:trPr>
          <w:trHeight w:val="680"/>
          <w:jc w:val="center"/>
        </w:trPr>
        <w:tc>
          <w:tcPr>
            <w:tcW w:w="129" w:type="pct"/>
            <w:vMerge w:val="restart"/>
            <w:tcBorders>
              <w:top w:val="dotted" w:sz="4" w:space="0" w:color="auto"/>
            </w:tcBorders>
            <w:shd w:val="clear" w:color="auto" w:fill="auto"/>
            <w:vAlign w:val="center"/>
          </w:tcPr>
          <w:p w14:paraId="16139425" w14:textId="77777777" w:rsidR="002644DE" w:rsidRPr="00D41C36" w:rsidRDefault="002644DE" w:rsidP="002644DE">
            <w:pPr>
              <w:spacing w:after="0" w:line="240" w:lineRule="auto"/>
              <w:jc w:val="center"/>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k)</w:t>
            </w:r>
          </w:p>
        </w:tc>
        <w:tc>
          <w:tcPr>
            <w:tcW w:w="1642" w:type="pct"/>
            <w:tcBorders>
              <w:top w:val="dotted" w:sz="4" w:space="0" w:color="auto"/>
            </w:tcBorders>
            <w:shd w:val="clear" w:color="auto" w:fill="auto"/>
          </w:tcPr>
          <w:p w14:paraId="0826FE80" w14:textId="77777777" w:rsidR="002644DE" w:rsidRPr="00D41C36" w:rsidRDefault="002644DE" w:rsidP="002644DE">
            <w:pPr>
              <w:numPr>
                <w:ilvl w:val="0"/>
                <w:numId w:val="11"/>
              </w:numPr>
              <w:spacing w:after="0" w:line="240" w:lineRule="auto"/>
              <w:contextualSpacing/>
              <w:rPr>
                <w:rFonts w:ascii="Times New Roman" w:eastAsia="Calibri" w:hAnsi="Times New Roman" w:cs="Times New Roman"/>
                <w:i/>
                <w:sz w:val="18"/>
                <w:szCs w:val="20"/>
                <w:lang w:eastAsia="sk-SK"/>
              </w:rPr>
            </w:pPr>
            <w:r w:rsidRPr="00D41C36">
              <w:rPr>
                <w:rFonts w:ascii="Times New Roman" w:eastAsia="Calibri" w:hAnsi="Times New Roman" w:cs="Times New Roman"/>
                <w:i/>
                <w:sz w:val="18"/>
                <w:szCs w:val="20"/>
                <w:lang w:eastAsia="sk-SK"/>
              </w:rPr>
              <w:t>priemerný pokles príjmov/ rast výdavkov v skupine v eurách a/alebo v % / obdobie:</w:t>
            </w:r>
          </w:p>
          <w:p w14:paraId="5AFE2AAC" w14:textId="77777777" w:rsidR="002644DE" w:rsidRPr="00D41C36" w:rsidRDefault="002644DE" w:rsidP="002644DE">
            <w:pPr>
              <w:numPr>
                <w:ilvl w:val="0"/>
                <w:numId w:val="11"/>
              </w:numPr>
              <w:spacing w:after="0" w:line="240" w:lineRule="auto"/>
              <w:contextualSpacing/>
              <w:rPr>
                <w:rFonts w:ascii="Times New Roman" w:eastAsia="Calibri" w:hAnsi="Times New Roman" w:cs="Times New Roman"/>
                <w:i/>
                <w:sz w:val="20"/>
                <w:szCs w:val="20"/>
                <w:lang w:eastAsia="sk-SK"/>
              </w:rPr>
            </w:pPr>
            <w:r w:rsidRPr="00D41C36">
              <w:rPr>
                <w:rFonts w:ascii="Times New Roman" w:eastAsia="Calibri" w:hAnsi="Times New Roman" w:cs="Times New Roman"/>
                <w:i/>
                <w:sz w:val="18"/>
                <w:szCs w:val="20"/>
                <w:lang w:eastAsia="sk-SK"/>
              </w:rPr>
              <w:t>veľkosť skupiny (počet obyvateľov):</w:t>
            </w:r>
          </w:p>
        </w:tc>
        <w:tc>
          <w:tcPr>
            <w:tcW w:w="3229" w:type="pct"/>
            <w:tcBorders>
              <w:top w:val="dotted" w:sz="4" w:space="0" w:color="auto"/>
            </w:tcBorders>
            <w:shd w:val="clear" w:color="auto" w:fill="auto"/>
          </w:tcPr>
          <w:p w14:paraId="4FB5CEFA" w14:textId="77777777" w:rsidR="002644DE" w:rsidRPr="00D41C36" w:rsidRDefault="00636449" w:rsidP="002644DE">
            <w:pPr>
              <w:spacing w:after="0" w:line="240" w:lineRule="auto"/>
              <w:rPr>
                <w:rFonts w:ascii="Times New Roman" w:eastAsia="Calibri" w:hAnsi="Times New Roman" w:cs="Times New Roman"/>
                <w:i/>
                <w:sz w:val="18"/>
                <w:szCs w:val="20"/>
                <w:lang w:eastAsia="sk-SK"/>
              </w:rPr>
            </w:pPr>
            <w:r w:rsidRPr="00D41C36">
              <w:rPr>
                <w:rFonts w:ascii="Times New Roman" w:eastAsia="Calibri" w:hAnsi="Times New Roman" w:cs="Times New Roman"/>
                <w:i/>
                <w:sz w:val="18"/>
                <w:szCs w:val="20"/>
                <w:lang w:eastAsia="sk-SK"/>
              </w:rPr>
              <w:t>Ovplyvnená skupina č. 1</w:t>
            </w:r>
          </w:p>
          <w:p w14:paraId="63B7EED6" w14:textId="0CD23DE4" w:rsidR="003C282E" w:rsidRPr="00D41C36" w:rsidRDefault="003C282E" w:rsidP="002644DE">
            <w:pPr>
              <w:spacing w:after="0" w:line="240" w:lineRule="auto"/>
              <w:rPr>
                <w:rFonts w:ascii="Times New Roman" w:eastAsia="Calibri" w:hAnsi="Times New Roman" w:cs="Times New Roman"/>
                <w:sz w:val="20"/>
                <w:szCs w:val="20"/>
                <w:lang w:eastAsia="sk-SK"/>
              </w:rPr>
            </w:pPr>
            <w:r w:rsidRPr="00D41C36">
              <w:rPr>
                <w:rFonts w:ascii="Times New Roman" w:eastAsia="Calibri" w:hAnsi="Times New Roman" w:cs="Times New Roman"/>
                <w:sz w:val="20"/>
                <w:szCs w:val="20"/>
                <w:lang w:eastAsia="sk-SK"/>
              </w:rPr>
              <w:t>Bez vplyvu</w:t>
            </w:r>
          </w:p>
        </w:tc>
      </w:tr>
      <w:tr w:rsidR="002644DE" w:rsidRPr="00D41C36" w14:paraId="5AED1538" w14:textId="77777777" w:rsidTr="000800FC">
        <w:trPr>
          <w:trHeight w:val="680"/>
          <w:jc w:val="center"/>
        </w:trPr>
        <w:tc>
          <w:tcPr>
            <w:tcW w:w="129" w:type="pct"/>
            <w:vMerge/>
            <w:shd w:val="clear" w:color="auto" w:fill="auto"/>
            <w:vAlign w:val="center"/>
          </w:tcPr>
          <w:p w14:paraId="4E289AC8" w14:textId="77777777" w:rsidR="002644DE" w:rsidRPr="00D41C36" w:rsidRDefault="002644DE" w:rsidP="002644DE">
            <w:pPr>
              <w:spacing w:after="0" w:line="240" w:lineRule="auto"/>
              <w:jc w:val="center"/>
              <w:rPr>
                <w:rFonts w:ascii="Times New Roman" w:eastAsia="Calibri" w:hAnsi="Times New Roman" w:cs="Times New Roman"/>
                <w:i/>
                <w:sz w:val="18"/>
                <w:szCs w:val="18"/>
                <w:lang w:eastAsia="sk-SK"/>
              </w:rPr>
            </w:pPr>
          </w:p>
        </w:tc>
        <w:tc>
          <w:tcPr>
            <w:tcW w:w="1642" w:type="pct"/>
            <w:shd w:val="clear" w:color="auto" w:fill="auto"/>
          </w:tcPr>
          <w:p w14:paraId="06C6D116" w14:textId="77777777" w:rsidR="002644DE" w:rsidRPr="00D41C36" w:rsidRDefault="00636449" w:rsidP="002644DE">
            <w:pPr>
              <w:spacing w:after="0" w:line="240" w:lineRule="auto"/>
              <w:rPr>
                <w:rFonts w:ascii="Times New Roman" w:eastAsia="Calibri" w:hAnsi="Times New Roman" w:cs="Times New Roman"/>
                <w:i/>
                <w:sz w:val="20"/>
                <w:szCs w:val="20"/>
                <w:lang w:eastAsia="sk-SK"/>
              </w:rPr>
            </w:pPr>
            <w:r w:rsidRPr="00D41C36">
              <w:rPr>
                <w:rFonts w:ascii="Times New Roman" w:eastAsia="Calibri" w:hAnsi="Times New Roman" w:cs="Times New Roman"/>
                <w:i/>
                <w:sz w:val="18"/>
                <w:szCs w:val="20"/>
                <w:lang w:eastAsia="sk-SK"/>
              </w:rPr>
              <w:t>Ovplyvnená skupina č. 3</w:t>
            </w:r>
          </w:p>
        </w:tc>
        <w:tc>
          <w:tcPr>
            <w:tcW w:w="3229" w:type="pct"/>
            <w:tcBorders>
              <w:top w:val="dotted" w:sz="4" w:space="0" w:color="auto"/>
            </w:tcBorders>
            <w:shd w:val="clear" w:color="auto" w:fill="auto"/>
          </w:tcPr>
          <w:p w14:paraId="3BBAE6AC" w14:textId="77777777" w:rsidR="002644DE" w:rsidRPr="00D41C36" w:rsidRDefault="00636449" w:rsidP="002644DE">
            <w:pPr>
              <w:spacing w:after="0" w:line="240" w:lineRule="auto"/>
              <w:rPr>
                <w:rFonts w:ascii="Times New Roman" w:eastAsia="Calibri" w:hAnsi="Times New Roman" w:cs="Times New Roman"/>
                <w:i/>
                <w:sz w:val="18"/>
                <w:szCs w:val="20"/>
                <w:lang w:eastAsia="sk-SK"/>
              </w:rPr>
            </w:pPr>
            <w:r w:rsidRPr="00D41C36">
              <w:rPr>
                <w:rFonts w:ascii="Times New Roman" w:eastAsia="Calibri" w:hAnsi="Times New Roman" w:cs="Times New Roman"/>
                <w:i/>
                <w:sz w:val="18"/>
                <w:szCs w:val="20"/>
                <w:lang w:eastAsia="sk-SK"/>
              </w:rPr>
              <w:t>Ovplyvnená skupina č. 2</w:t>
            </w:r>
          </w:p>
          <w:p w14:paraId="144FF816" w14:textId="0C3023D6" w:rsidR="003C282E" w:rsidRPr="00D41C36" w:rsidRDefault="003C282E" w:rsidP="002644DE">
            <w:pPr>
              <w:spacing w:after="0" w:line="240" w:lineRule="auto"/>
              <w:rPr>
                <w:rFonts w:ascii="Times New Roman" w:eastAsia="Calibri" w:hAnsi="Times New Roman" w:cs="Times New Roman"/>
                <w:sz w:val="20"/>
                <w:szCs w:val="20"/>
                <w:lang w:eastAsia="sk-SK"/>
              </w:rPr>
            </w:pPr>
            <w:r w:rsidRPr="00D41C36">
              <w:rPr>
                <w:rFonts w:ascii="Times New Roman" w:eastAsia="Calibri" w:hAnsi="Times New Roman" w:cs="Times New Roman"/>
                <w:sz w:val="20"/>
                <w:szCs w:val="20"/>
                <w:lang w:eastAsia="sk-SK"/>
              </w:rPr>
              <w:t>Bez vplyvu</w:t>
            </w:r>
          </w:p>
        </w:tc>
      </w:tr>
      <w:tr w:rsidR="002644DE" w:rsidRPr="00D41C36" w14:paraId="647C8298" w14:textId="77777777" w:rsidTr="000800FC">
        <w:trPr>
          <w:trHeight w:val="454"/>
          <w:jc w:val="center"/>
        </w:trPr>
        <w:tc>
          <w:tcPr>
            <w:tcW w:w="129" w:type="pct"/>
            <w:tcBorders>
              <w:top w:val="dotted" w:sz="4" w:space="0" w:color="auto"/>
              <w:bottom w:val="single" w:sz="4" w:space="0" w:color="auto"/>
            </w:tcBorders>
            <w:shd w:val="clear" w:color="auto" w:fill="auto"/>
            <w:vAlign w:val="center"/>
          </w:tcPr>
          <w:p w14:paraId="5453EC25" w14:textId="77777777" w:rsidR="002644DE" w:rsidRPr="00D41C36" w:rsidRDefault="002644DE" w:rsidP="002644DE">
            <w:pPr>
              <w:spacing w:after="0" w:line="240" w:lineRule="auto"/>
              <w:jc w:val="center"/>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l)</w:t>
            </w:r>
          </w:p>
        </w:tc>
        <w:tc>
          <w:tcPr>
            <w:tcW w:w="1642" w:type="pct"/>
            <w:tcBorders>
              <w:top w:val="dotted" w:sz="4" w:space="0" w:color="auto"/>
              <w:bottom w:val="single" w:sz="4" w:space="0" w:color="auto"/>
            </w:tcBorders>
            <w:shd w:val="clear" w:color="auto" w:fill="auto"/>
          </w:tcPr>
          <w:p w14:paraId="32972960" w14:textId="77777777" w:rsidR="002644DE" w:rsidRPr="00D41C36" w:rsidRDefault="002644DE" w:rsidP="002644DE">
            <w:pPr>
              <w:spacing w:after="0" w:line="240" w:lineRule="auto"/>
              <w:rPr>
                <w:rFonts w:ascii="Times New Roman" w:eastAsia="Calibri" w:hAnsi="Times New Roman" w:cs="Times New Roman"/>
                <w:i/>
                <w:sz w:val="20"/>
                <w:szCs w:val="20"/>
                <w:lang w:eastAsia="sk-SK"/>
              </w:rPr>
            </w:pPr>
            <w:r w:rsidRPr="00D41C36">
              <w:rPr>
                <w:rFonts w:ascii="Times New Roman" w:eastAsia="Calibri" w:hAnsi="Times New Roman" w:cs="Times New Roman"/>
                <w:i/>
                <w:sz w:val="20"/>
                <w:szCs w:val="20"/>
                <w:lang w:eastAsia="sk-SK"/>
              </w:rPr>
              <w:t>Dôvod chýbajúcej kvantifikácie:</w:t>
            </w:r>
          </w:p>
        </w:tc>
        <w:tc>
          <w:tcPr>
            <w:tcW w:w="3229" w:type="pct"/>
            <w:tcBorders>
              <w:top w:val="dotted" w:sz="4" w:space="0" w:color="auto"/>
              <w:bottom w:val="single" w:sz="4" w:space="0" w:color="auto"/>
            </w:tcBorders>
            <w:shd w:val="clear" w:color="auto" w:fill="auto"/>
          </w:tcPr>
          <w:p w14:paraId="6C1B0ADC" w14:textId="05690543" w:rsidR="002644DE" w:rsidRPr="00D41C36" w:rsidRDefault="003C282E" w:rsidP="00A25A95">
            <w:pPr>
              <w:spacing w:after="0" w:line="240" w:lineRule="auto"/>
              <w:jc w:val="both"/>
              <w:rPr>
                <w:rFonts w:ascii="Times New Roman" w:eastAsia="Calibri" w:hAnsi="Times New Roman" w:cs="Times New Roman"/>
                <w:sz w:val="20"/>
                <w:szCs w:val="20"/>
                <w:lang w:eastAsia="sk-SK"/>
              </w:rPr>
            </w:pPr>
            <w:r w:rsidRPr="00D41C36">
              <w:rPr>
                <w:rFonts w:ascii="Times New Roman" w:eastAsia="Calibri" w:hAnsi="Times New Roman" w:cs="Times New Roman"/>
                <w:sz w:val="20"/>
                <w:szCs w:val="20"/>
                <w:lang w:eastAsia="sk-SK"/>
              </w:rPr>
              <w:t>Návrh zákona</w:t>
            </w:r>
            <w:r w:rsidR="00CF1DA4" w:rsidRPr="00D41C36">
              <w:rPr>
                <w:rFonts w:ascii="Times New Roman" w:eastAsia="Calibri" w:hAnsi="Times New Roman" w:cs="Times New Roman"/>
                <w:sz w:val="20"/>
                <w:szCs w:val="20"/>
                <w:lang w:eastAsia="sk-SK"/>
              </w:rPr>
              <w:t xml:space="preserve"> </w:t>
            </w:r>
            <w:r w:rsidRPr="00D41C36">
              <w:rPr>
                <w:rFonts w:ascii="Times New Roman" w:eastAsia="Calibri" w:hAnsi="Times New Roman" w:cs="Times New Roman"/>
                <w:sz w:val="20"/>
                <w:szCs w:val="20"/>
                <w:lang w:eastAsia="sk-SK"/>
              </w:rPr>
              <w:t>nemá negatívny vplyv na hospodárenie domácností skupín v riziku chudoby alebo sociálneho vylúčenia, t.j. jeho prijatie nespôsobuje z</w:t>
            </w:r>
            <w:r w:rsidR="008D4DEE" w:rsidRPr="00D41C36">
              <w:rPr>
                <w:rFonts w:ascii="Times New Roman" w:eastAsia="Calibri" w:hAnsi="Times New Roman" w:cs="Times New Roman"/>
                <w:sz w:val="20"/>
                <w:szCs w:val="20"/>
                <w:lang w:eastAsia="sk-SK"/>
              </w:rPr>
              <w:t>níženie</w:t>
            </w:r>
            <w:r w:rsidRPr="00D41C36">
              <w:rPr>
                <w:rFonts w:ascii="Times New Roman" w:eastAsia="Calibri" w:hAnsi="Times New Roman" w:cs="Times New Roman"/>
                <w:sz w:val="20"/>
                <w:szCs w:val="20"/>
                <w:lang w:eastAsia="sk-SK"/>
              </w:rPr>
              <w:t xml:space="preserve"> príjmov alebo </w:t>
            </w:r>
            <w:r w:rsidR="008D4DEE" w:rsidRPr="00D41C36">
              <w:rPr>
                <w:rFonts w:ascii="Times New Roman" w:eastAsia="Calibri" w:hAnsi="Times New Roman" w:cs="Times New Roman"/>
                <w:sz w:val="20"/>
                <w:szCs w:val="20"/>
                <w:lang w:eastAsia="sk-SK"/>
              </w:rPr>
              <w:t>rast</w:t>
            </w:r>
            <w:r w:rsidRPr="00D41C36">
              <w:rPr>
                <w:rFonts w:ascii="Times New Roman" w:eastAsia="Calibri" w:hAnsi="Times New Roman" w:cs="Times New Roman"/>
                <w:sz w:val="20"/>
                <w:szCs w:val="20"/>
                <w:lang w:eastAsia="sk-SK"/>
              </w:rPr>
              <w:t xml:space="preserve"> výdavkov domácností skupín v riziku chudoby alebo sociálneho vylúčenia.</w:t>
            </w:r>
          </w:p>
        </w:tc>
      </w:tr>
    </w:tbl>
    <w:p w14:paraId="17AAF7FC" w14:textId="77777777" w:rsidR="002644DE" w:rsidRPr="00D41C36" w:rsidRDefault="002644DE" w:rsidP="002644DE">
      <w:r w:rsidRPr="00D41C36">
        <w:br w:type="page"/>
      </w:r>
    </w:p>
    <w:p w14:paraId="14F82E34" w14:textId="77777777" w:rsidR="002644DE" w:rsidRPr="00D41C36" w:rsidRDefault="002644DE" w:rsidP="002644DE">
      <w:pPr>
        <w:sectPr w:rsidR="002644DE" w:rsidRPr="00D41C36" w:rsidSect="00670684">
          <w:headerReference w:type="default" r:id="rId8"/>
          <w:footerReference w:type="default" r:id="rId9"/>
          <w:footnotePr>
            <w:numFmt w:val="chicago"/>
          </w:footnotePr>
          <w:pgSz w:w="11906" w:h="16838"/>
          <w:pgMar w:top="1134" w:right="1418" w:bottom="1134" w:left="1418" w:header="510" w:footer="567" w:gutter="0"/>
          <w:pgNumType w:start="1"/>
          <w:cols w:space="708"/>
          <w:formProt w:val="0"/>
          <w:docGrid w:linePitch="360"/>
        </w:sectPr>
      </w:pPr>
    </w:p>
    <w:tbl>
      <w:tblPr>
        <w:tblW w:w="524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91" w:type="dxa"/>
          <w:right w:w="91" w:type="dxa"/>
        </w:tblCellMar>
        <w:tblLook w:val="04A0" w:firstRow="1" w:lastRow="0" w:firstColumn="1" w:lastColumn="0" w:noHBand="0" w:noVBand="1"/>
      </w:tblPr>
      <w:tblGrid>
        <w:gridCol w:w="341"/>
        <w:gridCol w:w="3512"/>
        <w:gridCol w:w="84"/>
        <w:gridCol w:w="5560"/>
      </w:tblGrid>
      <w:tr w:rsidR="002644DE" w:rsidRPr="00D41C36" w14:paraId="0215292A" w14:textId="77777777" w:rsidTr="000800FC">
        <w:trPr>
          <w:trHeight w:val="339"/>
          <w:jc w:val="center"/>
        </w:trPr>
        <w:tc>
          <w:tcPr>
            <w:tcW w:w="4998" w:type="pct"/>
            <w:gridSpan w:val="4"/>
            <w:tcBorders>
              <w:bottom w:val="single" w:sz="4" w:space="0" w:color="auto"/>
            </w:tcBorders>
            <w:shd w:val="clear" w:color="auto" w:fill="D9D9D9"/>
          </w:tcPr>
          <w:p w14:paraId="10114873" w14:textId="77777777" w:rsidR="002644DE" w:rsidRPr="00D41C36" w:rsidRDefault="002644DE" w:rsidP="002644DE">
            <w:pPr>
              <w:spacing w:after="0" w:line="240" w:lineRule="auto"/>
              <w:rPr>
                <w:rFonts w:ascii="Times New Roman" w:eastAsia="Calibri" w:hAnsi="Times New Roman" w:cs="Times New Roman"/>
                <w:b/>
                <w:sz w:val="24"/>
                <w:szCs w:val="24"/>
                <w:lang w:eastAsia="sk-SK"/>
              </w:rPr>
            </w:pPr>
            <w:r w:rsidRPr="00D41C36">
              <w:rPr>
                <w:rFonts w:ascii="Times New Roman" w:eastAsia="Calibri" w:hAnsi="Times New Roman" w:cs="Times New Roman"/>
                <w:b/>
                <w:sz w:val="24"/>
                <w:szCs w:val="24"/>
                <w:lang w:eastAsia="sk-SK"/>
              </w:rPr>
              <w:lastRenderedPageBreak/>
              <w:t>4.2 Identifikujte, popíšte a kvantifikujte vplyvy na prístup k zdrojom, právam, tovarom a službám u jednotlivých ovplyvnených skupín obyvateľstva a vplyv na sociálnu inklúziu.</w:t>
            </w:r>
          </w:p>
        </w:tc>
      </w:tr>
      <w:tr w:rsidR="002644DE" w:rsidRPr="00D41C36" w14:paraId="25936F54" w14:textId="77777777" w:rsidTr="000800FC">
        <w:trPr>
          <w:trHeight w:val="290"/>
          <w:jc w:val="center"/>
        </w:trPr>
        <w:tc>
          <w:tcPr>
            <w:tcW w:w="4998" w:type="pct"/>
            <w:gridSpan w:val="4"/>
            <w:tcBorders>
              <w:bottom w:val="single" w:sz="4" w:space="0" w:color="auto"/>
            </w:tcBorders>
            <w:shd w:val="clear" w:color="auto" w:fill="F2F2F2"/>
            <w:vAlign w:val="center"/>
          </w:tcPr>
          <w:p w14:paraId="00D8EB61" w14:textId="77777777" w:rsidR="002644DE" w:rsidRPr="00D41C36" w:rsidRDefault="002644DE" w:rsidP="002644DE">
            <w:pPr>
              <w:spacing w:after="0" w:line="240" w:lineRule="auto"/>
              <w:jc w:val="both"/>
              <w:rPr>
                <w:rFonts w:ascii="Times New Roman" w:eastAsia="Calibri" w:hAnsi="Times New Roman" w:cs="Times New Roman"/>
                <w:i/>
                <w:sz w:val="20"/>
                <w:szCs w:val="24"/>
                <w:lang w:eastAsia="sk-SK"/>
              </w:rPr>
            </w:pPr>
            <w:r w:rsidRPr="00D41C36">
              <w:rPr>
                <w:rFonts w:ascii="Times New Roman" w:eastAsia="Calibri" w:hAnsi="Times New Roman" w:cs="Times New Roman"/>
                <w:i/>
                <w:sz w:val="20"/>
                <w:szCs w:val="24"/>
                <w:lang w:eastAsia="sk-SK"/>
              </w:rPr>
              <w:t xml:space="preserve">Má návrh vplyv na prístup k zdrojom, právam, tovarom a službám? </w:t>
            </w:r>
          </w:p>
          <w:p w14:paraId="1CCAA7C8" w14:textId="77777777" w:rsidR="002644DE" w:rsidRPr="00D41C36" w:rsidRDefault="002644DE" w:rsidP="002644DE">
            <w:pPr>
              <w:spacing w:after="0" w:line="240" w:lineRule="auto"/>
              <w:jc w:val="both"/>
              <w:rPr>
                <w:rFonts w:ascii="Calibri" w:eastAsia="Calibri" w:hAnsi="Calibri" w:cs="Times New Roman"/>
                <w:i/>
                <w:sz w:val="24"/>
                <w:szCs w:val="24"/>
                <w:lang w:eastAsia="sk-SK"/>
              </w:rPr>
            </w:pPr>
            <w:r w:rsidRPr="00D41C36">
              <w:rPr>
                <w:rFonts w:ascii="Times New Roman" w:eastAsia="Calibri" w:hAnsi="Times New Roman" w:cs="Times New Roman"/>
                <w:i/>
                <w:sz w:val="20"/>
                <w:szCs w:val="24"/>
                <w:lang w:eastAsia="sk-SK"/>
              </w:rPr>
              <w:t>Popíšte hodnotené opatrenie, špecifikujte ovplyvnené skupiny obyvateľstva a charakter zmeny v prístupnosti s ohľadom na dostupnosť finančnú, geografickú, kvalitu, organizovanie a pod. Uveďte veľkosť jednotlivých ovplyvnených skupín.</w:t>
            </w:r>
          </w:p>
        </w:tc>
      </w:tr>
      <w:tr w:rsidR="002644DE" w:rsidRPr="00D41C36" w14:paraId="01D176E8" w14:textId="77777777" w:rsidTr="000800FC">
        <w:tblPrEx>
          <w:tblBorders>
            <w:top w:val="none" w:sz="0" w:space="0" w:color="auto"/>
            <w:bottom w:val="none" w:sz="0" w:space="0" w:color="auto"/>
          </w:tblBorders>
        </w:tblPrEx>
        <w:trPr>
          <w:trHeight w:val="557"/>
          <w:jc w:val="center"/>
        </w:trPr>
        <w:tc>
          <w:tcPr>
            <w:tcW w:w="180" w:type="pct"/>
            <w:shd w:val="clear" w:color="auto" w:fill="auto"/>
            <w:vAlign w:val="center"/>
          </w:tcPr>
          <w:p w14:paraId="2422C1BF" w14:textId="77777777" w:rsidR="002644DE" w:rsidRPr="00D41C36" w:rsidRDefault="002644DE" w:rsidP="002644DE">
            <w:pPr>
              <w:spacing w:after="0" w:line="240" w:lineRule="auto"/>
              <w:jc w:val="center"/>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a)</w:t>
            </w:r>
          </w:p>
        </w:tc>
        <w:tc>
          <w:tcPr>
            <w:tcW w:w="1893" w:type="pct"/>
            <w:gridSpan w:val="2"/>
            <w:shd w:val="clear" w:color="auto" w:fill="auto"/>
          </w:tcPr>
          <w:p w14:paraId="646F7E82" w14:textId="77777777" w:rsidR="002644DE" w:rsidRPr="00D41C36" w:rsidRDefault="002644DE" w:rsidP="002644DE">
            <w:pPr>
              <w:spacing w:after="0" w:line="240" w:lineRule="auto"/>
              <w:jc w:val="both"/>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Rozumie sa najmä na prístup k:</w:t>
            </w:r>
          </w:p>
          <w:p w14:paraId="245539AD" w14:textId="77777777" w:rsidR="002644DE" w:rsidRPr="00D41C3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 xml:space="preserve">sociálnej ochrane, sociálno-právnej ochrane, sociálnym službám (vrátane služieb starostlivosti o deti, starších ľudí a ľudí so    zdravotným postihnutím), </w:t>
            </w:r>
          </w:p>
          <w:p w14:paraId="749267FA" w14:textId="77777777" w:rsidR="002644DE" w:rsidRPr="00D41C3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kvalitnej práci, ochrane zdravia, dôstojnosti a bezpečnosti pri práci pre zamestnancov a existujúcim zamestnaneckým právam,</w:t>
            </w:r>
          </w:p>
          <w:p w14:paraId="2FABE2A0" w14:textId="77777777" w:rsidR="002644DE" w:rsidRPr="00D41C3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 xml:space="preserve">pomoci pri úhrade výdavkov súvisiacich so zdravotným postihnutím, </w:t>
            </w:r>
          </w:p>
          <w:p w14:paraId="7021D0E4" w14:textId="77777777" w:rsidR="002644DE" w:rsidRPr="00D41C3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zamestnaniu, na trh práce (napr. uľahčenie zosúladenia rodinných a pracovných povinností, služby zamestnanosti), k školeniam, odbornému vzdelávaniu a príprave na trh práce,</w:t>
            </w:r>
          </w:p>
          <w:p w14:paraId="5C57A094" w14:textId="77777777" w:rsidR="002644DE" w:rsidRPr="00D41C3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 xml:space="preserve">zdravotnej starostlivosti vrátane cenovo dostupných pomôcok pre občanov so zdravotným postihnutím, </w:t>
            </w:r>
          </w:p>
          <w:p w14:paraId="28B84162" w14:textId="77777777" w:rsidR="002644DE" w:rsidRPr="00D41C3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k formálnemu i neformálnemu vzdelávaniu a celo</w:t>
            </w:r>
            <w:r w:rsidRPr="00D41C36">
              <w:rPr>
                <w:rFonts w:ascii="Times New Roman" w:eastAsia="Calibri" w:hAnsi="Times New Roman" w:cs="Times New Roman"/>
                <w:i/>
                <w:sz w:val="18"/>
                <w:szCs w:val="18"/>
                <w:lang w:eastAsia="sk-SK"/>
              </w:rPr>
              <w:softHyphen/>
              <w:t xml:space="preserve">životnému vzdelávaniu, </w:t>
            </w:r>
          </w:p>
          <w:p w14:paraId="3FB10A7E" w14:textId="77777777" w:rsidR="002644DE" w:rsidRPr="00D41C3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bývaniu a súvisiacim základným komunálnym službám,</w:t>
            </w:r>
          </w:p>
          <w:p w14:paraId="05EC5EF7" w14:textId="77777777" w:rsidR="002644DE" w:rsidRPr="00D41C3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doprave,</w:t>
            </w:r>
          </w:p>
          <w:p w14:paraId="5803DF61" w14:textId="77777777" w:rsidR="002644DE" w:rsidRPr="00D41C3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ďalším službám najmä službám všeobecného záujmu a tovarom,</w:t>
            </w:r>
          </w:p>
          <w:p w14:paraId="279D682D" w14:textId="77777777" w:rsidR="002644DE" w:rsidRPr="00D41C3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spravodlivosti, právnej ochrane, právnym službám,</w:t>
            </w:r>
          </w:p>
          <w:p w14:paraId="5CB25B51" w14:textId="77777777" w:rsidR="002644DE" w:rsidRPr="00D41C3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informáciám,</w:t>
            </w:r>
          </w:p>
          <w:p w14:paraId="41660B84" w14:textId="77777777" w:rsidR="002644DE" w:rsidRPr="00D41C36" w:rsidRDefault="002644DE" w:rsidP="002644DE">
            <w:pPr>
              <w:numPr>
                <w:ilvl w:val="0"/>
                <w:numId w:val="9"/>
              </w:numPr>
              <w:spacing w:after="0" w:line="240" w:lineRule="auto"/>
              <w:ind w:left="170" w:hanging="170"/>
              <w:jc w:val="both"/>
              <w:rPr>
                <w:rFonts w:ascii="Calibri" w:eastAsia="Calibri" w:hAnsi="Calibri" w:cs="Times New Roman"/>
                <w:i/>
                <w:sz w:val="20"/>
                <w:szCs w:val="20"/>
                <w:lang w:eastAsia="sk-SK"/>
              </w:rPr>
            </w:pPr>
            <w:r w:rsidRPr="00D41C36">
              <w:rPr>
                <w:rFonts w:ascii="Times New Roman" w:eastAsia="Calibri" w:hAnsi="Times New Roman" w:cs="Times New Roman"/>
                <w:i/>
                <w:sz w:val="18"/>
                <w:szCs w:val="18"/>
                <w:lang w:eastAsia="sk-SK"/>
              </w:rPr>
              <w:t>k iným právam (napr. politickým).</w:t>
            </w:r>
          </w:p>
        </w:tc>
        <w:tc>
          <w:tcPr>
            <w:tcW w:w="2926" w:type="pct"/>
            <w:shd w:val="clear" w:color="auto" w:fill="auto"/>
          </w:tcPr>
          <w:p w14:paraId="02D49FAC" w14:textId="77777777" w:rsidR="002644DE" w:rsidRPr="00D41C36" w:rsidRDefault="002644DE" w:rsidP="002644DE">
            <w:pPr>
              <w:spacing w:after="0" w:line="240" w:lineRule="auto"/>
              <w:rPr>
                <w:rFonts w:ascii="Times New Roman" w:eastAsia="Calibri" w:hAnsi="Times New Roman" w:cs="Times New Roman"/>
                <w:sz w:val="20"/>
                <w:szCs w:val="20"/>
                <w:lang w:eastAsia="sk-SK"/>
              </w:rPr>
            </w:pPr>
          </w:p>
          <w:p w14:paraId="14F9FD31" w14:textId="77777777" w:rsidR="00984601" w:rsidRPr="00D41C36" w:rsidRDefault="00984601" w:rsidP="00984601">
            <w:pPr>
              <w:spacing w:after="0" w:line="240" w:lineRule="auto"/>
              <w:jc w:val="both"/>
              <w:rPr>
                <w:rFonts w:ascii="Times New Roman" w:eastAsia="Calibri" w:hAnsi="Times New Roman" w:cs="Times New Roman"/>
                <w:sz w:val="20"/>
                <w:szCs w:val="20"/>
                <w:lang w:eastAsia="sk-SK"/>
              </w:rPr>
            </w:pPr>
            <w:r w:rsidRPr="00D41C36">
              <w:rPr>
                <w:rFonts w:ascii="Times New Roman" w:eastAsia="Calibri" w:hAnsi="Times New Roman" w:cs="Times New Roman"/>
                <w:sz w:val="20"/>
                <w:szCs w:val="20"/>
                <w:lang w:eastAsia="sk-SK"/>
              </w:rPr>
              <w:t>Návrh zákona má pozitívny sociálny vplyv na prístup k spravodlivosti, právnej ochrane, právnym službám:</w:t>
            </w:r>
          </w:p>
          <w:p w14:paraId="557305E2" w14:textId="77777777" w:rsidR="00984601" w:rsidRPr="00D41C36" w:rsidRDefault="00984601" w:rsidP="00984601">
            <w:pPr>
              <w:spacing w:after="0" w:line="240" w:lineRule="auto"/>
              <w:jc w:val="both"/>
              <w:rPr>
                <w:rFonts w:ascii="Times New Roman" w:eastAsia="Calibri" w:hAnsi="Times New Roman" w:cs="Times New Roman"/>
                <w:sz w:val="20"/>
                <w:szCs w:val="20"/>
                <w:lang w:eastAsia="sk-SK"/>
              </w:rPr>
            </w:pPr>
          </w:p>
          <w:p w14:paraId="38B59B13" w14:textId="7EE35E12" w:rsidR="00984601" w:rsidRPr="00D41C36" w:rsidRDefault="00984601" w:rsidP="00984601">
            <w:pPr>
              <w:pStyle w:val="Odsekzoznamu"/>
              <w:numPr>
                <w:ilvl w:val="0"/>
                <w:numId w:val="14"/>
              </w:numPr>
              <w:spacing w:after="0" w:line="240" w:lineRule="auto"/>
              <w:jc w:val="both"/>
              <w:rPr>
                <w:rFonts w:ascii="Times New Roman" w:eastAsia="Calibri" w:hAnsi="Times New Roman" w:cs="Times New Roman"/>
                <w:sz w:val="20"/>
                <w:szCs w:val="20"/>
                <w:lang w:eastAsia="sk-SK"/>
              </w:rPr>
            </w:pPr>
            <w:r w:rsidRPr="00D41C36">
              <w:rPr>
                <w:rFonts w:ascii="Times New Roman" w:eastAsia="Calibri" w:hAnsi="Times New Roman" w:cs="Times New Roman"/>
                <w:sz w:val="20"/>
                <w:szCs w:val="20"/>
                <w:lang w:eastAsia="sk-SK"/>
              </w:rPr>
              <w:t>Jednoznačne sa určuje, podľa ktorého zákona sa ukladá výška sankcie v prípade, že od spáchania priestupku, do času, kedy sa o ňom rozhodne, dôjde k zmene právnej úpravy (</w:t>
            </w:r>
            <w:r w:rsidR="00B82F01" w:rsidRPr="00D41C36">
              <w:rPr>
                <w:rFonts w:ascii="Times New Roman" w:eastAsia="Calibri" w:hAnsi="Times New Roman" w:cs="Times New Roman"/>
                <w:sz w:val="20"/>
                <w:szCs w:val="20"/>
                <w:lang w:eastAsia="sk-SK"/>
              </w:rPr>
              <w:t xml:space="preserve">čl. I </w:t>
            </w:r>
            <w:r w:rsidRPr="00D41C36">
              <w:rPr>
                <w:rFonts w:ascii="Times New Roman" w:eastAsia="Calibri" w:hAnsi="Times New Roman" w:cs="Times New Roman"/>
                <w:sz w:val="20"/>
                <w:szCs w:val="20"/>
                <w:lang w:eastAsia="sk-SK"/>
              </w:rPr>
              <w:t xml:space="preserve">novelizačný bod č. </w:t>
            </w:r>
            <w:r w:rsidR="007A3C8D" w:rsidRPr="00D41C36">
              <w:rPr>
                <w:rFonts w:ascii="Times New Roman" w:eastAsia="Calibri" w:hAnsi="Times New Roman" w:cs="Times New Roman"/>
                <w:sz w:val="20"/>
                <w:szCs w:val="20"/>
                <w:lang w:eastAsia="sk-SK"/>
              </w:rPr>
              <w:t>2</w:t>
            </w:r>
            <w:r w:rsidRPr="00D41C36">
              <w:rPr>
                <w:rFonts w:ascii="Times New Roman" w:eastAsia="Calibri" w:hAnsi="Times New Roman" w:cs="Times New Roman"/>
                <w:sz w:val="20"/>
                <w:szCs w:val="20"/>
                <w:lang w:eastAsia="sk-SK"/>
              </w:rPr>
              <w:t>; § 7 ods. 1). Návrhom zákona teda dochádza k posilneniu právnej istoty pri ukladaní výšky sankcie - sankcia  sa ukladá podľa zákona účinného v čase spáchania priestupku; podľa neskoršieho zákona sa posudzuje iba vtedy, ak je to pre páchateľa priaznivejšie. V súčasnom znení zákona o priestupkoch absentuje takáto explicitná úprava.</w:t>
            </w:r>
          </w:p>
          <w:p w14:paraId="2A0AF7ED" w14:textId="77777777" w:rsidR="00984601" w:rsidRPr="00D41C36" w:rsidRDefault="00984601" w:rsidP="00984601">
            <w:pPr>
              <w:spacing w:after="0" w:line="240" w:lineRule="auto"/>
              <w:jc w:val="both"/>
              <w:rPr>
                <w:rFonts w:ascii="Times New Roman" w:eastAsia="Calibri" w:hAnsi="Times New Roman" w:cs="Times New Roman"/>
                <w:sz w:val="20"/>
                <w:szCs w:val="20"/>
                <w:lang w:eastAsia="sk-SK"/>
              </w:rPr>
            </w:pPr>
          </w:p>
          <w:p w14:paraId="31FE3F5C" w14:textId="5378E5A1" w:rsidR="002644DE" w:rsidRPr="00D41C36" w:rsidRDefault="002644DE" w:rsidP="00A25A95">
            <w:pPr>
              <w:spacing w:after="0" w:line="240" w:lineRule="auto"/>
              <w:jc w:val="both"/>
              <w:rPr>
                <w:rFonts w:ascii="Times New Roman" w:eastAsia="Calibri" w:hAnsi="Times New Roman" w:cs="Times New Roman"/>
                <w:sz w:val="20"/>
                <w:szCs w:val="20"/>
                <w:lang w:eastAsia="sk-SK"/>
              </w:rPr>
            </w:pPr>
          </w:p>
        </w:tc>
      </w:tr>
      <w:tr w:rsidR="002644DE" w:rsidRPr="00D41C36" w14:paraId="4472104D" w14:textId="77777777" w:rsidTr="000800FC">
        <w:trPr>
          <w:jc w:val="center"/>
        </w:trPr>
        <w:tc>
          <w:tcPr>
            <w:tcW w:w="180" w:type="pct"/>
            <w:tcBorders>
              <w:bottom w:val="single" w:sz="4" w:space="0" w:color="auto"/>
            </w:tcBorders>
            <w:shd w:val="clear" w:color="auto" w:fill="F2F2F2"/>
            <w:vAlign w:val="center"/>
          </w:tcPr>
          <w:p w14:paraId="5BCB5B86" w14:textId="77777777" w:rsidR="002644DE" w:rsidRPr="00D41C36" w:rsidRDefault="002644DE" w:rsidP="002644DE">
            <w:pPr>
              <w:spacing w:after="0" w:line="240" w:lineRule="auto"/>
              <w:rPr>
                <w:rFonts w:ascii="Times New Roman" w:eastAsia="Calibri" w:hAnsi="Times New Roman" w:cs="Times New Roman"/>
                <w:i/>
                <w:sz w:val="18"/>
                <w:lang w:eastAsia="sk-SK"/>
              </w:rPr>
            </w:pPr>
            <w:r w:rsidRPr="00D41C36">
              <w:rPr>
                <w:rFonts w:ascii="Times New Roman" w:eastAsia="Calibri" w:hAnsi="Times New Roman" w:cs="Times New Roman"/>
                <w:i/>
                <w:sz w:val="18"/>
                <w:lang w:eastAsia="sk-SK"/>
              </w:rPr>
              <w:t>b)</w:t>
            </w:r>
          </w:p>
        </w:tc>
        <w:tc>
          <w:tcPr>
            <w:tcW w:w="4819" w:type="pct"/>
            <w:gridSpan w:val="3"/>
            <w:tcBorders>
              <w:bottom w:val="single" w:sz="4" w:space="0" w:color="auto"/>
            </w:tcBorders>
            <w:shd w:val="clear" w:color="auto" w:fill="F2F2F2"/>
          </w:tcPr>
          <w:p w14:paraId="23831B32" w14:textId="77777777" w:rsidR="002644DE" w:rsidRPr="00D41C36" w:rsidRDefault="002644DE" w:rsidP="002644DE">
            <w:pPr>
              <w:spacing w:after="0" w:line="240" w:lineRule="auto"/>
              <w:jc w:val="both"/>
              <w:rPr>
                <w:rFonts w:ascii="Times New Roman" w:eastAsia="Calibri" w:hAnsi="Times New Roman" w:cs="Times New Roman"/>
                <w:i/>
                <w:sz w:val="20"/>
                <w:szCs w:val="20"/>
                <w:lang w:eastAsia="sk-SK"/>
              </w:rPr>
            </w:pPr>
            <w:r w:rsidRPr="00D41C36">
              <w:rPr>
                <w:rFonts w:ascii="Times New Roman" w:eastAsia="Calibri" w:hAnsi="Times New Roman" w:cs="Times New Roman"/>
                <w:i/>
                <w:sz w:val="20"/>
                <w:szCs w:val="20"/>
                <w:lang w:eastAsia="sk-SK"/>
              </w:rPr>
              <w:t xml:space="preserve">Má návrh významný vplyv na niektorú zo zraniteľných skupín obyvateľstva alebo skupín v riziku chudoby alebo sociálneho vylúčenia? </w:t>
            </w:r>
          </w:p>
          <w:p w14:paraId="77B70CC6" w14:textId="77777777" w:rsidR="002644DE" w:rsidRPr="00D41C36" w:rsidRDefault="002644DE" w:rsidP="002644DE">
            <w:pPr>
              <w:spacing w:after="0" w:line="240" w:lineRule="auto"/>
              <w:jc w:val="both"/>
              <w:rPr>
                <w:rFonts w:ascii="Calibri" w:eastAsia="Calibri" w:hAnsi="Calibri" w:cs="Times New Roman"/>
                <w:i/>
                <w:lang w:eastAsia="sk-SK"/>
              </w:rPr>
            </w:pPr>
            <w:r w:rsidRPr="00D41C36">
              <w:rPr>
                <w:rFonts w:ascii="Times New Roman" w:eastAsia="Calibri" w:hAnsi="Times New Roman" w:cs="Times New Roman"/>
                <w:i/>
                <w:sz w:val="20"/>
                <w:szCs w:val="20"/>
                <w:lang w:eastAsia="sk-SK"/>
              </w:rPr>
              <w:t>Špecifikujte ovplyvnené skupiny v riziku chudoby a sociálneho vylúčenia a popíšte vplyv na ne. Je tento vplyv väčší ako vplyv na iné skupiny či subjekty? Uveďte veľkosť jednotlivých ovplyvnených skupín.</w:t>
            </w:r>
          </w:p>
        </w:tc>
      </w:tr>
      <w:tr w:rsidR="002644DE" w:rsidRPr="00D41C36" w14:paraId="2BDF67D3" w14:textId="77777777" w:rsidTr="000800FC">
        <w:tblPrEx>
          <w:tblBorders>
            <w:top w:val="none" w:sz="0" w:space="0" w:color="auto"/>
          </w:tblBorders>
        </w:tblPrEx>
        <w:trPr>
          <w:trHeight w:val="677"/>
          <w:jc w:val="center"/>
        </w:trPr>
        <w:tc>
          <w:tcPr>
            <w:tcW w:w="179" w:type="pct"/>
            <w:shd w:val="clear" w:color="auto" w:fill="auto"/>
            <w:vAlign w:val="center"/>
          </w:tcPr>
          <w:p w14:paraId="66E823ED" w14:textId="77777777" w:rsidR="002644DE" w:rsidRPr="00D41C36" w:rsidRDefault="002644DE" w:rsidP="002644DE">
            <w:pPr>
              <w:spacing w:after="0" w:line="240" w:lineRule="auto"/>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c)</w:t>
            </w:r>
          </w:p>
        </w:tc>
        <w:tc>
          <w:tcPr>
            <w:tcW w:w="1849" w:type="pct"/>
            <w:shd w:val="clear" w:color="auto" w:fill="auto"/>
          </w:tcPr>
          <w:p w14:paraId="72B71FA6" w14:textId="77777777" w:rsidR="002644DE" w:rsidRPr="00D41C36" w:rsidRDefault="002644DE" w:rsidP="002644DE">
            <w:pPr>
              <w:spacing w:after="0" w:line="240" w:lineRule="auto"/>
              <w:jc w:val="both"/>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Zraniteľné skupiny alebo skupiny v riziku chudoby alebo sociálneho vylúčenia sú napr.:</w:t>
            </w:r>
          </w:p>
          <w:p w14:paraId="76461A5D" w14:textId="77777777" w:rsidR="002644DE" w:rsidRPr="00D41C3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domácnosti s nízkym príjmom (napr. žijúce iba zo sociálnych príjmov, alebo z príjmov pod hranicou rizika chudoby, alebo s príjmom pod životným minimom, alebo patriace medzi 25% domácností s najnižším príjmom),</w:t>
            </w:r>
          </w:p>
          <w:p w14:paraId="7A6E53BF" w14:textId="77777777" w:rsidR="002644DE" w:rsidRPr="00D41C3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nezamestnaní, najmä dlhodobo nezamestnaní, mladí nezamestnaní a nezamestnaní nad 50 rokov,</w:t>
            </w:r>
          </w:p>
          <w:p w14:paraId="758FD13A" w14:textId="77777777" w:rsidR="002644DE" w:rsidRPr="00D41C3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deti (0 – 17),</w:t>
            </w:r>
          </w:p>
          <w:p w14:paraId="295A8E3D" w14:textId="77777777" w:rsidR="002644DE" w:rsidRPr="00D41C3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mladí ľudia (18 – 25 rokov),</w:t>
            </w:r>
          </w:p>
          <w:p w14:paraId="120F90DB" w14:textId="77777777" w:rsidR="002644DE" w:rsidRPr="00D41C3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starší ľudia, napr. ľudia vo veku nad 65 rokov alebo dôchodcovia,</w:t>
            </w:r>
          </w:p>
          <w:p w14:paraId="7A34DB1A" w14:textId="77777777" w:rsidR="002644DE" w:rsidRPr="00D41C3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ľudia so zdravotným postihnutím,</w:t>
            </w:r>
          </w:p>
          <w:p w14:paraId="58C66177" w14:textId="77777777" w:rsidR="002644DE" w:rsidRPr="00D41C3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 xml:space="preserve">marginalizované rómske komunity </w:t>
            </w:r>
          </w:p>
          <w:p w14:paraId="4D95F729" w14:textId="77777777" w:rsidR="002644DE" w:rsidRPr="00D41C3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domácnosti s 3 a viac deťmi,</w:t>
            </w:r>
          </w:p>
          <w:p w14:paraId="0D37AD13" w14:textId="77777777" w:rsidR="002644DE" w:rsidRPr="00D41C3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jednorodičovské domácnosti s deťmi (neúplné rodiny, ktoré tvoria najmä osamelé matky s deťmi),</w:t>
            </w:r>
          </w:p>
          <w:p w14:paraId="2BF768D4" w14:textId="77777777" w:rsidR="002644DE" w:rsidRPr="00D41C36" w:rsidRDefault="002644DE" w:rsidP="002644DE">
            <w:pPr>
              <w:numPr>
                <w:ilvl w:val="0"/>
                <w:numId w:val="9"/>
              </w:numPr>
              <w:spacing w:after="0" w:line="240" w:lineRule="auto"/>
              <w:ind w:left="170" w:hanging="170"/>
              <w:jc w:val="both"/>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príslušníci tretích krajín, azylanti, žiadatelia o azyl,</w:t>
            </w:r>
          </w:p>
          <w:p w14:paraId="4D7D45F6" w14:textId="77777777" w:rsidR="002644DE" w:rsidRPr="00D41C36" w:rsidRDefault="002644DE" w:rsidP="002644DE">
            <w:pPr>
              <w:numPr>
                <w:ilvl w:val="0"/>
                <w:numId w:val="9"/>
              </w:numPr>
              <w:spacing w:after="0" w:line="240" w:lineRule="auto"/>
              <w:ind w:left="170" w:hanging="170"/>
              <w:jc w:val="both"/>
              <w:rPr>
                <w:rFonts w:ascii="Times New Roman" w:eastAsia="Calibri" w:hAnsi="Times New Roman" w:cs="Times New Roman"/>
                <w:sz w:val="20"/>
                <w:lang w:eastAsia="sk-SK"/>
              </w:rPr>
            </w:pPr>
            <w:r w:rsidRPr="00D41C36">
              <w:rPr>
                <w:rFonts w:ascii="Times New Roman" w:eastAsia="Calibri" w:hAnsi="Times New Roman" w:cs="Times New Roman"/>
                <w:i/>
                <w:sz w:val="18"/>
                <w:szCs w:val="18"/>
                <w:lang w:eastAsia="sk-SK"/>
              </w:rPr>
              <w:t>iné zraniteľné skupiny, ako sú napr. bezdomovci, ľudia opúšťajúci detské domovy alebo iné inštitucionálne zariadenia</w:t>
            </w:r>
          </w:p>
        </w:tc>
        <w:tc>
          <w:tcPr>
            <w:tcW w:w="2972" w:type="pct"/>
            <w:gridSpan w:val="2"/>
            <w:shd w:val="clear" w:color="auto" w:fill="auto"/>
          </w:tcPr>
          <w:p w14:paraId="437DFC19" w14:textId="17E3805E" w:rsidR="00061C78" w:rsidRPr="00D41C36" w:rsidRDefault="00061C78" w:rsidP="00A25A95">
            <w:pPr>
              <w:spacing w:after="0" w:line="240" w:lineRule="auto"/>
              <w:jc w:val="both"/>
              <w:rPr>
                <w:rFonts w:ascii="Times New Roman" w:eastAsia="Calibri" w:hAnsi="Times New Roman" w:cs="Times New Roman"/>
                <w:sz w:val="20"/>
                <w:lang w:eastAsia="sk-SK"/>
              </w:rPr>
            </w:pPr>
          </w:p>
          <w:p w14:paraId="6FA80F98" w14:textId="66EE68B3" w:rsidR="006A41F0" w:rsidRPr="00D41C36" w:rsidRDefault="00061C78" w:rsidP="00A25A95">
            <w:pPr>
              <w:spacing w:after="0" w:line="240" w:lineRule="auto"/>
              <w:jc w:val="both"/>
              <w:rPr>
                <w:rFonts w:ascii="Times New Roman" w:eastAsia="Calibri" w:hAnsi="Times New Roman" w:cs="Times New Roman"/>
                <w:sz w:val="20"/>
                <w:lang w:eastAsia="sk-SK"/>
              </w:rPr>
            </w:pPr>
            <w:r w:rsidRPr="00D41C36">
              <w:rPr>
                <w:rFonts w:ascii="Times New Roman" w:eastAsia="Calibri" w:hAnsi="Times New Roman" w:cs="Times New Roman"/>
                <w:sz w:val="20"/>
                <w:lang w:eastAsia="sk-SK"/>
              </w:rPr>
              <w:t>Pozitívny vplyv na oso</w:t>
            </w:r>
            <w:r w:rsidR="007078A6" w:rsidRPr="00D41C36">
              <w:rPr>
                <w:rFonts w:ascii="Times New Roman" w:eastAsia="Calibri" w:hAnsi="Times New Roman" w:cs="Times New Roman"/>
                <w:sz w:val="20"/>
                <w:lang w:eastAsia="sk-SK"/>
              </w:rPr>
              <w:t>by mladšie ako 18 rokov sa pred</w:t>
            </w:r>
            <w:r w:rsidRPr="00D41C36">
              <w:rPr>
                <w:rFonts w:ascii="Times New Roman" w:eastAsia="Calibri" w:hAnsi="Times New Roman" w:cs="Times New Roman"/>
                <w:sz w:val="20"/>
                <w:lang w:eastAsia="sk-SK"/>
              </w:rPr>
              <w:t>p</w:t>
            </w:r>
            <w:r w:rsidR="007078A6" w:rsidRPr="00D41C36">
              <w:rPr>
                <w:rFonts w:ascii="Times New Roman" w:eastAsia="Calibri" w:hAnsi="Times New Roman" w:cs="Times New Roman"/>
                <w:sz w:val="20"/>
                <w:lang w:eastAsia="sk-SK"/>
              </w:rPr>
              <w:t>o</w:t>
            </w:r>
            <w:r w:rsidRPr="00D41C36">
              <w:rPr>
                <w:rFonts w:ascii="Times New Roman" w:eastAsia="Calibri" w:hAnsi="Times New Roman" w:cs="Times New Roman"/>
                <w:sz w:val="20"/>
                <w:lang w:eastAsia="sk-SK"/>
              </w:rPr>
              <w:t>kladá v súvislosti so znížením paušálnej sumy trov konania pre uvedenú skupinu osôb na polovicu.</w:t>
            </w:r>
            <w:r w:rsidR="007078A6" w:rsidRPr="00D41C36">
              <w:rPr>
                <w:rFonts w:ascii="Times New Roman" w:eastAsia="Calibri" w:hAnsi="Times New Roman" w:cs="Times New Roman"/>
                <w:sz w:val="20"/>
                <w:lang w:eastAsia="sk-SK"/>
              </w:rPr>
              <w:t xml:space="preserve"> Navrhovaným spôsob</w:t>
            </w:r>
            <w:r w:rsidR="00355490" w:rsidRPr="00D41C36">
              <w:rPr>
                <w:rFonts w:ascii="Times New Roman" w:eastAsia="Calibri" w:hAnsi="Times New Roman" w:cs="Times New Roman"/>
                <w:sz w:val="20"/>
                <w:lang w:eastAsia="sk-SK"/>
              </w:rPr>
              <w:t xml:space="preserve">om sa zabezpečí osobitný prístup k mladistvým páchateľom nielen v súvislosti s ukladaním sankcií (ako je tomu dnes), ale aj pri ukladaní povinnosti uhradiť trovy konania v nižšej výške ako je </w:t>
            </w:r>
            <w:r w:rsidR="006A41F0" w:rsidRPr="00D41C36">
              <w:rPr>
                <w:rFonts w:ascii="Times New Roman" w:eastAsia="Calibri" w:hAnsi="Times New Roman" w:cs="Times New Roman"/>
                <w:sz w:val="20"/>
                <w:lang w:eastAsia="sk-SK"/>
              </w:rPr>
              <w:t>to pri dospelých páchateľoch. Rovnaký princíp zvolil predkladateľ</w:t>
            </w:r>
            <w:r w:rsidR="009F7329" w:rsidRPr="00D41C36">
              <w:rPr>
                <w:rFonts w:ascii="Times New Roman" w:eastAsia="Calibri" w:hAnsi="Times New Roman" w:cs="Times New Roman"/>
                <w:sz w:val="20"/>
                <w:lang w:eastAsia="sk-SK"/>
              </w:rPr>
              <w:t xml:space="preserve"> aj pri maloletých navrhovateľoch</w:t>
            </w:r>
            <w:r w:rsidR="006A41F0" w:rsidRPr="00D41C36">
              <w:rPr>
                <w:rFonts w:ascii="Times New Roman" w:eastAsia="Calibri" w:hAnsi="Times New Roman" w:cs="Times New Roman"/>
                <w:sz w:val="20"/>
                <w:lang w:eastAsia="sk-SK"/>
              </w:rPr>
              <w:t xml:space="preserve"> na prejednanie priestupkov v</w:t>
            </w:r>
            <w:r w:rsidR="009F7329" w:rsidRPr="00D41C36">
              <w:rPr>
                <w:rFonts w:ascii="Times New Roman" w:eastAsia="Calibri" w:hAnsi="Times New Roman" w:cs="Times New Roman"/>
                <w:sz w:val="20"/>
                <w:lang w:eastAsia="sk-SK"/>
              </w:rPr>
              <w:t> </w:t>
            </w:r>
            <w:r w:rsidR="006A41F0" w:rsidRPr="00D41C36">
              <w:rPr>
                <w:rFonts w:ascii="Times New Roman" w:eastAsia="Calibri" w:hAnsi="Times New Roman" w:cs="Times New Roman"/>
                <w:sz w:val="20"/>
                <w:lang w:eastAsia="sk-SK"/>
              </w:rPr>
              <w:t>prípadoch</w:t>
            </w:r>
            <w:r w:rsidR="009F7329" w:rsidRPr="00D41C36">
              <w:rPr>
                <w:rFonts w:ascii="Times New Roman" w:eastAsia="Calibri" w:hAnsi="Times New Roman" w:cs="Times New Roman"/>
                <w:sz w:val="20"/>
                <w:lang w:eastAsia="sk-SK"/>
              </w:rPr>
              <w:t>,</w:t>
            </w:r>
            <w:r w:rsidR="006A41F0" w:rsidRPr="00D41C36">
              <w:rPr>
                <w:rFonts w:ascii="Times New Roman" w:eastAsia="Calibri" w:hAnsi="Times New Roman" w:cs="Times New Roman"/>
                <w:sz w:val="20"/>
                <w:lang w:eastAsia="sk-SK"/>
              </w:rPr>
              <w:t xml:space="preserve"> kedy dôjde k zastaveniu konania</w:t>
            </w:r>
            <w:r w:rsidR="001B34DE" w:rsidRPr="00D41C36">
              <w:rPr>
                <w:rFonts w:ascii="Times New Roman" w:eastAsia="Calibri" w:hAnsi="Times New Roman" w:cs="Times New Roman"/>
                <w:sz w:val="20"/>
                <w:lang w:eastAsia="sk-SK"/>
              </w:rPr>
              <w:t xml:space="preserve"> podľa § 76 ods. 1 písm. a), b), c) alebo j) zákona o priestupkoch. Aj v týchto prípadoch sa paušálna suma trov znižuje na polovicu.</w:t>
            </w:r>
          </w:p>
          <w:p w14:paraId="73B7E0F8" w14:textId="77777777" w:rsidR="003B5AF7" w:rsidRPr="00D41C36" w:rsidRDefault="003B5AF7" w:rsidP="00A25A95">
            <w:pPr>
              <w:spacing w:after="0" w:line="240" w:lineRule="auto"/>
              <w:jc w:val="both"/>
              <w:rPr>
                <w:rFonts w:ascii="Times New Roman" w:eastAsia="Calibri" w:hAnsi="Times New Roman" w:cs="Times New Roman"/>
                <w:sz w:val="20"/>
                <w:lang w:eastAsia="sk-SK"/>
              </w:rPr>
            </w:pPr>
          </w:p>
          <w:p w14:paraId="59F1CA01" w14:textId="4B4FD0B9" w:rsidR="003B5AF7" w:rsidRPr="00D41C36" w:rsidRDefault="00984601" w:rsidP="00647016">
            <w:pPr>
              <w:spacing w:after="0" w:line="240" w:lineRule="auto"/>
              <w:rPr>
                <w:rFonts w:ascii="Times New Roman" w:eastAsia="Times New Roman" w:hAnsi="Times New Roman" w:cs="Times New Roman"/>
                <w:sz w:val="20"/>
                <w:szCs w:val="20"/>
              </w:rPr>
            </w:pPr>
            <w:r w:rsidRPr="00D41C36">
              <w:rPr>
                <w:rFonts w:ascii="Times New Roman" w:eastAsia="Calibri" w:hAnsi="Times New Roman" w:cs="Times New Roman"/>
                <w:sz w:val="20"/>
                <w:lang w:eastAsia="sk-SK"/>
              </w:rPr>
              <w:t xml:space="preserve">Pozitívny vplyv možno predpokladať v súvislosti so zavedením novej sankcie menších obecných </w:t>
            </w:r>
            <w:r w:rsidR="00F63BEA" w:rsidRPr="00D41C36">
              <w:rPr>
                <w:rFonts w:ascii="Times New Roman" w:eastAsia="Calibri" w:hAnsi="Times New Roman" w:cs="Times New Roman"/>
                <w:sz w:val="20"/>
                <w:lang w:eastAsia="sk-SK"/>
              </w:rPr>
              <w:t>prác</w:t>
            </w:r>
            <w:r w:rsidR="00352746" w:rsidRPr="00D41C36">
              <w:rPr>
                <w:rFonts w:ascii="Times New Roman" w:eastAsia="Calibri" w:hAnsi="Times New Roman" w:cs="Times New Roman"/>
                <w:sz w:val="20"/>
                <w:lang w:eastAsia="sk-SK"/>
              </w:rPr>
              <w:t xml:space="preserve">. Nová sankcia menších obecných </w:t>
            </w:r>
            <w:r w:rsidR="00F63BEA" w:rsidRPr="00D41C36">
              <w:rPr>
                <w:rFonts w:ascii="Times New Roman" w:eastAsia="Calibri" w:hAnsi="Times New Roman" w:cs="Times New Roman"/>
                <w:sz w:val="20"/>
                <w:lang w:eastAsia="sk-SK"/>
              </w:rPr>
              <w:t>prác</w:t>
            </w:r>
            <w:r w:rsidR="00352746" w:rsidRPr="00D41C36">
              <w:rPr>
                <w:rFonts w:ascii="Times New Roman" w:eastAsia="Calibri" w:hAnsi="Times New Roman" w:cs="Times New Roman"/>
                <w:sz w:val="20"/>
                <w:lang w:eastAsia="sk-SK"/>
              </w:rPr>
              <w:t xml:space="preserve"> má za cieľ umocňovať výchovný a preventívny charakter sankcie ako následok protiprávneho konania. Predkladateľ má za to, že výchovný charakter sa bude prejavovať aj v prípade mladistvých páchateľov. V prípade uloženia pokuty sa častokrát stáva, že ju za mladistvého uhrádza jeho rodič. V prípade sankcie menších obecných </w:t>
            </w:r>
            <w:r w:rsidR="00F63BEA" w:rsidRPr="00D41C36">
              <w:rPr>
                <w:rFonts w:ascii="Times New Roman" w:eastAsia="Calibri" w:hAnsi="Times New Roman" w:cs="Times New Roman"/>
                <w:sz w:val="20"/>
                <w:lang w:eastAsia="sk-SK"/>
              </w:rPr>
              <w:t>prác</w:t>
            </w:r>
            <w:r w:rsidR="00352746" w:rsidRPr="00D41C36">
              <w:rPr>
                <w:rFonts w:ascii="Times New Roman" w:eastAsia="Calibri" w:hAnsi="Times New Roman" w:cs="Times New Roman"/>
                <w:sz w:val="20"/>
                <w:lang w:eastAsia="sk-SK"/>
              </w:rPr>
              <w:t xml:space="preserve"> bude musieť túto sankciu vykonať osobne mladistvý, čím sa </w:t>
            </w:r>
            <w:r w:rsidR="00D64C75" w:rsidRPr="00D41C36">
              <w:rPr>
                <w:rFonts w:ascii="Times New Roman" w:eastAsia="Calibri" w:hAnsi="Times New Roman" w:cs="Times New Roman"/>
                <w:sz w:val="20"/>
                <w:lang w:eastAsia="sk-SK"/>
              </w:rPr>
              <w:t xml:space="preserve">posilní individuálna zodpovednosť a uvedomenie si následkov svojho protiprávneho konania. Uvedené môže mať do budúcna preventívny charakter pred páchaním ďalšej protiprávnej činnosti. </w:t>
            </w:r>
            <w:r w:rsidR="00352746" w:rsidRPr="00D41C36">
              <w:rPr>
                <w:rFonts w:ascii="Times New Roman" w:eastAsia="Calibri" w:hAnsi="Times New Roman" w:cs="Times New Roman"/>
                <w:sz w:val="20"/>
                <w:lang w:eastAsia="sk-SK"/>
              </w:rPr>
              <w:t xml:space="preserve"> </w:t>
            </w:r>
          </w:p>
        </w:tc>
      </w:tr>
    </w:tbl>
    <w:p w14:paraId="349ECCDD" w14:textId="77777777" w:rsidR="002644DE" w:rsidRPr="00D41C36" w:rsidRDefault="002644DE" w:rsidP="002644DE">
      <w:pPr>
        <w:sectPr w:rsidR="002644DE" w:rsidRPr="00D41C36" w:rsidSect="00670684">
          <w:headerReference w:type="default" r:id="rId10"/>
          <w:footerReference w:type="default" r:id="rId11"/>
          <w:footnotePr>
            <w:numFmt w:val="chicago"/>
          </w:footnotePr>
          <w:type w:val="continuous"/>
          <w:pgSz w:w="11906" w:h="16838"/>
          <w:pgMar w:top="1134" w:right="1418" w:bottom="1134" w:left="1418" w:header="510" w:footer="567" w:gutter="0"/>
          <w:cols w:space="708"/>
          <w:formProt w:val="0"/>
          <w:docGrid w:linePitch="360"/>
        </w:sectPr>
      </w:pPr>
    </w:p>
    <w:tbl>
      <w:tblPr>
        <w:tblW w:w="510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right w:w="57" w:type="dxa"/>
        </w:tblCellMar>
        <w:tblLook w:val="04A0" w:firstRow="1" w:lastRow="0" w:firstColumn="1" w:lastColumn="0" w:noHBand="0" w:noVBand="1"/>
      </w:tblPr>
      <w:tblGrid>
        <w:gridCol w:w="264"/>
        <w:gridCol w:w="3467"/>
        <w:gridCol w:w="5514"/>
      </w:tblGrid>
      <w:tr w:rsidR="002644DE" w:rsidRPr="00D41C36" w14:paraId="03D57FD4" w14:textId="77777777" w:rsidTr="000800FC">
        <w:trPr>
          <w:jc w:val="center"/>
        </w:trPr>
        <w:tc>
          <w:tcPr>
            <w:tcW w:w="5000" w:type="pct"/>
            <w:gridSpan w:val="3"/>
            <w:shd w:val="clear" w:color="auto" w:fill="D9D9D9"/>
          </w:tcPr>
          <w:p w14:paraId="4B261180" w14:textId="77777777" w:rsidR="002644DE" w:rsidRPr="00D41C36" w:rsidRDefault="002644DE" w:rsidP="002644DE">
            <w:pPr>
              <w:spacing w:after="0" w:line="240" w:lineRule="auto"/>
              <w:rPr>
                <w:rFonts w:ascii="Times New Roman" w:eastAsia="Calibri" w:hAnsi="Times New Roman" w:cs="Times New Roman"/>
                <w:b/>
                <w:sz w:val="24"/>
                <w:szCs w:val="24"/>
              </w:rPr>
            </w:pPr>
            <w:r w:rsidRPr="00D41C36">
              <w:rPr>
                <w:rFonts w:ascii="Times New Roman" w:eastAsia="Calibri" w:hAnsi="Times New Roman" w:cs="Times New Roman"/>
                <w:b/>
                <w:sz w:val="24"/>
                <w:szCs w:val="24"/>
              </w:rPr>
              <w:lastRenderedPageBreak/>
              <w:t>4.3 Identifikujte a popíšte vplyv na rovnosť príležitostí.</w:t>
            </w:r>
          </w:p>
          <w:p w14:paraId="0E7A45D4" w14:textId="77777777" w:rsidR="002644DE" w:rsidRPr="00D41C36" w:rsidRDefault="002644DE" w:rsidP="002644DE">
            <w:pPr>
              <w:spacing w:after="0" w:line="240" w:lineRule="auto"/>
              <w:ind w:left="340"/>
              <w:jc w:val="both"/>
              <w:rPr>
                <w:rFonts w:ascii="Calibri" w:eastAsia="Calibri" w:hAnsi="Calibri" w:cs="Times New Roman"/>
                <w:sz w:val="24"/>
                <w:szCs w:val="24"/>
              </w:rPr>
            </w:pPr>
            <w:r w:rsidRPr="00D41C36">
              <w:rPr>
                <w:rFonts w:ascii="Times New Roman" w:eastAsia="Calibri" w:hAnsi="Times New Roman" w:cs="Times New Roman"/>
                <w:b/>
                <w:sz w:val="24"/>
                <w:szCs w:val="24"/>
              </w:rPr>
              <w:t>Identifikujte, popíšte a kvantifikujte vplyv na rovnosť žien a mužov.</w:t>
            </w:r>
          </w:p>
        </w:tc>
      </w:tr>
      <w:tr w:rsidR="002644DE" w:rsidRPr="00D41C36" w14:paraId="4E28F0E7" w14:textId="77777777" w:rsidTr="00A25A95">
        <w:trPr>
          <w:jc w:val="center"/>
        </w:trPr>
        <w:tc>
          <w:tcPr>
            <w:tcW w:w="143" w:type="pct"/>
            <w:tcBorders>
              <w:bottom w:val="single" w:sz="4" w:space="0" w:color="auto"/>
            </w:tcBorders>
            <w:shd w:val="clear" w:color="auto" w:fill="F2F2F2"/>
            <w:vAlign w:val="center"/>
          </w:tcPr>
          <w:p w14:paraId="3095A921" w14:textId="77777777" w:rsidR="002644DE" w:rsidRPr="00D41C36" w:rsidRDefault="002644DE" w:rsidP="002644DE">
            <w:pPr>
              <w:spacing w:after="0" w:line="240" w:lineRule="auto"/>
              <w:rPr>
                <w:rFonts w:ascii="Times New Roman" w:eastAsia="Calibri" w:hAnsi="Times New Roman" w:cs="Times New Roman"/>
                <w:i/>
                <w:sz w:val="24"/>
                <w:szCs w:val="24"/>
              </w:rPr>
            </w:pPr>
            <w:r w:rsidRPr="00D41C36">
              <w:rPr>
                <w:rFonts w:ascii="Times New Roman" w:eastAsia="Calibri" w:hAnsi="Times New Roman" w:cs="Times New Roman"/>
                <w:i/>
                <w:sz w:val="18"/>
                <w:szCs w:val="24"/>
              </w:rPr>
              <w:t>a)</w:t>
            </w:r>
          </w:p>
        </w:tc>
        <w:tc>
          <w:tcPr>
            <w:tcW w:w="4857" w:type="pct"/>
            <w:gridSpan w:val="2"/>
            <w:tcBorders>
              <w:bottom w:val="single" w:sz="4" w:space="0" w:color="auto"/>
            </w:tcBorders>
            <w:shd w:val="clear" w:color="auto" w:fill="F2F2F2"/>
          </w:tcPr>
          <w:p w14:paraId="78862AE8" w14:textId="77777777" w:rsidR="002644DE" w:rsidRPr="00D41C36" w:rsidRDefault="002644DE" w:rsidP="002644DE">
            <w:pPr>
              <w:spacing w:after="0" w:line="240" w:lineRule="auto"/>
              <w:jc w:val="both"/>
              <w:rPr>
                <w:rFonts w:ascii="Times New Roman" w:eastAsia="Calibri" w:hAnsi="Times New Roman" w:cs="Times New Roman"/>
                <w:i/>
                <w:sz w:val="24"/>
                <w:szCs w:val="24"/>
              </w:rPr>
            </w:pPr>
            <w:r w:rsidRPr="00D41C36">
              <w:rPr>
                <w:rFonts w:ascii="Times New Roman" w:eastAsia="Calibri" w:hAnsi="Times New Roman" w:cs="Times New Roman"/>
                <w:i/>
                <w:sz w:val="20"/>
                <w:szCs w:val="24"/>
              </w:rPr>
              <w:t>4.3.1 Dodržuje návrh povinnosť rovnakého zaobchádzania so skupinami alebo jednotlivcami na základe pohlavia, rasy, etnicity, náboženstva alebo viery, zdravotného postihnutia, veku, sexuálnej orientácie alebo iného statusu? Mohol by viesť k nepriamej diskriminácii niektorých skupín obyvateľstva? Ak áno, ktoré skupiny sú takto ovplyvnené a akým spôsobom?</w:t>
            </w:r>
          </w:p>
        </w:tc>
      </w:tr>
      <w:tr w:rsidR="002644DE" w:rsidRPr="00D41C36" w14:paraId="64565267" w14:textId="77777777" w:rsidTr="00A25A95">
        <w:trPr>
          <w:trHeight w:val="928"/>
          <w:jc w:val="center"/>
        </w:trPr>
        <w:tc>
          <w:tcPr>
            <w:tcW w:w="143" w:type="pct"/>
            <w:tcBorders>
              <w:top w:val="nil"/>
              <w:bottom w:val="nil"/>
            </w:tcBorders>
            <w:shd w:val="clear" w:color="auto" w:fill="auto"/>
          </w:tcPr>
          <w:p w14:paraId="13AEBA0B" w14:textId="77777777" w:rsidR="002644DE" w:rsidRPr="00D41C36" w:rsidRDefault="002644DE" w:rsidP="002644DE">
            <w:pPr>
              <w:spacing w:after="0" w:line="240" w:lineRule="auto"/>
              <w:rPr>
                <w:rFonts w:ascii="Times New Roman" w:eastAsia="Calibri" w:hAnsi="Times New Roman" w:cs="Times New Roman"/>
                <w:sz w:val="20"/>
              </w:rPr>
            </w:pPr>
          </w:p>
          <w:p w14:paraId="3123EF98" w14:textId="77777777" w:rsidR="002644DE" w:rsidRPr="00D41C36" w:rsidRDefault="002644DE" w:rsidP="002644DE">
            <w:pPr>
              <w:spacing w:after="0" w:line="240" w:lineRule="auto"/>
              <w:rPr>
                <w:rFonts w:ascii="Times New Roman" w:eastAsia="Calibri" w:hAnsi="Times New Roman" w:cs="Times New Roman"/>
                <w:i/>
                <w:sz w:val="20"/>
              </w:rPr>
            </w:pPr>
          </w:p>
          <w:p w14:paraId="4AAB6B84" w14:textId="77777777" w:rsidR="002644DE" w:rsidRPr="00D41C36" w:rsidRDefault="002644DE" w:rsidP="002644DE">
            <w:pPr>
              <w:spacing w:after="0" w:line="240" w:lineRule="auto"/>
              <w:rPr>
                <w:rFonts w:ascii="Times New Roman" w:eastAsia="Calibri" w:hAnsi="Times New Roman" w:cs="Times New Roman"/>
                <w:i/>
                <w:sz w:val="20"/>
              </w:rPr>
            </w:pPr>
          </w:p>
          <w:p w14:paraId="2D4883DE" w14:textId="77777777" w:rsidR="002644DE" w:rsidRPr="00D41C36" w:rsidRDefault="002644DE" w:rsidP="002644DE">
            <w:pPr>
              <w:spacing w:after="0" w:line="240" w:lineRule="auto"/>
              <w:rPr>
                <w:rFonts w:ascii="Times New Roman" w:eastAsia="Calibri" w:hAnsi="Times New Roman" w:cs="Times New Roman"/>
                <w:i/>
                <w:sz w:val="18"/>
              </w:rPr>
            </w:pPr>
            <w:r w:rsidRPr="00D41C36">
              <w:rPr>
                <w:rFonts w:ascii="Times New Roman" w:eastAsia="Calibri" w:hAnsi="Times New Roman" w:cs="Times New Roman"/>
                <w:i/>
                <w:sz w:val="18"/>
              </w:rPr>
              <w:t>b)</w:t>
            </w:r>
          </w:p>
          <w:p w14:paraId="51F7981D" w14:textId="77777777" w:rsidR="002644DE" w:rsidRPr="00D41C36" w:rsidRDefault="002644DE" w:rsidP="002644DE">
            <w:pPr>
              <w:spacing w:after="0" w:line="240" w:lineRule="auto"/>
              <w:rPr>
                <w:rFonts w:ascii="Times New Roman" w:eastAsia="Calibri" w:hAnsi="Times New Roman" w:cs="Times New Roman"/>
                <w:i/>
                <w:sz w:val="20"/>
              </w:rPr>
            </w:pPr>
          </w:p>
          <w:p w14:paraId="229380C8" w14:textId="77777777" w:rsidR="002644DE" w:rsidRPr="00D41C36" w:rsidRDefault="002644DE" w:rsidP="002644DE">
            <w:pPr>
              <w:spacing w:after="0" w:line="240" w:lineRule="auto"/>
              <w:rPr>
                <w:rFonts w:ascii="Times New Roman" w:eastAsia="Calibri" w:hAnsi="Times New Roman" w:cs="Times New Roman"/>
                <w:i/>
                <w:sz w:val="20"/>
              </w:rPr>
            </w:pPr>
          </w:p>
          <w:p w14:paraId="0FC02FE2" w14:textId="77777777" w:rsidR="002644DE" w:rsidRPr="00D41C36" w:rsidRDefault="002644DE" w:rsidP="002644DE">
            <w:pPr>
              <w:spacing w:after="0" w:line="240" w:lineRule="auto"/>
              <w:rPr>
                <w:rFonts w:ascii="Times New Roman" w:eastAsia="Calibri" w:hAnsi="Times New Roman" w:cs="Times New Roman"/>
                <w:i/>
                <w:sz w:val="20"/>
              </w:rPr>
            </w:pPr>
          </w:p>
        </w:tc>
        <w:tc>
          <w:tcPr>
            <w:tcW w:w="4857" w:type="pct"/>
            <w:gridSpan w:val="2"/>
            <w:tcBorders>
              <w:top w:val="nil"/>
              <w:bottom w:val="nil"/>
            </w:tcBorders>
            <w:shd w:val="clear" w:color="auto" w:fill="auto"/>
          </w:tcPr>
          <w:p w14:paraId="5AF99F8E" w14:textId="795F7340" w:rsidR="002644DE" w:rsidRPr="00D41C36" w:rsidRDefault="00A25A95" w:rsidP="002644DE">
            <w:pPr>
              <w:rPr>
                <w:rFonts w:ascii="Times New Roman" w:eastAsia="Calibri" w:hAnsi="Times New Roman" w:cs="Times New Roman"/>
                <w:i/>
                <w:sz w:val="20"/>
              </w:rPr>
            </w:pPr>
            <w:r w:rsidRPr="00D41C36">
              <w:rPr>
                <w:rFonts w:ascii="Times New Roman" w:eastAsia="Calibri" w:hAnsi="Times New Roman" w:cs="Times New Roman"/>
                <w:sz w:val="20"/>
                <w:szCs w:val="20"/>
                <w:lang w:eastAsia="sk-SK"/>
              </w:rPr>
              <w:t>Návrh zákona</w:t>
            </w:r>
            <w:r w:rsidRPr="00D41C36">
              <w:rPr>
                <w:rFonts w:ascii="Times New Roman" w:eastAsia="Calibri" w:hAnsi="Times New Roman" w:cs="Times New Roman"/>
                <w:sz w:val="20"/>
              </w:rPr>
              <w:t xml:space="preserve"> dodržiava rovnaké zaobchádzanie so všetkými skupinami, nezvýhodňuje a ani neznevýhodňuje žiadnu skupinu obyvateľstva.</w:t>
            </w:r>
          </w:p>
          <w:p w14:paraId="356AFC1A" w14:textId="77777777" w:rsidR="002644DE" w:rsidRPr="00D41C36" w:rsidRDefault="002644DE" w:rsidP="002644DE">
            <w:pPr>
              <w:spacing w:after="0" w:line="240" w:lineRule="auto"/>
              <w:rPr>
                <w:rFonts w:ascii="Times New Roman" w:eastAsia="Calibri" w:hAnsi="Times New Roman" w:cs="Times New Roman"/>
                <w:i/>
                <w:sz w:val="20"/>
              </w:rPr>
            </w:pPr>
          </w:p>
        </w:tc>
      </w:tr>
      <w:tr w:rsidR="002644DE" w:rsidRPr="00D41C36" w14:paraId="692A7F49" w14:textId="77777777" w:rsidTr="00A25A95">
        <w:trPr>
          <w:trHeight w:val="345"/>
          <w:jc w:val="center"/>
        </w:trPr>
        <w:tc>
          <w:tcPr>
            <w:tcW w:w="143" w:type="pct"/>
            <w:tcBorders>
              <w:bottom w:val="single" w:sz="4" w:space="0" w:color="auto"/>
            </w:tcBorders>
            <w:shd w:val="clear" w:color="auto" w:fill="F2F2F2"/>
            <w:vAlign w:val="center"/>
          </w:tcPr>
          <w:p w14:paraId="5EA414E7" w14:textId="77777777" w:rsidR="002644DE" w:rsidRPr="00D41C36" w:rsidRDefault="002644DE" w:rsidP="002644DE">
            <w:pPr>
              <w:spacing w:after="0" w:line="240" w:lineRule="auto"/>
              <w:rPr>
                <w:rFonts w:ascii="Times New Roman" w:eastAsia="Calibri" w:hAnsi="Times New Roman" w:cs="Times New Roman"/>
                <w:i/>
                <w:sz w:val="18"/>
                <w:szCs w:val="18"/>
              </w:rPr>
            </w:pPr>
            <w:r w:rsidRPr="00D41C36">
              <w:rPr>
                <w:rFonts w:ascii="Times New Roman" w:eastAsia="Calibri" w:hAnsi="Times New Roman" w:cs="Times New Roman"/>
                <w:i/>
                <w:sz w:val="18"/>
                <w:szCs w:val="18"/>
              </w:rPr>
              <w:t>c)</w:t>
            </w:r>
          </w:p>
        </w:tc>
        <w:tc>
          <w:tcPr>
            <w:tcW w:w="4857" w:type="pct"/>
            <w:gridSpan w:val="2"/>
            <w:tcBorders>
              <w:bottom w:val="single" w:sz="4" w:space="0" w:color="auto"/>
            </w:tcBorders>
            <w:shd w:val="clear" w:color="auto" w:fill="F2F2F2"/>
            <w:vAlign w:val="center"/>
          </w:tcPr>
          <w:p w14:paraId="57C2D9CD" w14:textId="77777777" w:rsidR="002644DE" w:rsidRPr="00D41C36" w:rsidRDefault="002644DE" w:rsidP="002644DE">
            <w:pPr>
              <w:spacing w:after="0" w:line="240" w:lineRule="auto"/>
              <w:rPr>
                <w:rFonts w:ascii="Times New Roman" w:eastAsia="Calibri" w:hAnsi="Times New Roman" w:cs="Times New Roman"/>
                <w:i/>
                <w:sz w:val="20"/>
                <w:szCs w:val="20"/>
              </w:rPr>
            </w:pPr>
            <w:r w:rsidRPr="00D41C36">
              <w:rPr>
                <w:rFonts w:ascii="Times New Roman" w:eastAsia="Calibri" w:hAnsi="Times New Roman" w:cs="Times New Roman"/>
                <w:i/>
                <w:sz w:val="20"/>
                <w:szCs w:val="20"/>
              </w:rPr>
              <w:t xml:space="preserve">4.3.2 Môže návrh viesť k zväčšovaniu nerovností medzi ženami a mužmi? </w:t>
            </w:r>
            <w:r w:rsidRPr="00D41C36">
              <w:rPr>
                <w:rFonts w:ascii="Times New Roman" w:eastAsia="Calibri" w:hAnsi="Times New Roman" w:cs="Times New Roman"/>
                <w:i/>
                <w:sz w:val="20"/>
                <w:szCs w:val="24"/>
              </w:rPr>
              <w:t xml:space="preserve">Podporuje návrh rovnosť príležitostí? </w:t>
            </w:r>
            <w:r w:rsidRPr="00D41C36">
              <w:rPr>
                <w:rFonts w:ascii="Times New Roman" w:eastAsia="Calibri" w:hAnsi="Times New Roman" w:cs="Times New Roman"/>
                <w:i/>
                <w:sz w:val="20"/>
                <w:szCs w:val="20"/>
              </w:rPr>
              <w:t>Má návrh odlišný vplyv na ženy a mužov? Popíšte vplyvy.</w:t>
            </w:r>
          </w:p>
        </w:tc>
      </w:tr>
      <w:tr w:rsidR="00A25A95" w:rsidRPr="00D41C36" w14:paraId="66910D16" w14:textId="77777777" w:rsidTr="00A25A95">
        <w:tblPrEx>
          <w:tblBorders>
            <w:top w:val="none" w:sz="0" w:space="0" w:color="auto"/>
            <w:bottom w:val="none" w:sz="0" w:space="0" w:color="auto"/>
          </w:tblBorders>
        </w:tblPrEx>
        <w:trPr>
          <w:trHeight w:val="372"/>
          <w:jc w:val="center"/>
        </w:trPr>
        <w:tc>
          <w:tcPr>
            <w:tcW w:w="143" w:type="pct"/>
            <w:shd w:val="clear" w:color="auto" w:fill="auto"/>
            <w:vAlign w:val="center"/>
          </w:tcPr>
          <w:p w14:paraId="1E62105A" w14:textId="77777777" w:rsidR="00A25A95" w:rsidRPr="00D41C36" w:rsidRDefault="00A25A95" w:rsidP="00A25A95">
            <w:pPr>
              <w:spacing w:after="0" w:line="240" w:lineRule="auto"/>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d)</w:t>
            </w:r>
          </w:p>
        </w:tc>
        <w:tc>
          <w:tcPr>
            <w:tcW w:w="1875" w:type="pct"/>
            <w:shd w:val="clear" w:color="auto" w:fill="auto"/>
          </w:tcPr>
          <w:p w14:paraId="331A17B3" w14:textId="77777777" w:rsidR="00A25A95" w:rsidRPr="00D41C36" w:rsidRDefault="00A25A95" w:rsidP="00A25A95">
            <w:pPr>
              <w:spacing w:after="0" w:line="240" w:lineRule="auto"/>
              <w:jc w:val="both"/>
              <w:rPr>
                <w:rFonts w:ascii="Times New Roman" w:eastAsia="Calibri" w:hAnsi="Times New Roman" w:cs="Times New Roman"/>
                <w:i/>
                <w:sz w:val="18"/>
                <w:szCs w:val="18"/>
              </w:rPr>
            </w:pPr>
            <w:r w:rsidRPr="00D41C36">
              <w:rPr>
                <w:rFonts w:ascii="Times New Roman" w:eastAsia="Calibri" w:hAnsi="Times New Roman" w:cs="Times New Roman"/>
                <w:i/>
                <w:sz w:val="18"/>
                <w:szCs w:val="18"/>
              </w:rPr>
              <w:t>Popíšte riziká návrhu, ktoré môžu viesť k zväčšovaniu nerovností:</w:t>
            </w:r>
          </w:p>
        </w:tc>
        <w:tc>
          <w:tcPr>
            <w:tcW w:w="2983" w:type="pct"/>
            <w:shd w:val="clear" w:color="auto" w:fill="auto"/>
          </w:tcPr>
          <w:p w14:paraId="0B0C010D" w14:textId="7DE62B20" w:rsidR="00A25A95" w:rsidRPr="00D41C36" w:rsidRDefault="00A25A95" w:rsidP="00A25A95">
            <w:pPr>
              <w:spacing w:after="0" w:line="240" w:lineRule="auto"/>
              <w:jc w:val="both"/>
              <w:rPr>
                <w:rFonts w:ascii="Times New Roman" w:eastAsia="Calibri" w:hAnsi="Times New Roman" w:cs="Times New Roman"/>
                <w:sz w:val="20"/>
              </w:rPr>
            </w:pPr>
            <w:r w:rsidRPr="00D41C36">
              <w:rPr>
                <w:rFonts w:ascii="Times New Roman" w:eastAsia="Calibri" w:hAnsi="Times New Roman" w:cs="Times New Roman"/>
                <w:sz w:val="20"/>
                <w:szCs w:val="20"/>
              </w:rPr>
              <w:t>Bez vplyvu</w:t>
            </w:r>
          </w:p>
        </w:tc>
      </w:tr>
      <w:tr w:rsidR="00A25A95" w:rsidRPr="00D41C36" w14:paraId="67D07D0A" w14:textId="77777777" w:rsidTr="00A25A95">
        <w:tblPrEx>
          <w:tblBorders>
            <w:top w:val="none" w:sz="0" w:space="0" w:color="auto"/>
            <w:bottom w:val="none" w:sz="0" w:space="0" w:color="auto"/>
          </w:tblBorders>
        </w:tblPrEx>
        <w:trPr>
          <w:trHeight w:val="371"/>
          <w:jc w:val="center"/>
        </w:trPr>
        <w:tc>
          <w:tcPr>
            <w:tcW w:w="143" w:type="pct"/>
            <w:shd w:val="clear" w:color="auto" w:fill="auto"/>
            <w:vAlign w:val="center"/>
          </w:tcPr>
          <w:p w14:paraId="65AFFC20" w14:textId="77777777" w:rsidR="00A25A95" w:rsidRPr="00D41C36" w:rsidRDefault="00A25A95" w:rsidP="00A25A95">
            <w:pPr>
              <w:spacing w:after="0" w:line="240" w:lineRule="auto"/>
              <w:rPr>
                <w:rFonts w:ascii="Times New Roman" w:eastAsia="Calibri" w:hAnsi="Times New Roman" w:cs="Times New Roman"/>
                <w:i/>
                <w:sz w:val="18"/>
                <w:szCs w:val="18"/>
              </w:rPr>
            </w:pPr>
            <w:r w:rsidRPr="00D41C36">
              <w:rPr>
                <w:rFonts w:ascii="Times New Roman" w:eastAsia="Calibri" w:hAnsi="Times New Roman" w:cs="Times New Roman"/>
                <w:i/>
                <w:sz w:val="18"/>
                <w:szCs w:val="18"/>
              </w:rPr>
              <w:t>e)</w:t>
            </w:r>
          </w:p>
        </w:tc>
        <w:tc>
          <w:tcPr>
            <w:tcW w:w="1875" w:type="pct"/>
            <w:shd w:val="clear" w:color="auto" w:fill="auto"/>
          </w:tcPr>
          <w:p w14:paraId="2B68507C" w14:textId="77777777" w:rsidR="00A25A95" w:rsidRPr="00D41C36" w:rsidRDefault="00A25A95" w:rsidP="00A25A95">
            <w:pPr>
              <w:spacing w:after="0" w:line="240" w:lineRule="auto"/>
              <w:jc w:val="both"/>
              <w:rPr>
                <w:rFonts w:ascii="Times New Roman" w:eastAsia="Calibri" w:hAnsi="Times New Roman" w:cs="Times New Roman"/>
                <w:i/>
                <w:sz w:val="18"/>
                <w:szCs w:val="18"/>
              </w:rPr>
            </w:pPr>
            <w:r w:rsidRPr="00D41C36">
              <w:rPr>
                <w:rFonts w:ascii="Times New Roman" w:eastAsia="Calibri" w:hAnsi="Times New Roman" w:cs="Times New Roman"/>
                <w:i/>
                <w:sz w:val="18"/>
                <w:szCs w:val="18"/>
              </w:rPr>
              <w:t>Popíšte pozitívne vplyvy návrhu na dosahovanie rovnosti žien a mužov, rovnosti príležitostí žien a mužov, prípadne vplyvy na ženy a mužov, ak sú odlišné:</w:t>
            </w:r>
          </w:p>
        </w:tc>
        <w:tc>
          <w:tcPr>
            <w:tcW w:w="2983" w:type="pct"/>
            <w:shd w:val="clear" w:color="auto" w:fill="auto"/>
          </w:tcPr>
          <w:p w14:paraId="5BE47E5C" w14:textId="02115EC5" w:rsidR="00A25A95" w:rsidRPr="00D41C36" w:rsidRDefault="00A25A95" w:rsidP="00A25A95">
            <w:pPr>
              <w:spacing w:after="0" w:line="240" w:lineRule="auto"/>
              <w:jc w:val="both"/>
              <w:rPr>
                <w:rFonts w:ascii="Times New Roman" w:eastAsia="Calibri" w:hAnsi="Times New Roman" w:cs="Times New Roman"/>
                <w:i/>
                <w:sz w:val="18"/>
                <w:szCs w:val="18"/>
              </w:rPr>
            </w:pPr>
            <w:r w:rsidRPr="00D41C36">
              <w:rPr>
                <w:rFonts w:ascii="Times New Roman" w:eastAsia="Calibri" w:hAnsi="Times New Roman" w:cs="Times New Roman"/>
                <w:sz w:val="20"/>
                <w:szCs w:val="20"/>
              </w:rPr>
              <w:t>Bez vplyvu</w:t>
            </w:r>
          </w:p>
        </w:tc>
      </w:tr>
      <w:tr w:rsidR="00A25A95" w:rsidRPr="00D41C36" w14:paraId="23924CD0" w14:textId="77777777" w:rsidTr="00A25A95">
        <w:tblPrEx>
          <w:tblBorders>
            <w:top w:val="none" w:sz="0" w:space="0" w:color="auto"/>
            <w:bottom w:val="none" w:sz="0" w:space="0" w:color="auto"/>
          </w:tblBorders>
        </w:tblPrEx>
        <w:trPr>
          <w:trHeight w:val="371"/>
          <w:jc w:val="center"/>
        </w:trPr>
        <w:tc>
          <w:tcPr>
            <w:tcW w:w="143" w:type="pct"/>
            <w:tcBorders>
              <w:bottom w:val="single" w:sz="4" w:space="0" w:color="auto"/>
            </w:tcBorders>
            <w:shd w:val="clear" w:color="auto" w:fill="auto"/>
            <w:vAlign w:val="center"/>
          </w:tcPr>
          <w:p w14:paraId="4459DEDF" w14:textId="77777777" w:rsidR="00A25A95" w:rsidRPr="00D41C36" w:rsidRDefault="00A25A95" w:rsidP="00A25A95">
            <w:pPr>
              <w:spacing w:after="0" w:line="240" w:lineRule="auto"/>
              <w:rPr>
                <w:rFonts w:ascii="Times New Roman" w:eastAsia="Calibri" w:hAnsi="Times New Roman" w:cs="Times New Roman"/>
                <w:i/>
                <w:sz w:val="18"/>
                <w:szCs w:val="18"/>
              </w:rPr>
            </w:pPr>
            <w:r w:rsidRPr="00D41C36">
              <w:rPr>
                <w:rFonts w:ascii="Times New Roman" w:eastAsia="Calibri" w:hAnsi="Times New Roman" w:cs="Times New Roman"/>
                <w:i/>
                <w:sz w:val="18"/>
                <w:szCs w:val="18"/>
              </w:rPr>
              <w:t>f)</w:t>
            </w:r>
          </w:p>
        </w:tc>
        <w:tc>
          <w:tcPr>
            <w:tcW w:w="1875" w:type="pct"/>
            <w:tcBorders>
              <w:bottom w:val="single" w:sz="4" w:space="0" w:color="auto"/>
            </w:tcBorders>
            <w:shd w:val="clear" w:color="auto" w:fill="auto"/>
          </w:tcPr>
          <w:p w14:paraId="46C7DC9D" w14:textId="77777777" w:rsidR="00A25A95" w:rsidRPr="00D41C36" w:rsidRDefault="00A25A95" w:rsidP="00A25A95">
            <w:pPr>
              <w:spacing w:after="0" w:line="240" w:lineRule="auto"/>
              <w:jc w:val="both"/>
              <w:rPr>
                <w:rFonts w:ascii="Times New Roman" w:eastAsia="Calibri" w:hAnsi="Times New Roman" w:cs="Times New Roman"/>
                <w:i/>
                <w:sz w:val="18"/>
                <w:szCs w:val="18"/>
              </w:rPr>
            </w:pPr>
            <w:r w:rsidRPr="00D41C36">
              <w:rPr>
                <w:rFonts w:ascii="Times New Roman" w:eastAsia="Calibri" w:hAnsi="Times New Roman" w:cs="Times New Roman"/>
                <w:i/>
                <w:sz w:val="18"/>
                <w:szCs w:val="18"/>
              </w:rPr>
              <w:t>Má návrh významné vplyvy na niektorú zo zraniteľných skupín obyvateľstva? Ak áno, aké? Akým spôsobom? Zraniteľnou skupinou obyvateľstva sa rozumejú najmä ženy ohrozené viacnásobnou diskrimináciou, tehotné matky, seniorky, ženy patriace do marginalizovaných skupín obyvateľstva, migrantky, ženy a dievčatá so zdravotným postihnutím, obete násilia a pod.</w:t>
            </w:r>
          </w:p>
        </w:tc>
        <w:tc>
          <w:tcPr>
            <w:tcW w:w="2983" w:type="pct"/>
            <w:tcBorders>
              <w:bottom w:val="single" w:sz="4" w:space="0" w:color="auto"/>
            </w:tcBorders>
            <w:shd w:val="clear" w:color="auto" w:fill="auto"/>
          </w:tcPr>
          <w:p w14:paraId="7C675770" w14:textId="6F6D590C" w:rsidR="00A25A95" w:rsidRPr="00D41C36" w:rsidRDefault="00A25A95" w:rsidP="00A25A95">
            <w:pPr>
              <w:spacing w:after="0" w:line="240" w:lineRule="auto"/>
              <w:jc w:val="both"/>
              <w:rPr>
                <w:rFonts w:ascii="Times New Roman" w:eastAsia="Calibri" w:hAnsi="Times New Roman" w:cs="Times New Roman"/>
                <w:i/>
                <w:sz w:val="18"/>
                <w:szCs w:val="18"/>
              </w:rPr>
            </w:pPr>
            <w:r w:rsidRPr="00D41C36">
              <w:rPr>
                <w:rFonts w:ascii="Times New Roman" w:eastAsia="Calibri" w:hAnsi="Times New Roman" w:cs="Times New Roman"/>
                <w:sz w:val="20"/>
                <w:szCs w:val="20"/>
              </w:rPr>
              <w:t>Bez vplyvu</w:t>
            </w:r>
          </w:p>
        </w:tc>
      </w:tr>
      <w:tr w:rsidR="00A25A95" w:rsidRPr="00D41C36" w14:paraId="09D63924" w14:textId="77777777" w:rsidTr="00A25A95">
        <w:tblPrEx>
          <w:tblBorders>
            <w:top w:val="none" w:sz="0" w:space="0" w:color="auto"/>
            <w:bottom w:val="none" w:sz="0" w:space="0" w:color="auto"/>
          </w:tblBorders>
        </w:tblPrEx>
        <w:trPr>
          <w:trHeight w:val="1235"/>
          <w:jc w:val="center"/>
        </w:trPr>
        <w:tc>
          <w:tcPr>
            <w:tcW w:w="143" w:type="pct"/>
            <w:tcBorders>
              <w:top w:val="single" w:sz="4" w:space="0" w:color="auto"/>
              <w:bottom w:val="single" w:sz="4" w:space="0" w:color="auto"/>
            </w:tcBorders>
            <w:shd w:val="clear" w:color="auto" w:fill="auto"/>
            <w:vAlign w:val="center"/>
          </w:tcPr>
          <w:p w14:paraId="3E999B68" w14:textId="77777777" w:rsidR="00A25A95" w:rsidRPr="00D41C36" w:rsidRDefault="00A25A95" w:rsidP="00A25A95">
            <w:pPr>
              <w:spacing w:after="0" w:line="240" w:lineRule="auto"/>
              <w:rPr>
                <w:rFonts w:ascii="Times New Roman" w:eastAsia="Calibri" w:hAnsi="Times New Roman" w:cs="Times New Roman"/>
                <w:i/>
                <w:sz w:val="18"/>
                <w:szCs w:val="18"/>
              </w:rPr>
            </w:pPr>
            <w:r w:rsidRPr="00D41C36">
              <w:rPr>
                <w:rFonts w:ascii="Times New Roman" w:eastAsia="Calibri" w:hAnsi="Times New Roman" w:cs="Times New Roman"/>
                <w:i/>
                <w:sz w:val="18"/>
                <w:szCs w:val="18"/>
              </w:rPr>
              <w:t>g)</w:t>
            </w:r>
          </w:p>
        </w:tc>
        <w:tc>
          <w:tcPr>
            <w:tcW w:w="1875" w:type="pct"/>
            <w:tcBorders>
              <w:top w:val="single" w:sz="4" w:space="0" w:color="auto"/>
              <w:bottom w:val="single" w:sz="4" w:space="0" w:color="auto"/>
            </w:tcBorders>
            <w:shd w:val="clear" w:color="auto" w:fill="auto"/>
          </w:tcPr>
          <w:p w14:paraId="25EBC870" w14:textId="77777777" w:rsidR="00A25A95" w:rsidRPr="00D41C36" w:rsidRDefault="00A25A95" w:rsidP="00A25A95">
            <w:pPr>
              <w:spacing w:after="0" w:line="240" w:lineRule="auto"/>
              <w:jc w:val="both"/>
              <w:rPr>
                <w:rFonts w:ascii="Times New Roman" w:eastAsia="Calibri" w:hAnsi="Times New Roman" w:cs="Times New Roman"/>
                <w:i/>
                <w:sz w:val="18"/>
                <w:szCs w:val="18"/>
              </w:rPr>
            </w:pPr>
            <w:r w:rsidRPr="00D41C36">
              <w:rPr>
                <w:rFonts w:ascii="Times New Roman" w:eastAsia="Calibri" w:hAnsi="Times New Roman" w:cs="Times New Roman"/>
                <w:i/>
                <w:sz w:val="18"/>
                <w:szCs w:val="18"/>
              </w:rPr>
              <w:t xml:space="preserve">Pri identifikovaní vplyvov na rovnosť žien a mužov treba vziať do úvahy existujúce rozdiely medzi ženami a mužmi, ktoré sú relevantné k danej politike. Podpora rovnosti  žien a mužov nespočíva len v odstraňovaní obmedzení a bariér pre plnohodnotnú účasť na ekonomickom, politickom a sociálnom živote spoločnosti ako aj rodinnom živote, ale taktiež  v podpore rovnosti medzi nimi. </w:t>
            </w:r>
          </w:p>
          <w:p w14:paraId="61753A7D" w14:textId="77777777" w:rsidR="00A25A95" w:rsidRPr="00D41C36" w:rsidRDefault="00A25A95" w:rsidP="00A25A95">
            <w:pPr>
              <w:spacing w:after="0" w:line="240" w:lineRule="auto"/>
              <w:jc w:val="both"/>
              <w:rPr>
                <w:rFonts w:ascii="Times New Roman" w:eastAsia="Times New Roman" w:hAnsi="Times New Roman" w:cs="Times New Roman"/>
                <w:color w:val="000000"/>
                <w:sz w:val="27"/>
                <w:szCs w:val="27"/>
              </w:rPr>
            </w:pPr>
            <w:r w:rsidRPr="00D41C36">
              <w:rPr>
                <w:rFonts w:ascii="Times New Roman" w:eastAsia="Calibri" w:hAnsi="Times New Roman" w:cs="Times New Roman"/>
                <w:i/>
                <w:sz w:val="18"/>
                <w:szCs w:val="18"/>
              </w:rPr>
              <w:t xml:space="preserve">V ktorých oblastiach podpory rovnosti žien a mužov návrh odstraňuje prekážky a/alebo podporuje rovnosť žien a mužov? </w:t>
            </w:r>
            <w:r w:rsidRPr="00D41C36">
              <w:rPr>
                <w:rFonts w:ascii="Times New Roman" w:eastAsia="Times New Roman" w:hAnsi="Times New Roman" w:cs="Times New Roman"/>
                <w:i/>
                <w:iCs/>
                <w:color w:val="000000"/>
                <w:sz w:val="18"/>
                <w:szCs w:val="18"/>
              </w:rPr>
              <w:t>Medzi oblasti podpory rovnosti žien a mužov okrem iného patria:</w:t>
            </w:r>
          </w:p>
          <w:p w14:paraId="6951CA63" w14:textId="77777777" w:rsidR="00A25A95" w:rsidRPr="00D41C36" w:rsidRDefault="00A25A95" w:rsidP="00A25A95">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podpora slobodného výberu povolania a ekonomickej činnosti</w:t>
            </w:r>
          </w:p>
          <w:p w14:paraId="01CE3746" w14:textId="77777777" w:rsidR="00A25A95" w:rsidRPr="00D41C36" w:rsidRDefault="00A25A95" w:rsidP="00A25A95">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 xml:space="preserve">podpora vyrovnávania ekonomickej nezávislosti, </w:t>
            </w:r>
          </w:p>
          <w:p w14:paraId="5F2B1CD8" w14:textId="77777777" w:rsidR="00A25A95" w:rsidRPr="00D41C36" w:rsidRDefault="00A25A95" w:rsidP="00A25A95">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 xml:space="preserve">zosúladenie pracovného, súkromného a rodinného života, </w:t>
            </w:r>
          </w:p>
          <w:p w14:paraId="13FE6EF4" w14:textId="77777777" w:rsidR="00A25A95" w:rsidRPr="00D41C36" w:rsidRDefault="00A25A95" w:rsidP="00A25A95">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 xml:space="preserve">podpora rovnosti príležitostí pri participácii na rozhodovaní, </w:t>
            </w:r>
          </w:p>
          <w:p w14:paraId="22F34103" w14:textId="77777777" w:rsidR="00A25A95" w:rsidRPr="00D41C36" w:rsidRDefault="00A25A95" w:rsidP="00A25A95">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 xml:space="preserve">boj proti domácemu násiliu,  násiliu na ženách  a obchodovaniu s ľuďmi, </w:t>
            </w:r>
          </w:p>
          <w:p w14:paraId="6911D6AC" w14:textId="77777777" w:rsidR="00A25A95" w:rsidRPr="00D41C36" w:rsidRDefault="00A25A95" w:rsidP="00A25A95">
            <w:pPr>
              <w:numPr>
                <w:ilvl w:val="0"/>
                <w:numId w:val="10"/>
              </w:numPr>
              <w:spacing w:after="0" w:line="240" w:lineRule="auto"/>
              <w:ind w:left="170" w:hanging="170"/>
              <w:jc w:val="both"/>
              <w:rPr>
                <w:rFonts w:ascii="Times New Roman" w:eastAsia="Calibri" w:hAnsi="Times New Roman" w:cs="Times New Roman"/>
                <w:i/>
                <w:sz w:val="18"/>
                <w:szCs w:val="18"/>
                <w:lang w:eastAsia="sk-SK"/>
              </w:rPr>
            </w:pPr>
            <w:r w:rsidRPr="00D41C36">
              <w:rPr>
                <w:rFonts w:ascii="Times New Roman" w:eastAsia="Calibri" w:hAnsi="Times New Roman" w:cs="Times New Roman"/>
                <w:i/>
                <w:sz w:val="18"/>
                <w:szCs w:val="18"/>
                <w:lang w:eastAsia="sk-SK"/>
              </w:rPr>
              <w:t>podpora vnímania osobnej starostlivosti o dieťa za rovnocennú s ekonomickou činnosťou a podpora neviditeľnej práce v domácnosti ako takej,</w:t>
            </w:r>
          </w:p>
          <w:p w14:paraId="6C65625E" w14:textId="77777777" w:rsidR="00A25A95" w:rsidRPr="00D41C36" w:rsidRDefault="00A25A95" w:rsidP="00A25A95">
            <w:pPr>
              <w:numPr>
                <w:ilvl w:val="0"/>
                <w:numId w:val="10"/>
              </w:numPr>
              <w:spacing w:after="0" w:line="240" w:lineRule="auto"/>
              <w:ind w:left="170" w:hanging="170"/>
              <w:jc w:val="both"/>
              <w:rPr>
                <w:rFonts w:ascii="Times New Roman" w:eastAsia="Calibri" w:hAnsi="Times New Roman" w:cs="Times New Roman"/>
                <w:i/>
                <w:sz w:val="18"/>
                <w:szCs w:val="18"/>
              </w:rPr>
            </w:pPr>
            <w:r w:rsidRPr="00D41C36">
              <w:rPr>
                <w:rFonts w:ascii="Times New Roman" w:eastAsia="Calibri" w:hAnsi="Times New Roman" w:cs="Times New Roman"/>
                <w:i/>
                <w:sz w:val="18"/>
                <w:szCs w:val="18"/>
                <w:lang w:eastAsia="sk-SK"/>
              </w:rPr>
              <w:t>rešpektovanie osobných preferencií pri výbere povolania a zosúlaďovania pracovného a rodinného života.</w:t>
            </w:r>
          </w:p>
        </w:tc>
        <w:tc>
          <w:tcPr>
            <w:tcW w:w="2983" w:type="pct"/>
            <w:tcBorders>
              <w:top w:val="single" w:sz="4" w:space="0" w:color="auto"/>
              <w:bottom w:val="single" w:sz="4" w:space="0" w:color="auto"/>
            </w:tcBorders>
            <w:shd w:val="clear" w:color="auto" w:fill="auto"/>
          </w:tcPr>
          <w:p w14:paraId="087BA0D8" w14:textId="50FE0504" w:rsidR="00A25A95" w:rsidRPr="00D41C36" w:rsidRDefault="00A25A95" w:rsidP="00A25A95">
            <w:pPr>
              <w:spacing w:after="0" w:line="240" w:lineRule="auto"/>
              <w:rPr>
                <w:rFonts w:ascii="Times New Roman" w:eastAsia="Calibri" w:hAnsi="Times New Roman" w:cs="Times New Roman"/>
                <w:sz w:val="20"/>
              </w:rPr>
            </w:pPr>
            <w:r w:rsidRPr="00D41C36">
              <w:rPr>
                <w:rFonts w:ascii="Times New Roman" w:eastAsia="Calibri" w:hAnsi="Times New Roman" w:cs="Times New Roman"/>
                <w:sz w:val="20"/>
                <w:szCs w:val="20"/>
              </w:rPr>
              <w:t>Bez vplyvu</w:t>
            </w:r>
          </w:p>
        </w:tc>
      </w:tr>
    </w:tbl>
    <w:p w14:paraId="7A5AD62B" w14:textId="77777777" w:rsidR="002644DE" w:rsidRPr="00D41C36" w:rsidRDefault="002644DE" w:rsidP="002644DE">
      <w:pPr>
        <w:spacing w:after="0" w:line="240" w:lineRule="auto"/>
        <w:rPr>
          <w:rFonts w:ascii="Times New Roman" w:eastAsia="Calibri" w:hAnsi="Times New Roman" w:cs="Times New Roman"/>
          <w:b/>
          <w:sz w:val="24"/>
          <w:lang w:eastAsia="sk-SK"/>
        </w:rPr>
        <w:sectPr w:rsidR="002644DE" w:rsidRPr="00D41C36" w:rsidSect="00670684">
          <w:footnotePr>
            <w:numFmt w:val="chicago"/>
          </w:footnotePr>
          <w:pgSz w:w="11906" w:h="16838"/>
          <w:pgMar w:top="1134" w:right="1418" w:bottom="1134" w:left="1418" w:header="510" w:footer="567" w:gutter="0"/>
          <w:cols w:space="708"/>
          <w:formProt w:val="0"/>
          <w:docGrid w:linePitch="360"/>
        </w:sectPr>
      </w:pPr>
    </w:p>
    <w:tbl>
      <w:tblPr>
        <w:tblW w:w="516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right w:w="28" w:type="dxa"/>
        </w:tblCellMar>
        <w:tblLook w:val="04A0" w:firstRow="1" w:lastRow="0" w:firstColumn="1" w:lastColumn="0" w:noHBand="0" w:noVBand="1"/>
      </w:tblPr>
      <w:tblGrid>
        <w:gridCol w:w="241"/>
        <w:gridCol w:w="3439"/>
        <w:gridCol w:w="5674"/>
      </w:tblGrid>
      <w:tr w:rsidR="002644DE" w:rsidRPr="00D41C36" w14:paraId="39DF1690" w14:textId="77777777" w:rsidTr="000800FC">
        <w:trPr>
          <w:jc w:val="center"/>
        </w:trPr>
        <w:tc>
          <w:tcPr>
            <w:tcW w:w="5000" w:type="pct"/>
            <w:gridSpan w:val="3"/>
            <w:shd w:val="clear" w:color="auto" w:fill="D9D9D9"/>
          </w:tcPr>
          <w:p w14:paraId="09D72364" w14:textId="77777777" w:rsidR="002644DE" w:rsidRPr="00D41C36" w:rsidRDefault="002644DE" w:rsidP="002644DE">
            <w:pPr>
              <w:spacing w:after="0" w:line="240" w:lineRule="auto"/>
              <w:rPr>
                <w:rFonts w:ascii="Times New Roman" w:eastAsia="Calibri" w:hAnsi="Times New Roman" w:cs="Times New Roman"/>
                <w:b/>
                <w:sz w:val="24"/>
                <w:lang w:eastAsia="sk-SK"/>
              </w:rPr>
            </w:pPr>
            <w:r w:rsidRPr="00D41C36">
              <w:rPr>
                <w:rFonts w:ascii="Times New Roman" w:eastAsia="Calibri" w:hAnsi="Times New Roman" w:cs="Times New Roman"/>
                <w:b/>
                <w:sz w:val="24"/>
                <w:lang w:eastAsia="sk-SK"/>
              </w:rPr>
              <w:lastRenderedPageBreak/>
              <w:t>4.4 Identifikujte, popíšte a kvantifikujte vplyvy na zamestnanosť a na trh práce.</w:t>
            </w:r>
          </w:p>
          <w:p w14:paraId="1D7558DF" w14:textId="77777777" w:rsidR="002644DE" w:rsidRPr="00D41C36" w:rsidRDefault="002644DE" w:rsidP="002644DE">
            <w:pPr>
              <w:spacing w:after="0" w:line="240" w:lineRule="auto"/>
              <w:jc w:val="both"/>
              <w:rPr>
                <w:rFonts w:ascii="Times New Roman" w:eastAsia="Calibri" w:hAnsi="Times New Roman" w:cs="Times New Roman"/>
                <w:i/>
                <w:lang w:eastAsia="sk-SK"/>
              </w:rPr>
            </w:pPr>
            <w:r w:rsidRPr="00D41C36">
              <w:rPr>
                <w:rFonts w:ascii="Times New Roman" w:eastAsia="Calibri" w:hAnsi="Times New Roman" w:cs="Times New Roman"/>
                <w:i/>
                <w:lang w:eastAsia="sk-SK"/>
              </w:rPr>
              <w:t xml:space="preserve">V prípade kladnej odpovede pripojte </w:t>
            </w:r>
            <w:r w:rsidRPr="00D41C36">
              <w:rPr>
                <w:rFonts w:ascii="Times New Roman" w:eastAsia="Calibri" w:hAnsi="Times New Roman" w:cs="Times New Roman"/>
                <w:b/>
                <w:i/>
                <w:lang w:eastAsia="sk-SK"/>
              </w:rPr>
              <w:t>odôvodnenie</w:t>
            </w:r>
            <w:r w:rsidRPr="00D41C36">
              <w:rPr>
                <w:rFonts w:ascii="Times New Roman" w:eastAsia="Calibri" w:hAnsi="Times New Roman" w:cs="Times New Roman"/>
                <w:i/>
                <w:lang w:eastAsia="sk-SK"/>
              </w:rPr>
              <w:t xml:space="preserve"> v súlade s Metodickým postupom pre analýzu sociálnych vplyvov.</w:t>
            </w:r>
          </w:p>
        </w:tc>
      </w:tr>
      <w:tr w:rsidR="002644DE" w:rsidRPr="00D41C36" w14:paraId="296DA43F" w14:textId="77777777" w:rsidTr="000800FC">
        <w:trPr>
          <w:trHeight w:val="287"/>
          <w:jc w:val="center"/>
        </w:trPr>
        <w:tc>
          <w:tcPr>
            <w:tcW w:w="129" w:type="pct"/>
            <w:tcBorders>
              <w:top w:val="nil"/>
              <w:bottom w:val="single" w:sz="4" w:space="0" w:color="auto"/>
            </w:tcBorders>
            <w:shd w:val="clear" w:color="auto" w:fill="F2F2F2"/>
            <w:vAlign w:val="center"/>
          </w:tcPr>
          <w:p w14:paraId="3E716AF4" w14:textId="77777777" w:rsidR="002644DE" w:rsidRPr="00D41C36" w:rsidRDefault="002644DE" w:rsidP="002644DE">
            <w:pPr>
              <w:spacing w:after="0" w:line="240" w:lineRule="auto"/>
              <w:rPr>
                <w:rFonts w:ascii="Times New Roman" w:eastAsia="Calibri" w:hAnsi="Times New Roman" w:cs="Times New Roman"/>
                <w:i/>
                <w:sz w:val="18"/>
                <w:szCs w:val="18"/>
              </w:rPr>
            </w:pPr>
            <w:r w:rsidRPr="00D41C36">
              <w:rPr>
                <w:rFonts w:ascii="Times New Roman" w:eastAsia="Calibri" w:hAnsi="Times New Roman" w:cs="Times New Roman"/>
                <w:i/>
                <w:sz w:val="18"/>
                <w:szCs w:val="18"/>
              </w:rPr>
              <w:t>a)</w:t>
            </w:r>
          </w:p>
        </w:tc>
        <w:tc>
          <w:tcPr>
            <w:tcW w:w="4871" w:type="pct"/>
            <w:gridSpan w:val="2"/>
            <w:tcBorders>
              <w:top w:val="nil"/>
              <w:bottom w:val="single" w:sz="4" w:space="0" w:color="auto"/>
            </w:tcBorders>
            <w:shd w:val="clear" w:color="auto" w:fill="F2F2F2"/>
            <w:vAlign w:val="center"/>
          </w:tcPr>
          <w:p w14:paraId="2020E7E9" w14:textId="77777777" w:rsidR="002644DE" w:rsidRPr="00D41C36" w:rsidRDefault="002644DE" w:rsidP="002644DE">
            <w:pPr>
              <w:spacing w:after="0" w:line="240" w:lineRule="auto"/>
              <w:rPr>
                <w:rFonts w:ascii="Times New Roman" w:eastAsia="Calibri" w:hAnsi="Times New Roman" w:cs="Times New Roman"/>
                <w:i/>
                <w:sz w:val="20"/>
                <w:szCs w:val="20"/>
              </w:rPr>
            </w:pPr>
            <w:r w:rsidRPr="00D41C36">
              <w:rPr>
                <w:rFonts w:ascii="Times New Roman" w:eastAsia="Calibri" w:hAnsi="Times New Roman" w:cs="Times New Roman"/>
                <w:i/>
                <w:sz w:val="20"/>
                <w:szCs w:val="20"/>
              </w:rPr>
              <w:t>Uľahčuje návrh vznik nových pracovných miest? Ak áno, ako? Ak je to možné, doplňte kvantifikáciu.</w:t>
            </w:r>
          </w:p>
        </w:tc>
      </w:tr>
      <w:tr w:rsidR="002644DE" w:rsidRPr="00D41C36" w14:paraId="7FC02573" w14:textId="77777777" w:rsidTr="000800FC">
        <w:trPr>
          <w:trHeight w:val="567"/>
          <w:jc w:val="center"/>
        </w:trPr>
        <w:tc>
          <w:tcPr>
            <w:tcW w:w="129" w:type="pct"/>
            <w:tcBorders>
              <w:top w:val="nil"/>
              <w:bottom w:val="single" w:sz="4" w:space="0" w:color="auto"/>
            </w:tcBorders>
            <w:shd w:val="clear" w:color="auto" w:fill="FFFFFF"/>
            <w:vAlign w:val="center"/>
          </w:tcPr>
          <w:p w14:paraId="6E42CD1D" w14:textId="77777777" w:rsidR="002644DE" w:rsidRPr="00D41C36" w:rsidRDefault="002644DE" w:rsidP="002644DE">
            <w:pPr>
              <w:spacing w:after="0" w:line="240" w:lineRule="auto"/>
              <w:rPr>
                <w:rFonts w:ascii="Times New Roman" w:eastAsia="Calibri" w:hAnsi="Times New Roman" w:cs="Times New Roman"/>
                <w:i/>
                <w:sz w:val="18"/>
                <w:szCs w:val="18"/>
              </w:rPr>
            </w:pPr>
            <w:r w:rsidRPr="00D41C36">
              <w:rPr>
                <w:rFonts w:ascii="Times New Roman" w:eastAsia="Calibri" w:hAnsi="Times New Roman" w:cs="Times New Roman"/>
                <w:i/>
                <w:sz w:val="18"/>
                <w:szCs w:val="18"/>
              </w:rPr>
              <w:t>b)</w:t>
            </w:r>
          </w:p>
        </w:tc>
        <w:tc>
          <w:tcPr>
            <w:tcW w:w="1838" w:type="pct"/>
            <w:tcBorders>
              <w:top w:val="nil"/>
              <w:bottom w:val="single" w:sz="4" w:space="0" w:color="auto"/>
            </w:tcBorders>
            <w:shd w:val="clear" w:color="auto" w:fill="FFFFFF"/>
          </w:tcPr>
          <w:p w14:paraId="13C3D5A3" w14:textId="77777777" w:rsidR="002644DE" w:rsidRPr="00D41C36" w:rsidRDefault="002644DE" w:rsidP="002644DE">
            <w:pPr>
              <w:spacing w:after="0" w:line="240" w:lineRule="auto"/>
              <w:jc w:val="both"/>
              <w:rPr>
                <w:rFonts w:ascii="Times New Roman" w:eastAsia="Calibri" w:hAnsi="Times New Roman" w:cs="Times New Roman"/>
                <w:i/>
                <w:sz w:val="18"/>
                <w:szCs w:val="18"/>
              </w:rPr>
            </w:pPr>
            <w:r w:rsidRPr="00D41C36">
              <w:rPr>
                <w:rFonts w:ascii="Times New Roman" w:eastAsia="Calibri" w:hAnsi="Times New Roman" w:cs="Times New Roman"/>
                <w:i/>
                <w:sz w:val="18"/>
                <w:szCs w:val="18"/>
              </w:rPr>
              <w:t>Identifikujte, v ktorých sektoroch a odvetviach ekonomiky, v ktorých regiónoch, pre aké skupiny zamestnancov, o aké typy zamestnania /pracovných úväzkov pôjde a pod.</w:t>
            </w:r>
          </w:p>
        </w:tc>
        <w:tc>
          <w:tcPr>
            <w:tcW w:w="3032" w:type="pct"/>
            <w:tcBorders>
              <w:top w:val="nil"/>
              <w:bottom w:val="single" w:sz="4" w:space="0" w:color="auto"/>
            </w:tcBorders>
            <w:shd w:val="clear" w:color="auto" w:fill="FFFFFF"/>
          </w:tcPr>
          <w:p w14:paraId="5AE78AAE" w14:textId="3C134B56" w:rsidR="002644DE" w:rsidRPr="00D41C36" w:rsidRDefault="00A25A95" w:rsidP="002644DE">
            <w:pPr>
              <w:spacing w:after="0" w:line="240" w:lineRule="auto"/>
              <w:rPr>
                <w:rFonts w:ascii="Times New Roman" w:eastAsia="Calibri" w:hAnsi="Times New Roman" w:cs="Times New Roman"/>
                <w:sz w:val="20"/>
                <w:szCs w:val="18"/>
              </w:rPr>
            </w:pPr>
            <w:r w:rsidRPr="00D41C36">
              <w:rPr>
                <w:rFonts w:ascii="Times New Roman" w:eastAsia="Calibri" w:hAnsi="Times New Roman" w:cs="Times New Roman"/>
                <w:sz w:val="20"/>
                <w:szCs w:val="20"/>
              </w:rPr>
              <w:t>Bez vplyvu</w:t>
            </w:r>
          </w:p>
        </w:tc>
      </w:tr>
      <w:tr w:rsidR="002644DE" w:rsidRPr="00D41C36" w14:paraId="3E8B3B5A" w14:textId="77777777" w:rsidTr="000800FC">
        <w:trPr>
          <w:trHeight w:val="270"/>
          <w:jc w:val="center"/>
        </w:trPr>
        <w:tc>
          <w:tcPr>
            <w:tcW w:w="129" w:type="pct"/>
            <w:tcBorders>
              <w:bottom w:val="single" w:sz="4" w:space="0" w:color="auto"/>
            </w:tcBorders>
            <w:shd w:val="clear" w:color="auto" w:fill="F2F2F2"/>
            <w:vAlign w:val="center"/>
          </w:tcPr>
          <w:p w14:paraId="0969B0BB" w14:textId="77777777" w:rsidR="002644DE" w:rsidRPr="00D41C36" w:rsidRDefault="002644DE" w:rsidP="002644DE">
            <w:pPr>
              <w:spacing w:after="0" w:line="240" w:lineRule="auto"/>
              <w:rPr>
                <w:rFonts w:ascii="Times New Roman" w:eastAsia="Calibri" w:hAnsi="Times New Roman" w:cs="Times New Roman"/>
                <w:i/>
                <w:sz w:val="18"/>
                <w:szCs w:val="18"/>
              </w:rPr>
            </w:pPr>
            <w:r w:rsidRPr="00D41C36">
              <w:rPr>
                <w:rFonts w:ascii="Times New Roman" w:eastAsia="Calibri" w:hAnsi="Times New Roman" w:cs="Times New Roman"/>
                <w:i/>
                <w:sz w:val="18"/>
                <w:szCs w:val="18"/>
              </w:rPr>
              <w:t>c)</w:t>
            </w:r>
          </w:p>
        </w:tc>
        <w:tc>
          <w:tcPr>
            <w:tcW w:w="4871" w:type="pct"/>
            <w:gridSpan w:val="2"/>
            <w:tcBorders>
              <w:bottom w:val="single" w:sz="4" w:space="0" w:color="auto"/>
            </w:tcBorders>
            <w:shd w:val="clear" w:color="auto" w:fill="F2F2F2"/>
            <w:vAlign w:val="center"/>
          </w:tcPr>
          <w:p w14:paraId="36ADA477" w14:textId="77777777" w:rsidR="002644DE" w:rsidRPr="00D41C36" w:rsidRDefault="002644DE" w:rsidP="002644DE">
            <w:pPr>
              <w:spacing w:after="0" w:line="240" w:lineRule="auto"/>
              <w:rPr>
                <w:rFonts w:ascii="Times New Roman" w:eastAsia="Calibri" w:hAnsi="Times New Roman" w:cs="Times New Roman"/>
                <w:i/>
                <w:sz w:val="20"/>
                <w:szCs w:val="20"/>
              </w:rPr>
            </w:pPr>
            <w:r w:rsidRPr="00D41C36">
              <w:rPr>
                <w:rFonts w:ascii="Times New Roman" w:eastAsia="Calibri" w:hAnsi="Times New Roman" w:cs="Times New Roman"/>
                <w:i/>
                <w:sz w:val="20"/>
                <w:szCs w:val="20"/>
              </w:rPr>
              <w:t>Vedie návrh k zániku pracovných miest?</w:t>
            </w:r>
            <w:r w:rsidRPr="00D41C36">
              <w:rPr>
                <w:rFonts w:ascii="Times New Roman" w:eastAsia="Calibri" w:hAnsi="Times New Roman" w:cs="Times New Roman"/>
                <w:sz w:val="20"/>
                <w:szCs w:val="20"/>
              </w:rPr>
              <w:t xml:space="preserve"> </w:t>
            </w:r>
            <w:r w:rsidRPr="00D41C36">
              <w:rPr>
                <w:rFonts w:ascii="Times New Roman" w:eastAsia="Calibri" w:hAnsi="Times New Roman" w:cs="Times New Roman"/>
                <w:i/>
                <w:sz w:val="20"/>
                <w:szCs w:val="20"/>
              </w:rPr>
              <w:t>Ak áno, ako a akých? Ak je to možné, doplňte kvantifikáciu</w:t>
            </w:r>
          </w:p>
        </w:tc>
      </w:tr>
      <w:tr w:rsidR="002644DE" w:rsidRPr="00D41C36" w14:paraId="28916721" w14:textId="77777777" w:rsidTr="000800FC">
        <w:trPr>
          <w:trHeight w:val="454"/>
          <w:jc w:val="center"/>
        </w:trPr>
        <w:tc>
          <w:tcPr>
            <w:tcW w:w="129" w:type="pct"/>
            <w:tcBorders>
              <w:bottom w:val="single" w:sz="4" w:space="0" w:color="auto"/>
            </w:tcBorders>
            <w:shd w:val="clear" w:color="auto" w:fill="FFFFFF"/>
            <w:vAlign w:val="center"/>
          </w:tcPr>
          <w:p w14:paraId="7E70C887" w14:textId="77777777" w:rsidR="002644DE" w:rsidRPr="00D41C36" w:rsidRDefault="002644DE" w:rsidP="002644DE">
            <w:pPr>
              <w:spacing w:after="0" w:line="240" w:lineRule="auto"/>
              <w:rPr>
                <w:rFonts w:ascii="Times New Roman" w:eastAsia="Calibri" w:hAnsi="Times New Roman" w:cs="Times New Roman"/>
                <w:i/>
                <w:sz w:val="18"/>
                <w:szCs w:val="18"/>
              </w:rPr>
            </w:pPr>
            <w:r w:rsidRPr="00D41C36">
              <w:rPr>
                <w:rFonts w:ascii="Times New Roman" w:eastAsia="Calibri" w:hAnsi="Times New Roman" w:cs="Times New Roman"/>
                <w:i/>
                <w:sz w:val="18"/>
                <w:szCs w:val="18"/>
              </w:rPr>
              <w:t>d)</w:t>
            </w:r>
          </w:p>
        </w:tc>
        <w:tc>
          <w:tcPr>
            <w:tcW w:w="1838" w:type="pct"/>
            <w:tcBorders>
              <w:bottom w:val="single" w:sz="4" w:space="0" w:color="auto"/>
            </w:tcBorders>
            <w:shd w:val="clear" w:color="auto" w:fill="FFFFFF"/>
          </w:tcPr>
          <w:p w14:paraId="47C9E545" w14:textId="77777777" w:rsidR="002644DE" w:rsidRPr="00D41C36" w:rsidRDefault="002644DE" w:rsidP="002644DE">
            <w:pPr>
              <w:spacing w:after="0" w:line="240" w:lineRule="auto"/>
              <w:jc w:val="both"/>
              <w:rPr>
                <w:rFonts w:ascii="Times New Roman" w:eastAsia="Calibri" w:hAnsi="Times New Roman" w:cs="Times New Roman"/>
                <w:i/>
                <w:sz w:val="18"/>
                <w:szCs w:val="18"/>
              </w:rPr>
            </w:pPr>
            <w:r w:rsidRPr="00D41C36">
              <w:rPr>
                <w:rFonts w:ascii="Times New Roman" w:eastAsia="Calibri" w:hAnsi="Times New Roman" w:cs="Times New Roman"/>
                <w:i/>
                <w:sz w:val="18"/>
                <w:szCs w:val="18"/>
              </w:rPr>
              <w:t>Identifikujte, v ktorých sektoroch a odvetviach ekonomiky, v ktorých regiónoch, o aké typy zamestnania /pracovných úväzkov pôjde a pod. Identifikujte možné dôsledky, skupiny zamestnancov, ktoré budú viac ovplyvnené a rozsah vplyvu.</w:t>
            </w:r>
          </w:p>
        </w:tc>
        <w:tc>
          <w:tcPr>
            <w:tcW w:w="3032" w:type="pct"/>
            <w:tcBorders>
              <w:bottom w:val="single" w:sz="4" w:space="0" w:color="auto"/>
            </w:tcBorders>
            <w:shd w:val="clear" w:color="auto" w:fill="FFFFFF"/>
          </w:tcPr>
          <w:p w14:paraId="276D5638" w14:textId="13BE9C21" w:rsidR="002644DE" w:rsidRPr="00D41C36" w:rsidRDefault="00A25A95" w:rsidP="002644DE">
            <w:pPr>
              <w:spacing w:after="0" w:line="240" w:lineRule="auto"/>
              <w:rPr>
                <w:rFonts w:ascii="Times New Roman" w:eastAsia="Calibri" w:hAnsi="Times New Roman" w:cs="Times New Roman"/>
                <w:sz w:val="20"/>
                <w:szCs w:val="18"/>
              </w:rPr>
            </w:pPr>
            <w:r w:rsidRPr="00D41C36">
              <w:rPr>
                <w:rFonts w:ascii="Times New Roman" w:eastAsia="Calibri" w:hAnsi="Times New Roman" w:cs="Times New Roman"/>
                <w:sz w:val="20"/>
                <w:szCs w:val="20"/>
              </w:rPr>
              <w:t>Bez vplyvu</w:t>
            </w:r>
          </w:p>
        </w:tc>
      </w:tr>
      <w:tr w:rsidR="002644DE" w:rsidRPr="00D41C36" w14:paraId="3A02578B" w14:textId="77777777" w:rsidTr="000800FC">
        <w:trPr>
          <w:trHeight w:val="248"/>
          <w:jc w:val="center"/>
        </w:trPr>
        <w:tc>
          <w:tcPr>
            <w:tcW w:w="129" w:type="pct"/>
            <w:tcBorders>
              <w:bottom w:val="single" w:sz="4" w:space="0" w:color="auto"/>
            </w:tcBorders>
            <w:shd w:val="clear" w:color="auto" w:fill="F2F2F2"/>
            <w:vAlign w:val="center"/>
          </w:tcPr>
          <w:p w14:paraId="6D2E2D16" w14:textId="77777777" w:rsidR="002644DE" w:rsidRPr="00D41C36" w:rsidRDefault="002644DE" w:rsidP="002644DE">
            <w:pPr>
              <w:spacing w:after="0" w:line="240" w:lineRule="auto"/>
              <w:rPr>
                <w:rFonts w:ascii="Times New Roman" w:eastAsia="Calibri" w:hAnsi="Times New Roman" w:cs="Times New Roman"/>
                <w:i/>
                <w:sz w:val="18"/>
                <w:szCs w:val="18"/>
              </w:rPr>
            </w:pPr>
            <w:r w:rsidRPr="00D41C36">
              <w:rPr>
                <w:rFonts w:ascii="Times New Roman" w:eastAsia="Calibri" w:hAnsi="Times New Roman" w:cs="Times New Roman"/>
                <w:i/>
                <w:sz w:val="18"/>
                <w:szCs w:val="18"/>
              </w:rPr>
              <w:t>e)</w:t>
            </w:r>
          </w:p>
        </w:tc>
        <w:tc>
          <w:tcPr>
            <w:tcW w:w="4871" w:type="pct"/>
            <w:gridSpan w:val="2"/>
            <w:tcBorders>
              <w:bottom w:val="single" w:sz="4" w:space="0" w:color="auto"/>
            </w:tcBorders>
            <w:shd w:val="clear" w:color="auto" w:fill="F2F2F2"/>
            <w:vAlign w:val="center"/>
          </w:tcPr>
          <w:p w14:paraId="1F848581" w14:textId="77777777" w:rsidR="002644DE" w:rsidRPr="00D41C36" w:rsidRDefault="002644DE" w:rsidP="002644DE">
            <w:pPr>
              <w:spacing w:after="0" w:line="240" w:lineRule="auto"/>
              <w:rPr>
                <w:rFonts w:ascii="Times New Roman" w:eastAsia="Calibri" w:hAnsi="Times New Roman" w:cs="Times New Roman"/>
                <w:sz w:val="20"/>
                <w:szCs w:val="20"/>
              </w:rPr>
            </w:pPr>
            <w:r w:rsidRPr="00D41C36">
              <w:rPr>
                <w:rFonts w:ascii="Times New Roman" w:eastAsia="Calibri" w:hAnsi="Times New Roman" w:cs="Times New Roman"/>
                <w:i/>
                <w:sz w:val="20"/>
                <w:szCs w:val="20"/>
              </w:rPr>
              <w:t>Ovplyvňuje návrh dopyt po práci? Ak áno, ako?</w:t>
            </w:r>
          </w:p>
        </w:tc>
      </w:tr>
      <w:tr w:rsidR="002644DE" w:rsidRPr="00D41C36" w14:paraId="4D7D0EDE" w14:textId="77777777" w:rsidTr="000800FC">
        <w:trPr>
          <w:trHeight w:val="209"/>
          <w:jc w:val="center"/>
        </w:trPr>
        <w:tc>
          <w:tcPr>
            <w:tcW w:w="129" w:type="pct"/>
            <w:tcBorders>
              <w:bottom w:val="single" w:sz="4" w:space="0" w:color="auto"/>
            </w:tcBorders>
            <w:shd w:val="clear" w:color="auto" w:fill="FFFFFF"/>
            <w:vAlign w:val="center"/>
          </w:tcPr>
          <w:p w14:paraId="06E53363" w14:textId="77777777" w:rsidR="002644DE" w:rsidRPr="00D41C36" w:rsidRDefault="002644DE" w:rsidP="002644DE">
            <w:pPr>
              <w:spacing w:after="0" w:line="240" w:lineRule="auto"/>
              <w:rPr>
                <w:rFonts w:ascii="Times New Roman" w:eastAsia="Calibri" w:hAnsi="Times New Roman" w:cs="Times New Roman"/>
                <w:i/>
                <w:sz w:val="18"/>
                <w:szCs w:val="18"/>
              </w:rPr>
            </w:pPr>
            <w:r w:rsidRPr="00D41C36">
              <w:rPr>
                <w:rFonts w:ascii="Times New Roman" w:eastAsia="Calibri" w:hAnsi="Times New Roman" w:cs="Times New Roman"/>
                <w:i/>
                <w:sz w:val="18"/>
                <w:szCs w:val="18"/>
              </w:rPr>
              <w:t>f)</w:t>
            </w:r>
          </w:p>
        </w:tc>
        <w:tc>
          <w:tcPr>
            <w:tcW w:w="1838" w:type="pct"/>
            <w:tcBorders>
              <w:bottom w:val="single" w:sz="4" w:space="0" w:color="auto"/>
            </w:tcBorders>
            <w:shd w:val="clear" w:color="auto" w:fill="FFFFFF"/>
          </w:tcPr>
          <w:p w14:paraId="21F0FFCF" w14:textId="77777777" w:rsidR="002644DE" w:rsidRPr="00D41C36" w:rsidRDefault="002644DE" w:rsidP="002644DE">
            <w:pPr>
              <w:spacing w:after="0" w:line="240" w:lineRule="auto"/>
              <w:jc w:val="both"/>
              <w:rPr>
                <w:rFonts w:ascii="Times New Roman" w:eastAsia="Calibri" w:hAnsi="Times New Roman" w:cs="Times New Roman"/>
                <w:i/>
                <w:sz w:val="18"/>
                <w:szCs w:val="18"/>
              </w:rPr>
            </w:pPr>
            <w:r w:rsidRPr="00D41C36">
              <w:rPr>
                <w:rFonts w:ascii="Times New Roman" w:eastAsia="Calibri" w:hAnsi="Times New Roman" w:cs="Times New Roman"/>
                <w:i/>
                <w:sz w:val="18"/>
                <w:szCs w:val="18"/>
              </w:rPr>
              <w:t>Dopyt po práci závisí na jednej strane na produkcii tovarov a služieb v ekonomike a na druhej strane na cene práce.</w:t>
            </w:r>
          </w:p>
        </w:tc>
        <w:tc>
          <w:tcPr>
            <w:tcW w:w="3032" w:type="pct"/>
            <w:tcBorders>
              <w:bottom w:val="single" w:sz="4" w:space="0" w:color="auto"/>
            </w:tcBorders>
            <w:shd w:val="clear" w:color="auto" w:fill="FFFFFF"/>
          </w:tcPr>
          <w:p w14:paraId="35926D6F" w14:textId="21C73217" w:rsidR="002644DE" w:rsidRPr="00D41C36" w:rsidRDefault="00A25A95" w:rsidP="002644DE">
            <w:pPr>
              <w:spacing w:after="0" w:line="240" w:lineRule="auto"/>
              <w:rPr>
                <w:rFonts w:ascii="Times New Roman" w:eastAsia="Calibri" w:hAnsi="Times New Roman" w:cs="Times New Roman"/>
                <w:sz w:val="20"/>
                <w:szCs w:val="18"/>
              </w:rPr>
            </w:pPr>
            <w:r w:rsidRPr="00D41C36">
              <w:rPr>
                <w:rFonts w:ascii="Times New Roman" w:eastAsia="Calibri" w:hAnsi="Times New Roman" w:cs="Times New Roman"/>
                <w:sz w:val="20"/>
                <w:szCs w:val="20"/>
              </w:rPr>
              <w:t>Bez vplyvu</w:t>
            </w:r>
          </w:p>
        </w:tc>
      </w:tr>
      <w:tr w:rsidR="002644DE" w:rsidRPr="00D41C36" w14:paraId="66BB2463" w14:textId="77777777" w:rsidTr="000800FC">
        <w:trPr>
          <w:trHeight w:val="208"/>
          <w:jc w:val="center"/>
        </w:trPr>
        <w:tc>
          <w:tcPr>
            <w:tcW w:w="129" w:type="pct"/>
            <w:tcBorders>
              <w:bottom w:val="single" w:sz="4" w:space="0" w:color="auto"/>
            </w:tcBorders>
            <w:shd w:val="clear" w:color="auto" w:fill="F2F2F2"/>
            <w:vAlign w:val="center"/>
          </w:tcPr>
          <w:p w14:paraId="51B048CB" w14:textId="77777777" w:rsidR="002644DE" w:rsidRPr="00D41C36" w:rsidRDefault="002644DE" w:rsidP="002644DE">
            <w:pPr>
              <w:spacing w:after="0" w:line="240" w:lineRule="auto"/>
              <w:rPr>
                <w:rFonts w:ascii="Times New Roman" w:eastAsia="Calibri" w:hAnsi="Times New Roman" w:cs="Times New Roman"/>
                <w:i/>
                <w:sz w:val="18"/>
                <w:szCs w:val="18"/>
              </w:rPr>
            </w:pPr>
            <w:r w:rsidRPr="00D41C36">
              <w:rPr>
                <w:rFonts w:ascii="Times New Roman" w:eastAsia="Calibri" w:hAnsi="Times New Roman" w:cs="Times New Roman"/>
                <w:i/>
                <w:sz w:val="18"/>
                <w:szCs w:val="18"/>
              </w:rPr>
              <w:t>g)</w:t>
            </w:r>
          </w:p>
        </w:tc>
        <w:tc>
          <w:tcPr>
            <w:tcW w:w="4871" w:type="pct"/>
            <w:gridSpan w:val="2"/>
            <w:tcBorders>
              <w:bottom w:val="single" w:sz="4" w:space="0" w:color="auto"/>
            </w:tcBorders>
            <w:shd w:val="clear" w:color="auto" w:fill="F2F2F2"/>
            <w:vAlign w:val="center"/>
          </w:tcPr>
          <w:p w14:paraId="72E56E08" w14:textId="77777777" w:rsidR="002644DE" w:rsidRPr="00D41C36" w:rsidRDefault="002644DE" w:rsidP="002644DE">
            <w:pPr>
              <w:spacing w:after="0" w:line="240" w:lineRule="auto"/>
              <w:rPr>
                <w:rFonts w:ascii="Times New Roman" w:eastAsia="Calibri" w:hAnsi="Times New Roman" w:cs="Times New Roman"/>
                <w:sz w:val="20"/>
                <w:szCs w:val="20"/>
              </w:rPr>
            </w:pPr>
            <w:r w:rsidRPr="00D41C36">
              <w:rPr>
                <w:rFonts w:ascii="Times New Roman" w:eastAsia="Calibri" w:hAnsi="Times New Roman" w:cs="Times New Roman"/>
                <w:i/>
                <w:sz w:val="20"/>
                <w:szCs w:val="20"/>
              </w:rPr>
              <w:t>Má návrh dosah na fungovanie trhu práce?</w:t>
            </w:r>
            <w:r w:rsidRPr="00D41C36">
              <w:rPr>
                <w:rFonts w:ascii="Times New Roman" w:eastAsia="Calibri" w:hAnsi="Times New Roman" w:cs="Times New Roman"/>
                <w:sz w:val="20"/>
                <w:szCs w:val="20"/>
              </w:rPr>
              <w:t xml:space="preserve"> </w:t>
            </w:r>
            <w:r w:rsidRPr="00D41C36">
              <w:rPr>
                <w:rFonts w:ascii="Times New Roman" w:eastAsia="Calibri" w:hAnsi="Times New Roman" w:cs="Times New Roman"/>
                <w:i/>
                <w:sz w:val="20"/>
                <w:szCs w:val="20"/>
              </w:rPr>
              <w:t>Ak áno, aký?</w:t>
            </w:r>
          </w:p>
        </w:tc>
      </w:tr>
      <w:tr w:rsidR="002644DE" w:rsidRPr="00D41C36" w14:paraId="7C96224F" w14:textId="77777777" w:rsidTr="000800FC">
        <w:trPr>
          <w:trHeight w:val="794"/>
          <w:jc w:val="center"/>
        </w:trPr>
        <w:tc>
          <w:tcPr>
            <w:tcW w:w="129" w:type="pct"/>
            <w:tcBorders>
              <w:bottom w:val="single" w:sz="4" w:space="0" w:color="auto"/>
            </w:tcBorders>
            <w:shd w:val="clear" w:color="auto" w:fill="FFFFFF"/>
            <w:vAlign w:val="center"/>
          </w:tcPr>
          <w:p w14:paraId="346FD0FE" w14:textId="77777777" w:rsidR="002644DE" w:rsidRPr="00D41C36" w:rsidRDefault="002644DE" w:rsidP="002644DE">
            <w:pPr>
              <w:spacing w:after="0" w:line="240" w:lineRule="auto"/>
              <w:rPr>
                <w:rFonts w:ascii="Times New Roman" w:eastAsia="Calibri" w:hAnsi="Times New Roman" w:cs="Times New Roman"/>
                <w:i/>
                <w:sz w:val="18"/>
                <w:szCs w:val="18"/>
              </w:rPr>
            </w:pPr>
            <w:r w:rsidRPr="00D41C36">
              <w:rPr>
                <w:rFonts w:ascii="Times New Roman" w:eastAsia="Calibri" w:hAnsi="Times New Roman" w:cs="Times New Roman"/>
                <w:i/>
                <w:sz w:val="18"/>
                <w:szCs w:val="18"/>
              </w:rPr>
              <w:t>h)</w:t>
            </w:r>
          </w:p>
        </w:tc>
        <w:tc>
          <w:tcPr>
            <w:tcW w:w="1838" w:type="pct"/>
            <w:tcBorders>
              <w:bottom w:val="single" w:sz="4" w:space="0" w:color="auto"/>
            </w:tcBorders>
            <w:shd w:val="clear" w:color="auto" w:fill="FFFFFF"/>
          </w:tcPr>
          <w:p w14:paraId="40B170BF" w14:textId="77777777" w:rsidR="002644DE" w:rsidRPr="00D41C36" w:rsidRDefault="002644DE" w:rsidP="002644DE">
            <w:pPr>
              <w:spacing w:after="0" w:line="240" w:lineRule="auto"/>
              <w:jc w:val="both"/>
              <w:rPr>
                <w:rFonts w:ascii="Times New Roman" w:eastAsia="Calibri" w:hAnsi="Times New Roman" w:cs="Times New Roman"/>
                <w:i/>
                <w:sz w:val="18"/>
                <w:szCs w:val="18"/>
              </w:rPr>
            </w:pPr>
            <w:r w:rsidRPr="00D41C36">
              <w:rPr>
                <w:rFonts w:ascii="Times New Roman" w:eastAsia="Calibri" w:hAnsi="Times New Roman" w:cs="Times New Roman"/>
                <w:i/>
                <w:sz w:val="18"/>
                <w:szCs w:val="18"/>
              </w:rPr>
              <w:t>Týka sa makroekonomických dosahov ako je napr. participácia na trhu práce, dlhodobá nezamestnanosť, regionálne rozdiely v mierach zamestnanosti.</w:t>
            </w:r>
            <w:r w:rsidRPr="00D41C36">
              <w:rPr>
                <w:rFonts w:ascii="Times New Roman" w:eastAsia="Calibri" w:hAnsi="Times New Roman" w:cs="Times New Roman"/>
                <w:sz w:val="18"/>
                <w:szCs w:val="18"/>
              </w:rPr>
              <w:t xml:space="preserve"> </w:t>
            </w:r>
            <w:r w:rsidRPr="00D41C36">
              <w:rPr>
                <w:rFonts w:ascii="Times New Roman" w:eastAsia="Calibri" w:hAnsi="Times New Roman" w:cs="Times New Roman"/>
                <w:i/>
                <w:sz w:val="18"/>
                <w:szCs w:val="18"/>
              </w:rPr>
              <w:t>Ponuka práce môže byť ovplyvnená rôznymi premennými napr. úrovňou miezd, inštitucionálnym nastavením (napr.  zosúladenie pracovného a súkromného života alebo uľahčovanie rôznych foriem mobility).</w:t>
            </w:r>
          </w:p>
        </w:tc>
        <w:tc>
          <w:tcPr>
            <w:tcW w:w="3032" w:type="pct"/>
            <w:tcBorders>
              <w:bottom w:val="single" w:sz="4" w:space="0" w:color="auto"/>
            </w:tcBorders>
            <w:shd w:val="clear" w:color="auto" w:fill="FFFFFF"/>
          </w:tcPr>
          <w:p w14:paraId="723F2C5F" w14:textId="79414A0F" w:rsidR="002644DE" w:rsidRPr="00D41C36" w:rsidRDefault="00A25A95" w:rsidP="002644DE">
            <w:pPr>
              <w:spacing w:after="0" w:line="240" w:lineRule="auto"/>
              <w:rPr>
                <w:rFonts w:ascii="Times New Roman" w:eastAsia="Calibri" w:hAnsi="Times New Roman" w:cs="Times New Roman"/>
                <w:sz w:val="20"/>
                <w:szCs w:val="18"/>
              </w:rPr>
            </w:pPr>
            <w:r w:rsidRPr="00D41C36">
              <w:rPr>
                <w:rFonts w:ascii="Times New Roman" w:eastAsia="Calibri" w:hAnsi="Times New Roman" w:cs="Times New Roman"/>
                <w:sz w:val="20"/>
                <w:szCs w:val="20"/>
              </w:rPr>
              <w:t>Bez vplyvu</w:t>
            </w:r>
          </w:p>
        </w:tc>
      </w:tr>
      <w:tr w:rsidR="002644DE" w:rsidRPr="00D41C36" w14:paraId="1A21826C" w14:textId="77777777" w:rsidTr="000800FC">
        <w:trPr>
          <w:trHeight w:val="324"/>
          <w:jc w:val="center"/>
        </w:trPr>
        <w:tc>
          <w:tcPr>
            <w:tcW w:w="129" w:type="pct"/>
            <w:tcBorders>
              <w:bottom w:val="single" w:sz="4" w:space="0" w:color="auto"/>
            </w:tcBorders>
            <w:shd w:val="clear" w:color="auto" w:fill="F2F2F2"/>
            <w:vAlign w:val="center"/>
          </w:tcPr>
          <w:p w14:paraId="26AF1CD3" w14:textId="77777777" w:rsidR="002644DE" w:rsidRPr="00D41C36" w:rsidRDefault="002644DE" w:rsidP="002644DE">
            <w:pPr>
              <w:spacing w:after="0" w:line="240" w:lineRule="auto"/>
              <w:rPr>
                <w:rFonts w:ascii="Times New Roman" w:eastAsia="Calibri" w:hAnsi="Times New Roman" w:cs="Times New Roman"/>
                <w:i/>
                <w:sz w:val="18"/>
                <w:szCs w:val="18"/>
              </w:rPr>
            </w:pPr>
            <w:r w:rsidRPr="00D41C36">
              <w:rPr>
                <w:rFonts w:ascii="Times New Roman" w:eastAsia="Calibri" w:hAnsi="Times New Roman" w:cs="Times New Roman"/>
                <w:i/>
                <w:sz w:val="18"/>
                <w:szCs w:val="18"/>
              </w:rPr>
              <w:t>i)</w:t>
            </w:r>
          </w:p>
        </w:tc>
        <w:tc>
          <w:tcPr>
            <w:tcW w:w="4871" w:type="pct"/>
            <w:gridSpan w:val="2"/>
            <w:tcBorders>
              <w:bottom w:val="single" w:sz="4" w:space="0" w:color="auto"/>
            </w:tcBorders>
            <w:shd w:val="clear" w:color="auto" w:fill="F2F2F2"/>
            <w:vAlign w:val="center"/>
          </w:tcPr>
          <w:p w14:paraId="26F18253" w14:textId="77777777" w:rsidR="002644DE" w:rsidRPr="00D41C36" w:rsidRDefault="002644DE" w:rsidP="002644DE">
            <w:pPr>
              <w:spacing w:after="0" w:line="240" w:lineRule="auto"/>
              <w:rPr>
                <w:rFonts w:ascii="Times New Roman" w:eastAsia="Calibri" w:hAnsi="Times New Roman" w:cs="Times New Roman"/>
                <w:sz w:val="20"/>
                <w:szCs w:val="20"/>
              </w:rPr>
            </w:pPr>
            <w:r w:rsidRPr="00D41C36">
              <w:rPr>
                <w:rFonts w:ascii="Times New Roman" w:eastAsia="Calibri" w:hAnsi="Times New Roman" w:cs="Times New Roman"/>
                <w:i/>
                <w:sz w:val="20"/>
                <w:szCs w:val="20"/>
              </w:rPr>
              <w:t>Má návrh špecifické negatívne dôsledky pre isté skupiny profesií, skupín zamestnancov či živnostníkov?</w:t>
            </w:r>
            <w:r w:rsidRPr="00D41C36">
              <w:rPr>
                <w:rFonts w:ascii="Times New Roman" w:eastAsia="Calibri" w:hAnsi="Times New Roman" w:cs="Times New Roman"/>
                <w:sz w:val="20"/>
                <w:szCs w:val="20"/>
              </w:rPr>
              <w:t xml:space="preserve"> </w:t>
            </w:r>
            <w:r w:rsidRPr="00D41C36">
              <w:rPr>
                <w:rFonts w:ascii="Times New Roman" w:eastAsia="Calibri" w:hAnsi="Times New Roman" w:cs="Times New Roman"/>
                <w:i/>
                <w:sz w:val="20"/>
                <w:szCs w:val="20"/>
              </w:rPr>
              <w:t>Ak áno, aké a pre ktoré skupiny?</w:t>
            </w:r>
          </w:p>
        </w:tc>
      </w:tr>
      <w:tr w:rsidR="002644DE" w:rsidRPr="00D41C36" w14:paraId="355A9864" w14:textId="77777777" w:rsidTr="000800FC">
        <w:trPr>
          <w:trHeight w:val="216"/>
          <w:jc w:val="center"/>
        </w:trPr>
        <w:tc>
          <w:tcPr>
            <w:tcW w:w="129" w:type="pct"/>
            <w:tcBorders>
              <w:bottom w:val="single" w:sz="4" w:space="0" w:color="auto"/>
            </w:tcBorders>
            <w:shd w:val="clear" w:color="auto" w:fill="FFFFFF"/>
            <w:vAlign w:val="center"/>
          </w:tcPr>
          <w:p w14:paraId="12951BAA" w14:textId="77777777" w:rsidR="002644DE" w:rsidRPr="00D41C36" w:rsidRDefault="002644DE" w:rsidP="002644DE">
            <w:pPr>
              <w:spacing w:after="0" w:line="240" w:lineRule="auto"/>
              <w:rPr>
                <w:rFonts w:ascii="Times New Roman" w:eastAsia="Calibri" w:hAnsi="Times New Roman" w:cs="Times New Roman"/>
                <w:i/>
                <w:sz w:val="18"/>
                <w:szCs w:val="18"/>
              </w:rPr>
            </w:pPr>
            <w:r w:rsidRPr="00D41C36">
              <w:rPr>
                <w:rFonts w:ascii="Times New Roman" w:eastAsia="Calibri" w:hAnsi="Times New Roman" w:cs="Times New Roman"/>
                <w:i/>
                <w:sz w:val="18"/>
                <w:szCs w:val="18"/>
              </w:rPr>
              <w:t>j)</w:t>
            </w:r>
          </w:p>
        </w:tc>
        <w:tc>
          <w:tcPr>
            <w:tcW w:w="1838" w:type="pct"/>
            <w:tcBorders>
              <w:bottom w:val="single" w:sz="4" w:space="0" w:color="auto"/>
            </w:tcBorders>
            <w:shd w:val="clear" w:color="auto" w:fill="FFFFFF"/>
          </w:tcPr>
          <w:p w14:paraId="7D530599" w14:textId="77777777" w:rsidR="002644DE" w:rsidRPr="00D41C36" w:rsidRDefault="002644DE" w:rsidP="002644DE">
            <w:pPr>
              <w:spacing w:after="0" w:line="240" w:lineRule="auto"/>
              <w:rPr>
                <w:rFonts w:ascii="Times New Roman" w:eastAsia="Calibri" w:hAnsi="Times New Roman" w:cs="Times New Roman"/>
                <w:i/>
                <w:sz w:val="18"/>
                <w:szCs w:val="18"/>
              </w:rPr>
            </w:pPr>
            <w:r w:rsidRPr="00D41C36">
              <w:rPr>
                <w:rFonts w:ascii="Times New Roman" w:eastAsia="Calibri" w:hAnsi="Times New Roman" w:cs="Times New Roman"/>
                <w:i/>
                <w:sz w:val="18"/>
                <w:szCs w:val="18"/>
              </w:rPr>
              <w:t>Návrh môže ohrozovať napr. pracovníkov istých profesií favorizovaním špecifických aktivít či technológií.</w:t>
            </w:r>
          </w:p>
        </w:tc>
        <w:tc>
          <w:tcPr>
            <w:tcW w:w="3032" w:type="pct"/>
            <w:tcBorders>
              <w:bottom w:val="single" w:sz="4" w:space="0" w:color="auto"/>
            </w:tcBorders>
            <w:shd w:val="clear" w:color="auto" w:fill="FFFFFF"/>
          </w:tcPr>
          <w:p w14:paraId="750AAB4D" w14:textId="7FD7840F" w:rsidR="002644DE" w:rsidRPr="00D41C36" w:rsidRDefault="00A25A95" w:rsidP="002644DE">
            <w:pPr>
              <w:spacing w:after="0" w:line="240" w:lineRule="auto"/>
              <w:rPr>
                <w:rFonts w:ascii="Times New Roman" w:eastAsia="Calibri" w:hAnsi="Times New Roman" w:cs="Times New Roman"/>
                <w:sz w:val="20"/>
                <w:szCs w:val="18"/>
              </w:rPr>
            </w:pPr>
            <w:r w:rsidRPr="00D41C36">
              <w:rPr>
                <w:rFonts w:ascii="Times New Roman" w:eastAsia="Calibri" w:hAnsi="Times New Roman" w:cs="Times New Roman"/>
                <w:sz w:val="20"/>
                <w:szCs w:val="20"/>
              </w:rPr>
              <w:t>Bez vplyvu</w:t>
            </w:r>
          </w:p>
        </w:tc>
      </w:tr>
      <w:tr w:rsidR="002644DE" w:rsidRPr="00D41C36" w14:paraId="4CB4EE19" w14:textId="77777777" w:rsidTr="000800FC">
        <w:trPr>
          <w:trHeight w:val="219"/>
          <w:jc w:val="center"/>
        </w:trPr>
        <w:tc>
          <w:tcPr>
            <w:tcW w:w="129" w:type="pct"/>
            <w:tcBorders>
              <w:bottom w:val="single" w:sz="4" w:space="0" w:color="auto"/>
            </w:tcBorders>
            <w:shd w:val="clear" w:color="auto" w:fill="F2F2F2"/>
            <w:vAlign w:val="center"/>
          </w:tcPr>
          <w:p w14:paraId="6F951210" w14:textId="77777777" w:rsidR="002644DE" w:rsidRPr="00D41C36" w:rsidRDefault="002644DE" w:rsidP="002644DE">
            <w:pPr>
              <w:spacing w:after="0" w:line="240" w:lineRule="auto"/>
              <w:rPr>
                <w:rFonts w:ascii="Times New Roman" w:eastAsia="Calibri" w:hAnsi="Times New Roman" w:cs="Times New Roman"/>
                <w:i/>
                <w:sz w:val="18"/>
                <w:szCs w:val="18"/>
              </w:rPr>
            </w:pPr>
            <w:r w:rsidRPr="00D41C36">
              <w:rPr>
                <w:rFonts w:ascii="Times New Roman" w:eastAsia="Calibri" w:hAnsi="Times New Roman" w:cs="Times New Roman"/>
                <w:i/>
                <w:sz w:val="18"/>
                <w:szCs w:val="18"/>
              </w:rPr>
              <w:t>k)</w:t>
            </w:r>
          </w:p>
        </w:tc>
        <w:tc>
          <w:tcPr>
            <w:tcW w:w="4871" w:type="pct"/>
            <w:gridSpan w:val="2"/>
            <w:tcBorders>
              <w:bottom w:val="single" w:sz="4" w:space="0" w:color="auto"/>
            </w:tcBorders>
            <w:shd w:val="clear" w:color="auto" w:fill="F2F2F2"/>
            <w:vAlign w:val="center"/>
          </w:tcPr>
          <w:p w14:paraId="44E2D291" w14:textId="77777777" w:rsidR="002644DE" w:rsidRPr="00D41C36" w:rsidRDefault="002644DE" w:rsidP="002644DE">
            <w:pPr>
              <w:spacing w:after="0" w:line="240" w:lineRule="auto"/>
              <w:rPr>
                <w:rFonts w:ascii="Times New Roman" w:eastAsia="Calibri" w:hAnsi="Times New Roman" w:cs="Times New Roman"/>
                <w:sz w:val="20"/>
                <w:szCs w:val="20"/>
              </w:rPr>
            </w:pPr>
            <w:r w:rsidRPr="00D41C36">
              <w:rPr>
                <w:rFonts w:ascii="Times New Roman" w:eastAsia="Calibri" w:hAnsi="Times New Roman" w:cs="Times New Roman"/>
                <w:i/>
                <w:sz w:val="20"/>
                <w:szCs w:val="20"/>
              </w:rPr>
              <w:t>Ovplyvňuje návrh špecifické vekové skupiny zamestnancov? Ak áno, aké? Akým spôsobom?</w:t>
            </w:r>
          </w:p>
        </w:tc>
      </w:tr>
      <w:tr w:rsidR="002644DE" w:rsidRPr="002644DE" w14:paraId="5AB41137" w14:textId="77777777" w:rsidTr="000800FC">
        <w:trPr>
          <w:trHeight w:val="497"/>
          <w:jc w:val="center"/>
        </w:trPr>
        <w:tc>
          <w:tcPr>
            <w:tcW w:w="129" w:type="pct"/>
            <w:tcBorders>
              <w:bottom w:val="single" w:sz="4" w:space="0" w:color="auto"/>
            </w:tcBorders>
            <w:shd w:val="clear" w:color="auto" w:fill="FFFFFF"/>
            <w:vAlign w:val="center"/>
          </w:tcPr>
          <w:p w14:paraId="541F24B9" w14:textId="77777777" w:rsidR="002644DE" w:rsidRPr="00D41C36" w:rsidRDefault="002644DE" w:rsidP="002644DE">
            <w:pPr>
              <w:spacing w:after="0" w:line="240" w:lineRule="auto"/>
              <w:rPr>
                <w:rFonts w:ascii="Times New Roman" w:eastAsia="Calibri" w:hAnsi="Times New Roman" w:cs="Times New Roman"/>
                <w:i/>
                <w:sz w:val="18"/>
                <w:szCs w:val="18"/>
              </w:rPr>
            </w:pPr>
            <w:r w:rsidRPr="00D41C36">
              <w:rPr>
                <w:rFonts w:ascii="Times New Roman" w:eastAsia="Calibri" w:hAnsi="Times New Roman" w:cs="Times New Roman"/>
                <w:i/>
                <w:sz w:val="18"/>
                <w:szCs w:val="18"/>
              </w:rPr>
              <w:t>l)</w:t>
            </w:r>
          </w:p>
        </w:tc>
        <w:tc>
          <w:tcPr>
            <w:tcW w:w="1838" w:type="pct"/>
            <w:tcBorders>
              <w:bottom w:val="single" w:sz="4" w:space="0" w:color="auto"/>
            </w:tcBorders>
            <w:shd w:val="clear" w:color="auto" w:fill="FFFFFF"/>
          </w:tcPr>
          <w:p w14:paraId="49D0BFC6" w14:textId="77777777" w:rsidR="002644DE" w:rsidRPr="00D41C36" w:rsidRDefault="002644DE" w:rsidP="002644DE">
            <w:pPr>
              <w:spacing w:after="0" w:line="240" w:lineRule="auto"/>
              <w:jc w:val="both"/>
              <w:rPr>
                <w:rFonts w:ascii="Times New Roman" w:eastAsia="Calibri" w:hAnsi="Times New Roman" w:cs="Times New Roman"/>
                <w:i/>
                <w:sz w:val="18"/>
                <w:szCs w:val="18"/>
              </w:rPr>
            </w:pPr>
            <w:r w:rsidRPr="00D41C36">
              <w:rPr>
                <w:rFonts w:ascii="Times New Roman" w:eastAsia="Calibri" w:hAnsi="Times New Roman" w:cs="Times New Roman"/>
                <w:i/>
                <w:sz w:val="18"/>
                <w:szCs w:val="18"/>
              </w:rPr>
              <w:t>Identifikujte, či návrh môže ovplyvniť rozhodnutia zamestnancov alebo zamestnávateľov a môže byť zdrojom neskoršieho vstupu na trh práce alebo predčasného odchodu z trhu práce jednotlivcov.</w:t>
            </w:r>
          </w:p>
        </w:tc>
        <w:tc>
          <w:tcPr>
            <w:tcW w:w="3032" w:type="pct"/>
            <w:tcBorders>
              <w:bottom w:val="single" w:sz="4" w:space="0" w:color="auto"/>
            </w:tcBorders>
            <w:shd w:val="clear" w:color="auto" w:fill="FFFFFF"/>
          </w:tcPr>
          <w:p w14:paraId="6859DE5A" w14:textId="5763C135" w:rsidR="002644DE" w:rsidRPr="002644DE" w:rsidRDefault="00A25A95" w:rsidP="002644DE">
            <w:pPr>
              <w:spacing w:after="0" w:line="240" w:lineRule="auto"/>
              <w:rPr>
                <w:rFonts w:ascii="Times New Roman" w:eastAsia="Calibri" w:hAnsi="Times New Roman" w:cs="Times New Roman"/>
                <w:sz w:val="20"/>
                <w:szCs w:val="18"/>
              </w:rPr>
            </w:pPr>
            <w:r w:rsidRPr="00D41C36">
              <w:rPr>
                <w:rFonts w:ascii="Times New Roman" w:eastAsia="Calibri" w:hAnsi="Times New Roman" w:cs="Times New Roman"/>
                <w:sz w:val="20"/>
                <w:szCs w:val="20"/>
              </w:rPr>
              <w:t>Bez vplyvu</w:t>
            </w:r>
          </w:p>
        </w:tc>
      </w:tr>
    </w:tbl>
    <w:p w14:paraId="5FD9F3B8" w14:textId="77777777" w:rsidR="004902F9" w:rsidRDefault="004902F9" w:rsidP="002644DE"/>
    <w:sectPr w:rsidR="004902F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C890DE" w14:textId="77777777" w:rsidR="00EF4A43" w:rsidRDefault="00EF4A43" w:rsidP="002644DE">
      <w:pPr>
        <w:spacing w:after="0" w:line="240" w:lineRule="auto"/>
      </w:pPr>
      <w:r>
        <w:separator/>
      </w:r>
    </w:p>
  </w:endnote>
  <w:endnote w:type="continuationSeparator" w:id="0">
    <w:p w14:paraId="3501726B" w14:textId="77777777" w:rsidR="00EF4A43" w:rsidRDefault="00EF4A43" w:rsidP="00264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59628070"/>
      <w:docPartObj>
        <w:docPartGallery w:val="Page Numbers (Bottom of Page)"/>
        <w:docPartUnique/>
      </w:docPartObj>
    </w:sdtPr>
    <w:sdtEndPr>
      <w:rPr>
        <w:rFonts w:ascii="Times New Roman" w:hAnsi="Times New Roman" w:cs="Times New Roman"/>
      </w:rPr>
    </w:sdtEndPr>
    <w:sdtContent>
      <w:p w14:paraId="123EC2B0" w14:textId="242EB7FF"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4718AB">
          <w:rPr>
            <w:rFonts w:ascii="Times New Roman" w:hAnsi="Times New Roman" w:cs="Times New Roman"/>
            <w:noProof/>
          </w:rPr>
          <w:t>2</w:t>
        </w:r>
        <w:r w:rsidRPr="001D6749">
          <w:rPr>
            <w:rFonts w:ascii="Times New Roman" w:hAnsi="Times New Roman" w:cs="Times New Roman"/>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78902475"/>
      <w:docPartObj>
        <w:docPartGallery w:val="Page Numbers (Bottom of Page)"/>
        <w:docPartUnique/>
      </w:docPartObj>
    </w:sdtPr>
    <w:sdtEndPr>
      <w:rPr>
        <w:rFonts w:ascii="Times New Roman" w:hAnsi="Times New Roman" w:cs="Times New Roman"/>
      </w:rPr>
    </w:sdtEndPr>
    <w:sdtContent>
      <w:p w14:paraId="2EB40687" w14:textId="78228D21" w:rsidR="002644DE" w:rsidRPr="001D6749" w:rsidRDefault="002644DE">
        <w:pPr>
          <w:pStyle w:val="Pta"/>
          <w:jc w:val="right"/>
          <w:rPr>
            <w:rFonts w:ascii="Times New Roman" w:hAnsi="Times New Roman" w:cs="Times New Roman"/>
          </w:rPr>
        </w:pPr>
        <w:r w:rsidRPr="001D6749">
          <w:rPr>
            <w:rFonts w:ascii="Times New Roman" w:hAnsi="Times New Roman" w:cs="Times New Roman"/>
          </w:rPr>
          <w:fldChar w:fldCharType="begin"/>
        </w:r>
        <w:r w:rsidRPr="001D6749">
          <w:rPr>
            <w:rFonts w:ascii="Times New Roman" w:hAnsi="Times New Roman" w:cs="Times New Roman"/>
          </w:rPr>
          <w:instrText>PAGE   \* MERGEFORMAT</w:instrText>
        </w:r>
        <w:r w:rsidRPr="001D6749">
          <w:rPr>
            <w:rFonts w:ascii="Times New Roman" w:hAnsi="Times New Roman" w:cs="Times New Roman"/>
          </w:rPr>
          <w:fldChar w:fldCharType="separate"/>
        </w:r>
        <w:r w:rsidR="004718AB">
          <w:rPr>
            <w:rFonts w:ascii="Times New Roman" w:hAnsi="Times New Roman" w:cs="Times New Roman"/>
            <w:noProof/>
          </w:rPr>
          <w:t>5</w:t>
        </w:r>
        <w:r w:rsidRPr="001D6749">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D59907" w14:textId="77777777" w:rsidR="00EF4A43" w:rsidRDefault="00EF4A43" w:rsidP="002644DE">
      <w:pPr>
        <w:spacing w:after="0" w:line="240" w:lineRule="auto"/>
      </w:pPr>
      <w:r>
        <w:separator/>
      </w:r>
    </w:p>
  </w:footnote>
  <w:footnote w:type="continuationSeparator" w:id="0">
    <w:p w14:paraId="66C27299" w14:textId="77777777" w:rsidR="00EF4A43" w:rsidRDefault="00EF4A43" w:rsidP="00264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06343" w14:textId="3B492F4A" w:rsidR="002644DE" w:rsidRPr="00CD4982" w:rsidRDefault="002644DE" w:rsidP="00670684">
    <w:pPr>
      <w:tabs>
        <w:tab w:val="center" w:pos="4536"/>
        <w:tab w:val="right" w:pos="9072"/>
      </w:tabs>
      <w:spacing w:after="0" w:line="240" w:lineRule="auto"/>
      <w:jc w:val="right"/>
      <w:rPr>
        <w:rFonts w:ascii="Times New Roman" w:eastAsia="Times New Roman" w:hAnsi="Times New Roman" w:cs="Times New Roman"/>
        <w:sz w:val="24"/>
        <w:szCs w:val="24"/>
        <w:lang w:eastAsia="sk-SK"/>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83FC5A" w14:textId="77777777" w:rsidR="002644DE" w:rsidRPr="00433C47" w:rsidRDefault="002644DE" w:rsidP="00433C47">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239F7"/>
    <w:multiLevelType w:val="hybridMultilevel"/>
    <w:tmpl w:val="F2822772"/>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 w15:restartNumberingAfterBreak="0">
    <w:nsid w:val="31CF1B48"/>
    <w:multiLevelType w:val="hybridMultilevel"/>
    <w:tmpl w:val="05B67866"/>
    <w:lvl w:ilvl="0" w:tplc="08C4A0DC">
      <w:start w:val="1"/>
      <w:numFmt w:val="bullet"/>
      <w:lvlText w:val="-"/>
      <w:lvlJc w:val="left"/>
      <w:pPr>
        <w:tabs>
          <w:tab w:val="num" w:pos="900"/>
        </w:tabs>
        <w:ind w:left="900" w:hanging="360"/>
      </w:pPr>
      <w:rPr>
        <w:rFonts w:ascii="Courier New" w:hAnsi="Courier New" w:hint="default"/>
      </w:rPr>
    </w:lvl>
    <w:lvl w:ilvl="1" w:tplc="041B0001">
      <w:start w:val="1"/>
      <w:numFmt w:val="bullet"/>
      <w:lvlText w:val=""/>
      <w:lvlJc w:val="left"/>
      <w:pPr>
        <w:tabs>
          <w:tab w:val="num" w:pos="1620"/>
        </w:tabs>
        <w:ind w:left="1620" w:hanging="360"/>
      </w:pPr>
      <w:rPr>
        <w:rFonts w:ascii="Symbol" w:hAnsi="Symbol" w:hint="default"/>
      </w:rPr>
    </w:lvl>
    <w:lvl w:ilvl="2" w:tplc="04050005" w:tentative="1">
      <w:start w:val="1"/>
      <w:numFmt w:val="bullet"/>
      <w:lvlText w:val=""/>
      <w:lvlJc w:val="left"/>
      <w:pPr>
        <w:tabs>
          <w:tab w:val="num" w:pos="2340"/>
        </w:tabs>
        <w:ind w:left="2340" w:hanging="360"/>
      </w:pPr>
      <w:rPr>
        <w:rFonts w:ascii="Wingdings" w:hAnsi="Wingdings" w:hint="default"/>
      </w:rPr>
    </w:lvl>
    <w:lvl w:ilvl="3" w:tplc="04050001" w:tentative="1">
      <w:start w:val="1"/>
      <w:numFmt w:val="bullet"/>
      <w:lvlText w:val=""/>
      <w:lvlJc w:val="left"/>
      <w:pPr>
        <w:tabs>
          <w:tab w:val="num" w:pos="3060"/>
        </w:tabs>
        <w:ind w:left="3060" w:hanging="360"/>
      </w:pPr>
      <w:rPr>
        <w:rFonts w:ascii="Symbol" w:hAnsi="Symbol" w:hint="default"/>
      </w:rPr>
    </w:lvl>
    <w:lvl w:ilvl="4" w:tplc="04050003" w:tentative="1">
      <w:start w:val="1"/>
      <w:numFmt w:val="bullet"/>
      <w:lvlText w:val="o"/>
      <w:lvlJc w:val="left"/>
      <w:pPr>
        <w:tabs>
          <w:tab w:val="num" w:pos="3780"/>
        </w:tabs>
        <w:ind w:left="3780" w:hanging="360"/>
      </w:pPr>
      <w:rPr>
        <w:rFonts w:ascii="Courier New" w:hAnsi="Courier New" w:cs="Courier New" w:hint="default"/>
      </w:rPr>
    </w:lvl>
    <w:lvl w:ilvl="5" w:tplc="04050005" w:tentative="1">
      <w:start w:val="1"/>
      <w:numFmt w:val="bullet"/>
      <w:lvlText w:val=""/>
      <w:lvlJc w:val="left"/>
      <w:pPr>
        <w:tabs>
          <w:tab w:val="num" w:pos="4500"/>
        </w:tabs>
        <w:ind w:left="4500" w:hanging="360"/>
      </w:pPr>
      <w:rPr>
        <w:rFonts w:ascii="Wingdings" w:hAnsi="Wingdings" w:hint="default"/>
      </w:rPr>
    </w:lvl>
    <w:lvl w:ilvl="6" w:tplc="04050001" w:tentative="1">
      <w:start w:val="1"/>
      <w:numFmt w:val="bullet"/>
      <w:lvlText w:val=""/>
      <w:lvlJc w:val="left"/>
      <w:pPr>
        <w:tabs>
          <w:tab w:val="num" w:pos="5220"/>
        </w:tabs>
        <w:ind w:left="5220" w:hanging="360"/>
      </w:pPr>
      <w:rPr>
        <w:rFonts w:ascii="Symbol" w:hAnsi="Symbol" w:hint="default"/>
      </w:rPr>
    </w:lvl>
    <w:lvl w:ilvl="7" w:tplc="04050003" w:tentative="1">
      <w:start w:val="1"/>
      <w:numFmt w:val="bullet"/>
      <w:lvlText w:val="o"/>
      <w:lvlJc w:val="left"/>
      <w:pPr>
        <w:tabs>
          <w:tab w:val="num" w:pos="5940"/>
        </w:tabs>
        <w:ind w:left="5940" w:hanging="360"/>
      </w:pPr>
      <w:rPr>
        <w:rFonts w:ascii="Courier New" w:hAnsi="Courier New" w:cs="Courier New" w:hint="default"/>
      </w:rPr>
    </w:lvl>
    <w:lvl w:ilvl="8" w:tplc="0405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408A277C"/>
    <w:multiLevelType w:val="hybridMultilevel"/>
    <w:tmpl w:val="330494FA"/>
    <w:lvl w:ilvl="0" w:tplc="04050001">
      <w:start w:val="1"/>
      <w:numFmt w:val="bullet"/>
      <w:lvlText w:val=""/>
      <w:lvlJc w:val="left"/>
      <w:pPr>
        <w:tabs>
          <w:tab w:val="num" w:pos="720"/>
        </w:tabs>
        <w:ind w:left="720" w:hanging="360"/>
      </w:pPr>
      <w:rPr>
        <w:rFonts w:ascii="Symbol" w:hAnsi="Symbol" w:hint="default"/>
      </w:rPr>
    </w:lvl>
    <w:lvl w:ilvl="1" w:tplc="B42690CA">
      <w:start w:val="1"/>
      <w:numFmt w:val="bullet"/>
      <w:lvlText w:val=""/>
      <w:lvlJc w:val="left"/>
      <w:pPr>
        <w:tabs>
          <w:tab w:val="num" w:pos="1440"/>
        </w:tabs>
        <w:ind w:left="1440" w:hanging="360"/>
      </w:pPr>
      <w:rPr>
        <w:rFonts w:ascii="Wingdings" w:hAnsi="Wingdings" w:hint="default"/>
        <w:sz w:val="24"/>
        <w:szCs w:val="24"/>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0EF56C5"/>
    <w:multiLevelType w:val="hybridMultilevel"/>
    <w:tmpl w:val="0B4CBB66"/>
    <w:lvl w:ilvl="0" w:tplc="041B000F">
      <w:start w:val="1"/>
      <w:numFmt w:val="decimal"/>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 w15:restartNumberingAfterBreak="0">
    <w:nsid w:val="43042DBC"/>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15:restartNumberingAfterBreak="0">
    <w:nsid w:val="451F6C06"/>
    <w:multiLevelType w:val="hybridMultilevel"/>
    <w:tmpl w:val="3230AAE6"/>
    <w:lvl w:ilvl="0" w:tplc="CCC099DA">
      <w:start w:val="4"/>
      <w:numFmt w:val="bullet"/>
      <w:lvlText w:val="-"/>
      <w:lvlJc w:val="left"/>
      <w:pPr>
        <w:ind w:left="360" w:hanging="36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6" w15:restartNumberingAfterBreak="0">
    <w:nsid w:val="49EC3870"/>
    <w:multiLevelType w:val="hybridMultilevel"/>
    <w:tmpl w:val="03F89488"/>
    <w:lvl w:ilvl="0" w:tplc="0405000F">
      <w:start w:val="1"/>
      <w:numFmt w:val="decimal"/>
      <w:lvlText w:val="%1."/>
      <w:lvlJc w:val="left"/>
      <w:pPr>
        <w:tabs>
          <w:tab w:val="num" w:pos="720"/>
        </w:tabs>
        <w:ind w:left="720" w:hanging="360"/>
      </w:pPr>
      <w:rPr>
        <w:rFonts w:hint="default"/>
      </w:rPr>
    </w:lvl>
    <w:lvl w:ilvl="1" w:tplc="0405000B">
      <w:start w:val="1"/>
      <w:numFmt w:val="bullet"/>
      <w:lvlText w:val=""/>
      <w:lvlJc w:val="left"/>
      <w:pPr>
        <w:tabs>
          <w:tab w:val="num" w:pos="720"/>
        </w:tabs>
        <w:ind w:left="720" w:hanging="360"/>
      </w:pPr>
      <w:rPr>
        <w:rFonts w:ascii="Wingdings" w:hAnsi="Wingdings"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15:restartNumberingAfterBreak="0">
    <w:nsid w:val="53FB046A"/>
    <w:multiLevelType w:val="hybridMultilevel"/>
    <w:tmpl w:val="BCDA9E2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5D5C610D"/>
    <w:multiLevelType w:val="multilevel"/>
    <w:tmpl w:val="AB9AAB6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69DD167D"/>
    <w:multiLevelType w:val="hybridMultilevel"/>
    <w:tmpl w:val="DE0AB0E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 w15:restartNumberingAfterBreak="0">
    <w:nsid w:val="6FDF0B12"/>
    <w:multiLevelType w:val="hybridMultilevel"/>
    <w:tmpl w:val="B45824F4"/>
    <w:lvl w:ilvl="0" w:tplc="CCC099DA">
      <w:start w:val="4"/>
      <w:numFmt w:val="bullet"/>
      <w:lvlText w:val="-"/>
      <w:lvlJc w:val="left"/>
      <w:pPr>
        <w:ind w:left="170" w:hanging="170"/>
      </w:pPr>
      <w:rPr>
        <w:rFonts w:ascii="Times New Roman" w:eastAsia="Calibri" w:hAnsi="Times New Roman" w:cs="Times New Roman" w:hint="default"/>
      </w:rPr>
    </w:lvl>
    <w:lvl w:ilvl="1" w:tplc="041B0003" w:tentative="1">
      <w:start w:val="1"/>
      <w:numFmt w:val="bullet"/>
      <w:lvlText w:val="o"/>
      <w:lvlJc w:val="left"/>
      <w:pPr>
        <w:ind w:left="1080" w:hanging="360"/>
      </w:pPr>
      <w:rPr>
        <w:rFonts w:ascii="Courier New" w:hAnsi="Courier New" w:cs="Courier New" w:hint="default"/>
      </w:rPr>
    </w:lvl>
    <w:lvl w:ilvl="2" w:tplc="041B0005" w:tentative="1">
      <w:start w:val="1"/>
      <w:numFmt w:val="bullet"/>
      <w:lvlText w:val=""/>
      <w:lvlJc w:val="left"/>
      <w:pPr>
        <w:ind w:left="1800" w:hanging="360"/>
      </w:pPr>
      <w:rPr>
        <w:rFonts w:ascii="Wingdings" w:hAnsi="Wingdings" w:hint="default"/>
      </w:rPr>
    </w:lvl>
    <w:lvl w:ilvl="3" w:tplc="041B0001" w:tentative="1">
      <w:start w:val="1"/>
      <w:numFmt w:val="bullet"/>
      <w:lvlText w:val=""/>
      <w:lvlJc w:val="left"/>
      <w:pPr>
        <w:ind w:left="2520" w:hanging="360"/>
      </w:pPr>
      <w:rPr>
        <w:rFonts w:ascii="Symbol" w:hAnsi="Symbol" w:hint="default"/>
      </w:rPr>
    </w:lvl>
    <w:lvl w:ilvl="4" w:tplc="041B0003" w:tentative="1">
      <w:start w:val="1"/>
      <w:numFmt w:val="bullet"/>
      <w:lvlText w:val="o"/>
      <w:lvlJc w:val="left"/>
      <w:pPr>
        <w:ind w:left="3240" w:hanging="360"/>
      </w:pPr>
      <w:rPr>
        <w:rFonts w:ascii="Courier New" w:hAnsi="Courier New" w:cs="Courier New" w:hint="default"/>
      </w:rPr>
    </w:lvl>
    <w:lvl w:ilvl="5" w:tplc="041B0005" w:tentative="1">
      <w:start w:val="1"/>
      <w:numFmt w:val="bullet"/>
      <w:lvlText w:val=""/>
      <w:lvlJc w:val="left"/>
      <w:pPr>
        <w:ind w:left="3960" w:hanging="360"/>
      </w:pPr>
      <w:rPr>
        <w:rFonts w:ascii="Wingdings" w:hAnsi="Wingdings" w:hint="default"/>
      </w:rPr>
    </w:lvl>
    <w:lvl w:ilvl="6" w:tplc="041B0001" w:tentative="1">
      <w:start w:val="1"/>
      <w:numFmt w:val="bullet"/>
      <w:lvlText w:val=""/>
      <w:lvlJc w:val="left"/>
      <w:pPr>
        <w:ind w:left="4680" w:hanging="360"/>
      </w:pPr>
      <w:rPr>
        <w:rFonts w:ascii="Symbol" w:hAnsi="Symbol" w:hint="default"/>
      </w:rPr>
    </w:lvl>
    <w:lvl w:ilvl="7" w:tplc="041B0003" w:tentative="1">
      <w:start w:val="1"/>
      <w:numFmt w:val="bullet"/>
      <w:lvlText w:val="o"/>
      <w:lvlJc w:val="left"/>
      <w:pPr>
        <w:ind w:left="5400" w:hanging="360"/>
      </w:pPr>
      <w:rPr>
        <w:rFonts w:ascii="Courier New" w:hAnsi="Courier New" w:cs="Courier New" w:hint="default"/>
      </w:rPr>
    </w:lvl>
    <w:lvl w:ilvl="8" w:tplc="041B0005" w:tentative="1">
      <w:start w:val="1"/>
      <w:numFmt w:val="bullet"/>
      <w:lvlText w:val=""/>
      <w:lvlJc w:val="left"/>
      <w:pPr>
        <w:ind w:left="6120" w:hanging="360"/>
      </w:pPr>
      <w:rPr>
        <w:rFonts w:ascii="Wingdings" w:hAnsi="Wingdings" w:hint="default"/>
      </w:rPr>
    </w:lvl>
  </w:abstractNum>
  <w:abstractNum w:abstractNumId="11" w15:restartNumberingAfterBreak="0">
    <w:nsid w:val="6FEA37F4"/>
    <w:multiLevelType w:val="hybridMultilevel"/>
    <w:tmpl w:val="AACE54B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2" w15:restartNumberingAfterBreak="0">
    <w:nsid w:val="700E2636"/>
    <w:multiLevelType w:val="hybridMultilevel"/>
    <w:tmpl w:val="1B94678C"/>
    <w:lvl w:ilvl="0" w:tplc="7CD443D8">
      <w:start w:val="1"/>
      <w:numFmt w:val="bullet"/>
      <w:lvlText w:val="-"/>
      <w:lvlJc w:val="left"/>
      <w:pPr>
        <w:tabs>
          <w:tab w:val="num" w:pos="720"/>
        </w:tabs>
        <w:ind w:left="720" w:hanging="360"/>
      </w:pPr>
      <w:rPr>
        <w:rFonts w:ascii="Courier New" w:hAnsi="Courier New"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A8D4073"/>
    <w:multiLevelType w:val="hybridMultilevel"/>
    <w:tmpl w:val="70A4D57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1"/>
  </w:num>
  <w:num w:numId="4">
    <w:abstractNumId w:val="12"/>
  </w:num>
  <w:num w:numId="5">
    <w:abstractNumId w:val="8"/>
  </w:num>
  <w:num w:numId="6">
    <w:abstractNumId w:val="9"/>
  </w:num>
  <w:num w:numId="7">
    <w:abstractNumId w:val="3"/>
  </w:num>
  <w:num w:numId="8">
    <w:abstractNumId w:val="6"/>
  </w:num>
  <w:num w:numId="9">
    <w:abstractNumId w:val="5"/>
  </w:num>
  <w:num w:numId="10">
    <w:abstractNumId w:val="0"/>
  </w:num>
  <w:num w:numId="11">
    <w:abstractNumId w:val="10"/>
  </w:num>
  <w:num w:numId="12">
    <w:abstractNumId w:val="11"/>
  </w:num>
  <w:num w:numId="13">
    <w:abstractNumId w:val="13"/>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44DE"/>
    <w:rsid w:val="00055B63"/>
    <w:rsid w:val="00060EEC"/>
    <w:rsid w:val="00061C78"/>
    <w:rsid w:val="000819D8"/>
    <w:rsid w:val="0010266B"/>
    <w:rsid w:val="0015640C"/>
    <w:rsid w:val="001B34DE"/>
    <w:rsid w:val="001D592F"/>
    <w:rsid w:val="002644DE"/>
    <w:rsid w:val="002B1846"/>
    <w:rsid w:val="00352746"/>
    <w:rsid w:val="00355490"/>
    <w:rsid w:val="00362CC6"/>
    <w:rsid w:val="00382021"/>
    <w:rsid w:val="00395316"/>
    <w:rsid w:val="003B5AF7"/>
    <w:rsid w:val="003C282E"/>
    <w:rsid w:val="0040256B"/>
    <w:rsid w:val="00411D5B"/>
    <w:rsid w:val="00433C47"/>
    <w:rsid w:val="00440021"/>
    <w:rsid w:val="00441E22"/>
    <w:rsid w:val="0045110E"/>
    <w:rsid w:val="004718AB"/>
    <w:rsid w:val="004902F9"/>
    <w:rsid w:val="005D44E0"/>
    <w:rsid w:val="00636449"/>
    <w:rsid w:val="00647016"/>
    <w:rsid w:val="006A236B"/>
    <w:rsid w:val="006A41F0"/>
    <w:rsid w:val="007077FB"/>
    <w:rsid w:val="007078A6"/>
    <w:rsid w:val="00716146"/>
    <w:rsid w:val="007A3C8D"/>
    <w:rsid w:val="007C5218"/>
    <w:rsid w:val="007E57E7"/>
    <w:rsid w:val="007F58AE"/>
    <w:rsid w:val="007F6319"/>
    <w:rsid w:val="008525E5"/>
    <w:rsid w:val="008801B5"/>
    <w:rsid w:val="008D4DEE"/>
    <w:rsid w:val="0094036F"/>
    <w:rsid w:val="0095188C"/>
    <w:rsid w:val="00984601"/>
    <w:rsid w:val="009D604A"/>
    <w:rsid w:val="009E09F7"/>
    <w:rsid w:val="009F7329"/>
    <w:rsid w:val="00A25A95"/>
    <w:rsid w:val="00A37C5A"/>
    <w:rsid w:val="00A9062A"/>
    <w:rsid w:val="00AB3FC2"/>
    <w:rsid w:val="00AC550F"/>
    <w:rsid w:val="00AF4D9D"/>
    <w:rsid w:val="00B82F01"/>
    <w:rsid w:val="00B92C96"/>
    <w:rsid w:val="00BC0320"/>
    <w:rsid w:val="00BC362A"/>
    <w:rsid w:val="00BD141A"/>
    <w:rsid w:val="00BF4F86"/>
    <w:rsid w:val="00CD3963"/>
    <w:rsid w:val="00CF1DA4"/>
    <w:rsid w:val="00D41C36"/>
    <w:rsid w:val="00D5584E"/>
    <w:rsid w:val="00D64C75"/>
    <w:rsid w:val="00DD3CE8"/>
    <w:rsid w:val="00E50F36"/>
    <w:rsid w:val="00E52BE3"/>
    <w:rsid w:val="00E65820"/>
    <w:rsid w:val="00EA4DA6"/>
    <w:rsid w:val="00EF4A43"/>
    <w:rsid w:val="00F6120E"/>
    <w:rsid w:val="00F63BE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B50D4"/>
  <w15:chartTrackingRefBased/>
  <w15:docId w15:val="{4D538BF1-EDC8-4160-A2B9-73079E67C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Textpoznmkypodiarou">
    <w:name w:val="footnote text"/>
    <w:basedOn w:val="Normlny"/>
    <w:link w:val="TextpoznmkypodiarouChar"/>
    <w:uiPriority w:val="99"/>
    <w:semiHidden/>
    <w:unhideWhenUsed/>
    <w:rsid w:val="002644DE"/>
    <w:pPr>
      <w:spacing w:after="0" w:line="240" w:lineRule="auto"/>
    </w:pPr>
    <w:rPr>
      <w:sz w:val="20"/>
      <w:szCs w:val="20"/>
    </w:rPr>
  </w:style>
  <w:style w:type="character" w:customStyle="1" w:styleId="TextpoznmkypodiarouChar">
    <w:name w:val="Text poznámky pod čiarou Char"/>
    <w:basedOn w:val="Predvolenpsmoodseku"/>
    <w:link w:val="Textpoznmkypodiarou"/>
    <w:uiPriority w:val="99"/>
    <w:semiHidden/>
    <w:rsid w:val="002644DE"/>
    <w:rPr>
      <w:sz w:val="20"/>
      <w:szCs w:val="20"/>
    </w:rPr>
  </w:style>
  <w:style w:type="paragraph" w:styleId="Pta">
    <w:name w:val="footer"/>
    <w:basedOn w:val="Normlny"/>
    <w:link w:val="PtaChar"/>
    <w:uiPriority w:val="99"/>
    <w:unhideWhenUsed/>
    <w:rsid w:val="002644DE"/>
    <w:pPr>
      <w:tabs>
        <w:tab w:val="center" w:pos="4536"/>
        <w:tab w:val="right" w:pos="9072"/>
      </w:tabs>
      <w:spacing w:after="0" w:line="240" w:lineRule="auto"/>
    </w:pPr>
  </w:style>
  <w:style w:type="character" w:customStyle="1" w:styleId="PtaChar">
    <w:name w:val="Päta Char"/>
    <w:basedOn w:val="Predvolenpsmoodseku"/>
    <w:link w:val="Pta"/>
    <w:uiPriority w:val="99"/>
    <w:rsid w:val="002644DE"/>
  </w:style>
  <w:style w:type="character" w:styleId="Odkaznapoznmkupodiarou">
    <w:name w:val="footnote reference"/>
    <w:aliases w:val="Footnote symbol,Footnote reference number"/>
    <w:semiHidden/>
    <w:unhideWhenUsed/>
    <w:rsid w:val="002644DE"/>
    <w:rPr>
      <w:vertAlign w:val="superscript"/>
    </w:rPr>
  </w:style>
  <w:style w:type="paragraph" w:styleId="Hlavika">
    <w:name w:val="header"/>
    <w:basedOn w:val="Normlny"/>
    <w:link w:val="HlavikaChar"/>
    <w:uiPriority w:val="99"/>
    <w:unhideWhenUsed/>
    <w:rsid w:val="0095188C"/>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95188C"/>
  </w:style>
  <w:style w:type="paragraph" w:styleId="Odsekzoznamu">
    <w:name w:val="List Paragraph"/>
    <w:basedOn w:val="Normlny"/>
    <w:uiPriority w:val="34"/>
    <w:qFormat/>
    <w:rsid w:val="00A25A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lastný-materiál,-príloha-č.-4"/>
    <f:field ref="objsubject" par="" edit="true" text=""/>
    <f:field ref="objcreatedby" par="" text="Drieniková, Kristína"/>
    <f:field ref="objcreatedat" par="" text="3.11.2020 15:32:03"/>
    <f:field ref="objchangedby" par="" text="Matúšek, Miloš, JUDr."/>
    <f:field ref="objmodifiedat" par="" text="4.11.2020 13:20:0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2173</Words>
  <Characters>12391</Characters>
  <Application>Microsoft Office Word</Application>
  <DocSecurity>0</DocSecurity>
  <Lines>103</Lines>
  <Paragraphs>29</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Nikoleta Fekete</cp:lastModifiedBy>
  <cp:revision>2</cp:revision>
  <cp:lastPrinted>2025-09-30T08:51:00Z</cp:lastPrinted>
  <dcterms:created xsi:type="dcterms:W3CDTF">2026-03-18T11:51:00Z</dcterms:created>
  <dcterms:modified xsi:type="dcterms:W3CDTF">2026-03-18T11:51:00Z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3. 11. 2020</vt:lpwstr>
  </property>
  <property fmtid="{D5CDD505-2E9C-101B-9397-08002B2CF9AE}" pid="151" name="FSC#COOSYSTEM@1.1:Container">
    <vt:lpwstr>COO.2145.1000.3.4079702</vt:lpwstr>
  </property>
  <property fmtid="{D5CDD505-2E9C-101B-9397-08002B2CF9AE}" pid="152" name="FSC#FSCFOLIO@1.1001:docpropproject">
    <vt:lpwstr/>
  </property>
</Properties>
</file>