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5"/>
        <w:gridCol w:w="3118"/>
        <w:gridCol w:w="6133"/>
      </w:tblGrid>
      <w:tr w:rsidR="00CB53B3" w14:paraId="531185C1" w14:textId="77777777">
        <w:trPr>
          <w:trHeight w:val="1288"/>
        </w:trPr>
        <w:tc>
          <w:tcPr>
            <w:tcW w:w="9496" w:type="dxa"/>
            <w:gridSpan w:val="3"/>
            <w:shd w:val="clear" w:color="auto" w:fill="808080"/>
          </w:tcPr>
          <w:p w14:paraId="0BDAA0B9" w14:textId="77777777" w:rsidR="00CB53B3" w:rsidRDefault="00A12D3E">
            <w:pPr>
              <w:pStyle w:val="TableParagraph"/>
              <w:ind w:left="3081"/>
              <w:rPr>
                <w:b/>
                <w:sz w:val="28"/>
              </w:rPr>
            </w:pPr>
            <w:r>
              <w:rPr>
                <w:b/>
                <w:sz w:val="28"/>
              </w:rPr>
              <w:t>Analýza</w:t>
            </w:r>
            <w:r>
              <w:rPr>
                <w:b/>
                <w:spacing w:val="-9"/>
                <w:sz w:val="28"/>
              </w:rPr>
              <w:t xml:space="preserve"> </w:t>
            </w:r>
            <w:r>
              <w:rPr>
                <w:b/>
                <w:sz w:val="28"/>
              </w:rPr>
              <w:t>sociálnych</w:t>
            </w:r>
            <w:r>
              <w:rPr>
                <w:b/>
                <w:spacing w:val="-12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vplyvov</w:t>
            </w:r>
          </w:p>
          <w:p w14:paraId="2EB92861" w14:textId="77777777" w:rsidR="00CB53B3" w:rsidRDefault="00A12D3E">
            <w:pPr>
              <w:pStyle w:val="TableParagraph"/>
              <w:spacing w:before="1"/>
              <w:ind w:left="225" w:firstLine="124"/>
              <w:rPr>
                <w:b/>
                <w:sz w:val="24"/>
              </w:rPr>
            </w:pPr>
            <w:r>
              <w:rPr>
                <w:b/>
                <w:sz w:val="24"/>
              </w:rPr>
              <w:t>Vplyvy na hospodárenie domácností, prístup k zdrojom, právam, tovarom a službám, sociálnu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inklúziu,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rovnosť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príležitostí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rovnosť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žien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a mužov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vplyvy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na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zamestnanosť</w:t>
            </w:r>
          </w:p>
          <w:p w14:paraId="1A2F2014" w14:textId="77777777" w:rsidR="00CB53B3" w:rsidRDefault="00A12D3E">
            <w:pPr>
              <w:pStyle w:val="TableParagraph"/>
              <w:spacing w:line="203" w:lineRule="exact"/>
              <w:ind w:left="26"/>
              <w:rPr>
                <w:sz w:val="18"/>
              </w:rPr>
            </w:pPr>
            <w:r>
              <w:rPr>
                <w:b/>
                <w:sz w:val="18"/>
              </w:rPr>
              <w:t>(</w:t>
            </w:r>
            <w:r>
              <w:rPr>
                <w:sz w:val="18"/>
              </w:rPr>
              <w:t>Ak</w:t>
            </w:r>
            <w:r>
              <w:rPr>
                <w:spacing w:val="11"/>
                <w:sz w:val="18"/>
              </w:rPr>
              <w:t xml:space="preserve"> </w:t>
            </w:r>
            <w:r>
              <w:rPr>
                <w:sz w:val="18"/>
              </w:rPr>
              <w:t>v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z w:val="18"/>
              </w:rPr>
              <w:t>niektorej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z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hodnotených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z w:val="18"/>
              </w:rPr>
              <w:t>oblastí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sociálnych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z w:val="18"/>
              </w:rPr>
              <w:t>vplyvov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z w:val="18"/>
              </w:rPr>
              <w:t>(bodov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z w:val="18"/>
              </w:rPr>
              <w:t>4.1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z w:val="18"/>
              </w:rPr>
              <w:t>až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4.4)</w:t>
            </w:r>
            <w:r>
              <w:rPr>
                <w:spacing w:val="13"/>
                <w:sz w:val="18"/>
              </w:rPr>
              <w:t xml:space="preserve"> </w:t>
            </w:r>
            <w:r>
              <w:rPr>
                <w:sz w:val="18"/>
              </w:rPr>
              <w:t>nebol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identifikovaný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vplyv,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uveďte</w:t>
            </w:r>
            <w:r>
              <w:rPr>
                <w:spacing w:val="18"/>
                <w:sz w:val="18"/>
              </w:rPr>
              <w:t xml:space="preserve"> </w:t>
            </w:r>
            <w:r>
              <w:rPr>
                <w:sz w:val="18"/>
              </w:rPr>
              <w:t>v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príslušnom</w:t>
            </w:r>
          </w:p>
          <w:p w14:paraId="4B773F0F" w14:textId="77777777" w:rsidR="00CB53B3" w:rsidRDefault="00A12D3E">
            <w:pPr>
              <w:pStyle w:val="TableParagraph"/>
              <w:spacing w:line="191" w:lineRule="exact"/>
              <w:ind w:left="26"/>
              <w:rPr>
                <w:sz w:val="18"/>
              </w:rPr>
            </w:pPr>
            <w:r>
              <w:rPr>
                <w:sz w:val="18"/>
              </w:rPr>
              <w:t>riadku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analýzy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poznámku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„Bez </w:t>
            </w:r>
            <w:r>
              <w:rPr>
                <w:spacing w:val="-2"/>
                <w:sz w:val="18"/>
              </w:rPr>
              <w:t>vplyvu.“.)</w:t>
            </w:r>
          </w:p>
        </w:tc>
      </w:tr>
      <w:tr w:rsidR="00CB53B3" w14:paraId="49F31275" w14:textId="77777777">
        <w:trPr>
          <w:trHeight w:val="551"/>
        </w:trPr>
        <w:tc>
          <w:tcPr>
            <w:tcW w:w="9496" w:type="dxa"/>
            <w:gridSpan w:val="3"/>
            <w:shd w:val="clear" w:color="auto" w:fill="A6A6A6"/>
          </w:tcPr>
          <w:p w14:paraId="49D76124" w14:textId="77777777" w:rsidR="00CB53B3" w:rsidRDefault="00A12D3E">
            <w:pPr>
              <w:pStyle w:val="TableParagraph"/>
              <w:spacing w:line="276" w:lineRule="exact"/>
              <w:ind w:left="26"/>
              <w:rPr>
                <w:b/>
                <w:sz w:val="24"/>
              </w:rPr>
            </w:pPr>
            <w:r>
              <w:rPr>
                <w:b/>
              </w:rPr>
              <w:t>4.1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z w:val="24"/>
              </w:rPr>
              <w:t>Identifikujte,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popíšte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kvantifikujte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vplyv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na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hospodárenie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domácností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špecifikujte ovplyvnené skupiny domácností, ktoré budú pozitívne/negatívne ovplyvnené.</w:t>
            </w:r>
          </w:p>
        </w:tc>
      </w:tr>
      <w:tr w:rsidR="00CB53B3" w14:paraId="2E065C58" w14:textId="77777777">
        <w:trPr>
          <w:trHeight w:val="1105"/>
        </w:trPr>
        <w:tc>
          <w:tcPr>
            <w:tcW w:w="9496" w:type="dxa"/>
            <w:gridSpan w:val="3"/>
            <w:shd w:val="clear" w:color="auto" w:fill="F1F1F1"/>
          </w:tcPr>
          <w:p w14:paraId="0826AB2F" w14:textId="77777777" w:rsidR="00CB53B3" w:rsidRDefault="00A12D3E">
            <w:pPr>
              <w:pStyle w:val="TableParagraph"/>
              <w:spacing w:line="225" w:lineRule="exact"/>
              <w:ind w:left="26"/>
              <w:rPr>
                <w:b/>
                <w:sz w:val="18"/>
              </w:rPr>
            </w:pPr>
            <w:r>
              <w:rPr>
                <w:i/>
                <w:sz w:val="20"/>
              </w:rPr>
              <w:t>Vedie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návrh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k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zvýšeniu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alebo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zníženiu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príjmov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alebo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výdavkov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domácností?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b/>
                <w:sz w:val="18"/>
              </w:rPr>
              <w:t>Bez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vplyvu</w:t>
            </w:r>
          </w:p>
          <w:p w14:paraId="36367870" w14:textId="77777777" w:rsidR="00CB53B3" w:rsidRDefault="00A12D3E">
            <w:pPr>
              <w:pStyle w:val="TableParagraph"/>
              <w:ind w:left="26"/>
              <w:rPr>
                <w:b/>
                <w:sz w:val="18"/>
              </w:rPr>
            </w:pPr>
            <w:r>
              <w:rPr>
                <w:i/>
                <w:sz w:val="20"/>
              </w:rPr>
              <w:t>Ktoré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skupiny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domácností/obyvateľstva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sú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takto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ovplyvnené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a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akým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spôsobom?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b/>
                <w:sz w:val="18"/>
              </w:rPr>
              <w:t>Bez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vplyvu</w:t>
            </w:r>
          </w:p>
          <w:p w14:paraId="2A6BCD81" w14:textId="77777777" w:rsidR="00CB53B3" w:rsidRDefault="00A12D3E">
            <w:pPr>
              <w:pStyle w:val="TableParagraph"/>
              <w:spacing w:before="1"/>
              <w:ind w:left="26"/>
              <w:rPr>
                <w:sz w:val="18"/>
              </w:rPr>
            </w:pPr>
            <w:r>
              <w:rPr>
                <w:i/>
                <w:sz w:val="20"/>
              </w:rPr>
              <w:t>Sú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medzi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potenciálne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ovplyvnenými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skupinami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skupiny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v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riziku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chudoby alebo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sociálneho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vylúčenia?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sz w:val="18"/>
              </w:rPr>
              <w:t>Bez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vplyvu</w:t>
            </w:r>
          </w:p>
          <w:p w14:paraId="0BB3FA23" w14:textId="77777777" w:rsidR="00CB53B3" w:rsidRDefault="00A12D3E">
            <w:pPr>
              <w:pStyle w:val="TableParagraph"/>
              <w:spacing w:line="206" w:lineRule="exact"/>
              <w:ind w:left="26"/>
              <w:rPr>
                <w:b/>
                <w:sz w:val="18"/>
              </w:rPr>
            </w:pPr>
            <w:r>
              <w:rPr>
                <w:b/>
                <w:sz w:val="18"/>
              </w:rPr>
              <w:t>(V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prípade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vyššieho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počtu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hodnotených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opatrení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doplňte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podľa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potreby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do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tabuľky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pred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bod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4.2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ďalšie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sekcie -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4.1.1 Pozitívny vplyv/4.1.2 Negatívny vplyv).</w:t>
            </w:r>
          </w:p>
        </w:tc>
      </w:tr>
      <w:tr w:rsidR="00CB53B3" w14:paraId="4DE9C425" w14:textId="77777777">
        <w:trPr>
          <w:trHeight w:val="230"/>
        </w:trPr>
        <w:tc>
          <w:tcPr>
            <w:tcW w:w="245" w:type="dxa"/>
            <w:shd w:val="clear" w:color="auto" w:fill="DDDDDD"/>
          </w:tcPr>
          <w:p w14:paraId="7C5AEED6" w14:textId="77777777" w:rsidR="00CB53B3" w:rsidRDefault="00A12D3E">
            <w:pPr>
              <w:pStyle w:val="TableParagraph"/>
              <w:spacing w:before="7" w:line="203" w:lineRule="exact"/>
              <w:ind w:left="4" w:right="22"/>
              <w:jc w:val="center"/>
              <w:rPr>
                <w:i/>
                <w:sz w:val="18"/>
              </w:rPr>
            </w:pPr>
            <w:r>
              <w:rPr>
                <w:i/>
                <w:spacing w:val="-5"/>
                <w:sz w:val="18"/>
              </w:rPr>
              <w:t>a)</w:t>
            </w:r>
          </w:p>
        </w:tc>
        <w:tc>
          <w:tcPr>
            <w:tcW w:w="9251" w:type="dxa"/>
            <w:gridSpan w:val="2"/>
            <w:shd w:val="clear" w:color="auto" w:fill="DDDDDD"/>
          </w:tcPr>
          <w:p w14:paraId="10D70A95" w14:textId="77777777" w:rsidR="00CB53B3" w:rsidRDefault="00A12D3E">
            <w:pPr>
              <w:pStyle w:val="TableParagraph"/>
              <w:spacing w:line="210" w:lineRule="exact"/>
              <w:ind w:left="376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4.1.1</w:t>
            </w:r>
            <w:r>
              <w:rPr>
                <w:b/>
                <w:i/>
                <w:spacing w:val="-6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Pozitívny</w:t>
            </w:r>
            <w:r>
              <w:rPr>
                <w:b/>
                <w:i/>
                <w:spacing w:val="-6"/>
                <w:sz w:val="20"/>
              </w:rPr>
              <w:t xml:space="preserve"> </w:t>
            </w:r>
            <w:r>
              <w:rPr>
                <w:b/>
                <w:i/>
                <w:spacing w:val="-4"/>
                <w:sz w:val="20"/>
              </w:rPr>
              <w:t>vplyv</w:t>
            </w:r>
          </w:p>
        </w:tc>
      </w:tr>
      <w:tr w:rsidR="00CB53B3" w14:paraId="424353DB" w14:textId="77777777">
        <w:trPr>
          <w:trHeight w:val="918"/>
        </w:trPr>
        <w:tc>
          <w:tcPr>
            <w:tcW w:w="245" w:type="dxa"/>
          </w:tcPr>
          <w:p w14:paraId="672A6659" w14:textId="77777777" w:rsidR="00CB53B3" w:rsidRDefault="00CB53B3">
            <w:pPr>
              <w:pStyle w:val="TableParagraph"/>
              <w:spacing w:before="143"/>
              <w:rPr>
                <w:sz w:val="18"/>
              </w:rPr>
            </w:pPr>
          </w:p>
          <w:p w14:paraId="11A5DA70" w14:textId="77777777" w:rsidR="00CB53B3" w:rsidRDefault="00A12D3E">
            <w:pPr>
              <w:pStyle w:val="TableParagraph"/>
              <w:ind w:left="4" w:right="22"/>
              <w:jc w:val="center"/>
              <w:rPr>
                <w:i/>
                <w:sz w:val="18"/>
              </w:rPr>
            </w:pPr>
            <w:r>
              <w:rPr>
                <w:i/>
                <w:spacing w:val="-5"/>
                <w:sz w:val="18"/>
              </w:rPr>
              <w:t>b)</w:t>
            </w:r>
          </w:p>
        </w:tc>
        <w:tc>
          <w:tcPr>
            <w:tcW w:w="3118" w:type="dxa"/>
          </w:tcPr>
          <w:p w14:paraId="694CF5E5" w14:textId="77777777" w:rsidR="00CB53B3" w:rsidRDefault="00A12D3E">
            <w:pPr>
              <w:pStyle w:val="TableParagraph"/>
              <w:ind w:left="25" w:right="47"/>
              <w:jc w:val="both"/>
              <w:rPr>
                <w:i/>
                <w:sz w:val="20"/>
              </w:rPr>
            </w:pPr>
            <w:r>
              <w:rPr>
                <w:b/>
                <w:i/>
                <w:sz w:val="20"/>
              </w:rPr>
              <w:t xml:space="preserve">Popíšte </w:t>
            </w:r>
            <w:r>
              <w:rPr>
                <w:i/>
                <w:sz w:val="20"/>
              </w:rPr>
              <w:t>opatrenie a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jeho vplyv na hospodárenie</w:t>
            </w:r>
            <w:r>
              <w:rPr>
                <w:i/>
                <w:spacing w:val="-13"/>
                <w:sz w:val="20"/>
              </w:rPr>
              <w:t xml:space="preserve"> </w:t>
            </w:r>
            <w:r>
              <w:rPr>
                <w:i/>
                <w:sz w:val="20"/>
              </w:rPr>
              <w:t>domácností</w:t>
            </w:r>
            <w:r>
              <w:rPr>
                <w:i/>
                <w:spacing w:val="-12"/>
                <w:sz w:val="20"/>
              </w:rPr>
              <w:t xml:space="preserve"> </w:t>
            </w:r>
            <w:r>
              <w:rPr>
                <w:i/>
                <w:sz w:val="20"/>
              </w:rPr>
              <w:t>s</w:t>
            </w:r>
            <w:r>
              <w:rPr>
                <w:i/>
                <w:spacing w:val="-13"/>
                <w:sz w:val="20"/>
              </w:rPr>
              <w:t xml:space="preserve"> </w:t>
            </w:r>
            <w:r>
              <w:rPr>
                <w:i/>
                <w:sz w:val="20"/>
              </w:rPr>
              <w:t>uvedením, či</w:t>
            </w:r>
            <w:r>
              <w:rPr>
                <w:i/>
                <w:spacing w:val="42"/>
                <w:sz w:val="20"/>
              </w:rPr>
              <w:t xml:space="preserve">  </w:t>
            </w:r>
            <w:r>
              <w:rPr>
                <w:i/>
                <w:sz w:val="20"/>
              </w:rPr>
              <w:t>ide</w:t>
            </w:r>
            <w:r>
              <w:rPr>
                <w:i/>
                <w:spacing w:val="43"/>
                <w:sz w:val="20"/>
              </w:rPr>
              <w:t xml:space="preserve">  </w:t>
            </w:r>
            <w:r>
              <w:rPr>
                <w:i/>
                <w:sz w:val="20"/>
              </w:rPr>
              <w:t>o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zvýšenie</w:t>
            </w:r>
            <w:r>
              <w:rPr>
                <w:i/>
                <w:spacing w:val="42"/>
                <w:sz w:val="20"/>
              </w:rPr>
              <w:t xml:space="preserve">  </w:t>
            </w:r>
            <w:r>
              <w:rPr>
                <w:i/>
                <w:sz w:val="20"/>
              </w:rPr>
              <w:t>príjmov</w:t>
            </w:r>
            <w:r>
              <w:rPr>
                <w:i/>
                <w:spacing w:val="43"/>
                <w:sz w:val="20"/>
              </w:rPr>
              <w:t xml:space="preserve">  </w:t>
            </w:r>
            <w:r>
              <w:rPr>
                <w:i/>
                <w:spacing w:val="-2"/>
                <w:sz w:val="20"/>
              </w:rPr>
              <w:t>alebo</w:t>
            </w:r>
          </w:p>
          <w:p w14:paraId="18B4EDB2" w14:textId="77777777" w:rsidR="00CB53B3" w:rsidRDefault="00A12D3E">
            <w:pPr>
              <w:pStyle w:val="TableParagraph"/>
              <w:spacing w:line="213" w:lineRule="exact"/>
              <w:ind w:left="25"/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zníženie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výdavkov:</w:t>
            </w:r>
          </w:p>
        </w:tc>
        <w:tc>
          <w:tcPr>
            <w:tcW w:w="6133" w:type="dxa"/>
          </w:tcPr>
          <w:p w14:paraId="0A37501D" w14:textId="77777777" w:rsidR="00CB53B3" w:rsidRDefault="00CB53B3">
            <w:pPr>
              <w:pStyle w:val="TableParagraph"/>
              <w:rPr>
                <w:sz w:val="18"/>
              </w:rPr>
            </w:pPr>
          </w:p>
        </w:tc>
      </w:tr>
      <w:tr w:rsidR="00CB53B3" w14:paraId="5B4A8501" w14:textId="77777777">
        <w:trPr>
          <w:trHeight w:val="398"/>
        </w:trPr>
        <w:tc>
          <w:tcPr>
            <w:tcW w:w="245" w:type="dxa"/>
            <w:vMerge w:val="restart"/>
          </w:tcPr>
          <w:p w14:paraId="5DAB6C7B" w14:textId="77777777" w:rsidR="00CB53B3" w:rsidRDefault="00CB53B3">
            <w:pPr>
              <w:pStyle w:val="TableParagraph"/>
              <w:spacing w:before="88"/>
              <w:rPr>
                <w:sz w:val="18"/>
              </w:rPr>
            </w:pPr>
          </w:p>
          <w:p w14:paraId="74FA9D0C" w14:textId="77777777" w:rsidR="00CB53B3" w:rsidRDefault="00A12D3E">
            <w:pPr>
              <w:pStyle w:val="TableParagraph"/>
              <w:ind w:left="35"/>
              <w:rPr>
                <w:i/>
                <w:sz w:val="18"/>
              </w:rPr>
            </w:pPr>
            <w:r>
              <w:rPr>
                <w:i/>
                <w:spacing w:val="-5"/>
                <w:sz w:val="18"/>
              </w:rPr>
              <w:t>c)</w:t>
            </w:r>
          </w:p>
        </w:tc>
        <w:tc>
          <w:tcPr>
            <w:tcW w:w="3118" w:type="dxa"/>
          </w:tcPr>
          <w:p w14:paraId="5778AAFD" w14:textId="77777777" w:rsidR="00CB53B3" w:rsidRDefault="00A12D3E">
            <w:pPr>
              <w:pStyle w:val="TableParagraph"/>
              <w:spacing w:line="225" w:lineRule="exact"/>
              <w:ind w:left="25"/>
              <w:rPr>
                <w:i/>
                <w:sz w:val="20"/>
              </w:rPr>
            </w:pPr>
            <w:r>
              <w:rPr>
                <w:b/>
                <w:i/>
                <w:sz w:val="20"/>
              </w:rPr>
              <w:t>Špecifikujte</w:t>
            </w:r>
            <w:r>
              <w:rPr>
                <w:b/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ovplyvnené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skupiny:</w:t>
            </w:r>
          </w:p>
        </w:tc>
        <w:tc>
          <w:tcPr>
            <w:tcW w:w="6133" w:type="dxa"/>
          </w:tcPr>
          <w:p w14:paraId="07E5A565" w14:textId="77777777" w:rsidR="00CB53B3" w:rsidRDefault="00A12D3E">
            <w:pPr>
              <w:pStyle w:val="TableParagraph"/>
              <w:spacing w:line="202" w:lineRule="exact"/>
              <w:ind w:left="26"/>
              <w:rPr>
                <w:i/>
                <w:sz w:val="18"/>
              </w:rPr>
            </w:pPr>
            <w:r>
              <w:rPr>
                <w:i/>
                <w:sz w:val="18"/>
              </w:rPr>
              <w:t>Ovplyvnená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skupina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č.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pacing w:val="-10"/>
                <w:sz w:val="18"/>
              </w:rPr>
              <w:t>1</w:t>
            </w:r>
          </w:p>
        </w:tc>
      </w:tr>
      <w:tr w:rsidR="00CB53B3" w14:paraId="19BD729C" w14:textId="77777777">
        <w:trPr>
          <w:trHeight w:val="395"/>
        </w:trPr>
        <w:tc>
          <w:tcPr>
            <w:tcW w:w="245" w:type="dxa"/>
            <w:vMerge/>
            <w:tcBorders>
              <w:top w:val="nil"/>
            </w:tcBorders>
          </w:tcPr>
          <w:p w14:paraId="02EB378F" w14:textId="77777777" w:rsidR="00CB53B3" w:rsidRDefault="00CB53B3">
            <w:pPr>
              <w:rPr>
                <w:sz w:val="2"/>
                <w:szCs w:val="2"/>
              </w:rPr>
            </w:pPr>
          </w:p>
        </w:tc>
        <w:tc>
          <w:tcPr>
            <w:tcW w:w="3118" w:type="dxa"/>
          </w:tcPr>
          <w:p w14:paraId="4FD88F99" w14:textId="77777777" w:rsidR="00CB53B3" w:rsidRDefault="00A12D3E">
            <w:pPr>
              <w:pStyle w:val="TableParagraph"/>
              <w:spacing w:line="202" w:lineRule="exact"/>
              <w:ind w:left="25"/>
              <w:rPr>
                <w:i/>
                <w:sz w:val="18"/>
              </w:rPr>
            </w:pPr>
            <w:r>
              <w:rPr>
                <w:i/>
                <w:sz w:val="18"/>
              </w:rPr>
              <w:t>Ovplyvnená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skupina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č.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pacing w:val="-10"/>
                <w:sz w:val="18"/>
              </w:rPr>
              <w:t>3</w:t>
            </w:r>
          </w:p>
        </w:tc>
        <w:tc>
          <w:tcPr>
            <w:tcW w:w="6133" w:type="dxa"/>
          </w:tcPr>
          <w:p w14:paraId="3D79EE3E" w14:textId="77777777" w:rsidR="00CB53B3" w:rsidRDefault="00A12D3E">
            <w:pPr>
              <w:pStyle w:val="TableParagraph"/>
              <w:spacing w:line="202" w:lineRule="exact"/>
              <w:ind w:left="26"/>
              <w:rPr>
                <w:i/>
                <w:sz w:val="18"/>
              </w:rPr>
            </w:pPr>
            <w:r>
              <w:rPr>
                <w:i/>
                <w:sz w:val="18"/>
              </w:rPr>
              <w:t>Ovplyvnená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skupina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č.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pacing w:val="-10"/>
                <w:sz w:val="18"/>
              </w:rPr>
              <w:t>2</w:t>
            </w:r>
          </w:p>
        </w:tc>
      </w:tr>
      <w:tr w:rsidR="00CB53B3" w14:paraId="3623D12F" w14:textId="77777777">
        <w:trPr>
          <w:trHeight w:val="460"/>
        </w:trPr>
        <w:tc>
          <w:tcPr>
            <w:tcW w:w="245" w:type="dxa"/>
            <w:shd w:val="clear" w:color="auto" w:fill="F1F1F1"/>
          </w:tcPr>
          <w:p w14:paraId="3D99FCEC" w14:textId="77777777" w:rsidR="00CB53B3" w:rsidRDefault="00A12D3E">
            <w:pPr>
              <w:pStyle w:val="TableParagraph"/>
              <w:spacing w:before="122"/>
              <w:ind w:left="4" w:right="22"/>
              <w:jc w:val="center"/>
              <w:rPr>
                <w:i/>
                <w:sz w:val="18"/>
              </w:rPr>
            </w:pPr>
            <w:r>
              <w:rPr>
                <w:i/>
                <w:spacing w:val="-5"/>
                <w:sz w:val="18"/>
              </w:rPr>
              <w:t>d)</w:t>
            </w:r>
          </w:p>
        </w:tc>
        <w:tc>
          <w:tcPr>
            <w:tcW w:w="9251" w:type="dxa"/>
            <w:gridSpan w:val="2"/>
            <w:shd w:val="clear" w:color="auto" w:fill="F1F1F1"/>
          </w:tcPr>
          <w:p w14:paraId="23F60B0F" w14:textId="77777777" w:rsidR="00CB53B3" w:rsidRDefault="00A12D3E">
            <w:pPr>
              <w:pStyle w:val="TableParagraph"/>
              <w:spacing w:line="225" w:lineRule="exact"/>
              <w:ind w:left="25"/>
              <w:rPr>
                <w:i/>
                <w:sz w:val="20"/>
              </w:rPr>
            </w:pPr>
            <w:r>
              <w:rPr>
                <w:b/>
                <w:i/>
                <w:sz w:val="20"/>
              </w:rPr>
              <w:t>Kvantifikujte</w:t>
            </w:r>
            <w:r>
              <w:rPr>
                <w:b/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rast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príjmov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alebo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pokles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výdavkov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za</w:t>
            </w:r>
            <w:r>
              <w:rPr>
                <w:b/>
                <w:i/>
                <w:spacing w:val="-5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jednotlivé</w:t>
            </w:r>
            <w:r>
              <w:rPr>
                <w:b/>
                <w:i/>
                <w:spacing w:val="-5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ovplyvnené</w:t>
            </w:r>
            <w:r>
              <w:rPr>
                <w:b/>
                <w:i/>
                <w:spacing w:val="-4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skupiny</w:t>
            </w:r>
            <w:r>
              <w:rPr>
                <w:b/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domácností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/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skupiny</w:t>
            </w:r>
          </w:p>
          <w:p w14:paraId="240E6702" w14:textId="77777777" w:rsidR="00CB53B3" w:rsidRDefault="00A12D3E">
            <w:pPr>
              <w:pStyle w:val="TableParagraph"/>
              <w:spacing w:line="215" w:lineRule="exact"/>
              <w:ind w:left="25"/>
              <w:rPr>
                <w:i/>
                <w:sz w:val="20"/>
              </w:rPr>
            </w:pPr>
            <w:r>
              <w:rPr>
                <w:i/>
                <w:sz w:val="20"/>
              </w:rPr>
              <w:t>jednotlivcov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a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počet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obyvateľstva/domácností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ovplyvnených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predkladaným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návrhom.</w:t>
            </w:r>
          </w:p>
        </w:tc>
      </w:tr>
      <w:tr w:rsidR="00CB53B3" w14:paraId="34010426" w14:textId="77777777">
        <w:trPr>
          <w:trHeight w:val="846"/>
        </w:trPr>
        <w:tc>
          <w:tcPr>
            <w:tcW w:w="245" w:type="dxa"/>
            <w:vMerge w:val="restart"/>
          </w:tcPr>
          <w:p w14:paraId="6A05A809" w14:textId="77777777" w:rsidR="00CB53B3" w:rsidRDefault="00CB53B3">
            <w:pPr>
              <w:pStyle w:val="TableParagraph"/>
              <w:rPr>
                <w:sz w:val="18"/>
              </w:rPr>
            </w:pPr>
          </w:p>
          <w:p w14:paraId="5A39BBE3" w14:textId="77777777" w:rsidR="00CB53B3" w:rsidRDefault="00CB53B3">
            <w:pPr>
              <w:pStyle w:val="TableParagraph"/>
              <w:rPr>
                <w:sz w:val="18"/>
              </w:rPr>
            </w:pPr>
          </w:p>
          <w:p w14:paraId="41C8F396" w14:textId="77777777" w:rsidR="00CB53B3" w:rsidRDefault="00CB53B3">
            <w:pPr>
              <w:pStyle w:val="TableParagraph"/>
              <w:spacing w:before="38"/>
              <w:rPr>
                <w:sz w:val="18"/>
              </w:rPr>
            </w:pPr>
          </w:p>
          <w:p w14:paraId="371D2C5C" w14:textId="77777777" w:rsidR="00CB53B3" w:rsidRDefault="00A12D3E">
            <w:pPr>
              <w:pStyle w:val="TableParagraph"/>
              <w:spacing w:before="1"/>
              <w:ind w:left="35"/>
              <w:rPr>
                <w:i/>
                <w:sz w:val="18"/>
              </w:rPr>
            </w:pPr>
            <w:r>
              <w:rPr>
                <w:i/>
                <w:spacing w:val="-5"/>
                <w:sz w:val="18"/>
              </w:rPr>
              <w:t>e)</w:t>
            </w:r>
          </w:p>
        </w:tc>
        <w:tc>
          <w:tcPr>
            <w:tcW w:w="3118" w:type="dxa"/>
          </w:tcPr>
          <w:p w14:paraId="6787B76C" w14:textId="77777777" w:rsidR="00CB53B3" w:rsidRDefault="00A12D3E">
            <w:pPr>
              <w:pStyle w:val="TableParagraph"/>
              <w:numPr>
                <w:ilvl w:val="0"/>
                <w:numId w:val="14"/>
              </w:numPr>
              <w:tabs>
                <w:tab w:val="left" w:pos="194"/>
                <w:tab w:val="left" w:pos="196"/>
                <w:tab w:val="left" w:pos="1194"/>
                <w:tab w:val="left" w:pos="1731"/>
                <w:tab w:val="left" w:pos="2597"/>
              </w:tabs>
              <w:ind w:right="45"/>
              <w:rPr>
                <w:sz w:val="18"/>
              </w:rPr>
            </w:pPr>
            <w:r>
              <w:rPr>
                <w:i/>
                <w:spacing w:val="-2"/>
                <w:sz w:val="18"/>
              </w:rPr>
              <w:t>priemerný</w:t>
            </w:r>
            <w:r>
              <w:rPr>
                <w:i/>
                <w:sz w:val="18"/>
              </w:rPr>
              <w:tab/>
            </w:r>
            <w:r>
              <w:rPr>
                <w:i/>
                <w:spacing w:val="-4"/>
                <w:sz w:val="18"/>
              </w:rPr>
              <w:t>rast</w:t>
            </w:r>
            <w:r>
              <w:rPr>
                <w:i/>
                <w:sz w:val="18"/>
              </w:rPr>
              <w:tab/>
            </w:r>
            <w:r>
              <w:rPr>
                <w:i/>
                <w:spacing w:val="-2"/>
                <w:sz w:val="18"/>
              </w:rPr>
              <w:t>príjmov/</w:t>
            </w:r>
            <w:r>
              <w:rPr>
                <w:i/>
                <w:sz w:val="18"/>
              </w:rPr>
              <w:tab/>
            </w:r>
            <w:r>
              <w:rPr>
                <w:i/>
                <w:spacing w:val="-2"/>
                <w:sz w:val="18"/>
              </w:rPr>
              <w:t xml:space="preserve">pokles </w:t>
            </w:r>
            <w:r>
              <w:rPr>
                <w:i/>
                <w:sz w:val="18"/>
              </w:rPr>
              <w:t>výdavkov</w:t>
            </w:r>
            <w:r>
              <w:rPr>
                <w:i/>
                <w:spacing w:val="16"/>
                <w:sz w:val="18"/>
              </w:rPr>
              <w:t xml:space="preserve"> </w:t>
            </w:r>
            <w:r>
              <w:rPr>
                <w:i/>
                <w:sz w:val="18"/>
              </w:rPr>
              <w:t>v skupine</w:t>
            </w:r>
            <w:r>
              <w:rPr>
                <w:i/>
                <w:spacing w:val="17"/>
                <w:sz w:val="18"/>
              </w:rPr>
              <w:t xml:space="preserve"> </w:t>
            </w:r>
            <w:r>
              <w:rPr>
                <w:i/>
                <w:sz w:val="18"/>
              </w:rPr>
              <w:t>v</w:t>
            </w:r>
            <w:r>
              <w:rPr>
                <w:i/>
                <w:spacing w:val="17"/>
                <w:sz w:val="18"/>
              </w:rPr>
              <w:t xml:space="preserve"> </w:t>
            </w:r>
            <w:r>
              <w:rPr>
                <w:i/>
                <w:sz w:val="18"/>
              </w:rPr>
              <w:t>eurách</w:t>
            </w:r>
            <w:r>
              <w:rPr>
                <w:i/>
                <w:spacing w:val="17"/>
                <w:sz w:val="18"/>
              </w:rPr>
              <w:t xml:space="preserve"> </w:t>
            </w:r>
            <w:r>
              <w:rPr>
                <w:i/>
                <w:sz w:val="18"/>
              </w:rPr>
              <w:t>a/alebo</w:t>
            </w:r>
            <w:r>
              <w:rPr>
                <w:i/>
                <w:spacing w:val="19"/>
                <w:sz w:val="18"/>
              </w:rPr>
              <w:t xml:space="preserve"> </w:t>
            </w:r>
            <w:r>
              <w:rPr>
                <w:i/>
                <w:spacing w:val="-10"/>
                <w:sz w:val="18"/>
              </w:rPr>
              <w:t>v</w:t>
            </w:r>
          </w:p>
          <w:p w14:paraId="019C2BCE" w14:textId="77777777" w:rsidR="00CB53B3" w:rsidRDefault="00A12D3E">
            <w:pPr>
              <w:pStyle w:val="TableParagraph"/>
              <w:ind w:left="196"/>
              <w:rPr>
                <w:i/>
                <w:sz w:val="18"/>
              </w:rPr>
            </w:pPr>
            <w:r>
              <w:rPr>
                <w:i/>
                <w:sz w:val="18"/>
              </w:rPr>
              <w:t>%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 xml:space="preserve">/ </w:t>
            </w:r>
            <w:r>
              <w:rPr>
                <w:i/>
                <w:spacing w:val="-2"/>
                <w:sz w:val="18"/>
              </w:rPr>
              <w:t>obdobie:</w:t>
            </w:r>
          </w:p>
          <w:p w14:paraId="6B173888" w14:textId="77777777" w:rsidR="00CB53B3" w:rsidRDefault="00A12D3E">
            <w:pPr>
              <w:pStyle w:val="TableParagraph"/>
              <w:numPr>
                <w:ilvl w:val="0"/>
                <w:numId w:val="14"/>
              </w:numPr>
              <w:tabs>
                <w:tab w:val="left" w:pos="195"/>
              </w:tabs>
              <w:spacing w:line="210" w:lineRule="exact"/>
              <w:ind w:left="195" w:hanging="170"/>
              <w:rPr>
                <w:sz w:val="20"/>
              </w:rPr>
            </w:pPr>
            <w:r>
              <w:rPr>
                <w:i/>
                <w:sz w:val="18"/>
              </w:rPr>
              <w:t>veľkosť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skupiny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(počet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pacing w:val="-2"/>
                <w:sz w:val="18"/>
              </w:rPr>
              <w:t>obyvateľov):</w:t>
            </w:r>
          </w:p>
        </w:tc>
        <w:tc>
          <w:tcPr>
            <w:tcW w:w="6133" w:type="dxa"/>
          </w:tcPr>
          <w:p w14:paraId="5639C7EF" w14:textId="77777777" w:rsidR="00CB53B3" w:rsidRDefault="00A12D3E">
            <w:pPr>
              <w:pStyle w:val="TableParagraph"/>
              <w:spacing w:line="202" w:lineRule="exact"/>
              <w:ind w:left="26"/>
              <w:rPr>
                <w:i/>
                <w:sz w:val="18"/>
              </w:rPr>
            </w:pPr>
            <w:r>
              <w:rPr>
                <w:i/>
                <w:sz w:val="18"/>
              </w:rPr>
              <w:t>Ovplyvnená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skupina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č.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pacing w:val="-10"/>
                <w:sz w:val="18"/>
              </w:rPr>
              <w:t>1</w:t>
            </w:r>
          </w:p>
        </w:tc>
      </w:tr>
      <w:tr w:rsidR="00CB53B3" w14:paraId="71D74EB7" w14:textId="77777777">
        <w:trPr>
          <w:trHeight w:val="678"/>
        </w:trPr>
        <w:tc>
          <w:tcPr>
            <w:tcW w:w="245" w:type="dxa"/>
            <w:vMerge/>
            <w:tcBorders>
              <w:top w:val="nil"/>
            </w:tcBorders>
          </w:tcPr>
          <w:p w14:paraId="72A3D3EC" w14:textId="77777777" w:rsidR="00CB53B3" w:rsidRDefault="00CB53B3">
            <w:pPr>
              <w:rPr>
                <w:sz w:val="2"/>
                <w:szCs w:val="2"/>
              </w:rPr>
            </w:pPr>
          </w:p>
        </w:tc>
        <w:tc>
          <w:tcPr>
            <w:tcW w:w="3118" w:type="dxa"/>
          </w:tcPr>
          <w:p w14:paraId="4C510EE3" w14:textId="77777777" w:rsidR="00CB53B3" w:rsidRDefault="00A12D3E">
            <w:pPr>
              <w:pStyle w:val="TableParagraph"/>
              <w:spacing w:line="202" w:lineRule="exact"/>
              <w:ind w:left="25"/>
              <w:rPr>
                <w:i/>
                <w:sz w:val="18"/>
              </w:rPr>
            </w:pPr>
            <w:r>
              <w:rPr>
                <w:i/>
                <w:sz w:val="18"/>
              </w:rPr>
              <w:t>Ovplyvnená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skupina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č.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pacing w:val="-10"/>
                <w:sz w:val="18"/>
              </w:rPr>
              <w:t>3</w:t>
            </w:r>
          </w:p>
        </w:tc>
        <w:tc>
          <w:tcPr>
            <w:tcW w:w="6133" w:type="dxa"/>
          </w:tcPr>
          <w:p w14:paraId="1AAB9E26" w14:textId="77777777" w:rsidR="00CB53B3" w:rsidRDefault="00A12D3E">
            <w:pPr>
              <w:pStyle w:val="TableParagraph"/>
              <w:spacing w:line="202" w:lineRule="exact"/>
              <w:ind w:left="26"/>
              <w:rPr>
                <w:i/>
                <w:sz w:val="18"/>
              </w:rPr>
            </w:pPr>
            <w:r>
              <w:rPr>
                <w:i/>
                <w:sz w:val="18"/>
              </w:rPr>
              <w:t>Ovplyvnená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skupina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č.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pacing w:val="-10"/>
                <w:sz w:val="18"/>
              </w:rPr>
              <w:t>2</w:t>
            </w:r>
          </w:p>
        </w:tc>
      </w:tr>
      <w:tr w:rsidR="00CB53B3" w14:paraId="1C8FE6B2" w14:textId="77777777">
        <w:trPr>
          <w:trHeight w:val="398"/>
        </w:trPr>
        <w:tc>
          <w:tcPr>
            <w:tcW w:w="245" w:type="dxa"/>
          </w:tcPr>
          <w:p w14:paraId="3A612C5B" w14:textId="77777777" w:rsidR="00CB53B3" w:rsidRDefault="00A12D3E">
            <w:pPr>
              <w:pStyle w:val="TableParagraph"/>
              <w:spacing w:before="91"/>
              <w:ind w:left="1" w:right="22"/>
              <w:jc w:val="center"/>
              <w:rPr>
                <w:i/>
                <w:sz w:val="18"/>
              </w:rPr>
            </w:pPr>
            <w:r>
              <w:rPr>
                <w:i/>
                <w:spacing w:val="-5"/>
                <w:sz w:val="18"/>
              </w:rPr>
              <w:t>f)</w:t>
            </w:r>
          </w:p>
        </w:tc>
        <w:tc>
          <w:tcPr>
            <w:tcW w:w="3118" w:type="dxa"/>
          </w:tcPr>
          <w:p w14:paraId="00BA563A" w14:textId="77777777" w:rsidR="00CB53B3" w:rsidRDefault="00A12D3E">
            <w:pPr>
              <w:pStyle w:val="TableParagraph"/>
              <w:spacing w:line="225" w:lineRule="exact"/>
              <w:ind w:left="25"/>
              <w:rPr>
                <w:i/>
                <w:sz w:val="20"/>
              </w:rPr>
            </w:pPr>
            <w:r>
              <w:rPr>
                <w:i/>
                <w:sz w:val="20"/>
              </w:rPr>
              <w:t>Dôvod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chýbajúcej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kvantifikácie:</w:t>
            </w:r>
          </w:p>
        </w:tc>
        <w:tc>
          <w:tcPr>
            <w:tcW w:w="6133" w:type="dxa"/>
          </w:tcPr>
          <w:p w14:paraId="0D0B940D" w14:textId="77777777" w:rsidR="00CB53B3" w:rsidRDefault="00CB53B3">
            <w:pPr>
              <w:pStyle w:val="TableParagraph"/>
              <w:rPr>
                <w:sz w:val="18"/>
              </w:rPr>
            </w:pPr>
          </w:p>
        </w:tc>
      </w:tr>
      <w:tr w:rsidR="00CB53B3" w14:paraId="06638C33" w14:textId="77777777">
        <w:trPr>
          <w:trHeight w:val="642"/>
        </w:trPr>
        <w:tc>
          <w:tcPr>
            <w:tcW w:w="245" w:type="dxa"/>
            <w:shd w:val="clear" w:color="auto" w:fill="F1F1F1"/>
          </w:tcPr>
          <w:p w14:paraId="0E27B00A" w14:textId="77777777" w:rsidR="00CB53B3" w:rsidRDefault="00CB53B3">
            <w:pPr>
              <w:pStyle w:val="TableParagraph"/>
              <w:spacing w:before="6"/>
              <w:rPr>
                <w:sz w:val="18"/>
              </w:rPr>
            </w:pPr>
          </w:p>
          <w:p w14:paraId="75506740" w14:textId="77777777" w:rsidR="00CB53B3" w:rsidRDefault="00A12D3E">
            <w:pPr>
              <w:pStyle w:val="TableParagraph"/>
              <w:ind w:left="4" w:right="22"/>
              <w:jc w:val="center"/>
              <w:rPr>
                <w:i/>
                <w:sz w:val="18"/>
              </w:rPr>
            </w:pPr>
            <w:r>
              <w:rPr>
                <w:i/>
                <w:spacing w:val="-5"/>
                <w:sz w:val="18"/>
              </w:rPr>
              <w:t>g)</w:t>
            </w:r>
          </w:p>
        </w:tc>
        <w:tc>
          <w:tcPr>
            <w:tcW w:w="9251" w:type="dxa"/>
            <w:gridSpan w:val="2"/>
            <w:shd w:val="clear" w:color="auto" w:fill="F1F1F1"/>
          </w:tcPr>
          <w:p w14:paraId="7CDDD143" w14:textId="77777777" w:rsidR="00CB53B3" w:rsidRDefault="00A12D3E">
            <w:pPr>
              <w:pStyle w:val="TableParagraph"/>
              <w:spacing w:line="228" w:lineRule="exact"/>
              <w:ind w:left="25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4.1.1.1</w:t>
            </w:r>
            <w:r>
              <w:rPr>
                <w:b/>
                <w:i/>
                <w:spacing w:val="-3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Z</w:t>
            </w:r>
            <w:r>
              <w:rPr>
                <w:b/>
                <w:i/>
                <w:spacing w:val="-3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toho</w:t>
            </w:r>
            <w:r>
              <w:rPr>
                <w:b/>
                <w:i/>
                <w:spacing w:val="-6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pozitívny</w:t>
            </w:r>
            <w:r>
              <w:rPr>
                <w:b/>
                <w:i/>
                <w:spacing w:val="-5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vplyv</w:t>
            </w:r>
            <w:r>
              <w:rPr>
                <w:b/>
                <w:i/>
                <w:spacing w:val="-6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na</w:t>
            </w:r>
            <w:r>
              <w:rPr>
                <w:b/>
                <w:i/>
                <w:spacing w:val="-5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skupiny</w:t>
            </w:r>
            <w:r>
              <w:rPr>
                <w:b/>
                <w:i/>
                <w:spacing w:val="-5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v</w:t>
            </w:r>
            <w:r>
              <w:rPr>
                <w:b/>
                <w:i/>
                <w:spacing w:val="-1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riziku</w:t>
            </w:r>
            <w:r>
              <w:rPr>
                <w:b/>
                <w:i/>
                <w:spacing w:val="-5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chudoby</w:t>
            </w:r>
            <w:r>
              <w:rPr>
                <w:b/>
                <w:i/>
                <w:spacing w:val="-4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alebo</w:t>
            </w:r>
            <w:r>
              <w:rPr>
                <w:b/>
                <w:i/>
                <w:spacing w:val="-4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sociálneho</w:t>
            </w:r>
            <w:r>
              <w:rPr>
                <w:b/>
                <w:i/>
                <w:spacing w:val="-4"/>
                <w:sz w:val="20"/>
              </w:rPr>
              <w:t xml:space="preserve"> </w:t>
            </w:r>
            <w:r>
              <w:rPr>
                <w:b/>
                <w:i/>
                <w:spacing w:val="-2"/>
                <w:sz w:val="20"/>
              </w:rPr>
              <w:t>vylúčenia</w:t>
            </w:r>
          </w:p>
          <w:p w14:paraId="3737C807" w14:textId="77777777" w:rsidR="00CB53B3" w:rsidRDefault="00A12D3E">
            <w:pPr>
              <w:pStyle w:val="TableParagraph"/>
              <w:spacing w:line="206" w:lineRule="exact"/>
              <w:ind w:left="25"/>
              <w:rPr>
                <w:i/>
                <w:sz w:val="18"/>
              </w:rPr>
            </w:pPr>
            <w:r>
              <w:rPr>
                <w:i/>
                <w:sz w:val="18"/>
              </w:rPr>
              <w:t>(V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prípade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významných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vplyvov</w:t>
            </w:r>
            <w:r>
              <w:rPr>
                <w:i/>
                <w:spacing w:val="-5"/>
                <w:sz w:val="18"/>
              </w:rPr>
              <w:t xml:space="preserve"> </w:t>
            </w:r>
            <w:r>
              <w:rPr>
                <w:i/>
                <w:sz w:val="18"/>
              </w:rPr>
              <w:t>na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príjmy</w:t>
            </w:r>
            <w:r>
              <w:rPr>
                <w:i/>
                <w:spacing w:val="-5"/>
                <w:sz w:val="18"/>
              </w:rPr>
              <w:t xml:space="preserve"> </w:t>
            </w:r>
            <w:r>
              <w:rPr>
                <w:i/>
                <w:sz w:val="18"/>
              </w:rPr>
              <w:t>alebo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výdavky domácností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v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riziku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chudoby,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identifikujte</w:t>
            </w:r>
            <w:r>
              <w:rPr>
                <w:i/>
                <w:spacing w:val="-5"/>
                <w:sz w:val="18"/>
              </w:rPr>
              <w:t xml:space="preserve"> </w:t>
            </w:r>
            <w:r>
              <w:rPr>
                <w:i/>
                <w:sz w:val="18"/>
              </w:rPr>
              <w:t>a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kvantifikujte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pozitívny vplyv</w:t>
            </w:r>
            <w:r>
              <w:rPr>
                <w:i/>
                <w:spacing w:val="-6"/>
                <w:sz w:val="18"/>
              </w:rPr>
              <w:t xml:space="preserve"> </w:t>
            </w:r>
            <w:r>
              <w:rPr>
                <w:i/>
                <w:sz w:val="18"/>
              </w:rPr>
              <w:t>na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chudobu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obyvateľstva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(napr.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znižovanie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miery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rizika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chudoby,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priemerný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rast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príjmov/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pokles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výdavkov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v</w:t>
            </w:r>
            <w:r>
              <w:rPr>
                <w:i/>
                <w:spacing w:val="5"/>
                <w:sz w:val="18"/>
              </w:rPr>
              <w:t xml:space="preserve"> </w:t>
            </w:r>
            <w:r>
              <w:rPr>
                <w:i/>
                <w:spacing w:val="-2"/>
                <w:sz w:val="18"/>
              </w:rPr>
              <w:t>skupine)</w:t>
            </w:r>
          </w:p>
        </w:tc>
      </w:tr>
      <w:tr w:rsidR="00CB53B3" w14:paraId="6A07F5D4" w14:textId="77777777">
        <w:trPr>
          <w:trHeight w:val="921"/>
        </w:trPr>
        <w:tc>
          <w:tcPr>
            <w:tcW w:w="245" w:type="dxa"/>
          </w:tcPr>
          <w:p w14:paraId="60061E4C" w14:textId="77777777" w:rsidR="00CB53B3" w:rsidRDefault="00CB53B3">
            <w:pPr>
              <w:pStyle w:val="TableParagraph"/>
              <w:spacing w:before="145"/>
              <w:rPr>
                <w:sz w:val="18"/>
              </w:rPr>
            </w:pPr>
          </w:p>
          <w:p w14:paraId="6CBFF570" w14:textId="77777777" w:rsidR="00CB53B3" w:rsidRDefault="00A12D3E">
            <w:pPr>
              <w:pStyle w:val="TableParagraph"/>
              <w:spacing w:before="1"/>
              <w:ind w:left="4" w:right="22"/>
              <w:jc w:val="center"/>
              <w:rPr>
                <w:i/>
                <w:sz w:val="18"/>
              </w:rPr>
            </w:pPr>
            <w:r>
              <w:rPr>
                <w:i/>
                <w:spacing w:val="-5"/>
                <w:sz w:val="18"/>
              </w:rPr>
              <w:t>h)</w:t>
            </w:r>
          </w:p>
        </w:tc>
        <w:tc>
          <w:tcPr>
            <w:tcW w:w="3118" w:type="dxa"/>
          </w:tcPr>
          <w:p w14:paraId="2316AFD7" w14:textId="77777777" w:rsidR="00CB53B3" w:rsidRDefault="00A12D3E">
            <w:pPr>
              <w:pStyle w:val="TableParagraph"/>
              <w:ind w:left="25"/>
              <w:rPr>
                <w:i/>
                <w:sz w:val="20"/>
              </w:rPr>
            </w:pPr>
            <w:r>
              <w:rPr>
                <w:b/>
                <w:i/>
                <w:sz w:val="20"/>
              </w:rPr>
              <w:t>Popíšte</w:t>
            </w:r>
            <w:r>
              <w:rPr>
                <w:b/>
                <w:i/>
                <w:spacing w:val="40"/>
                <w:sz w:val="20"/>
              </w:rPr>
              <w:t xml:space="preserve"> </w:t>
            </w:r>
            <w:r>
              <w:rPr>
                <w:i/>
                <w:sz w:val="20"/>
              </w:rPr>
              <w:t>opatrenie</w:t>
            </w:r>
            <w:r>
              <w:rPr>
                <w:i/>
                <w:spacing w:val="40"/>
                <w:sz w:val="20"/>
              </w:rPr>
              <w:t xml:space="preserve"> </w:t>
            </w:r>
            <w:r>
              <w:rPr>
                <w:i/>
                <w:sz w:val="20"/>
              </w:rPr>
              <w:t>a</w:t>
            </w:r>
            <w:r>
              <w:rPr>
                <w:i/>
                <w:spacing w:val="40"/>
                <w:sz w:val="20"/>
              </w:rPr>
              <w:t xml:space="preserve"> </w:t>
            </w:r>
            <w:r>
              <w:rPr>
                <w:i/>
                <w:sz w:val="20"/>
              </w:rPr>
              <w:t>jeho</w:t>
            </w:r>
            <w:r>
              <w:rPr>
                <w:i/>
                <w:spacing w:val="40"/>
                <w:sz w:val="20"/>
              </w:rPr>
              <w:t xml:space="preserve"> </w:t>
            </w:r>
            <w:r>
              <w:rPr>
                <w:i/>
                <w:sz w:val="20"/>
              </w:rPr>
              <w:t>vplyv</w:t>
            </w:r>
            <w:r>
              <w:rPr>
                <w:i/>
                <w:spacing w:val="40"/>
                <w:sz w:val="20"/>
              </w:rPr>
              <w:t xml:space="preserve"> </w:t>
            </w:r>
            <w:r>
              <w:rPr>
                <w:i/>
                <w:sz w:val="20"/>
              </w:rPr>
              <w:t xml:space="preserve">na </w:t>
            </w:r>
            <w:r>
              <w:rPr>
                <w:i/>
                <w:spacing w:val="-2"/>
                <w:sz w:val="20"/>
              </w:rPr>
              <w:t>hospodárenie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domácností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s</w:t>
            </w:r>
            <w:r>
              <w:rPr>
                <w:i/>
                <w:spacing w:val="11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uvedením,</w:t>
            </w:r>
          </w:p>
          <w:p w14:paraId="0FBB545A" w14:textId="77777777" w:rsidR="00CB53B3" w:rsidRDefault="00A12D3E">
            <w:pPr>
              <w:pStyle w:val="TableParagraph"/>
              <w:spacing w:line="230" w:lineRule="atLeast"/>
              <w:ind w:left="25"/>
              <w:rPr>
                <w:i/>
                <w:sz w:val="20"/>
              </w:rPr>
            </w:pPr>
            <w:r>
              <w:rPr>
                <w:i/>
                <w:sz w:val="20"/>
              </w:rPr>
              <w:t>či</w:t>
            </w:r>
            <w:r>
              <w:rPr>
                <w:i/>
                <w:spacing w:val="80"/>
                <w:sz w:val="20"/>
              </w:rPr>
              <w:t xml:space="preserve"> </w:t>
            </w:r>
            <w:r>
              <w:rPr>
                <w:i/>
                <w:sz w:val="20"/>
              </w:rPr>
              <w:t>ide</w:t>
            </w:r>
            <w:r>
              <w:rPr>
                <w:i/>
                <w:spacing w:val="80"/>
                <w:sz w:val="20"/>
              </w:rPr>
              <w:t xml:space="preserve"> </w:t>
            </w:r>
            <w:r>
              <w:rPr>
                <w:i/>
                <w:sz w:val="20"/>
              </w:rPr>
              <w:t>o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zvýšenie</w:t>
            </w:r>
            <w:r>
              <w:rPr>
                <w:i/>
                <w:spacing w:val="80"/>
                <w:sz w:val="20"/>
              </w:rPr>
              <w:t xml:space="preserve"> </w:t>
            </w:r>
            <w:r>
              <w:rPr>
                <w:i/>
                <w:sz w:val="20"/>
              </w:rPr>
              <w:t>príjmov</w:t>
            </w:r>
            <w:r>
              <w:rPr>
                <w:i/>
                <w:spacing w:val="80"/>
                <w:sz w:val="20"/>
              </w:rPr>
              <w:t xml:space="preserve"> </w:t>
            </w:r>
            <w:r>
              <w:rPr>
                <w:i/>
                <w:sz w:val="20"/>
              </w:rPr>
              <w:t>alebo</w:t>
            </w:r>
            <w:r>
              <w:rPr>
                <w:i/>
                <w:spacing w:val="40"/>
                <w:sz w:val="20"/>
              </w:rPr>
              <w:t xml:space="preserve"> </w:t>
            </w:r>
            <w:r>
              <w:rPr>
                <w:i/>
                <w:sz w:val="20"/>
              </w:rPr>
              <w:t>zníženie výdavkov:</w:t>
            </w:r>
          </w:p>
        </w:tc>
        <w:tc>
          <w:tcPr>
            <w:tcW w:w="6133" w:type="dxa"/>
          </w:tcPr>
          <w:p w14:paraId="44EAFD9C" w14:textId="77777777" w:rsidR="00CB53B3" w:rsidRDefault="00CB53B3">
            <w:pPr>
              <w:pStyle w:val="TableParagraph"/>
              <w:rPr>
                <w:sz w:val="18"/>
              </w:rPr>
            </w:pPr>
          </w:p>
        </w:tc>
      </w:tr>
      <w:tr w:rsidR="00CB53B3" w14:paraId="18416636" w14:textId="77777777">
        <w:trPr>
          <w:trHeight w:val="397"/>
        </w:trPr>
        <w:tc>
          <w:tcPr>
            <w:tcW w:w="245" w:type="dxa"/>
            <w:vMerge w:val="restart"/>
          </w:tcPr>
          <w:p w14:paraId="4B94D5A5" w14:textId="77777777" w:rsidR="00CB53B3" w:rsidRDefault="00CB53B3">
            <w:pPr>
              <w:pStyle w:val="TableParagraph"/>
              <w:spacing w:before="85"/>
              <w:rPr>
                <w:sz w:val="18"/>
              </w:rPr>
            </w:pPr>
          </w:p>
          <w:p w14:paraId="7418757F" w14:textId="77777777" w:rsidR="00CB53B3" w:rsidRDefault="00A12D3E">
            <w:pPr>
              <w:pStyle w:val="TableParagraph"/>
              <w:ind w:left="50"/>
              <w:rPr>
                <w:i/>
                <w:sz w:val="18"/>
              </w:rPr>
            </w:pPr>
            <w:r>
              <w:rPr>
                <w:i/>
                <w:spacing w:val="-5"/>
                <w:sz w:val="18"/>
              </w:rPr>
              <w:t>i)</w:t>
            </w:r>
          </w:p>
        </w:tc>
        <w:tc>
          <w:tcPr>
            <w:tcW w:w="3118" w:type="dxa"/>
          </w:tcPr>
          <w:p w14:paraId="534A4D11" w14:textId="77777777" w:rsidR="00CB53B3" w:rsidRDefault="00A12D3E">
            <w:pPr>
              <w:pStyle w:val="TableParagraph"/>
              <w:spacing w:line="225" w:lineRule="exact"/>
              <w:ind w:left="25"/>
              <w:rPr>
                <w:i/>
                <w:sz w:val="20"/>
              </w:rPr>
            </w:pPr>
            <w:r>
              <w:rPr>
                <w:b/>
                <w:i/>
                <w:sz w:val="20"/>
              </w:rPr>
              <w:t>Špecifikujte</w:t>
            </w:r>
            <w:r>
              <w:rPr>
                <w:b/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ovplyvnené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skupiny:</w:t>
            </w:r>
          </w:p>
        </w:tc>
        <w:tc>
          <w:tcPr>
            <w:tcW w:w="6133" w:type="dxa"/>
          </w:tcPr>
          <w:p w14:paraId="51B315C5" w14:textId="77777777" w:rsidR="00CB53B3" w:rsidRDefault="00A12D3E">
            <w:pPr>
              <w:pStyle w:val="TableParagraph"/>
              <w:spacing w:line="202" w:lineRule="exact"/>
              <w:ind w:left="26"/>
              <w:rPr>
                <w:i/>
                <w:sz w:val="18"/>
              </w:rPr>
            </w:pPr>
            <w:r>
              <w:rPr>
                <w:i/>
                <w:sz w:val="18"/>
              </w:rPr>
              <w:t>Ovplyvnená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skupina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č.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pacing w:val="-10"/>
                <w:sz w:val="18"/>
              </w:rPr>
              <w:t>1</w:t>
            </w:r>
          </w:p>
        </w:tc>
      </w:tr>
      <w:tr w:rsidR="00CB53B3" w14:paraId="43498139" w14:textId="77777777">
        <w:trPr>
          <w:trHeight w:val="395"/>
        </w:trPr>
        <w:tc>
          <w:tcPr>
            <w:tcW w:w="245" w:type="dxa"/>
            <w:vMerge/>
            <w:tcBorders>
              <w:top w:val="nil"/>
            </w:tcBorders>
          </w:tcPr>
          <w:p w14:paraId="3DEEC669" w14:textId="77777777" w:rsidR="00CB53B3" w:rsidRDefault="00CB53B3">
            <w:pPr>
              <w:rPr>
                <w:sz w:val="2"/>
                <w:szCs w:val="2"/>
              </w:rPr>
            </w:pPr>
          </w:p>
        </w:tc>
        <w:tc>
          <w:tcPr>
            <w:tcW w:w="3118" w:type="dxa"/>
          </w:tcPr>
          <w:p w14:paraId="708F9D71" w14:textId="77777777" w:rsidR="00CB53B3" w:rsidRDefault="00A12D3E">
            <w:pPr>
              <w:pStyle w:val="TableParagraph"/>
              <w:spacing w:line="202" w:lineRule="exact"/>
              <w:ind w:left="25"/>
              <w:rPr>
                <w:i/>
                <w:sz w:val="18"/>
              </w:rPr>
            </w:pPr>
            <w:r>
              <w:rPr>
                <w:i/>
                <w:sz w:val="18"/>
              </w:rPr>
              <w:t>Ovplyvnená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skupina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č.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pacing w:val="-10"/>
                <w:sz w:val="18"/>
              </w:rPr>
              <w:t>3</w:t>
            </w:r>
          </w:p>
        </w:tc>
        <w:tc>
          <w:tcPr>
            <w:tcW w:w="6133" w:type="dxa"/>
          </w:tcPr>
          <w:p w14:paraId="33613D05" w14:textId="77777777" w:rsidR="00CB53B3" w:rsidRDefault="00A12D3E">
            <w:pPr>
              <w:pStyle w:val="TableParagraph"/>
              <w:spacing w:line="202" w:lineRule="exact"/>
              <w:ind w:left="26"/>
              <w:rPr>
                <w:i/>
                <w:sz w:val="18"/>
              </w:rPr>
            </w:pPr>
            <w:r>
              <w:rPr>
                <w:i/>
                <w:sz w:val="18"/>
              </w:rPr>
              <w:t>Ovplyvnená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skupina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č.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pacing w:val="-10"/>
                <w:sz w:val="18"/>
              </w:rPr>
              <w:t>2</w:t>
            </w:r>
          </w:p>
        </w:tc>
      </w:tr>
      <w:tr w:rsidR="00CB53B3" w14:paraId="0426B1A2" w14:textId="77777777">
        <w:trPr>
          <w:trHeight w:val="460"/>
        </w:trPr>
        <w:tc>
          <w:tcPr>
            <w:tcW w:w="245" w:type="dxa"/>
            <w:shd w:val="clear" w:color="auto" w:fill="F1F1F1"/>
          </w:tcPr>
          <w:p w14:paraId="4F349681" w14:textId="77777777" w:rsidR="00CB53B3" w:rsidRDefault="00A12D3E">
            <w:pPr>
              <w:pStyle w:val="TableParagraph"/>
              <w:spacing w:before="122"/>
              <w:ind w:right="22"/>
              <w:jc w:val="center"/>
              <w:rPr>
                <w:sz w:val="18"/>
              </w:rPr>
            </w:pPr>
            <w:r>
              <w:rPr>
                <w:i/>
                <w:spacing w:val="-5"/>
                <w:sz w:val="18"/>
              </w:rPr>
              <w:t>j</w:t>
            </w:r>
            <w:r>
              <w:rPr>
                <w:spacing w:val="-5"/>
                <w:sz w:val="18"/>
              </w:rPr>
              <w:t>)</w:t>
            </w:r>
          </w:p>
        </w:tc>
        <w:tc>
          <w:tcPr>
            <w:tcW w:w="9251" w:type="dxa"/>
            <w:gridSpan w:val="2"/>
            <w:shd w:val="clear" w:color="auto" w:fill="F1F1F1"/>
          </w:tcPr>
          <w:p w14:paraId="48088791" w14:textId="77777777" w:rsidR="00CB53B3" w:rsidRDefault="00A12D3E">
            <w:pPr>
              <w:pStyle w:val="TableParagraph"/>
              <w:spacing w:line="225" w:lineRule="exact"/>
              <w:ind w:left="25"/>
              <w:rPr>
                <w:i/>
                <w:sz w:val="20"/>
              </w:rPr>
            </w:pPr>
            <w:r>
              <w:rPr>
                <w:b/>
                <w:i/>
                <w:sz w:val="20"/>
              </w:rPr>
              <w:t>Kvantifikujte</w:t>
            </w:r>
            <w:r>
              <w:rPr>
                <w:b/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rast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príjmov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alebo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pokles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výdavkov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za</w:t>
            </w:r>
            <w:r>
              <w:rPr>
                <w:b/>
                <w:i/>
                <w:spacing w:val="-5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jednotlivé</w:t>
            </w:r>
            <w:r>
              <w:rPr>
                <w:b/>
                <w:i/>
                <w:spacing w:val="-5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ovplyvnené</w:t>
            </w:r>
            <w:r>
              <w:rPr>
                <w:b/>
                <w:i/>
                <w:spacing w:val="-4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skupiny</w:t>
            </w:r>
            <w:r>
              <w:rPr>
                <w:b/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domácností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/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skupiny</w:t>
            </w:r>
          </w:p>
          <w:p w14:paraId="6C91696E" w14:textId="77777777" w:rsidR="00CB53B3" w:rsidRDefault="00A12D3E">
            <w:pPr>
              <w:pStyle w:val="TableParagraph"/>
              <w:spacing w:line="215" w:lineRule="exact"/>
              <w:ind w:left="25"/>
              <w:rPr>
                <w:i/>
                <w:sz w:val="20"/>
              </w:rPr>
            </w:pPr>
            <w:r>
              <w:rPr>
                <w:i/>
                <w:sz w:val="20"/>
              </w:rPr>
              <w:t>jednotlivcov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a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počet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obyvateľstva/domácností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ovplyvnených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predkladaným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návrhom.</w:t>
            </w:r>
          </w:p>
        </w:tc>
      </w:tr>
      <w:tr w:rsidR="00CB53B3" w14:paraId="411CCD41" w14:textId="77777777">
        <w:trPr>
          <w:trHeight w:val="846"/>
        </w:trPr>
        <w:tc>
          <w:tcPr>
            <w:tcW w:w="245" w:type="dxa"/>
            <w:vMerge w:val="restart"/>
          </w:tcPr>
          <w:p w14:paraId="3656B9AB" w14:textId="77777777" w:rsidR="00CB53B3" w:rsidRDefault="00CB53B3">
            <w:pPr>
              <w:pStyle w:val="TableParagraph"/>
              <w:rPr>
                <w:sz w:val="18"/>
              </w:rPr>
            </w:pPr>
          </w:p>
          <w:p w14:paraId="45FB0818" w14:textId="77777777" w:rsidR="00CB53B3" w:rsidRDefault="00CB53B3">
            <w:pPr>
              <w:pStyle w:val="TableParagraph"/>
              <w:rPr>
                <w:sz w:val="18"/>
              </w:rPr>
            </w:pPr>
          </w:p>
          <w:p w14:paraId="049F31CB" w14:textId="77777777" w:rsidR="00CB53B3" w:rsidRDefault="00CB53B3">
            <w:pPr>
              <w:pStyle w:val="TableParagraph"/>
              <w:spacing w:before="38"/>
              <w:rPr>
                <w:sz w:val="18"/>
              </w:rPr>
            </w:pPr>
          </w:p>
          <w:p w14:paraId="1027678C" w14:textId="77777777" w:rsidR="00CB53B3" w:rsidRDefault="00A12D3E">
            <w:pPr>
              <w:pStyle w:val="TableParagraph"/>
              <w:spacing w:before="1"/>
              <w:ind w:left="35"/>
              <w:rPr>
                <w:i/>
                <w:sz w:val="18"/>
              </w:rPr>
            </w:pPr>
            <w:r>
              <w:rPr>
                <w:i/>
                <w:spacing w:val="-5"/>
                <w:sz w:val="18"/>
              </w:rPr>
              <w:t>k)</w:t>
            </w:r>
          </w:p>
        </w:tc>
        <w:tc>
          <w:tcPr>
            <w:tcW w:w="3118" w:type="dxa"/>
          </w:tcPr>
          <w:p w14:paraId="232AC995" w14:textId="77777777" w:rsidR="00CB53B3" w:rsidRDefault="00A12D3E">
            <w:pPr>
              <w:pStyle w:val="TableParagraph"/>
              <w:numPr>
                <w:ilvl w:val="0"/>
                <w:numId w:val="13"/>
              </w:numPr>
              <w:tabs>
                <w:tab w:val="left" w:pos="194"/>
                <w:tab w:val="left" w:pos="196"/>
              </w:tabs>
              <w:ind w:right="141"/>
              <w:rPr>
                <w:sz w:val="18"/>
              </w:rPr>
            </w:pPr>
            <w:r>
              <w:rPr>
                <w:i/>
                <w:sz w:val="18"/>
              </w:rPr>
              <w:t>priemerný rast príjmov/ pokles výdavkov</w:t>
            </w:r>
            <w:r>
              <w:rPr>
                <w:i/>
                <w:spacing w:val="-7"/>
                <w:sz w:val="18"/>
              </w:rPr>
              <w:t xml:space="preserve"> </w:t>
            </w:r>
            <w:r>
              <w:rPr>
                <w:i/>
                <w:sz w:val="18"/>
              </w:rPr>
              <w:t>v</w:t>
            </w:r>
            <w:r>
              <w:rPr>
                <w:i/>
                <w:spacing w:val="-6"/>
                <w:sz w:val="18"/>
              </w:rPr>
              <w:t xml:space="preserve"> </w:t>
            </w:r>
            <w:r>
              <w:rPr>
                <w:i/>
                <w:sz w:val="18"/>
              </w:rPr>
              <w:t>skupine</w:t>
            </w:r>
            <w:r>
              <w:rPr>
                <w:i/>
                <w:spacing w:val="-7"/>
                <w:sz w:val="18"/>
              </w:rPr>
              <w:t xml:space="preserve"> </w:t>
            </w:r>
            <w:r>
              <w:rPr>
                <w:i/>
                <w:sz w:val="18"/>
              </w:rPr>
              <w:t>v</w:t>
            </w:r>
            <w:r>
              <w:rPr>
                <w:i/>
                <w:spacing w:val="-7"/>
                <w:sz w:val="18"/>
              </w:rPr>
              <w:t xml:space="preserve"> </w:t>
            </w:r>
            <w:r>
              <w:rPr>
                <w:i/>
                <w:sz w:val="18"/>
              </w:rPr>
              <w:t>eurách</w:t>
            </w:r>
            <w:r>
              <w:rPr>
                <w:i/>
                <w:spacing w:val="-7"/>
                <w:sz w:val="18"/>
              </w:rPr>
              <w:t xml:space="preserve"> </w:t>
            </w:r>
            <w:r>
              <w:rPr>
                <w:i/>
                <w:sz w:val="18"/>
              </w:rPr>
              <w:t>a/alebo</w:t>
            </w:r>
            <w:r>
              <w:rPr>
                <w:i/>
                <w:spacing w:val="-6"/>
                <w:sz w:val="18"/>
              </w:rPr>
              <w:t xml:space="preserve"> </w:t>
            </w:r>
            <w:r>
              <w:rPr>
                <w:i/>
                <w:sz w:val="18"/>
              </w:rPr>
              <w:t>v</w:t>
            </w:r>
          </w:p>
          <w:p w14:paraId="2E1C0152" w14:textId="77777777" w:rsidR="00CB53B3" w:rsidRDefault="00A12D3E">
            <w:pPr>
              <w:pStyle w:val="TableParagraph"/>
              <w:ind w:left="196"/>
              <w:rPr>
                <w:i/>
                <w:sz w:val="18"/>
              </w:rPr>
            </w:pPr>
            <w:r>
              <w:rPr>
                <w:i/>
                <w:sz w:val="18"/>
              </w:rPr>
              <w:t>%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 xml:space="preserve">/ </w:t>
            </w:r>
            <w:r>
              <w:rPr>
                <w:i/>
                <w:spacing w:val="-2"/>
                <w:sz w:val="18"/>
              </w:rPr>
              <w:t>obdobie:</w:t>
            </w:r>
          </w:p>
          <w:p w14:paraId="4F296FCB" w14:textId="77777777" w:rsidR="00CB53B3" w:rsidRDefault="00A12D3E">
            <w:pPr>
              <w:pStyle w:val="TableParagraph"/>
              <w:numPr>
                <w:ilvl w:val="0"/>
                <w:numId w:val="13"/>
              </w:numPr>
              <w:tabs>
                <w:tab w:val="left" w:pos="195"/>
              </w:tabs>
              <w:spacing w:line="210" w:lineRule="exact"/>
              <w:ind w:left="195" w:hanging="170"/>
              <w:rPr>
                <w:sz w:val="20"/>
              </w:rPr>
            </w:pPr>
            <w:r>
              <w:rPr>
                <w:i/>
                <w:sz w:val="18"/>
              </w:rPr>
              <w:t>veľkosť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skupiny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(počet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pacing w:val="-2"/>
                <w:sz w:val="18"/>
              </w:rPr>
              <w:t>obyvateľov):</w:t>
            </w:r>
          </w:p>
        </w:tc>
        <w:tc>
          <w:tcPr>
            <w:tcW w:w="6133" w:type="dxa"/>
          </w:tcPr>
          <w:p w14:paraId="48F6C638" w14:textId="77777777" w:rsidR="00CB53B3" w:rsidRDefault="00A12D3E">
            <w:pPr>
              <w:pStyle w:val="TableParagraph"/>
              <w:spacing w:line="202" w:lineRule="exact"/>
              <w:ind w:left="26"/>
              <w:rPr>
                <w:i/>
                <w:sz w:val="18"/>
              </w:rPr>
            </w:pPr>
            <w:r>
              <w:rPr>
                <w:i/>
                <w:sz w:val="18"/>
              </w:rPr>
              <w:t>Ovplyvnená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skupina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č.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pacing w:val="-10"/>
                <w:sz w:val="18"/>
              </w:rPr>
              <w:t>1</w:t>
            </w:r>
          </w:p>
        </w:tc>
      </w:tr>
      <w:tr w:rsidR="00CB53B3" w14:paraId="1588A42D" w14:textId="77777777">
        <w:trPr>
          <w:trHeight w:val="678"/>
        </w:trPr>
        <w:tc>
          <w:tcPr>
            <w:tcW w:w="245" w:type="dxa"/>
            <w:vMerge/>
            <w:tcBorders>
              <w:top w:val="nil"/>
            </w:tcBorders>
          </w:tcPr>
          <w:p w14:paraId="53128261" w14:textId="77777777" w:rsidR="00CB53B3" w:rsidRDefault="00CB53B3">
            <w:pPr>
              <w:rPr>
                <w:sz w:val="2"/>
                <w:szCs w:val="2"/>
              </w:rPr>
            </w:pPr>
          </w:p>
        </w:tc>
        <w:tc>
          <w:tcPr>
            <w:tcW w:w="3118" w:type="dxa"/>
          </w:tcPr>
          <w:p w14:paraId="437E7B61" w14:textId="77777777" w:rsidR="00CB53B3" w:rsidRDefault="00A12D3E">
            <w:pPr>
              <w:pStyle w:val="TableParagraph"/>
              <w:spacing w:line="202" w:lineRule="exact"/>
              <w:ind w:left="25"/>
              <w:rPr>
                <w:i/>
                <w:sz w:val="18"/>
              </w:rPr>
            </w:pPr>
            <w:r>
              <w:rPr>
                <w:i/>
                <w:sz w:val="18"/>
              </w:rPr>
              <w:t>Ovplyvnená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skupina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č.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pacing w:val="-10"/>
                <w:sz w:val="18"/>
              </w:rPr>
              <w:t>3</w:t>
            </w:r>
          </w:p>
        </w:tc>
        <w:tc>
          <w:tcPr>
            <w:tcW w:w="6133" w:type="dxa"/>
          </w:tcPr>
          <w:p w14:paraId="64C302E8" w14:textId="77777777" w:rsidR="00CB53B3" w:rsidRDefault="00A12D3E">
            <w:pPr>
              <w:pStyle w:val="TableParagraph"/>
              <w:spacing w:line="202" w:lineRule="exact"/>
              <w:ind w:left="26"/>
              <w:rPr>
                <w:i/>
                <w:sz w:val="18"/>
              </w:rPr>
            </w:pPr>
            <w:r>
              <w:rPr>
                <w:i/>
                <w:sz w:val="18"/>
              </w:rPr>
              <w:t>Ovplyvnená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skupina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č.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pacing w:val="-10"/>
                <w:sz w:val="18"/>
              </w:rPr>
              <w:t>2</w:t>
            </w:r>
          </w:p>
        </w:tc>
      </w:tr>
      <w:tr w:rsidR="00CB53B3" w14:paraId="3BF9C2FF" w14:textId="77777777">
        <w:trPr>
          <w:trHeight w:val="350"/>
        </w:trPr>
        <w:tc>
          <w:tcPr>
            <w:tcW w:w="245" w:type="dxa"/>
          </w:tcPr>
          <w:p w14:paraId="251385D5" w14:textId="77777777" w:rsidR="00CB53B3" w:rsidRDefault="00A12D3E">
            <w:pPr>
              <w:pStyle w:val="TableParagraph"/>
              <w:spacing w:before="67"/>
              <w:ind w:left="1" w:right="22"/>
              <w:jc w:val="center"/>
              <w:rPr>
                <w:i/>
                <w:sz w:val="18"/>
              </w:rPr>
            </w:pPr>
            <w:r>
              <w:rPr>
                <w:i/>
                <w:spacing w:val="-5"/>
                <w:sz w:val="18"/>
              </w:rPr>
              <w:t>l)</w:t>
            </w:r>
          </w:p>
        </w:tc>
        <w:tc>
          <w:tcPr>
            <w:tcW w:w="3118" w:type="dxa"/>
          </w:tcPr>
          <w:p w14:paraId="3D5C444D" w14:textId="77777777" w:rsidR="00CB53B3" w:rsidRDefault="00A12D3E">
            <w:pPr>
              <w:pStyle w:val="TableParagraph"/>
              <w:spacing w:line="226" w:lineRule="exact"/>
              <w:ind w:left="25"/>
              <w:rPr>
                <w:i/>
                <w:sz w:val="20"/>
              </w:rPr>
            </w:pPr>
            <w:r>
              <w:rPr>
                <w:i/>
                <w:sz w:val="20"/>
              </w:rPr>
              <w:t>Dôvod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chýbajúcej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kvantifikácie:</w:t>
            </w:r>
          </w:p>
        </w:tc>
        <w:tc>
          <w:tcPr>
            <w:tcW w:w="6133" w:type="dxa"/>
          </w:tcPr>
          <w:p w14:paraId="62486C05" w14:textId="77777777" w:rsidR="00CB53B3" w:rsidRDefault="00CB53B3">
            <w:pPr>
              <w:pStyle w:val="TableParagraph"/>
              <w:rPr>
                <w:sz w:val="18"/>
              </w:rPr>
            </w:pPr>
          </w:p>
        </w:tc>
      </w:tr>
      <w:tr w:rsidR="00CB53B3" w14:paraId="0FA38F9F" w14:textId="77777777">
        <w:trPr>
          <w:trHeight w:val="230"/>
        </w:trPr>
        <w:tc>
          <w:tcPr>
            <w:tcW w:w="245" w:type="dxa"/>
            <w:shd w:val="clear" w:color="auto" w:fill="DDDDDD"/>
          </w:tcPr>
          <w:p w14:paraId="1A8A115F" w14:textId="77777777" w:rsidR="00CB53B3" w:rsidRDefault="00A12D3E">
            <w:pPr>
              <w:pStyle w:val="TableParagraph"/>
              <w:spacing w:before="7" w:line="203" w:lineRule="exact"/>
              <w:ind w:left="4" w:right="22"/>
              <w:jc w:val="center"/>
              <w:rPr>
                <w:i/>
                <w:sz w:val="18"/>
              </w:rPr>
            </w:pPr>
            <w:r>
              <w:rPr>
                <w:i/>
                <w:spacing w:val="-5"/>
                <w:sz w:val="18"/>
              </w:rPr>
              <w:t>a)</w:t>
            </w:r>
          </w:p>
        </w:tc>
        <w:tc>
          <w:tcPr>
            <w:tcW w:w="9251" w:type="dxa"/>
            <w:gridSpan w:val="2"/>
            <w:shd w:val="clear" w:color="auto" w:fill="DDDDDD"/>
          </w:tcPr>
          <w:p w14:paraId="1D402D62" w14:textId="77777777" w:rsidR="00CB53B3" w:rsidRDefault="00A12D3E">
            <w:pPr>
              <w:pStyle w:val="TableParagraph"/>
              <w:spacing w:line="210" w:lineRule="exact"/>
              <w:ind w:left="3729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4.1.2</w:t>
            </w:r>
            <w:r>
              <w:rPr>
                <w:b/>
                <w:i/>
                <w:spacing w:val="-5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Negatívny</w:t>
            </w:r>
            <w:r>
              <w:rPr>
                <w:b/>
                <w:i/>
                <w:spacing w:val="-5"/>
                <w:sz w:val="20"/>
              </w:rPr>
              <w:t xml:space="preserve"> </w:t>
            </w:r>
            <w:r>
              <w:rPr>
                <w:b/>
                <w:i/>
                <w:spacing w:val="-4"/>
                <w:sz w:val="20"/>
              </w:rPr>
              <w:t>vplyv</w:t>
            </w:r>
          </w:p>
        </w:tc>
      </w:tr>
      <w:tr w:rsidR="00CB53B3" w14:paraId="364E9BF0" w14:textId="77777777">
        <w:trPr>
          <w:trHeight w:val="921"/>
        </w:trPr>
        <w:tc>
          <w:tcPr>
            <w:tcW w:w="245" w:type="dxa"/>
          </w:tcPr>
          <w:p w14:paraId="4101652C" w14:textId="77777777" w:rsidR="00CB53B3" w:rsidRDefault="00CB53B3">
            <w:pPr>
              <w:pStyle w:val="TableParagraph"/>
              <w:spacing w:before="42"/>
              <w:rPr>
                <w:sz w:val="18"/>
              </w:rPr>
            </w:pPr>
          </w:p>
          <w:p w14:paraId="0A96E6EA" w14:textId="77777777" w:rsidR="00CB53B3" w:rsidRDefault="00A12D3E">
            <w:pPr>
              <w:pStyle w:val="TableParagraph"/>
              <w:ind w:left="4" w:right="22"/>
              <w:jc w:val="center"/>
              <w:rPr>
                <w:i/>
                <w:sz w:val="18"/>
              </w:rPr>
            </w:pPr>
            <w:r>
              <w:rPr>
                <w:i/>
                <w:spacing w:val="-5"/>
                <w:sz w:val="18"/>
              </w:rPr>
              <w:t>b)</w:t>
            </w:r>
          </w:p>
        </w:tc>
        <w:tc>
          <w:tcPr>
            <w:tcW w:w="3118" w:type="dxa"/>
          </w:tcPr>
          <w:p w14:paraId="5552EE5D" w14:textId="77777777" w:rsidR="00CB53B3" w:rsidRDefault="00A12D3E">
            <w:pPr>
              <w:pStyle w:val="TableParagraph"/>
              <w:ind w:left="25" w:right="46"/>
              <w:jc w:val="both"/>
              <w:rPr>
                <w:i/>
                <w:sz w:val="20"/>
              </w:rPr>
            </w:pPr>
            <w:r>
              <w:rPr>
                <w:b/>
                <w:i/>
                <w:sz w:val="20"/>
              </w:rPr>
              <w:t xml:space="preserve">Popíšte </w:t>
            </w:r>
            <w:r>
              <w:rPr>
                <w:i/>
                <w:sz w:val="20"/>
              </w:rPr>
              <w:t>opatrenie a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jeho vplyv na hospodárenie</w:t>
            </w:r>
            <w:r>
              <w:rPr>
                <w:i/>
                <w:spacing w:val="-13"/>
                <w:sz w:val="20"/>
              </w:rPr>
              <w:t xml:space="preserve"> </w:t>
            </w:r>
            <w:r>
              <w:rPr>
                <w:i/>
                <w:sz w:val="20"/>
              </w:rPr>
              <w:t>domácností</w:t>
            </w:r>
            <w:r>
              <w:rPr>
                <w:i/>
                <w:spacing w:val="-12"/>
                <w:sz w:val="20"/>
              </w:rPr>
              <w:t xml:space="preserve"> </w:t>
            </w:r>
            <w:r>
              <w:rPr>
                <w:i/>
                <w:sz w:val="20"/>
              </w:rPr>
              <w:t>s</w:t>
            </w:r>
            <w:r>
              <w:rPr>
                <w:i/>
                <w:spacing w:val="-13"/>
                <w:sz w:val="20"/>
              </w:rPr>
              <w:t xml:space="preserve"> </w:t>
            </w:r>
            <w:r>
              <w:rPr>
                <w:i/>
                <w:sz w:val="20"/>
              </w:rPr>
              <w:t>uvedením, či</w:t>
            </w:r>
            <w:r>
              <w:rPr>
                <w:i/>
                <w:spacing w:val="45"/>
                <w:sz w:val="20"/>
              </w:rPr>
              <w:t xml:space="preserve">  </w:t>
            </w:r>
            <w:r>
              <w:rPr>
                <w:i/>
                <w:sz w:val="20"/>
              </w:rPr>
              <w:t>ide</w:t>
            </w:r>
            <w:r>
              <w:rPr>
                <w:i/>
                <w:spacing w:val="47"/>
                <w:sz w:val="20"/>
              </w:rPr>
              <w:t xml:space="preserve">  </w:t>
            </w:r>
            <w:r>
              <w:rPr>
                <w:i/>
                <w:sz w:val="20"/>
              </w:rPr>
              <w:t>o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zníženie</w:t>
            </w:r>
            <w:r>
              <w:rPr>
                <w:i/>
                <w:spacing w:val="44"/>
                <w:sz w:val="20"/>
              </w:rPr>
              <w:t xml:space="preserve">  </w:t>
            </w:r>
            <w:r>
              <w:rPr>
                <w:i/>
                <w:sz w:val="20"/>
              </w:rPr>
              <w:t>príjmov</w:t>
            </w:r>
            <w:r>
              <w:rPr>
                <w:i/>
                <w:spacing w:val="47"/>
                <w:sz w:val="20"/>
              </w:rPr>
              <w:t xml:space="preserve">  </w:t>
            </w:r>
            <w:r>
              <w:rPr>
                <w:i/>
                <w:spacing w:val="-2"/>
                <w:sz w:val="20"/>
              </w:rPr>
              <w:t>alebo</w:t>
            </w:r>
          </w:p>
          <w:p w14:paraId="19A43527" w14:textId="77777777" w:rsidR="00CB53B3" w:rsidRDefault="00A12D3E">
            <w:pPr>
              <w:pStyle w:val="TableParagraph"/>
              <w:spacing w:line="215" w:lineRule="exact"/>
              <w:ind w:left="25"/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zvýšenie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výdavkov:</w:t>
            </w:r>
          </w:p>
        </w:tc>
        <w:tc>
          <w:tcPr>
            <w:tcW w:w="6133" w:type="dxa"/>
          </w:tcPr>
          <w:p w14:paraId="4B99056E" w14:textId="77777777" w:rsidR="00CB53B3" w:rsidRDefault="00CB53B3">
            <w:pPr>
              <w:pStyle w:val="TableParagraph"/>
              <w:rPr>
                <w:sz w:val="18"/>
              </w:rPr>
            </w:pPr>
          </w:p>
        </w:tc>
      </w:tr>
      <w:tr w:rsidR="00CB53B3" w14:paraId="25C8C126" w14:textId="77777777">
        <w:trPr>
          <w:trHeight w:val="395"/>
        </w:trPr>
        <w:tc>
          <w:tcPr>
            <w:tcW w:w="245" w:type="dxa"/>
            <w:vMerge w:val="restart"/>
          </w:tcPr>
          <w:p w14:paraId="1299C43A" w14:textId="77777777" w:rsidR="00CB53B3" w:rsidRDefault="00CB53B3">
            <w:pPr>
              <w:pStyle w:val="TableParagraph"/>
              <w:spacing w:before="85"/>
              <w:rPr>
                <w:sz w:val="18"/>
              </w:rPr>
            </w:pPr>
          </w:p>
          <w:p w14:paraId="2970BC5D" w14:textId="77777777" w:rsidR="00CB53B3" w:rsidRDefault="00A12D3E">
            <w:pPr>
              <w:pStyle w:val="TableParagraph"/>
              <w:ind w:left="35"/>
              <w:rPr>
                <w:i/>
                <w:sz w:val="18"/>
              </w:rPr>
            </w:pPr>
            <w:r>
              <w:rPr>
                <w:i/>
                <w:spacing w:val="-5"/>
                <w:sz w:val="18"/>
              </w:rPr>
              <w:t>c)</w:t>
            </w:r>
          </w:p>
        </w:tc>
        <w:tc>
          <w:tcPr>
            <w:tcW w:w="3118" w:type="dxa"/>
          </w:tcPr>
          <w:p w14:paraId="35D2D432" w14:textId="77777777" w:rsidR="00CB53B3" w:rsidRDefault="00A12D3E">
            <w:pPr>
              <w:pStyle w:val="TableParagraph"/>
              <w:spacing w:line="225" w:lineRule="exact"/>
              <w:ind w:left="25"/>
              <w:rPr>
                <w:i/>
                <w:sz w:val="20"/>
              </w:rPr>
            </w:pPr>
            <w:r>
              <w:rPr>
                <w:b/>
                <w:i/>
                <w:sz w:val="20"/>
              </w:rPr>
              <w:t>Špecifikujte</w:t>
            </w:r>
            <w:r>
              <w:rPr>
                <w:b/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ovplyvnené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skupiny:</w:t>
            </w:r>
          </w:p>
        </w:tc>
        <w:tc>
          <w:tcPr>
            <w:tcW w:w="6133" w:type="dxa"/>
          </w:tcPr>
          <w:p w14:paraId="2022AFCD" w14:textId="77777777" w:rsidR="00CB53B3" w:rsidRDefault="00A12D3E">
            <w:pPr>
              <w:pStyle w:val="TableParagraph"/>
              <w:spacing w:line="202" w:lineRule="exact"/>
              <w:ind w:left="26"/>
              <w:rPr>
                <w:i/>
                <w:sz w:val="18"/>
              </w:rPr>
            </w:pPr>
            <w:r>
              <w:rPr>
                <w:i/>
                <w:sz w:val="18"/>
              </w:rPr>
              <w:t>Ovplyvnená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skupina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č.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pacing w:val="-10"/>
                <w:sz w:val="18"/>
              </w:rPr>
              <w:t>1</w:t>
            </w:r>
          </w:p>
        </w:tc>
      </w:tr>
      <w:tr w:rsidR="00CB53B3" w14:paraId="1ECAE762" w14:textId="77777777">
        <w:trPr>
          <w:trHeight w:val="398"/>
        </w:trPr>
        <w:tc>
          <w:tcPr>
            <w:tcW w:w="245" w:type="dxa"/>
            <w:vMerge/>
            <w:tcBorders>
              <w:top w:val="nil"/>
            </w:tcBorders>
          </w:tcPr>
          <w:p w14:paraId="4DDBEF00" w14:textId="77777777" w:rsidR="00CB53B3" w:rsidRDefault="00CB53B3">
            <w:pPr>
              <w:rPr>
                <w:sz w:val="2"/>
                <w:szCs w:val="2"/>
              </w:rPr>
            </w:pPr>
          </w:p>
        </w:tc>
        <w:tc>
          <w:tcPr>
            <w:tcW w:w="3118" w:type="dxa"/>
          </w:tcPr>
          <w:p w14:paraId="31465C03" w14:textId="77777777" w:rsidR="00CB53B3" w:rsidRDefault="00A12D3E">
            <w:pPr>
              <w:pStyle w:val="TableParagraph"/>
              <w:spacing w:line="204" w:lineRule="exact"/>
              <w:ind w:left="25"/>
              <w:rPr>
                <w:i/>
                <w:sz w:val="18"/>
              </w:rPr>
            </w:pPr>
            <w:r>
              <w:rPr>
                <w:i/>
                <w:sz w:val="18"/>
              </w:rPr>
              <w:t>Ovplyvnená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skupina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č.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pacing w:val="-10"/>
                <w:sz w:val="18"/>
              </w:rPr>
              <w:t>3</w:t>
            </w:r>
          </w:p>
        </w:tc>
        <w:tc>
          <w:tcPr>
            <w:tcW w:w="6133" w:type="dxa"/>
          </w:tcPr>
          <w:p w14:paraId="7FD070E7" w14:textId="77777777" w:rsidR="00CB53B3" w:rsidRDefault="00A12D3E">
            <w:pPr>
              <w:pStyle w:val="TableParagraph"/>
              <w:spacing w:line="204" w:lineRule="exact"/>
              <w:ind w:left="26"/>
              <w:rPr>
                <w:i/>
                <w:sz w:val="18"/>
              </w:rPr>
            </w:pPr>
            <w:r>
              <w:rPr>
                <w:i/>
                <w:sz w:val="18"/>
              </w:rPr>
              <w:t>Ovplyvnená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skupina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č.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pacing w:val="-10"/>
                <w:sz w:val="18"/>
              </w:rPr>
              <w:t>2</w:t>
            </w:r>
          </w:p>
        </w:tc>
      </w:tr>
    </w:tbl>
    <w:p w14:paraId="3461D779" w14:textId="77777777" w:rsidR="00CB53B3" w:rsidRDefault="00CB53B3">
      <w:pPr>
        <w:spacing w:line="204" w:lineRule="exact"/>
        <w:rPr>
          <w:sz w:val="18"/>
        </w:rPr>
        <w:sectPr w:rsidR="00CB53B3">
          <w:headerReference w:type="default" r:id="rId10"/>
          <w:footerReference w:type="default" r:id="rId11"/>
          <w:type w:val="continuous"/>
          <w:pgSz w:w="11910" w:h="16840"/>
          <w:pgMar w:top="1100" w:right="1080" w:bottom="1369" w:left="1100" w:header="513" w:footer="616" w:gutter="0"/>
          <w:pgNumType w:start="1"/>
          <w:cols w:space="708"/>
        </w:sect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5"/>
        <w:gridCol w:w="3118"/>
        <w:gridCol w:w="6133"/>
      </w:tblGrid>
      <w:tr w:rsidR="00CB53B3" w14:paraId="492263C8" w14:textId="77777777">
        <w:trPr>
          <w:trHeight w:val="460"/>
        </w:trPr>
        <w:tc>
          <w:tcPr>
            <w:tcW w:w="245" w:type="dxa"/>
            <w:shd w:val="clear" w:color="auto" w:fill="F1F1F1"/>
          </w:tcPr>
          <w:p w14:paraId="15EB2713" w14:textId="77777777" w:rsidR="00CB53B3" w:rsidRDefault="00A12D3E">
            <w:pPr>
              <w:pStyle w:val="TableParagraph"/>
              <w:spacing w:before="122"/>
              <w:ind w:left="4" w:right="22"/>
              <w:jc w:val="center"/>
              <w:rPr>
                <w:i/>
                <w:sz w:val="18"/>
              </w:rPr>
            </w:pPr>
            <w:r>
              <w:rPr>
                <w:i/>
                <w:spacing w:val="-5"/>
                <w:sz w:val="18"/>
              </w:rPr>
              <w:lastRenderedPageBreak/>
              <w:t>d)</w:t>
            </w:r>
          </w:p>
        </w:tc>
        <w:tc>
          <w:tcPr>
            <w:tcW w:w="9251" w:type="dxa"/>
            <w:gridSpan w:val="2"/>
            <w:shd w:val="clear" w:color="auto" w:fill="F1F1F1"/>
          </w:tcPr>
          <w:p w14:paraId="41D34A47" w14:textId="77777777" w:rsidR="00CB53B3" w:rsidRDefault="00A12D3E">
            <w:pPr>
              <w:pStyle w:val="TableParagraph"/>
              <w:spacing w:line="225" w:lineRule="exact"/>
              <w:ind w:left="25"/>
              <w:rPr>
                <w:i/>
                <w:sz w:val="20"/>
              </w:rPr>
            </w:pPr>
            <w:r>
              <w:rPr>
                <w:b/>
                <w:i/>
                <w:sz w:val="20"/>
              </w:rPr>
              <w:t>Kvantifikujte</w:t>
            </w:r>
            <w:r>
              <w:rPr>
                <w:b/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pokles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príjmov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alebo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rast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výdavkov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za</w:t>
            </w:r>
            <w:r>
              <w:rPr>
                <w:b/>
                <w:i/>
                <w:spacing w:val="-5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jednotlivé</w:t>
            </w:r>
            <w:r>
              <w:rPr>
                <w:b/>
                <w:i/>
                <w:spacing w:val="-4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ovplyvnené</w:t>
            </w:r>
            <w:r>
              <w:rPr>
                <w:b/>
                <w:i/>
                <w:spacing w:val="-5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skupiny</w:t>
            </w:r>
            <w:r>
              <w:rPr>
                <w:b/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domácností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/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skupiny</w:t>
            </w:r>
          </w:p>
          <w:p w14:paraId="2C1368B5" w14:textId="77777777" w:rsidR="00CB53B3" w:rsidRDefault="00A12D3E">
            <w:pPr>
              <w:pStyle w:val="TableParagraph"/>
              <w:spacing w:line="215" w:lineRule="exact"/>
              <w:ind w:left="25"/>
              <w:rPr>
                <w:i/>
                <w:sz w:val="20"/>
              </w:rPr>
            </w:pPr>
            <w:r>
              <w:rPr>
                <w:i/>
                <w:sz w:val="20"/>
              </w:rPr>
              <w:t>jednotlivcov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a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počet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obyvateľstva/domácností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ovplyvnených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predkladaným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návrhom.</w:t>
            </w:r>
          </w:p>
        </w:tc>
      </w:tr>
      <w:tr w:rsidR="00CB53B3" w14:paraId="38E73F11" w14:textId="77777777">
        <w:trPr>
          <w:trHeight w:val="827"/>
        </w:trPr>
        <w:tc>
          <w:tcPr>
            <w:tcW w:w="245" w:type="dxa"/>
            <w:vMerge w:val="restart"/>
          </w:tcPr>
          <w:p w14:paraId="3CF2D8B6" w14:textId="77777777" w:rsidR="00CB53B3" w:rsidRDefault="00CB53B3">
            <w:pPr>
              <w:pStyle w:val="TableParagraph"/>
              <w:rPr>
                <w:sz w:val="18"/>
              </w:rPr>
            </w:pPr>
          </w:p>
          <w:p w14:paraId="0FB78278" w14:textId="77777777" w:rsidR="00CB53B3" w:rsidRDefault="00CB53B3">
            <w:pPr>
              <w:pStyle w:val="TableParagraph"/>
              <w:rPr>
                <w:sz w:val="18"/>
              </w:rPr>
            </w:pPr>
          </w:p>
          <w:p w14:paraId="1FC39945" w14:textId="77777777" w:rsidR="00CB53B3" w:rsidRDefault="00CB53B3">
            <w:pPr>
              <w:pStyle w:val="TableParagraph"/>
              <w:spacing w:before="32"/>
              <w:rPr>
                <w:sz w:val="18"/>
              </w:rPr>
            </w:pPr>
          </w:p>
          <w:p w14:paraId="6245A1A8" w14:textId="77777777" w:rsidR="00CB53B3" w:rsidRDefault="00A12D3E">
            <w:pPr>
              <w:pStyle w:val="TableParagraph"/>
              <w:ind w:left="35"/>
              <w:rPr>
                <w:i/>
                <w:sz w:val="18"/>
              </w:rPr>
            </w:pPr>
            <w:r>
              <w:rPr>
                <w:i/>
                <w:spacing w:val="-5"/>
                <w:sz w:val="18"/>
              </w:rPr>
              <w:t>e)</w:t>
            </w:r>
          </w:p>
        </w:tc>
        <w:tc>
          <w:tcPr>
            <w:tcW w:w="3118" w:type="dxa"/>
          </w:tcPr>
          <w:p w14:paraId="46B686E5" w14:textId="77777777" w:rsidR="00CB53B3" w:rsidRDefault="00A12D3E">
            <w:pPr>
              <w:pStyle w:val="TableParagraph"/>
              <w:numPr>
                <w:ilvl w:val="0"/>
                <w:numId w:val="12"/>
              </w:numPr>
              <w:tabs>
                <w:tab w:val="left" w:pos="194"/>
                <w:tab w:val="left" w:pos="196"/>
                <w:tab w:val="left" w:pos="1194"/>
                <w:tab w:val="left" w:pos="1911"/>
                <w:tab w:val="left" w:pos="2779"/>
              </w:tabs>
              <w:spacing w:line="242" w:lineRule="auto"/>
              <w:ind w:right="42"/>
              <w:rPr>
                <w:i/>
                <w:sz w:val="18"/>
              </w:rPr>
            </w:pPr>
            <w:r>
              <w:rPr>
                <w:i/>
                <w:spacing w:val="-2"/>
                <w:sz w:val="18"/>
              </w:rPr>
              <w:t>priemerný</w:t>
            </w:r>
            <w:r>
              <w:rPr>
                <w:i/>
                <w:sz w:val="18"/>
              </w:rPr>
              <w:tab/>
            </w:r>
            <w:r>
              <w:rPr>
                <w:i/>
                <w:spacing w:val="-2"/>
                <w:sz w:val="18"/>
              </w:rPr>
              <w:t>pokles</w:t>
            </w:r>
            <w:r>
              <w:rPr>
                <w:i/>
                <w:sz w:val="18"/>
              </w:rPr>
              <w:tab/>
            </w:r>
            <w:r>
              <w:rPr>
                <w:i/>
                <w:spacing w:val="-2"/>
                <w:sz w:val="18"/>
              </w:rPr>
              <w:t>príjmov/</w:t>
            </w:r>
            <w:r>
              <w:rPr>
                <w:i/>
                <w:sz w:val="18"/>
              </w:rPr>
              <w:tab/>
            </w:r>
            <w:r>
              <w:rPr>
                <w:i/>
                <w:spacing w:val="-4"/>
                <w:sz w:val="18"/>
              </w:rPr>
              <w:t xml:space="preserve">rast </w:t>
            </w:r>
            <w:r>
              <w:rPr>
                <w:i/>
                <w:sz w:val="18"/>
              </w:rPr>
              <w:t>výdavkov</w:t>
            </w:r>
            <w:r>
              <w:rPr>
                <w:i/>
                <w:spacing w:val="21"/>
                <w:sz w:val="18"/>
              </w:rPr>
              <w:t xml:space="preserve"> </w:t>
            </w:r>
            <w:r>
              <w:rPr>
                <w:i/>
                <w:sz w:val="18"/>
              </w:rPr>
              <w:t>v skupine</w:t>
            </w:r>
            <w:r>
              <w:rPr>
                <w:i/>
                <w:spacing w:val="22"/>
                <w:sz w:val="18"/>
              </w:rPr>
              <w:t xml:space="preserve"> </w:t>
            </w:r>
            <w:r>
              <w:rPr>
                <w:i/>
                <w:sz w:val="18"/>
              </w:rPr>
              <w:t>v</w:t>
            </w:r>
            <w:r>
              <w:rPr>
                <w:i/>
                <w:spacing w:val="21"/>
                <w:sz w:val="18"/>
              </w:rPr>
              <w:t xml:space="preserve"> </w:t>
            </w:r>
            <w:r>
              <w:rPr>
                <w:i/>
                <w:sz w:val="18"/>
              </w:rPr>
              <w:t>eurách</w:t>
            </w:r>
            <w:r>
              <w:rPr>
                <w:i/>
                <w:spacing w:val="22"/>
                <w:sz w:val="18"/>
              </w:rPr>
              <w:t xml:space="preserve"> </w:t>
            </w:r>
            <w:r>
              <w:rPr>
                <w:i/>
                <w:sz w:val="18"/>
              </w:rPr>
              <w:t>a/alebo</w:t>
            </w:r>
            <w:r>
              <w:rPr>
                <w:i/>
                <w:spacing w:val="3"/>
                <w:sz w:val="18"/>
              </w:rPr>
              <w:t xml:space="preserve"> </w:t>
            </w:r>
            <w:r>
              <w:rPr>
                <w:i/>
                <w:spacing w:val="-10"/>
                <w:sz w:val="18"/>
              </w:rPr>
              <w:t>v</w:t>
            </w:r>
          </w:p>
          <w:p w14:paraId="328A954F" w14:textId="77777777" w:rsidR="00CB53B3" w:rsidRDefault="00A12D3E">
            <w:pPr>
              <w:pStyle w:val="TableParagraph"/>
              <w:spacing w:line="204" w:lineRule="exact"/>
              <w:ind w:left="196"/>
              <w:rPr>
                <w:i/>
                <w:sz w:val="18"/>
              </w:rPr>
            </w:pPr>
            <w:r>
              <w:rPr>
                <w:i/>
                <w:sz w:val="18"/>
              </w:rPr>
              <w:t>%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 xml:space="preserve">/ </w:t>
            </w:r>
            <w:r>
              <w:rPr>
                <w:i/>
                <w:spacing w:val="-2"/>
                <w:sz w:val="18"/>
              </w:rPr>
              <w:t>obdobie:</w:t>
            </w:r>
          </w:p>
          <w:p w14:paraId="15CABEDB" w14:textId="77777777" w:rsidR="00CB53B3" w:rsidRDefault="00A12D3E">
            <w:pPr>
              <w:pStyle w:val="TableParagraph"/>
              <w:numPr>
                <w:ilvl w:val="0"/>
                <w:numId w:val="12"/>
              </w:numPr>
              <w:tabs>
                <w:tab w:val="left" w:pos="194"/>
              </w:tabs>
              <w:spacing w:line="191" w:lineRule="exact"/>
              <w:ind w:left="194" w:hanging="169"/>
              <w:rPr>
                <w:i/>
                <w:sz w:val="18"/>
              </w:rPr>
            </w:pPr>
            <w:r>
              <w:rPr>
                <w:i/>
                <w:sz w:val="18"/>
              </w:rPr>
              <w:t>veľkosť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skupiny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(počet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pacing w:val="-2"/>
                <w:sz w:val="18"/>
              </w:rPr>
              <w:t>obyvateľov):</w:t>
            </w:r>
          </w:p>
        </w:tc>
        <w:tc>
          <w:tcPr>
            <w:tcW w:w="6133" w:type="dxa"/>
          </w:tcPr>
          <w:p w14:paraId="7BFFF327" w14:textId="77777777" w:rsidR="00CB53B3" w:rsidRDefault="00A12D3E">
            <w:pPr>
              <w:pStyle w:val="TableParagraph"/>
              <w:spacing w:line="202" w:lineRule="exact"/>
              <w:ind w:left="26"/>
              <w:rPr>
                <w:i/>
                <w:sz w:val="18"/>
              </w:rPr>
            </w:pPr>
            <w:r>
              <w:rPr>
                <w:i/>
                <w:sz w:val="18"/>
              </w:rPr>
              <w:t>Ovplyvnená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skupina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č.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pacing w:val="-10"/>
                <w:sz w:val="18"/>
              </w:rPr>
              <w:t>1</w:t>
            </w:r>
          </w:p>
        </w:tc>
      </w:tr>
      <w:tr w:rsidR="00CB53B3" w14:paraId="453BA730" w14:textId="77777777">
        <w:trPr>
          <w:trHeight w:val="681"/>
        </w:trPr>
        <w:tc>
          <w:tcPr>
            <w:tcW w:w="245" w:type="dxa"/>
            <w:vMerge/>
            <w:tcBorders>
              <w:top w:val="nil"/>
            </w:tcBorders>
          </w:tcPr>
          <w:p w14:paraId="0562CB0E" w14:textId="77777777" w:rsidR="00CB53B3" w:rsidRDefault="00CB53B3">
            <w:pPr>
              <w:rPr>
                <w:sz w:val="2"/>
                <w:szCs w:val="2"/>
              </w:rPr>
            </w:pPr>
          </w:p>
        </w:tc>
        <w:tc>
          <w:tcPr>
            <w:tcW w:w="3118" w:type="dxa"/>
          </w:tcPr>
          <w:p w14:paraId="3CDACAE9" w14:textId="77777777" w:rsidR="00CB53B3" w:rsidRDefault="00A12D3E">
            <w:pPr>
              <w:pStyle w:val="TableParagraph"/>
              <w:spacing w:line="204" w:lineRule="exact"/>
              <w:ind w:left="25"/>
              <w:rPr>
                <w:i/>
                <w:sz w:val="18"/>
              </w:rPr>
            </w:pPr>
            <w:r>
              <w:rPr>
                <w:i/>
                <w:sz w:val="18"/>
              </w:rPr>
              <w:t>Ovplyvnená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skupina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č.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pacing w:val="-10"/>
                <w:sz w:val="18"/>
              </w:rPr>
              <w:t>3</w:t>
            </w:r>
          </w:p>
        </w:tc>
        <w:tc>
          <w:tcPr>
            <w:tcW w:w="6133" w:type="dxa"/>
          </w:tcPr>
          <w:p w14:paraId="7260C4AB" w14:textId="77777777" w:rsidR="00CB53B3" w:rsidRDefault="00A12D3E">
            <w:pPr>
              <w:pStyle w:val="TableParagraph"/>
              <w:spacing w:line="204" w:lineRule="exact"/>
              <w:ind w:left="26"/>
              <w:rPr>
                <w:i/>
                <w:sz w:val="18"/>
              </w:rPr>
            </w:pPr>
            <w:r>
              <w:rPr>
                <w:i/>
                <w:sz w:val="18"/>
              </w:rPr>
              <w:t>Ovplyvnená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skupina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č.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pacing w:val="-10"/>
                <w:sz w:val="18"/>
              </w:rPr>
              <w:t>2</w:t>
            </w:r>
          </w:p>
        </w:tc>
      </w:tr>
      <w:tr w:rsidR="00CB53B3" w14:paraId="6DF37B8F" w14:textId="77777777">
        <w:trPr>
          <w:trHeight w:val="398"/>
        </w:trPr>
        <w:tc>
          <w:tcPr>
            <w:tcW w:w="245" w:type="dxa"/>
          </w:tcPr>
          <w:p w14:paraId="26CE0AA0" w14:textId="77777777" w:rsidR="00CB53B3" w:rsidRDefault="00A12D3E">
            <w:pPr>
              <w:pStyle w:val="TableParagraph"/>
              <w:spacing w:before="91"/>
              <w:ind w:left="1" w:right="22"/>
              <w:jc w:val="center"/>
              <w:rPr>
                <w:i/>
                <w:sz w:val="18"/>
              </w:rPr>
            </w:pPr>
            <w:r>
              <w:rPr>
                <w:i/>
                <w:spacing w:val="-5"/>
                <w:sz w:val="18"/>
              </w:rPr>
              <w:t>f)</w:t>
            </w:r>
          </w:p>
        </w:tc>
        <w:tc>
          <w:tcPr>
            <w:tcW w:w="3118" w:type="dxa"/>
          </w:tcPr>
          <w:p w14:paraId="31A9A41D" w14:textId="77777777" w:rsidR="00CB53B3" w:rsidRDefault="00A12D3E">
            <w:pPr>
              <w:pStyle w:val="TableParagraph"/>
              <w:spacing w:line="225" w:lineRule="exact"/>
              <w:ind w:left="25"/>
              <w:rPr>
                <w:i/>
                <w:sz w:val="20"/>
              </w:rPr>
            </w:pPr>
            <w:r>
              <w:rPr>
                <w:i/>
                <w:sz w:val="20"/>
              </w:rPr>
              <w:t>Dôvod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chýbajúcej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kvantifikácie:</w:t>
            </w:r>
          </w:p>
        </w:tc>
        <w:tc>
          <w:tcPr>
            <w:tcW w:w="6133" w:type="dxa"/>
          </w:tcPr>
          <w:p w14:paraId="34CE0A41" w14:textId="77777777" w:rsidR="00CB53B3" w:rsidRDefault="00CB53B3">
            <w:pPr>
              <w:pStyle w:val="TableParagraph"/>
              <w:rPr>
                <w:sz w:val="18"/>
              </w:rPr>
            </w:pPr>
          </w:p>
        </w:tc>
      </w:tr>
      <w:tr w:rsidR="00CB53B3" w14:paraId="4429A6D3" w14:textId="77777777">
        <w:trPr>
          <w:trHeight w:val="688"/>
        </w:trPr>
        <w:tc>
          <w:tcPr>
            <w:tcW w:w="245" w:type="dxa"/>
            <w:shd w:val="clear" w:color="auto" w:fill="F1F1F1"/>
          </w:tcPr>
          <w:p w14:paraId="62EBF3C5" w14:textId="77777777" w:rsidR="00CB53B3" w:rsidRDefault="00CB53B3">
            <w:pPr>
              <w:pStyle w:val="TableParagraph"/>
              <w:spacing w:before="27"/>
              <w:rPr>
                <w:sz w:val="18"/>
              </w:rPr>
            </w:pPr>
          </w:p>
          <w:p w14:paraId="18C0D7AA" w14:textId="77777777" w:rsidR="00CB53B3" w:rsidRDefault="00A12D3E">
            <w:pPr>
              <w:pStyle w:val="TableParagraph"/>
              <w:spacing w:before="1"/>
              <w:ind w:left="4" w:right="22"/>
              <w:jc w:val="center"/>
              <w:rPr>
                <w:i/>
                <w:sz w:val="18"/>
              </w:rPr>
            </w:pPr>
            <w:r>
              <w:rPr>
                <w:i/>
                <w:spacing w:val="-5"/>
                <w:sz w:val="18"/>
              </w:rPr>
              <w:t>g)</w:t>
            </w:r>
          </w:p>
        </w:tc>
        <w:tc>
          <w:tcPr>
            <w:tcW w:w="9251" w:type="dxa"/>
            <w:gridSpan w:val="2"/>
            <w:shd w:val="clear" w:color="auto" w:fill="F1F1F1"/>
          </w:tcPr>
          <w:p w14:paraId="216A4BCC" w14:textId="77777777" w:rsidR="00CB53B3" w:rsidRDefault="00A12D3E">
            <w:pPr>
              <w:pStyle w:val="TableParagraph"/>
              <w:spacing w:line="227" w:lineRule="exact"/>
              <w:ind w:left="25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4.1.2.1</w:t>
            </w:r>
            <w:r>
              <w:rPr>
                <w:b/>
                <w:i/>
                <w:spacing w:val="-3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Z</w:t>
            </w:r>
            <w:r>
              <w:rPr>
                <w:b/>
                <w:i/>
                <w:spacing w:val="-4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toho</w:t>
            </w:r>
            <w:r>
              <w:rPr>
                <w:b/>
                <w:i/>
                <w:spacing w:val="-6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negatívny</w:t>
            </w:r>
            <w:r>
              <w:rPr>
                <w:b/>
                <w:i/>
                <w:spacing w:val="-4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vplyv</w:t>
            </w:r>
            <w:r>
              <w:rPr>
                <w:b/>
                <w:i/>
                <w:spacing w:val="-5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na</w:t>
            </w:r>
            <w:r>
              <w:rPr>
                <w:b/>
                <w:i/>
                <w:spacing w:val="-4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skupiny</w:t>
            </w:r>
            <w:r>
              <w:rPr>
                <w:b/>
                <w:i/>
                <w:spacing w:val="-5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v</w:t>
            </w:r>
            <w:r>
              <w:rPr>
                <w:b/>
                <w:i/>
                <w:spacing w:val="-2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riziku</w:t>
            </w:r>
            <w:r>
              <w:rPr>
                <w:b/>
                <w:i/>
                <w:spacing w:val="-5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chudoby</w:t>
            </w:r>
            <w:r>
              <w:rPr>
                <w:b/>
                <w:i/>
                <w:spacing w:val="-5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alebo</w:t>
            </w:r>
            <w:r>
              <w:rPr>
                <w:b/>
                <w:i/>
                <w:spacing w:val="-3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sociálneho</w:t>
            </w:r>
            <w:r>
              <w:rPr>
                <w:b/>
                <w:i/>
                <w:spacing w:val="-5"/>
                <w:sz w:val="20"/>
              </w:rPr>
              <w:t xml:space="preserve"> </w:t>
            </w:r>
            <w:r>
              <w:rPr>
                <w:b/>
                <w:i/>
                <w:spacing w:val="-2"/>
                <w:sz w:val="20"/>
              </w:rPr>
              <w:t>vylúčenia</w:t>
            </w:r>
          </w:p>
          <w:p w14:paraId="34B1558F" w14:textId="77777777" w:rsidR="00CB53B3" w:rsidRDefault="00A12D3E">
            <w:pPr>
              <w:pStyle w:val="TableParagraph"/>
              <w:spacing w:line="227" w:lineRule="exact"/>
              <w:ind w:left="25"/>
              <w:rPr>
                <w:i/>
                <w:sz w:val="18"/>
              </w:rPr>
            </w:pPr>
            <w:r>
              <w:rPr>
                <w:i/>
                <w:sz w:val="20"/>
              </w:rPr>
              <w:t>(</w:t>
            </w:r>
            <w:r>
              <w:rPr>
                <w:i/>
                <w:sz w:val="18"/>
              </w:rPr>
              <w:t>V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prípade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významných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vplyvov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na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príjmy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alebo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výdavky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domácností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v</w:t>
            </w:r>
            <w:r>
              <w:rPr>
                <w:i/>
                <w:spacing w:val="2"/>
                <w:sz w:val="18"/>
              </w:rPr>
              <w:t xml:space="preserve"> </w:t>
            </w:r>
            <w:r>
              <w:rPr>
                <w:i/>
                <w:sz w:val="18"/>
              </w:rPr>
              <w:t>riziku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chudoby,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identifikujte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a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kvantifikujte</w:t>
            </w:r>
            <w:r>
              <w:rPr>
                <w:i/>
                <w:spacing w:val="39"/>
                <w:sz w:val="18"/>
              </w:rPr>
              <w:t xml:space="preserve"> </w:t>
            </w:r>
            <w:r>
              <w:rPr>
                <w:i/>
                <w:spacing w:val="-2"/>
                <w:sz w:val="18"/>
              </w:rPr>
              <w:t>negatívny</w:t>
            </w:r>
          </w:p>
          <w:p w14:paraId="4CD3C6AF" w14:textId="77777777" w:rsidR="00CB53B3" w:rsidRDefault="00A12D3E">
            <w:pPr>
              <w:pStyle w:val="TableParagraph"/>
              <w:spacing w:line="215" w:lineRule="exact"/>
              <w:ind w:left="25"/>
              <w:rPr>
                <w:i/>
                <w:sz w:val="20"/>
              </w:rPr>
            </w:pPr>
            <w:r>
              <w:rPr>
                <w:i/>
                <w:sz w:val="18"/>
              </w:rPr>
              <w:t>vplyv</w:t>
            </w:r>
            <w:r>
              <w:rPr>
                <w:i/>
                <w:spacing w:val="-6"/>
                <w:sz w:val="18"/>
              </w:rPr>
              <w:t xml:space="preserve"> </w:t>
            </w:r>
            <w:r>
              <w:rPr>
                <w:i/>
                <w:sz w:val="18"/>
              </w:rPr>
              <w:t>na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chudobu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obyvateľstva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(napr.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zvyšovanie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miery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rizika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chudoby,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priemerný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pokles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príjmov/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rast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výdavkov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v</w:t>
            </w:r>
            <w:r>
              <w:rPr>
                <w:i/>
                <w:spacing w:val="5"/>
                <w:sz w:val="18"/>
              </w:rPr>
              <w:t xml:space="preserve"> </w:t>
            </w:r>
            <w:r>
              <w:rPr>
                <w:i/>
                <w:spacing w:val="-2"/>
                <w:sz w:val="18"/>
              </w:rPr>
              <w:t>skupine</w:t>
            </w:r>
            <w:r>
              <w:rPr>
                <w:i/>
                <w:spacing w:val="-2"/>
                <w:sz w:val="20"/>
              </w:rPr>
              <w:t>)</w:t>
            </w:r>
          </w:p>
        </w:tc>
      </w:tr>
      <w:tr w:rsidR="00CB53B3" w14:paraId="3892A37B" w14:textId="77777777">
        <w:trPr>
          <w:trHeight w:val="921"/>
        </w:trPr>
        <w:tc>
          <w:tcPr>
            <w:tcW w:w="245" w:type="dxa"/>
          </w:tcPr>
          <w:p w14:paraId="6D98A12B" w14:textId="77777777" w:rsidR="00CB53B3" w:rsidRDefault="00CB53B3">
            <w:pPr>
              <w:pStyle w:val="TableParagraph"/>
              <w:spacing w:before="145"/>
              <w:rPr>
                <w:sz w:val="18"/>
              </w:rPr>
            </w:pPr>
          </w:p>
          <w:p w14:paraId="62100F42" w14:textId="77777777" w:rsidR="00CB53B3" w:rsidRDefault="00A12D3E">
            <w:pPr>
              <w:pStyle w:val="TableParagraph"/>
              <w:ind w:left="4" w:right="22"/>
              <w:jc w:val="center"/>
              <w:rPr>
                <w:i/>
                <w:sz w:val="18"/>
              </w:rPr>
            </w:pPr>
            <w:r>
              <w:rPr>
                <w:i/>
                <w:spacing w:val="-5"/>
                <w:sz w:val="18"/>
              </w:rPr>
              <w:t>h)</w:t>
            </w:r>
          </w:p>
        </w:tc>
        <w:tc>
          <w:tcPr>
            <w:tcW w:w="3118" w:type="dxa"/>
          </w:tcPr>
          <w:p w14:paraId="188DD0B8" w14:textId="77777777" w:rsidR="00CB53B3" w:rsidRDefault="00A12D3E">
            <w:pPr>
              <w:pStyle w:val="TableParagraph"/>
              <w:ind w:left="25" w:right="47"/>
              <w:jc w:val="both"/>
              <w:rPr>
                <w:i/>
                <w:sz w:val="20"/>
              </w:rPr>
            </w:pPr>
            <w:r>
              <w:rPr>
                <w:b/>
                <w:i/>
                <w:sz w:val="20"/>
              </w:rPr>
              <w:t xml:space="preserve">Popíšte </w:t>
            </w:r>
            <w:r>
              <w:rPr>
                <w:i/>
                <w:sz w:val="20"/>
              </w:rPr>
              <w:t>opatrenie a jeho vplyv na hospodárenie</w:t>
            </w:r>
            <w:r>
              <w:rPr>
                <w:i/>
                <w:spacing w:val="-13"/>
                <w:sz w:val="20"/>
              </w:rPr>
              <w:t xml:space="preserve"> </w:t>
            </w:r>
            <w:r>
              <w:rPr>
                <w:i/>
                <w:sz w:val="20"/>
              </w:rPr>
              <w:t>domácností</w:t>
            </w:r>
            <w:r>
              <w:rPr>
                <w:i/>
                <w:spacing w:val="-12"/>
                <w:sz w:val="20"/>
              </w:rPr>
              <w:t xml:space="preserve"> </w:t>
            </w:r>
            <w:r>
              <w:rPr>
                <w:i/>
                <w:sz w:val="20"/>
              </w:rPr>
              <w:t>s</w:t>
            </w:r>
            <w:r>
              <w:rPr>
                <w:i/>
                <w:spacing w:val="-13"/>
                <w:sz w:val="20"/>
              </w:rPr>
              <w:t xml:space="preserve"> </w:t>
            </w:r>
            <w:r>
              <w:rPr>
                <w:i/>
                <w:sz w:val="20"/>
              </w:rPr>
              <w:t>uvedením, či</w:t>
            </w:r>
            <w:r>
              <w:rPr>
                <w:i/>
                <w:spacing w:val="78"/>
                <w:w w:val="150"/>
                <w:sz w:val="20"/>
              </w:rPr>
              <w:t xml:space="preserve"> </w:t>
            </w:r>
            <w:r>
              <w:rPr>
                <w:i/>
                <w:sz w:val="20"/>
              </w:rPr>
              <w:t>ide</w:t>
            </w:r>
            <w:r>
              <w:rPr>
                <w:i/>
                <w:spacing w:val="78"/>
                <w:w w:val="150"/>
                <w:sz w:val="20"/>
              </w:rPr>
              <w:t xml:space="preserve"> </w:t>
            </w:r>
            <w:r>
              <w:rPr>
                <w:i/>
                <w:sz w:val="20"/>
              </w:rPr>
              <w:t>o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zníženie</w:t>
            </w:r>
            <w:r>
              <w:rPr>
                <w:i/>
                <w:spacing w:val="77"/>
                <w:w w:val="150"/>
                <w:sz w:val="20"/>
              </w:rPr>
              <w:t xml:space="preserve">  </w:t>
            </w:r>
            <w:r>
              <w:rPr>
                <w:i/>
                <w:sz w:val="20"/>
              </w:rPr>
              <w:t>príjmov</w:t>
            </w:r>
            <w:r>
              <w:rPr>
                <w:i/>
                <w:spacing w:val="79"/>
                <w:w w:val="150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alebo</w:t>
            </w:r>
          </w:p>
          <w:p w14:paraId="7E8B2C86" w14:textId="77777777" w:rsidR="00CB53B3" w:rsidRDefault="00A12D3E">
            <w:pPr>
              <w:pStyle w:val="TableParagraph"/>
              <w:spacing w:line="215" w:lineRule="exact"/>
              <w:ind w:left="25"/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zvýšenie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výdavkov:</w:t>
            </w:r>
          </w:p>
        </w:tc>
        <w:tc>
          <w:tcPr>
            <w:tcW w:w="6133" w:type="dxa"/>
          </w:tcPr>
          <w:p w14:paraId="2946DB82" w14:textId="77777777" w:rsidR="00CB53B3" w:rsidRDefault="00CB53B3">
            <w:pPr>
              <w:pStyle w:val="TableParagraph"/>
              <w:rPr>
                <w:sz w:val="18"/>
              </w:rPr>
            </w:pPr>
          </w:p>
        </w:tc>
      </w:tr>
      <w:tr w:rsidR="00CB53B3" w14:paraId="74218323" w14:textId="77777777">
        <w:trPr>
          <w:trHeight w:val="396"/>
        </w:trPr>
        <w:tc>
          <w:tcPr>
            <w:tcW w:w="245" w:type="dxa"/>
            <w:vMerge w:val="restart"/>
          </w:tcPr>
          <w:p w14:paraId="5997CC1D" w14:textId="77777777" w:rsidR="00CB53B3" w:rsidRDefault="00CB53B3">
            <w:pPr>
              <w:pStyle w:val="TableParagraph"/>
              <w:spacing w:before="86"/>
              <w:rPr>
                <w:sz w:val="18"/>
              </w:rPr>
            </w:pPr>
          </w:p>
          <w:p w14:paraId="7C571721" w14:textId="77777777" w:rsidR="00CB53B3" w:rsidRDefault="00A12D3E">
            <w:pPr>
              <w:pStyle w:val="TableParagraph"/>
              <w:ind w:left="50"/>
              <w:rPr>
                <w:i/>
                <w:sz w:val="18"/>
              </w:rPr>
            </w:pPr>
            <w:r>
              <w:rPr>
                <w:i/>
                <w:spacing w:val="-5"/>
                <w:sz w:val="18"/>
              </w:rPr>
              <w:t>i)</w:t>
            </w:r>
          </w:p>
        </w:tc>
        <w:tc>
          <w:tcPr>
            <w:tcW w:w="3118" w:type="dxa"/>
          </w:tcPr>
          <w:p w14:paraId="7D7E7E33" w14:textId="77777777" w:rsidR="00CB53B3" w:rsidRDefault="00A12D3E">
            <w:pPr>
              <w:pStyle w:val="TableParagraph"/>
              <w:spacing w:line="225" w:lineRule="exact"/>
              <w:ind w:left="25"/>
              <w:rPr>
                <w:i/>
                <w:sz w:val="20"/>
              </w:rPr>
            </w:pPr>
            <w:r>
              <w:rPr>
                <w:b/>
                <w:i/>
                <w:sz w:val="20"/>
              </w:rPr>
              <w:t>Špecifikujte</w:t>
            </w:r>
            <w:r>
              <w:rPr>
                <w:b/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ovplyvnené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skupiny:</w:t>
            </w:r>
          </w:p>
        </w:tc>
        <w:tc>
          <w:tcPr>
            <w:tcW w:w="6133" w:type="dxa"/>
          </w:tcPr>
          <w:p w14:paraId="656C7DA7" w14:textId="77777777" w:rsidR="00CB53B3" w:rsidRDefault="00A12D3E">
            <w:pPr>
              <w:pStyle w:val="TableParagraph"/>
              <w:spacing w:line="202" w:lineRule="exact"/>
              <w:ind w:left="26"/>
              <w:rPr>
                <w:i/>
                <w:sz w:val="18"/>
              </w:rPr>
            </w:pPr>
            <w:r>
              <w:rPr>
                <w:i/>
                <w:sz w:val="18"/>
              </w:rPr>
              <w:t>Ovplyvnená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skupina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č.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pacing w:val="-10"/>
                <w:sz w:val="18"/>
              </w:rPr>
              <w:t>1</w:t>
            </w:r>
          </w:p>
        </w:tc>
      </w:tr>
      <w:tr w:rsidR="00CB53B3" w14:paraId="2321880D" w14:textId="77777777">
        <w:trPr>
          <w:trHeight w:val="397"/>
        </w:trPr>
        <w:tc>
          <w:tcPr>
            <w:tcW w:w="245" w:type="dxa"/>
            <w:vMerge/>
            <w:tcBorders>
              <w:top w:val="nil"/>
            </w:tcBorders>
          </w:tcPr>
          <w:p w14:paraId="110FFD37" w14:textId="77777777" w:rsidR="00CB53B3" w:rsidRDefault="00CB53B3">
            <w:pPr>
              <w:rPr>
                <w:sz w:val="2"/>
                <w:szCs w:val="2"/>
              </w:rPr>
            </w:pPr>
          </w:p>
        </w:tc>
        <w:tc>
          <w:tcPr>
            <w:tcW w:w="3118" w:type="dxa"/>
          </w:tcPr>
          <w:p w14:paraId="58257B93" w14:textId="77777777" w:rsidR="00CB53B3" w:rsidRDefault="00A12D3E">
            <w:pPr>
              <w:pStyle w:val="TableParagraph"/>
              <w:spacing w:line="202" w:lineRule="exact"/>
              <w:ind w:left="25"/>
              <w:rPr>
                <w:i/>
                <w:sz w:val="18"/>
              </w:rPr>
            </w:pPr>
            <w:r>
              <w:rPr>
                <w:i/>
                <w:sz w:val="18"/>
              </w:rPr>
              <w:t>Ovplyvnená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skupina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č.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pacing w:val="-10"/>
                <w:sz w:val="18"/>
              </w:rPr>
              <w:t>3</w:t>
            </w:r>
          </w:p>
        </w:tc>
        <w:tc>
          <w:tcPr>
            <w:tcW w:w="6133" w:type="dxa"/>
          </w:tcPr>
          <w:p w14:paraId="6E27FCA3" w14:textId="77777777" w:rsidR="00CB53B3" w:rsidRDefault="00A12D3E">
            <w:pPr>
              <w:pStyle w:val="TableParagraph"/>
              <w:spacing w:line="202" w:lineRule="exact"/>
              <w:ind w:left="26"/>
              <w:rPr>
                <w:i/>
                <w:sz w:val="18"/>
              </w:rPr>
            </w:pPr>
            <w:r>
              <w:rPr>
                <w:i/>
                <w:sz w:val="18"/>
              </w:rPr>
              <w:t>Ovplyvnená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skupina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č.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pacing w:val="-10"/>
                <w:sz w:val="18"/>
              </w:rPr>
              <w:t>2</w:t>
            </w:r>
          </w:p>
        </w:tc>
      </w:tr>
      <w:tr w:rsidR="00CB53B3" w14:paraId="73B3ACA9" w14:textId="77777777">
        <w:trPr>
          <w:trHeight w:val="460"/>
        </w:trPr>
        <w:tc>
          <w:tcPr>
            <w:tcW w:w="245" w:type="dxa"/>
            <w:shd w:val="clear" w:color="auto" w:fill="F1F1F1"/>
          </w:tcPr>
          <w:p w14:paraId="21CE50C7" w14:textId="77777777" w:rsidR="00CB53B3" w:rsidRDefault="00A12D3E">
            <w:pPr>
              <w:pStyle w:val="TableParagraph"/>
              <w:spacing w:before="122"/>
              <w:ind w:right="22"/>
              <w:jc w:val="center"/>
              <w:rPr>
                <w:sz w:val="18"/>
              </w:rPr>
            </w:pPr>
            <w:r>
              <w:rPr>
                <w:i/>
                <w:spacing w:val="-5"/>
                <w:sz w:val="18"/>
              </w:rPr>
              <w:t>j</w:t>
            </w:r>
            <w:r>
              <w:rPr>
                <w:spacing w:val="-5"/>
                <w:sz w:val="18"/>
              </w:rPr>
              <w:t>)</w:t>
            </w:r>
          </w:p>
        </w:tc>
        <w:tc>
          <w:tcPr>
            <w:tcW w:w="9251" w:type="dxa"/>
            <w:gridSpan w:val="2"/>
            <w:shd w:val="clear" w:color="auto" w:fill="F1F1F1"/>
          </w:tcPr>
          <w:p w14:paraId="4F03C60B" w14:textId="77777777" w:rsidR="00CB53B3" w:rsidRDefault="00A12D3E">
            <w:pPr>
              <w:pStyle w:val="TableParagraph"/>
              <w:spacing w:line="225" w:lineRule="exact"/>
              <w:ind w:left="25"/>
              <w:rPr>
                <w:i/>
                <w:sz w:val="20"/>
              </w:rPr>
            </w:pPr>
            <w:r>
              <w:rPr>
                <w:b/>
                <w:i/>
                <w:sz w:val="20"/>
              </w:rPr>
              <w:t>Kvantifikujte</w:t>
            </w:r>
            <w:r>
              <w:rPr>
                <w:b/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pokles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príjmov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alebo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rast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výdavkov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za</w:t>
            </w:r>
            <w:r>
              <w:rPr>
                <w:b/>
                <w:i/>
                <w:spacing w:val="-5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jednotlivé</w:t>
            </w:r>
            <w:r>
              <w:rPr>
                <w:b/>
                <w:i/>
                <w:spacing w:val="-6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ovplyvnené</w:t>
            </w:r>
            <w:r>
              <w:rPr>
                <w:b/>
                <w:i/>
                <w:spacing w:val="-5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skupiny</w:t>
            </w:r>
            <w:r>
              <w:rPr>
                <w:b/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domácností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/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skupiny</w:t>
            </w:r>
          </w:p>
          <w:p w14:paraId="13E511F3" w14:textId="77777777" w:rsidR="00CB53B3" w:rsidRDefault="00A12D3E">
            <w:pPr>
              <w:pStyle w:val="TableParagraph"/>
              <w:spacing w:line="215" w:lineRule="exact"/>
              <w:ind w:left="25"/>
              <w:rPr>
                <w:i/>
                <w:sz w:val="20"/>
              </w:rPr>
            </w:pPr>
            <w:r>
              <w:rPr>
                <w:i/>
                <w:sz w:val="20"/>
              </w:rPr>
              <w:t>jednotlivcov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a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počet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obyvateľstva/domácností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ovplyvnených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predkladaným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návrhom.</w:t>
            </w:r>
          </w:p>
        </w:tc>
      </w:tr>
      <w:tr w:rsidR="00CB53B3" w14:paraId="1E1E2575" w14:textId="77777777">
        <w:trPr>
          <w:trHeight w:val="846"/>
        </w:trPr>
        <w:tc>
          <w:tcPr>
            <w:tcW w:w="245" w:type="dxa"/>
            <w:vMerge w:val="restart"/>
          </w:tcPr>
          <w:p w14:paraId="6B699379" w14:textId="77777777" w:rsidR="00CB53B3" w:rsidRDefault="00CB53B3">
            <w:pPr>
              <w:pStyle w:val="TableParagraph"/>
              <w:rPr>
                <w:sz w:val="18"/>
              </w:rPr>
            </w:pPr>
          </w:p>
          <w:p w14:paraId="3FE9F23F" w14:textId="77777777" w:rsidR="00CB53B3" w:rsidRDefault="00CB53B3">
            <w:pPr>
              <w:pStyle w:val="TableParagraph"/>
              <w:rPr>
                <w:sz w:val="18"/>
              </w:rPr>
            </w:pPr>
          </w:p>
          <w:p w14:paraId="1F72F646" w14:textId="77777777" w:rsidR="00CB53B3" w:rsidRDefault="00CB53B3">
            <w:pPr>
              <w:pStyle w:val="TableParagraph"/>
              <w:spacing w:before="38"/>
              <w:rPr>
                <w:sz w:val="18"/>
              </w:rPr>
            </w:pPr>
          </w:p>
          <w:p w14:paraId="47414221" w14:textId="77777777" w:rsidR="00CB53B3" w:rsidRDefault="00A12D3E">
            <w:pPr>
              <w:pStyle w:val="TableParagraph"/>
              <w:spacing w:before="1"/>
              <w:ind w:left="35"/>
              <w:rPr>
                <w:i/>
                <w:sz w:val="18"/>
              </w:rPr>
            </w:pPr>
            <w:r>
              <w:rPr>
                <w:i/>
                <w:spacing w:val="-5"/>
                <w:sz w:val="18"/>
              </w:rPr>
              <w:t>k)</w:t>
            </w:r>
          </w:p>
        </w:tc>
        <w:tc>
          <w:tcPr>
            <w:tcW w:w="3118" w:type="dxa"/>
          </w:tcPr>
          <w:p w14:paraId="108C0F87" w14:textId="77777777" w:rsidR="00CB53B3" w:rsidRDefault="00A12D3E">
            <w:pPr>
              <w:pStyle w:val="TableParagraph"/>
              <w:numPr>
                <w:ilvl w:val="0"/>
                <w:numId w:val="11"/>
              </w:numPr>
              <w:tabs>
                <w:tab w:val="left" w:pos="194"/>
                <w:tab w:val="left" w:pos="196"/>
              </w:tabs>
              <w:ind w:right="138"/>
              <w:rPr>
                <w:sz w:val="18"/>
              </w:rPr>
            </w:pPr>
            <w:r>
              <w:rPr>
                <w:i/>
                <w:sz w:val="18"/>
              </w:rPr>
              <w:t>priemerný pokles príjmov/ rast výdavkov</w:t>
            </w:r>
            <w:r>
              <w:rPr>
                <w:i/>
                <w:spacing w:val="-7"/>
                <w:sz w:val="18"/>
              </w:rPr>
              <w:t xml:space="preserve"> </w:t>
            </w:r>
            <w:r>
              <w:rPr>
                <w:i/>
                <w:sz w:val="18"/>
              </w:rPr>
              <w:t>v</w:t>
            </w:r>
            <w:r>
              <w:rPr>
                <w:i/>
                <w:spacing w:val="-6"/>
                <w:sz w:val="18"/>
              </w:rPr>
              <w:t xml:space="preserve"> </w:t>
            </w:r>
            <w:r>
              <w:rPr>
                <w:i/>
                <w:sz w:val="18"/>
              </w:rPr>
              <w:t>skupine</w:t>
            </w:r>
            <w:r>
              <w:rPr>
                <w:i/>
                <w:spacing w:val="-7"/>
                <w:sz w:val="18"/>
              </w:rPr>
              <w:t xml:space="preserve"> </w:t>
            </w:r>
            <w:r>
              <w:rPr>
                <w:i/>
                <w:sz w:val="18"/>
              </w:rPr>
              <w:t>v</w:t>
            </w:r>
            <w:r>
              <w:rPr>
                <w:i/>
                <w:spacing w:val="-7"/>
                <w:sz w:val="18"/>
              </w:rPr>
              <w:t xml:space="preserve"> </w:t>
            </w:r>
            <w:r>
              <w:rPr>
                <w:i/>
                <w:sz w:val="18"/>
              </w:rPr>
              <w:t>eurách</w:t>
            </w:r>
            <w:r>
              <w:rPr>
                <w:i/>
                <w:spacing w:val="-7"/>
                <w:sz w:val="18"/>
              </w:rPr>
              <w:t xml:space="preserve"> </w:t>
            </w:r>
            <w:r>
              <w:rPr>
                <w:i/>
                <w:sz w:val="18"/>
              </w:rPr>
              <w:t>a/alebo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v</w:t>
            </w:r>
          </w:p>
          <w:p w14:paraId="76582FCE" w14:textId="77777777" w:rsidR="00CB53B3" w:rsidRDefault="00A12D3E">
            <w:pPr>
              <w:pStyle w:val="TableParagraph"/>
              <w:spacing w:line="206" w:lineRule="exact"/>
              <w:ind w:left="196"/>
              <w:rPr>
                <w:i/>
                <w:sz w:val="18"/>
              </w:rPr>
            </w:pPr>
            <w:r>
              <w:rPr>
                <w:i/>
                <w:sz w:val="18"/>
              </w:rPr>
              <w:t>%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 xml:space="preserve">/ </w:t>
            </w:r>
            <w:r>
              <w:rPr>
                <w:i/>
                <w:spacing w:val="-2"/>
                <w:sz w:val="18"/>
              </w:rPr>
              <w:t>obdobie:</w:t>
            </w:r>
          </w:p>
          <w:p w14:paraId="2484396D" w14:textId="77777777" w:rsidR="00CB53B3" w:rsidRDefault="00A12D3E">
            <w:pPr>
              <w:pStyle w:val="TableParagraph"/>
              <w:numPr>
                <w:ilvl w:val="0"/>
                <w:numId w:val="11"/>
              </w:numPr>
              <w:tabs>
                <w:tab w:val="left" w:pos="195"/>
              </w:tabs>
              <w:spacing w:line="210" w:lineRule="exact"/>
              <w:ind w:left="195" w:hanging="170"/>
              <w:rPr>
                <w:sz w:val="20"/>
              </w:rPr>
            </w:pPr>
            <w:r>
              <w:rPr>
                <w:i/>
                <w:sz w:val="18"/>
              </w:rPr>
              <w:t>veľkosť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skupiny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(počet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pacing w:val="-2"/>
                <w:sz w:val="18"/>
              </w:rPr>
              <w:t>obyvateľov):</w:t>
            </w:r>
          </w:p>
        </w:tc>
        <w:tc>
          <w:tcPr>
            <w:tcW w:w="6133" w:type="dxa"/>
          </w:tcPr>
          <w:p w14:paraId="1C8DB09B" w14:textId="77777777" w:rsidR="00CB53B3" w:rsidRDefault="00A12D3E">
            <w:pPr>
              <w:pStyle w:val="TableParagraph"/>
              <w:spacing w:line="202" w:lineRule="exact"/>
              <w:ind w:left="26"/>
              <w:rPr>
                <w:i/>
                <w:sz w:val="18"/>
              </w:rPr>
            </w:pPr>
            <w:r>
              <w:rPr>
                <w:i/>
                <w:sz w:val="18"/>
              </w:rPr>
              <w:t>Ovplyvnená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skupina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č.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pacing w:val="-10"/>
                <w:sz w:val="18"/>
              </w:rPr>
              <w:t>1</w:t>
            </w:r>
          </w:p>
        </w:tc>
      </w:tr>
      <w:tr w:rsidR="00CB53B3" w14:paraId="19661F79" w14:textId="77777777">
        <w:trPr>
          <w:trHeight w:val="678"/>
        </w:trPr>
        <w:tc>
          <w:tcPr>
            <w:tcW w:w="245" w:type="dxa"/>
            <w:vMerge/>
            <w:tcBorders>
              <w:top w:val="nil"/>
            </w:tcBorders>
          </w:tcPr>
          <w:p w14:paraId="08CE6F91" w14:textId="77777777" w:rsidR="00CB53B3" w:rsidRDefault="00CB53B3">
            <w:pPr>
              <w:rPr>
                <w:sz w:val="2"/>
                <w:szCs w:val="2"/>
              </w:rPr>
            </w:pPr>
          </w:p>
        </w:tc>
        <w:tc>
          <w:tcPr>
            <w:tcW w:w="3118" w:type="dxa"/>
          </w:tcPr>
          <w:p w14:paraId="615CA5F6" w14:textId="77777777" w:rsidR="00CB53B3" w:rsidRDefault="00A12D3E">
            <w:pPr>
              <w:pStyle w:val="TableParagraph"/>
              <w:spacing w:line="202" w:lineRule="exact"/>
              <w:ind w:left="25"/>
              <w:rPr>
                <w:i/>
                <w:sz w:val="18"/>
              </w:rPr>
            </w:pPr>
            <w:r>
              <w:rPr>
                <w:i/>
                <w:sz w:val="18"/>
              </w:rPr>
              <w:t>Ovplyvnená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skupina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č.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pacing w:val="-10"/>
                <w:sz w:val="18"/>
              </w:rPr>
              <w:t>3</w:t>
            </w:r>
          </w:p>
        </w:tc>
        <w:tc>
          <w:tcPr>
            <w:tcW w:w="6133" w:type="dxa"/>
          </w:tcPr>
          <w:p w14:paraId="114F6002" w14:textId="77777777" w:rsidR="00CB53B3" w:rsidRDefault="00A12D3E">
            <w:pPr>
              <w:pStyle w:val="TableParagraph"/>
              <w:spacing w:line="202" w:lineRule="exact"/>
              <w:ind w:left="26"/>
              <w:rPr>
                <w:i/>
                <w:sz w:val="18"/>
              </w:rPr>
            </w:pPr>
            <w:r>
              <w:rPr>
                <w:i/>
                <w:sz w:val="18"/>
              </w:rPr>
              <w:t>Ovplyvnená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skupina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č.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pacing w:val="-10"/>
                <w:sz w:val="18"/>
              </w:rPr>
              <w:t>2</w:t>
            </w:r>
          </w:p>
        </w:tc>
      </w:tr>
      <w:tr w:rsidR="00CB53B3" w14:paraId="3DCB2E03" w14:textId="77777777">
        <w:trPr>
          <w:trHeight w:val="455"/>
        </w:trPr>
        <w:tc>
          <w:tcPr>
            <w:tcW w:w="245" w:type="dxa"/>
          </w:tcPr>
          <w:p w14:paraId="3F63152A" w14:textId="77777777" w:rsidR="00CB53B3" w:rsidRDefault="00A12D3E">
            <w:pPr>
              <w:pStyle w:val="TableParagraph"/>
              <w:spacing w:before="119"/>
              <w:ind w:left="1" w:right="22"/>
              <w:jc w:val="center"/>
              <w:rPr>
                <w:i/>
                <w:sz w:val="18"/>
              </w:rPr>
            </w:pPr>
            <w:r>
              <w:rPr>
                <w:i/>
                <w:spacing w:val="-5"/>
                <w:sz w:val="18"/>
              </w:rPr>
              <w:t>l)</w:t>
            </w:r>
          </w:p>
        </w:tc>
        <w:tc>
          <w:tcPr>
            <w:tcW w:w="3118" w:type="dxa"/>
          </w:tcPr>
          <w:p w14:paraId="62A68AEE" w14:textId="77777777" w:rsidR="00CB53B3" w:rsidRDefault="00A12D3E">
            <w:pPr>
              <w:pStyle w:val="TableParagraph"/>
              <w:spacing w:line="225" w:lineRule="exact"/>
              <w:ind w:left="25"/>
              <w:rPr>
                <w:i/>
                <w:sz w:val="20"/>
              </w:rPr>
            </w:pPr>
            <w:r>
              <w:rPr>
                <w:i/>
                <w:sz w:val="20"/>
              </w:rPr>
              <w:t>Dôvod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chýbajúcej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kvantifikácie:</w:t>
            </w:r>
          </w:p>
        </w:tc>
        <w:tc>
          <w:tcPr>
            <w:tcW w:w="6133" w:type="dxa"/>
          </w:tcPr>
          <w:p w14:paraId="61CDCEAD" w14:textId="77777777" w:rsidR="00CB53B3" w:rsidRDefault="00CB53B3">
            <w:pPr>
              <w:pStyle w:val="TableParagraph"/>
              <w:rPr>
                <w:sz w:val="18"/>
              </w:rPr>
            </w:pPr>
          </w:p>
        </w:tc>
      </w:tr>
    </w:tbl>
    <w:p w14:paraId="6BB9E253" w14:textId="77777777" w:rsidR="00CB53B3" w:rsidRDefault="00CB53B3">
      <w:pPr>
        <w:rPr>
          <w:sz w:val="18"/>
        </w:rPr>
        <w:sectPr w:rsidR="00CB53B3">
          <w:type w:val="continuous"/>
          <w:pgSz w:w="11910" w:h="16840"/>
          <w:pgMar w:top="1100" w:right="1080" w:bottom="800" w:left="1100" w:header="513" w:footer="616" w:gutter="0"/>
          <w:cols w:space="708"/>
        </w:sectPr>
      </w:pPr>
    </w:p>
    <w:tbl>
      <w:tblPr>
        <w:tblStyle w:val="TableNormal"/>
        <w:tblW w:w="0" w:type="auto"/>
        <w:tblInd w:w="110" w:type="dxa"/>
        <w:tblBorders>
          <w:top w:val="single" w:sz="18" w:space="0" w:color="D9D9D9"/>
          <w:left w:val="single" w:sz="18" w:space="0" w:color="D9D9D9"/>
          <w:bottom w:val="single" w:sz="18" w:space="0" w:color="D9D9D9"/>
          <w:right w:val="single" w:sz="18" w:space="0" w:color="D9D9D9"/>
          <w:insideH w:val="single" w:sz="18" w:space="0" w:color="D9D9D9"/>
          <w:insideV w:val="single" w:sz="18" w:space="0" w:color="D9D9D9"/>
        </w:tblBorders>
        <w:tblLayout w:type="fixed"/>
        <w:tblLook w:val="01E0" w:firstRow="1" w:lastRow="1" w:firstColumn="1" w:lastColumn="1" w:noHBand="0" w:noVBand="0"/>
      </w:tblPr>
      <w:tblGrid>
        <w:gridCol w:w="341"/>
        <w:gridCol w:w="3598"/>
        <w:gridCol w:w="5560"/>
      </w:tblGrid>
      <w:tr w:rsidR="00CB53B3" w14:paraId="4A408B64" w14:textId="77777777" w:rsidTr="720EFEA9">
        <w:trPr>
          <w:trHeight w:val="545"/>
        </w:trPr>
        <w:tc>
          <w:tcPr>
            <w:tcW w:w="9499" w:type="dxa"/>
            <w:gridSpan w:val="3"/>
            <w:tcBorders>
              <w:left w:val="single" w:sz="4" w:space="0" w:color="000000" w:themeColor="text1"/>
              <w:bottom w:val="single" w:sz="18" w:space="0" w:color="F1F1F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20A76475" w14:textId="77777777" w:rsidR="00CB53B3" w:rsidRDefault="00A12D3E">
            <w:pPr>
              <w:pStyle w:val="TableParagraph"/>
              <w:spacing w:line="272" w:lineRule="exact"/>
              <w:ind w:left="90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4.2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Identifikujte,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popíšte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kvantifikujte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vplyvy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na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prístup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k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zdrojom, právam,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tovarom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a</w:t>
            </w:r>
          </w:p>
          <w:p w14:paraId="691F4C40" w14:textId="77777777" w:rsidR="00CB53B3" w:rsidRDefault="00A12D3E">
            <w:pPr>
              <w:pStyle w:val="TableParagraph"/>
              <w:spacing w:line="254" w:lineRule="exact"/>
              <w:ind w:left="90"/>
              <w:rPr>
                <w:b/>
                <w:sz w:val="24"/>
              </w:rPr>
            </w:pPr>
            <w:r>
              <w:rPr>
                <w:b/>
                <w:sz w:val="24"/>
              </w:rPr>
              <w:t>službám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u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jednotlivých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ovplyvnených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skupín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obyvateľstva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vplyv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na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sociálnu</w:t>
            </w:r>
            <w:r>
              <w:rPr>
                <w:b/>
                <w:spacing w:val="-2"/>
                <w:sz w:val="24"/>
              </w:rPr>
              <w:t xml:space="preserve"> inklúziu.</w:t>
            </w:r>
          </w:p>
        </w:tc>
      </w:tr>
      <w:tr w:rsidR="00CB53B3" w14:paraId="3CF1F90B" w14:textId="77777777" w:rsidTr="720EFEA9">
        <w:trPr>
          <w:trHeight w:val="916"/>
        </w:trPr>
        <w:tc>
          <w:tcPr>
            <w:tcW w:w="9499" w:type="dxa"/>
            <w:gridSpan w:val="3"/>
            <w:tcBorders>
              <w:top w:val="single" w:sz="18" w:space="0" w:color="F1F1F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1F1F1"/>
          </w:tcPr>
          <w:p w14:paraId="7E39EA3A" w14:textId="77777777" w:rsidR="00CB53B3" w:rsidRDefault="00A12D3E">
            <w:pPr>
              <w:pStyle w:val="TableParagraph"/>
              <w:spacing w:line="223" w:lineRule="exact"/>
              <w:ind w:left="90"/>
              <w:rPr>
                <w:b/>
                <w:sz w:val="18"/>
              </w:rPr>
            </w:pPr>
            <w:r>
              <w:rPr>
                <w:i/>
                <w:sz w:val="20"/>
              </w:rPr>
              <w:t>Má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návrh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vplyv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na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prístup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k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zdrojom,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právam,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tovarom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a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službám?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b/>
                <w:spacing w:val="-5"/>
                <w:sz w:val="18"/>
              </w:rPr>
              <w:t>Áno</w:t>
            </w:r>
          </w:p>
          <w:p w14:paraId="6E1E778E" w14:textId="77777777" w:rsidR="00CB53B3" w:rsidRDefault="00A12D3E">
            <w:pPr>
              <w:pStyle w:val="TableParagraph"/>
              <w:ind w:left="90"/>
              <w:rPr>
                <w:i/>
                <w:sz w:val="20"/>
              </w:rPr>
            </w:pPr>
            <w:r>
              <w:rPr>
                <w:i/>
                <w:sz w:val="20"/>
              </w:rPr>
              <w:t>Popíšte</w:t>
            </w:r>
            <w:r>
              <w:rPr>
                <w:i/>
                <w:spacing w:val="46"/>
                <w:sz w:val="20"/>
              </w:rPr>
              <w:t xml:space="preserve"> </w:t>
            </w:r>
            <w:r>
              <w:rPr>
                <w:i/>
                <w:sz w:val="20"/>
              </w:rPr>
              <w:t>hodnotené</w:t>
            </w:r>
            <w:r>
              <w:rPr>
                <w:i/>
                <w:spacing w:val="44"/>
                <w:sz w:val="20"/>
              </w:rPr>
              <w:t xml:space="preserve"> </w:t>
            </w:r>
            <w:r>
              <w:rPr>
                <w:i/>
                <w:sz w:val="20"/>
              </w:rPr>
              <w:t>opatrenie,</w:t>
            </w:r>
            <w:r>
              <w:rPr>
                <w:i/>
                <w:spacing w:val="44"/>
                <w:sz w:val="20"/>
              </w:rPr>
              <w:t xml:space="preserve"> </w:t>
            </w:r>
            <w:r>
              <w:rPr>
                <w:i/>
                <w:sz w:val="20"/>
              </w:rPr>
              <w:t>špecifikujte</w:t>
            </w:r>
            <w:r>
              <w:rPr>
                <w:i/>
                <w:spacing w:val="46"/>
                <w:sz w:val="20"/>
              </w:rPr>
              <w:t xml:space="preserve"> </w:t>
            </w:r>
            <w:r>
              <w:rPr>
                <w:i/>
                <w:sz w:val="20"/>
              </w:rPr>
              <w:t>ovplyvnené</w:t>
            </w:r>
            <w:r>
              <w:rPr>
                <w:i/>
                <w:spacing w:val="46"/>
                <w:sz w:val="20"/>
              </w:rPr>
              <w:t xml:space="preserve"> </w:t>
            </w:r>
            <w:r>
              <w:rPr>
                <w:i/>
                <w:sz w:val="20"/>
              </w:rPr>
              <w:t>skupiny</w:t>
            </w:r>
            <w:r>
              <w:rPr>
                <w:i/>
                <w:spacing w:val="46"/>
                <w:sz w:val="20"/>
              </w:rPr>
              <w:t xml:space="preserve"> </w:t>
            </w:r>
            <w:r>
              <w:rPr>
                <w:i/>
                <w:sz w:val="20"/>
              </w:rPr>
              <w:t>obyvateľstva</w:t>
            </w:r>
            <w:r>
              <w:rPr>
                <w:i/>
                <w:spacing w:val="47"/>
                <w:sz w:val="20"/>
              </w:rPr>
              <w:t xml:space="preserve"> </w:t>
            </w:r>
            <w:r>
              <w:rPr>
                <w:i/>
                <w:sz w:val="20"/>
              </w:rPr>
              <w:t>a</w:t>
            </w:r>
            <w:r>
              <w:rPr>
                <w:i/>
                <w:spacing w:val="5"/>
                <w:sz w:val="20"/>
              </w:rPr>
              <w:t xml:space="preserve"> </w:t>
            </w:r>
            <w:r>
              <w:rPr>
                <w:i/>
                <w:sz w:val="20"/>
              </w:rPr>
              <w:t>charakter</w:t>
            </w:r>
            <w:r>
              <w:rPr>
                <w:i/>
                <w:spacing w:val="45"/>
                <w:sz w:val="20"/>
              </w:rPr>
              <w:t xml:space="preserve"> </w:t>
            </w:r>
            <w:r>
              <w:rPr>
                <w:i/>
                <w:sz w:val="20"/>
              </w:rPr>
              <w:t>zmeny</w:t>
            </w:r>
            <w:r>
              <w:rPr>
                <w:i/>
                <w:spacing w:val="46"/>
                <w:sz w:val="20"/>
              </w:rPr>
              <w:t xml:space="preserve"> </w:t>
            </w:r>
            <w:r>
              <w:rPr>
                <w:i/>
                <w:sz w:val="20"/>
              </w:rPr>
              <w:t>v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prístupnosti</w:t>
            </w:r>
            <w:r>
              <w:rPr>
                <w:i/>
                <w:spacing w:val="45"/>
                <w:sz w:val="20"/>
              </w:rPr>
              <w:t xml:space="preserve"> </w:t>
            </w:r>
            <w:r>
              <w:rPr>
                <w:i/>
                <w:spacing w:val="-10"/>
                <w:sz w:val="20"/>
              </w:rPr>
              <w:t>s</w:t>
            </w:r>
          </w:p>
          <w:p w14:paraId="06AB3459" w14:textId="77777777" w:rsidR="00CB53B3" w:rsidRDefault="00A12D3E">
            <w:pPr>
              <w:pStyle w:val="TableParagraph"/>
              <w:spacing w:line="228" w:lineRule="exact"/>
              <w:ind w:left="90"/>
              <w:rPr>
                <w:i/>
                <w:sz w:val="20"/>
              </w:rPr>
            </w:pPr>
            <w:r>
              <w:rPr>
                <w:i/>
                <w:sz w:val="20"/>
              </w:rPr>
              <w:t>ohľadom</w:t>
            </w:r>
            <w:r>
              <w:rPr>
                <w:i/>
                <w:spacing w:val="74"/>
                <w:sz w:val="20"/>
              </w:rPr>
              <w:t xml:space="preserve"> </w:t>
            </w:r>
            <w:r>
              <w:rPr>
                <w:i/>
                <w:sz w:val="20"/>
              </w:rPr>
              <w:t>na</w:t>
            </w:r>
            <w:r>
              <w:rPr>
                <w:i/>
                <w:spacing w:val="75"/>
                <w:sz w:val="20"/>
              </w:rPr>
              <w:t xml:space="preserve"> </w:t>
            </w:r>
            <w:r>
              <w:rPr>
                <w:i/>
                <w:sz w:val="20"/>
              </w:rPr>
              <w:t>dostupnosť</w:t>
            </w:r>
            <w:r>
              <w:rPr>
                <w:i/>
                <w:spacing w:val="75"/>
                <w:sz w:val="20"/>
              </w:rPr>
              <w:t xml:space="preserve"> </w:t>
            </w:r>
            <w:r>
              <w:rPr>
                <w:i/>
                <w:sz w:val="20"/>
              </w:rPr>
              <w:t>finančnú,</w:t>
            </w:r>
            <w:r>
              <w:rPr>
                <w:i/>
                <w:spacing w:val="74"/>
                <w:sz w:val="20"/>
              </w:rPr>
              <w:t xml:space="preserve"> </w:t>
            </w:r>
            <w:r>
              <w:rPr>
                <w:i/>
                <w:sz w:val="20"/>
              </w:rPr>
              <w:t>geografickú,</w:t>
            </w:r>
            <w:r>
              <w:rPr>
                <w:i/>
                <w:spacing w:val="76"/>
                <w:sz w:val="20"/>
              </w:rPr>
              <w:t xml:space="preserve"> </w:t>
            </w:r>
            <w:r>
              <w:rPr>
                <w:i/>
                <w:sz w:val="20"/>
              </w:rPr>
              <w:t>kvalitu,</w:t>
            </w:r>
            <w:r>
              <w:rPr>
                <w:i/>
                <w:spacing w:val="74"/>
                <w:sz w:val="20"/>
              </w:rPr>
              <w:t xml:space="preserve"> </w:t>
            </w:r>
            <w:r>
              <w:rPr>
                <w:i/>
                <w:sz w:val="20"/>
              </w:rPr>
              <w:t>organizovanie</w:t>
            </w:r>
            <w:r>
              <w:rPr>
                <w:i/>
                <w:spacing w:val="76"/>
                <w:sz w:val="20"/>
              </w:rPr>
              <w:t xml:space="preserve"> </w:t>
            </w:r>
            <w:r>
              <w:rPr>
                <w:i/>
                <w:sz w:val="20"/>
              </w:rPr>
              <w:t>a</w:t>
            </w:r>
            <w:r>
              <w:rPr>
                <w:i/>
                <w:spacing w:val="75"/>
                <w:sz w:val="20"/>
              </w:rPr>
              <w:t xml:space="preserve"> </w:t>
            </w:r>
            <w:r>
              <w:rPr>
                <w:i/>
                <w:sz w:val="20"/>
              </w:rPr>
              <w:t>pod.</w:t>
            </w:r>
            <w:r>
              <w:rPr>
                <w:i/>
                <w:spacing w:val="76"/>
                <w:sz w:val="20"/>
              </w:rPr>
              <w:t xml:space="preserve"> </w:t>
            </w:r>
            <w:r>
              <w:rPr>
                <w:i/>
                <w:sz w:val="20"/>
              </w:rPr>
              <w:t>Uveďte</w:t>
            </w:r>
            <w:r>
              <w:rPr>
                <w:i/>
                <w:spacing w:val="76"/>
                <w:sz w:val="20"/>
              </w:rPr>
              <w:t xml:space="preserve"> </w:t>
            </w:r>
            <w:r>
              <w:rPr>
                <w:i/>
                <w:sz w:val="20"/>
              </w:rPr>
              <w:t>veľkosť</w:t>
            </w:r>
            <w:r>
              <w:rPr>
                <w:i/>
                <w:spacing w:val="75"/>
                <w:sz w:val="20"/>
              </w:rPr>
              <w:t xml:space="preserve"> </w:t>
            </w:r>
            <w:r>
              <w:rPr>
                <w:i/>
                <w:sz w:val="20"/>
              </w:rPr>
              <w:t>jednotlivých ovplyvnených skupín.</w:t>
            </w:r>
          </w:p>
        </w:tc>
      </w:tr>
      <w:tr w:rsidR="00CB53B3" w14:paraId="637CDA9B" w14:textId="77777777" w:rsidTr="720EFEA9">
        <w:trPr>
          <w:trHeight w:val="12932"/>
        </w:trPr>
        <w:tc>
          <w:tcPr>
            <w:tcW w:w="341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23DE523C" w14:textId="77777777" w:rsidR="00CB53B3" w:rsidRDefault="00CB53B3">
            <w:pPr>
              <w:pStyle w:val="TableParagraph"/>
              <w:rPr>
                <w:sz w:val="18"/>
              </w:rPr>
            </w:pPr>
          </w:p>
          <w:p w14:paraId="52E56223" w14:textId="77777777" w:rsidR="00CB53B3" w:rsidRDefault="00CB53B3">
            <w:pPr>
              <w:pStyle w:val="TableParagraph"/>
              <w:rPr>
                <w:sz w:val="18"/>
              </w:rPr>
            </w:pPr>
          </w:p>
          <w:p w14:paraId="07547A01" w14:textId="77777777" w:rsidR="00CB53B3" w:rsidRDefault="00CB53B3">
            <w:pPr>
              <w:pStyle w:val="TableParagraph"/>
              <w:rPr>
                <w:sz w:val="18"/>
              </w:rPr>
            </w:pPr>
          </w:p>
          <w:p w14:paraId="5043CB0F" w14:textId="77777777" w:rsidR="00CB53B3" w:rsidRDefault="00CB53B3">
            <w:pPr>
              <w:pStyle w:val="TableParagraph"/>
              <w:rPr>
                <w:sz w:val="18"/>
              </w:rPr>
            </w:pPr>
          </w:p>
          <w:p w14:paraId="07459315" w14:textId="77777777" w:rsidR="00CB53B3" w:rsidRDefault="00CB53B3">
            <w:pPr>
              <w:pStyle w:val="TableParagraph"/>
              <w:rPr>
                <w:sz w:val="18"/>
              </w:rPr>
            </w:pPr>
          </w:p>
          <w:p w14:paraId="6537F28F" w14:textId="77777777" w:rsidR="00CB53B3" w:rsidRDefault="00CB53B3">
            <w:pPr>
              <w:pStyle w:val="TableParagraph"/>
              <w:rPr>
                <w:sz w:val="18"/>
              </w:rPr>
            </w:pPr>
          </w:p>
          <w:p w14:paraId="6DFB9E20" w14:textId="77777777" w:rsidR="00CB53B3" w:rsidRDefault="00CB53B3">
            <w:pPr>
              <w:pStyle w:val="TableParagraph"/>
              <w:rPr>
                <w:sz w:val="18"/>
              </w:rPr>
            </w:pPr>
          </w:p>
          <w:p w14:paraId="70DF9E56" w14:textId="77777777" w:rsidR="00CB53B3" w:rsidRDefault="00CB53B3">
            <w:pPr>
              <w:pStyle w:val="TableParagraph"/>
              <w:rPr>
                <w:sz w:val="18"/>
              </w:rPr>
            </w:pPr>
          </w:p>
          <w:p w14:paraId="44E871BC" w14:textId="77777777" w:rsidR="00CB53B3" w:rsidRDefault="00CB53B3">
            <w:pPr>
              <w:pStyle w:val="TableParagraph"/>
              <w:rPr>
                <w:sz w:val="18"/>
              </w:rPr>
            </w:pPr>
          </w:p>
          <w:p w14:paraId="144A5D23" w14:textId="77777777" w:rsidR="00CB53B3" w:rsidRDefault="00CB53B3">
            <w:pPr>
              <w:pStyle w:val="TableParagraph"/>
              <w:rPr>
                <w:sz w:val="18"/>
              </w:rPr>
            </w:pPr>
          </w:p>
          <w:p w14:paraId="738610EB" w14:textId="77777777" w:rsidR="00CB53B3" w:rsidRDefault="00CB53B3">
            <w:pPr>
              <w:pStyle w:val="TableParagraph"/>
              <w:rPr>
                <w:sz w:val="18"/>
              </w:rPr>
            </w:pPr>
          </w:p>
          <w:p w14:paraId="637805D2" w14:textId="77777777" w:rsidR="00CB53B3" w:rsidRDefault="00CB53B3">
            <w:pPr>
              <w:pStyle w:val="TableParagraph"/>
              <w:rPr>
                <w:sz w:val="18"/>
              </w:rPr>
            </w:pPr>
          </w:p>
          <w:p w14:paraId="463F29E8" w14:textId="77777777" w:rsidR="00CB53B3" w:rsidRDefault="00CB53B3">
            <w:pPr>
              <w:pStyle w:val="TableParagraph"/>
              <w:rPr>
                <w:sz w:val="18"/>
              </w:rPr>
            </w:pPr>
          </w:p>
          <w:p w14:paraId="3B7B4B86" w14:textId="77777777" w:rsidR="00CB53B3" w:rsidRDefault="00CB53B3">
            <w:pPr>
              <w:pStyle w:val="TableParagraph"/>
              <w:rPr>
                <w:sz w:val="18"/>
              </w:rPr>
            </w:pPr>
          </w:p>
          <w:p w14:paraId="3A0FF5F2" w14:textId="77777777" w:rsidR="00CB53B3" w:rsidRDefault="00CB53B3">
            <w:pPr>
              <w:pStyle w:val="TableParagraph"/>
              <w:rPr>
                <w:sz w:val="18"/>
              </w:rPr>
            </w:pPr>
          </w:p>
          <w:p w14:paraId="5630AD66" w14:textId="77777777" w:rsidR="00CB53B3" w:rsidRDefault="00CB53B3">
            <w:pPr>
              <w:pStyle w:val="TableParagraph"/>
              <w:rPr>
                <w:sz w:val="18"/>
              </w:rPr>
            </w:pPr>
          </w:p>
          <w:p w14:paraId="61829076" w14:textId="77777777" w:rsidR="00CB53B3" w:rsidRDefault="00CB53B3">
            <w:pPr>
              <w:pStyle w:val="TableParagraph"/>
              <w:rPr>
                <w:sz w:val="18"/>
              </w:rPr>
            </w:pPr>
          </w:p>
          <w:p w14:paraId="2BA226A1" w14:textId="77777777" w:rsidR="00CB53B3" w:rsidRDefault="00CB53B3">
            <w:pPr>
              <w:pStyle w:val="TableParagraph"/>
              <w:rPr>
                <w:sz w:val="18"/>
              </w:rPr>
            </w:pPr>
          </w:p>
          <w:p w14:paraId="17AD93B2" w14:textId="77777777" w:rsidR="00CB53B3" w:rsidRDefault="00CB53B3">
            <w:pPr>
              <w:pStyle w:val="TableParagraph"/>
              <w:rPr>
                <w:sz w:val="18"/>
              </w:rPr>
            </w:pPr>
          </w:p>
          <w:p w14:paraId="0DE4B5B7" w14:textId="77777777" w:rsidR="00CB53B3" w:rsidRDefault="00CB53B3">
            <w:pPr>
              <w:pStyle w:val="TableParagraph"/>
              <w:rPr>
                <w:sz w:val="18"/>
              </w:rPr>
            </w:pPr>
          </w:p>
          <w:p w14:paraId="66204FF1" w14:textId="77777777" w:rsidR="00CB53B3" w:rsidRDefault="00CB53B3">
            <w:pPr>
              <w:pStyle w:val="TableParagraph"/>
              <w:rPr>
                <w:sz w:val="18"/>
              </w:rPr>
            </w:pPr>
          </w:p>
          <w:p w14:paraId="2DBF0D7D" w14:textId="77777777" w:rsidR="00CB53B3" w:rsidRDefault="00CB53B3">
            <w:pPr>
              <w:pStyle w:val="TableParagraph"/>
              <w:rPr>
                <w:sz w:val="18"/>
              </w:rPr>
            </w:pPr>
          </w:p>
          <w:p w14:paraId="6B62F1B3" w14:textId="77777777" w:rsidR="00CB53B3" w:rsidRDefault="00CB53B3">
            <w:pPr>
              <w:pStyle w:val="TableParagraph"/>
              <w:rPr>
                <w:sz w:val="18"/>
              </w:rPr>
            </w:pPr>
          </w:p>
          <w:p w14:paraId="02F2C34E" w14:textId="77777777" w:rsidR="00CB53B3" w:rsidRDefault="00CB53B3">
            <w:pPr>
              <w:pStyle w:val="TableParagraph"/>
              <w:rPr>
                <w:sz w:val="18"/>
              </w:rPr>
            </w:pPr>
          </w:p>
          <w:p w14:paraId="680A4E5D" w14:textId="77777777" w:rsidR="00CB53B3" w:rsidRDefault="00CB53B3">
            <w:pPr>
              <w:pStyle w:val="TableParagraph"/>
              <w:rPr>
                <w:sz w:val="18"/>
              </w:rPr>
            </w:pPr>
          </w:p>
          <w:p w14:paraId="19219836" w14:textId="77777777" w:rsidR="00CB53B3" w:rsidRDefault="00CB53B3">
            <w:pPr>
              <w:pStyle w:val="TableParagraph"/>
              <w:rPr>
                <w:sz w:val="18"/>
              </w:rPr>
            </w:pPr>
          </w:p>
          <w:p w14:paraId="296FEF7D" w14:textId="77777777" w:rsidR="00CB53B3" w:rsidRDefault="00CB53B3">
            <w:pPr>
              <w:pStyle w:val="TableParagraph"/>
              <w:rPr>
                <w:sz w:val="18"/>
              </w:rPr>
            </w:pPr>
          </w:p>
          <w:p w14:paraId="7194DBDC" w14:textId="77777777" w:rsidR="00CB53B3" w:rsidRDefault="00CB53B3">
            <w:pPr>
              <w:pStyle w:val="TableParagraph"/>
              <w:rPr>
                <w:sz w:val="18"/>
              </w:rPr>
            </w:pPr>
          </w:p>
          <w:p w14:paraId="769D0D3C" w14:textId="77777777" w:rsidR="00CB53B3" w:rsidRDefault="00CB53B3">
            <w:pPr>
              <w:pStyle w:val="TableParagraph"/>
              <w:rPr>
                <w:sz w:val="18"/>
              </w:rPr>
            </w:pPr>
          </w:p>
          <w:p w14:paraId="54CD245A" w14:textId="77777777" w:rsidR="00CB53B3" w:rsidRDefault="00CB53B3">
            <w:pPr>
              <w:pStyle w:val="TableParagraph"/>
              <w:spacing w:before="162"/>
              <w:rPr>
                <w:sz w:val="18"/>
              </w:rPr>
            </w:pPr>
          </w:p>
          <w:p w14:paraId="024BA6DB" w14:textId="77777777" w:rsidR="00CB53B3" w:rsidRDefault="00A12D3E">
            <w:pPr>
              <w:pStyle w:val="TableParagraph"/>
              <w:spacing w:before="1"/>
              <w:ind w:left="95"/>
              <w:rPr>
                <w:i/>
                <w:sz w:val="18"/>
              </w:rPr>
            </w:pPr>
            <w:r>
              <w:rPr>
                <w:i/>
                <w:spacing w:val="-5"/>
                <w:sz w:val="18"/>
              </w:rPr>
              <w:t>a)</w:t>
            </w:r>
          </w:p>
        </w:tc>
        <w:tc>
          <w:tcPr>
            <w:tcW w:w="3598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52E2BAA6" w14:textId="77777777" w:rsidR="00CB53B3" w:rsidRDefault="00A12D3E">
            <w:pPr>
              <w:pStyle w:val="TableParagraph"/>
              <w:spacing w:before="23"/>
              <w:ind w:left="90"/>
              <w:jc w:val="both"/>
              <w:rPr>
                <w:i/>
                <w:sz w:val="18"/>
              </w:rPr>
            </w:pPr>
            <w:r>
              <w:rPr>
                <w:i/>
                <w:sz w:val="18"/>
              </w:rPr>
              <w:t>Rozumie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sa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najmä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na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prístup</w:t>
            </w:r>
            <w:r>
              <w:rPr>
                <w:i/>
                <w:spacing w:val="1"/>
                <w:sz w:val="18"/>
              </w:rPr>
              <w:t xml:space="preserve"> </w:t>
            </w:r>
            <w:r>
              <w:rPr>
                <w:i/>
                <w:spacing w:val="-5"/>
                <w:sz w:val="18"/>
              </w:rPr>
              <w:t>k:</w:t>
            </w:r>
          </w:p>
          <w:p w14:paraId="2614BE8F" w14:textId="77777777" w:rsidR="00CB53B3" w:rsidRDefault="00A12D3E">
            <w:pPr>
              <w:pStyle w:val="TableParagraph"/>
              <w:numPr>
                <w:ilvl w:val="0"/>
                <w:numId w:val="10"/>
              </w:numPr>
              <w:tabs>
                <w:tab w:val="left" w:pos="259"/>
                <w:tab w:val="left" w:pos="261"/>
              </w:tabs>
              <w:spacing w:before="2"/>
              <w:ind w:right="80"/>
              <w:jc w:val="both"/>
              <w:rPr>
                <w:sz w:val="18"/>
              </w:rPr>
            </w:pPr>
            <w:r>
              <w:rPr>
                <w:i/>
                <w:spacing w:val="-2"/>
                <w:sz w:val="18"/>
              </w:rPr>
              <w:t xml:space="preserve">sociálnej ochrane, sociálno-právnej ochrane, </w:t>
            </w:r>
            <w:r>
              <w:rPr>
                <w:i/>
                <w:sz w:val="18"/>
              </w:rPr>
              <w:t>sociálnym službám (vrátane služieb starostlivosti o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deti, starších ľudí a ľudí so zdravotným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postihnutím),</w:t>
            </w:r>
          </w:p>
          <w:p w14:paraId="28C4EE36" w14:textId="77777777" w:rsidR="00CB53B3" w:rsidRDefault="00A12D3E">
            <w:pPr>
              <w:pStyle w:val="TableParagraph"/>
              <w:numPr>
                <w:ilvl w:val="0"/>
                <w:numId w:val="10"/>
              </w:numPr>
              <w:tabs>
                <w:tab w:val="left" w:pos="259"/>
                <w:tab w:val="left" w:pos="261"/>
              </w:tabs>
              <w:ind w:right="81"/>
              <w:jc w:val="both"/>
              <w:rPr>
                <w:sz w:val="18"/>
              </w:rPr>
            </w:pPr>
            <w:r>
              <w:rPr>
                <w:i/>
                <w:sz w:val="18"/>
              </w:rPr>
              <w:t>kvalitnej práci, ochrane zdravia, dôstojnosti a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bezpečnosti</w:t>
            </w:r>
            <w:r>
              <w:rPr>
                <w:i/>
                <w:spacing w:val="40"/>
                <w:sz w:val="18"/>
              </w:rPr>
              <w:t xml:space="preserve"> </w:t>
            </w:r>
            <w:r>
              <w:rPr>
                <w:i/>
                <w:sz w:val="18"/>
              </w:rPr>
              <w:t>pri</w:t>
            </w:r>
            <w:r>
              <w:rPr>
                <w:i/>
                <w:spacing w:val="40"/>
                <w:sz w:val="18"/>
              </w:rPr>
              <w:t xml:space="preserve"> </w:t>
            </w:r>
            <w:r>
              <w:rPr>
                <w:i/>
                <w:sz w:val="18"/>
              </w:rPr>
              <w:t>práci</w:t>
            </w:r>
            <w:r>
              <w:rPr>
                <w:i/>
                <w:spacing w:val="40"/>
                <w:sz w:val="18"/>
              </w:rPr>
              <w:t xml:space="preserve"> </w:t>
            </w:r>
            <w:r>
              <w:rPr>
                <w:i/>
                <w:sz w:val="18"/>
              </w:rPr>
              <w:t>pre</w:t>
            </w:r>
            <w:r>
              <w:rPr>
                <w:i/>
                <w:spacing w:val="40"/>
                <w:sz w:val="18"/>
              </w:rPr>
              <w:t xml:space="preserve"> </w:t>
            </w:r>
            <w:r>
              <w:rPr>
                <w:i/>
                <w:sz w:val="18"/>
              </w:rPr>
              <w:t>zamestnancov a existujúcim zamestnaneckým právam,</w:t>
            </w:r>
          </w:p>
          <w:p w14:paraId="18325F68" w14:textId="77777777" w:rsidR="00CB53B3" w:rsidRDefault="00A12D3E">
            <w:pPr>
              <w:pStyle w:val="TableParagraph"/>
              <w:numPr>
                <w:ilvl w:val="0"/>
                <w:numId w:val="10"/>
              </w:numPr>
              <w:tabs>
                <w:tab w:val="left" w:pos="259"/>
                <w:tab w:val="left" w:pos="261"/>
              </w:tabs>
              <w:ind w:right="83"/>
              <w:jc w:val="both"/>
              <w:rPr>
                <w:sz w:val="18"/>
              </w:rPr>
            </w:pPr>
            <w:r>
              <w:rPr>
                <w:i/>
                <w:sz w:val="18"/>
              </w:rPr>
              <w:t>pomoci</w:t>
            </w:r>
            <w:r>
              <w:rPr>
                <w:i/>
                <w:spacing w:val="40"/>
                <w:sz w:val="18"/>
              </w:rPr>
              <w:t xml:space="preserve"> </w:t>
            </w:r>
            <w:r>
              <w:rPr>
                <w:i/>
                <w:sz w:val="18"/>
              </w:rPr>
              <w:t>pri</w:t>
            </w:r>
            <w:r>
              <w:rPr>
                <w:i/>
                <w:spacing w:val="40"/>
                <w:sz w:val="18"/>
              </w:rPr>
              <w:t xml:space="preserve"> </w:t>
            </w:r>
            <w:r>
              <w:rPr>
                <w:i/>
                <w:sz w:val="18"/>
              </w:rPr>
              <w:t>úhrade</w:t>
            </w:r>
            <w:r>
              <w:rPr>
                <w:i/>
                <w:spacing w:val="40"/>
                <w:sz w:val="18"/>
              </w:rPr>
              <w:t xml:space="preserve"> </w:t>
            </w:r>
            <w:r>
              <w:rPr>
                <w:i/>
                <w:sz w:val="18"/>
              </w:rPr>
              <w:t>výdavkov</w:t>
            </w:r>
            <w:r>
              <w:rPr>
                <w:i/>
                <w:spacing w:val="40"/>
                <w:sz w:val="18"/>
              </w:rPr>
              <w:t xml:space="preserve"> </w:t>
            </w:r>
            <w:r>
              <w:rPr>
                <w:i/>
                <w:sz w:val="18"/>
              </w:rPr>
              <w:t>súvisiacich</w:t>
            </w:r>
            <w:r>
              <w:rPr>
                <w:i/>
                <w:spacing w:val="40"/>
                <w:sz w:val="18"/>
              </w:rPr>
              <w:t xml:space="preserve"> </w:t>
            </w:r>
            <w:r>
              <w:rPr>
                <w:i/>
                <w:sz w:val="18"/>
              </w:rPr>
              <w:t>so zdravotným postihnutím,</w:t>
            </w:r>
          </w:p>
          <w:p w14:paraId="304E54A4" w14:textId="77777777" w:rsidR="00CB53B3" w:rsidRDefault="00A12D3E">
            <w:pPr>
              <w:pStyle w:val="TableParagraph"/>
              <w:numPr>
                <w:ilvl w:val="0"/>
                <w:numId w:val="10"/>
              </w:numPr>
              <w:tabs>
                <w:tab w:val="left" w:pos="259"/>
                <w:tab w:val="left" w:pos="261"/>
              </w:tabs>
              <w:ind w:right="81"/>
              <w:jc w:val="both"/>
              <w:rPr>
                <w:sz w:val="18"/>
              </w:rPr>
            </w:pPr>
            <w:r>
              <w:rPr>
                <w:i/>
                <w:sz w:val="18"/>
              </w:rPr>
              <w:t>zamestnaniu, na trh práce (napr. uľahčenie zosúladenia</w:t>
            </w:r>
            <w:r>
              <w:rPr>
                <w:i/>
                <w:spacing w:val="40"/>
                <w:sz w:val="18"/>
              </w:rPr>
              <w:t xml:space="preserve"> </w:t>
            </w:r>
            <w:r>
              <w:rPr>
                <w:i/>
                <w:sz w:val="18"/>
              </w:rPr>
              <w:t>rodinných</w:t>
            </w:r>
            <w:r>
              <w:rPr>
                <w:i/>
                <w:spacing w:val="40"/>
                <w:sz w:val="18"/>
              </w:rPr>
              <w:t xml:space="preserve"> </w:t>
            </w:r>
            <w:r>
              <w:rPr>
                <w:i/>
                <w:sz w:val="18"/>
              </w:rPr>
              <w:t>a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pracovných povinností,</w:t>
            </w:r>
            <w:r>
              <w:rPr>
                <w:i/>
                <w:spacing w:val="80"/>
                <w:sz w:val="18"/>
              </w:rPr>
              <w:t xml:space="preserve">   </w:t>
            </w:r>
            <w:r>
              <w:rPr>
                <w:i/>
                <w:sz w:val="18"/>
              </w:rPr>
              <w:t>služby</w:t>
            </w:r>
            <w:r>
              <w:rPr>
                <w:i/>
                <w:spacing w:val="80"/>
                <w:sz w:val="18"/>
              </w:rPr>
              <w:t xml:space="preserve">   </w:t>
            </w:r>
            <w:r>
              <w:rPr>
                <w:i/>
                <w:sz w:val="18"/>
              </w:rPr>
              <w:t>zamestnanosti),</w:t>
            </w:r>
            <w:r>
              <w:rPr>
                <w:i/>
                <w:spacing w:val="80"/>
                <w:sz w:val="18"/>
              </w:rPr>
              <w:t xml:space="preserve"> </w:t>
            </w:r>
            <w:r>
              <w:rPr>
                <w:i/>
                <w:sz w:val="18"/>
              </w:rPr>
              <w:t>k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školeniam, odbornému vzdelávaniu a príprave na trh práce,</w:t>
            </w:r>
          </w:p>
          <w:p w14:paraId="129E3634" w14:textId="77777777" w:rsidR="00CB53B3" w:rsidRDefault="00A12D3E">
            <w:pPr>
              <w:pStyle w:val="TableParagraph"/>
              <w:numPr>
                <w:ilvl w:val="0"/>
                <w:numId w:val="10"/>
              </w:numPr>
              <w:tabs>
                <w:tab w:val="left" w:pos="259"/>
                <w:tab w:val="left" w:pos="261"/>
              </w:tabs>
              <w:ind w:right="83"/>
              <w:jc w:val="both"/>
              <w:rPr>
                <w:sz w:val="18"/>
              </w:rPr>
            </w:pPr>
            <w:r>
              <w:rPr>
                <w:i/>
                <w:sz w:val="18"/>
              </w:rPr>
              <w:t>zdravotnej starostlivosti vrátane cenovo dostupných pomôcok pre občanov so zdravotným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postihnutím,</w:t>
            </w:r>
          </w:p>
          <w:p w14:paraId="5E7E6C84" w14:textId="77777777" w:rsidR="00CB53B3" w:rsidRDefault="00A12D3E">
            <w:pPr>
              <w:pStyle w:val="TableParagraph"/>
              <w:numPr>
                <w:ilvl w:val="0"/>
                <w:numId w:val="10"/>
              </w:numPr>
              <w:tabs>
                <w:tab w:val="left" w:pos="259"/>
                <w:tab w:val="left" w:pos="261"/>
              </w:tabs>
              <w:spacing w:before="1"/>
              <w:ind w:right="82"/>
              <w:jc w:val="both"/>
              <w:rPr>
                <w:sz w:val="18"/>
              </w:rPr>
            </w:pPr>
            <w:r>
              <w:rPr>
                <w:i/>
                <w:sz w:val="18"/>
              </w:rPr>
              <w:t>k</w:t>
            </w:r>
            <w:r>
              <w:rPr>
                <w:i/>
                <w:spacing w:val="-6"/>
                <w:sz w:val="18"/>
              </w:rPr>
              <w:t xml:space="preserve"> </w:t>
            </w:r>
            <w:r>
              <w:rPr>
                <w:i/>
                <w:sz w:val="18"/>
              </w:rPr>
              <w:t>formálnemu</w:t>
            </w:r>
            <w:r>
              <w:rPr>
                <w:i/>
                <w:spacing w:val="40"/>
                <w:sz w:val="18"/>
              </w:rPr>
              <w:t xml:space="preserve"> </w:t>
            </w:r>
            <w:r>
              <w:rPr>
                <w:i/>
                <w:sz w:val="18"/>
              </w:rPr>
              <w:t>i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neformálnemu</w:t>
            </w:r>
            <w:r>
              <w:rPr>
                <w:i/>
                <w:spacing w:val="40"/>
                <w:sz w:val="18"/>
              </w:rPr>
              <w:t xml:space="preserve"> </w:t>
            </w:r>
            <w:r>
              <w:rPr>
                <w:i/>
                <w:sz w:val="18"/>
              </w:rPr>
              <w:t>vzdelávaniu</w:t>
            </w:r>
            <w:r>
              <w:rPr>
                <w:i/>
                <w:spacing w:val="40"/>
                <w:sz w:val="18"/>
              </w:rPr>
              <w:t xml:space="preserve"> </w:t>
            </w:r>
            <w:r>
              <w:rPr>
                <w:i/>
                <w:sz w:val="18"/>
              </w:rPr>
              <w:t>a celoživotnému vzdelávaniu,</w:t>
            </w:r>
          </w:p>
          <w:p w14:paraId="782D05CD" w14:textId="77777777" w:rsidR="00CB53B3" w:rsidRDefault="00A12D3E">
            <w:pPr>
              <w:pStyle w:val="TableParagraph"/>
              <w:numPr>
                <w:ilvl w:val="0"/>
                <w:numId w:val="10"/>
              </w:numPr>
              <w:tabs>
                <w:tab w:val="left" w:pos="259"/>
                <w:tab w:val="left" w:pos="261"/>
                <w:tab w:val="left" w:pos="1335"/>
                <w:tab w:val="left" w:pos="2737"/>
              </w:tabs>
              <w:ind w:right="80"/>
              <w:jc w:val="both"/>
              <w:rPr>
                <w:sz w:val="18"/>
              </w:rPr>
            </w:pPr>
            <w:r>
              <w:rPr>
                <w:i/>
                <w:spacing w:val="-2"/>
                <w:sz w:val="18"/>
              </w:rPr>
              <w:t>bývaniu</w:t>
            </w:r>
            <w:r>
              <w:rPr>
                <w:i/>
                <w:sz w:val="18"/>
              </w:rPr>
              <w:tab/>
              <w:t>a súvisiacim</w:t>
            </w:r>
            <w:r>
              <w:rPr>
                <w:i/>
                <w:sz w:val="18"/>
              </w:rPr>
              <w:tab/>
            </w:r>
            <w:r>
              <w:rPr>
                <w:i/>
                <w:spacing w:val="-2"/>
                <w:sz w:val="18"/>
              </w:rPr>
              <w:t xml:space="preserve">základným </w:t>
            </w:r>
            <w:r>
              <w:rPr>
                <w:i/>
                <w:sz w:val="18"/>
              </w:rPr>
              <w:t>komunálnym službám,</w:t>
            </w:r>
          </w:p>
          <w:p w14:paraId="7120FEBA" w14:textId="77777777" w:rsidR="00CB53B3" w:rsidRDefault="00A12D3E">
            <w:pPr>
              <w:pStyle w:val="TableParagraph"/>
              <w:numPr>
                <w:ilvl w:val="0"/>
                <w:numId w:val="10"/>
              </w:numPr>
              <w:tabs>
                <w:tab w:val="left" w:pos="259"/>
              </w:tabs>
              <w:spacing w:line="207" w:lineRule="exact"/>
              <w:ind w:left="259" w:hanging="169"/>
              <w:jc w:val="both"/>
              <w:rPr>
                <w:sz w:val="18"/>
              </w:rPr>
            </w:pPr>
            <w:r>
              <w:rPr>
                <w:i/>
                <w:spacing w:val="-2"/>
                <w:sz w:val="18"/>
              </w:rPr>
              <w:t>doprave,</w:t>
            </w:r>
          </w:p>
          <w:p w14:paraId="0C466E42" w14:textId="77777777" w:rsidR="00CB53B3" w:rsidRDefault="00A12D3E">
            <w:pPr>
              <w:pStyle w:val="TableParagraph"/>
              <w:numPr>
                <w:ilvl w:val="0"/>
                <w:numId w:val="10"/>
              </w:numPr>
              <w:tabs>
                <w:tab w:val="left" w:pos="259"/>
                <w:tab w:val="left" w:pos="261"/>
              </w:tabs>
              <w:ind w:right="83"/>
              <w:rPr>
                <w:sz w:val="18"/>
              </w:rPr>
            </w:pPr>
            <w:r>
              <w:rPr>
                <w:i/>
                <w:sz w:val="18"/>
              </w:rPr>
              <w:t>ďalším</w:t>
            </w:r>
            <w:r>
              <w:rPr>
                <w:i/>
                <w:spacing w:val="-7"/>
                <w:sz w:val="18"/>
              </w:rPr>
              <w:t xml:space="preserve"> </w:t>
            </w:r>
            <w:r>
              <w:rPr>
                <w:i/>
                <w:sz w:val="18"/>
              </w:rPr>
              <w:t>službám</w:t>
            </w:r>
            <w:r>
              <w:rPr>
                <w:i/>
                <w:spacing w:val="-7"/>
                <w:sz w:val="18"/>
              </w:rPr>
              <w:t xml:space="preserve"> </w:t>
            </w:r>
            <w:r>
              <w:rPr>
                <w:i/>
                <w:sz w:val="18"/>
              </w:rPr>
              <w:t>najmä</w:t>
            </w:r>
            <w:r>
              <w:rPr>
                <w:i/>
                <w:spacing w:val="-6"/>
                <w:sz w:val="18"/>
              </w:rPr>
              <w:t xml:space="preserve"> </w:t>
            </w:r>
            <w:r>
              <w:rPr>
                <w:i/>
                <w:sz w:val="18"/>
              </w:rPr>
              <w:t>službám</w:t>
            </w:r>
            <w:r>
              <w:rPr>
                <w:i/>
                <w:spacing w:val="-5"/>
                <w:sz w:val="18"/>
              </w:rPr>
              <w:t xml:space="preserve"> </w:t>
            </w:r>
            <w:r>
              <w:rPr>
                <w:i/>
                <w:sz w:val="18"/>
              </w:rPr>
              <w:t>všeobecného záujmu a tovarom,</w:t>
            </w:r>
          </w:p>
          <w:p w14:paraId="7646B6CA" w14:textId="77777777" w:rsidR="00CB53B3" w:rsidRDefault="00A12D3E">
            <w:pPr>
              <w:pStyle w:val="TableParagraph"/>
              <w:numPr>
                <w:ilvl w:val="0"/>
                <w:numId w:val="10"/>
              </w:numPr>
              <w:tabs>
                <w:tab w:val="left" w:pos="259"/>
                <w:tab w:val="left" w:pos="261"/>
              </w:tabs>
              <w:ind w:right="82"/>
              <w:rPr>
                <w:sz w:val="18"/>
              </w:rPr>
            </w:pPr>
            <w:r>
              <w:rPr>
                <w:i/>
                <w:sz w:val="18"/>
              </w:rPr>
              <w:t>spravodlivosti,</w:t>
            </w:r>
            <w:r>
              <w:rPr>
                <w:i/>
                <w:spacing w:val="40"/>
                <w:sz w:val="18"/>
              </w:rPr>
              <w:t xml:space="preserve"> </w:t>
            </w:r>
            <w:r>
              <w:rPr>
                <w:i/>
                <w:sz w:val="18"/>
              </w:rPr>
              <w:t>právnej</w:t>
            </w:r>
            <w:r>
              <w:rPr>
                <w:i/>
                <w:spacing w:val="40"/>
                <w:sz w:val="18"/>
              </w:rPr>
              <w:t xml:space="preserve"> </w:t>
            </w:r>
            <w:r>
              <w:rPr>
                <w:i/>
                <w:sz w:val="18"/>
              </w:rPr>
              <w:t>ochrane,</w:t>
            </w:r>
            <w:r>
              <w:rPr>
                <w:i/>
                <w:spacing w:val="40"/>
                <w:sz w:val="18"/>
              </w:rPr>
              <w:t xml:space="preserve"> </w:t>
            </w:r>
            <w:r>
              <w:rPr>
                <w:i/>
                <w:sz w:val="18"/>
              </w:rPr>
              <w:t xml:space="preserve">právnym </w:t>
            </w:r>
            <w:r>
              <w:rPr>
                <w:i/>
                <w:spacing w:val="-2"/>
                <w:sz w:val="18"/>
              </w:rPr>
              <w:t>službám,</w:t>
            </w:r>
          </w:p>
          <w:p w14:paraId="428F81AC" w14:textId="77777777" w:rsidR="00CB53B3" w:rsidRDefault="00A12D3E">
            <w:pPr>
              <w:pStyle w:val="TableParagraph"/>
              <w:numPr>
                <w:ilvl w:val="0"/>
                <w:numId w:val="10"/>
              </w:numPr>
              <w:tabs>
                <w:tab w:val="left" w:pos="259"/>
              </w:tabs>
              <w:ind w:left="259" w:hanging="169"/>
              <w:rPr>
                <w:sz w:val="18"/>
              </w:rPr>
            </w:pPr>
            <w:r>
              <w:rPr>
                <w:i/>
                <w:spacing w:val="-2"/>
                <w:sz w:val="18"/>
              </w:rPr>
              <w:t>informáciám,</w:t>
            </w:r>
          </w:p>
          <w:p w14:paraId="68DDF39E" w14:textId="77777777" w:rsidR="00CB53B3" w:rsidRDefault="00A12D3E">
            <w:pPr>
              <w:pStyle w:val="TableParagraph"/>
              <w:numPr>
                <w:ilvl w:val="0"/>
                <w:numId w:val="10"/>
              </w:numPr>
              <w:tabs>
                <w:tab w:val="left" w:pos="260"/>
              </w:tabs>
              <w:ind w:left="260" w:hanging="170"/>
              <w:rPr>
                <w:sz w:val="20"/>
              </w:rPr>
            </w:pPr>
            <w:r>
              <w:rPr>
                <w:i/>
                <w:sz w:val="18"/>
              </w:rPr>
              <w:t>k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iným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právam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(napr.</w:t>
            </w:r>
            <w:r>
              <w:rPr>
                <w:i/>
                <w:spacing w:val="-2"/>
                <w:sz w:val="18"/>
              </w:rPr>
              <w:t xml:space="preserve"> politickým).</w:t>
            </w:r>
          </w:p>
        </w:tc>
        <w:tc>
          <w:tcPr>
            <w:tcW w:w="556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4AC6364C" w14:textId="77777777" w:rsidR="00CB53B3" w:rsidRPr="00C86019" w:rsidRDefault="00A12D3E">
            <w:pPr>
              <w:pStyle w:val="TableParagraph"/>
              <w:spacing w:before="22"/>
              <w:ind w:left="88" w:right="78"/>
              <w:jc w:val="both"/>
            </w:pPr>
            <w:r w:rsidRPr="00C86019">
              <w:t>Predmetný návrh zákona, ktorým sa mení a</w:t>
            </w:r>
            <w:r w:rsidRPr="00C86019">
              <w:rPr>
                <w:spacing w:val="-1"/>
              </w:rPr>
              <w:t xml:space="preserve"> </w:t>
            </w:r>
            <w:r w:rsidRPr="00C86019">
              <w:t>dopĺňa zákon č. 24/2006</w:t>
            </w:r>
            <w:r w:rsidRPr="00C86019">
              <w:rPr>
                <w:spacing w:val="23"/>
              </w:rPr>
              <w:t xml:space="preserve"> </w:t>
            </w:r>
            <w:r w:rsidRPr="00C86019">
              <w:t>Z.</w:t>
            </w:r>
            <w:r w:rsidRPr="00C86019">
              <w:rPr>
                <w:spacing w:val="23"/>
              </w:rPr>
              <w:t xml:space="preserve"> </w:t>
            </w:r>
            <w:r w:rsidRPr="00C86019">
              <w:t>z.</w:t>
            </w:r>
            <w:r w:rsidRPr="00C86019">
              <w:rPr>
                <w:spacing w:val="23"/>
              </w:rPr>
              <w:t xml:space="preserve"> </w:t>
            </w:r>
            <w:r w:rsidRPr="00C86019">
              <w:t>o</w:t>
            </w:r>
            <w:r w:rsidRPr="00C86019">
              <w:rPr>
                <w:spacing w:val="-3"/>
              </w:rPr>
              <w:t xml:space="preserve"> </w:t>
            </w:r>
            <w:r w:rsidRPr="00C86019">
              <w:t>posudzovaní</w:t>
            </w:r>
            <w:r w:rsidRPr="00C86019">
              <w:rPr>
                <w:spacing w:val="24"/>
              </w:rPr>
              <w:t xml:space="preserve"> </w:t>
            </w:r>
            <w:r w:rsidRPr="00C86019">
              <w:t>vplyvov</w:t>
            </w:r>
            <w:r w:rsidRPr="00C86019">
              <w:rPr>
                <w:spacing w:val="21"/>
              </w:rPr>
              <w:t xml:space="preserve"> </w:t>
            </w:r>
            <w:r w:rsidRPr="00C86019">
              <w:t>na</w:t>
            </w:r>
            <w:r w:rsidRPr="00C86019">
              <w:rPr>
                <w:spacing w:val="24"/>
              </w:rPr>
              <w:t xml:space="preserve"> </w:t>
            </w:r>
            <w:r w:rsidRPr="00C86019">
              <w:t>životné</w:t>
            </w:r>
            <w:r w:rsidRPr="00C86019">
              <w:rPr>
                <w:spacing w:val="24"/>
              </w:rPr>
              <w:t xml:space="preserve"> </w:t>
            </w:r>
            <w:r w:rsidRPr="00C86019">
              <w:t>prostredie a</w:t>
            </w:r>
            <w:r w:rsidRPr="00C86019">
              <w:rPr>
                <w:spacing w:val="-4"/>
              </w:rPr>
              <w:t xml:space="preserve"> </w:t>
            </w:r>
            <w:r w:rsidRPr="00C86019">
              <w:t>o</w:t>
            </w:r>
            <w:r w:rsidRPr="00C86019">
              <w:rPr>
                <w:spacing w:val="-4"/>
              </w:rPr>
              <w:t xml:space="preserve"> </w:t>
            </w:r>
            <w:r w:rsidRPr="00C86019">
              <w:t>zmene a</w:t>
            </w:r>
            <w:r w:rsidRPr="00C86019">
              <w:rPr>
                <w:spacing w:val="-3"/>
              </w:rPr>
              <w:t xml:space="preserve"> </w:t>
            </w:r>
            <w:r w:rsidRPr="00C86019">
              <w:t>doplnení</w:t>
            </w:r>
            <w:r w:rsidRPr="00C86019">
              <w:rPr>
                <w:spacing w:val="-2"/>
              </w:rPr>
              <w:t xml:space="preserve"> </w:t>
            </w:r>
            <w:r w:rsidRPr="00C86019">
              <w:t>niektorých zákonov</w:t>
            </w:r>
            <w:r w:rsidRPr="00C86019">
              <w:rPr>
                <w:spacing w:val="-2"/>
              </w:rPr>
              <w:t xml:space="preserve"> </w:t>
            </w:r>
            <w:r w:rsidRPr="00C86019">
              <w:t>v</w:t>
            </w:r>
            <w:r w:rsidRPr="00C86019">
              <w:rPr>
                <w:spacing w:val="-3"/>
              </w:rPr>
              <w:t xml:space="preserve"> </w:t>
            </w:r>
            <w:r w:rsidRPr="00C86019">
              <w:t>znení neskorších predpisov (ďalej len „zákon“) stanovuje doručovanie všetkých úkonov príslušného orgánu prostredníctvom verejnej vyhlášky.</w:t>
            </w:r>
          </w:p>
          <w:p w14:paraId="1231BE67" w14:textId="77777777" w:rsidR="00CB53B3" w:rsidRPr="00C86019" w:rsidRDefault="00CB53B3">
            <w:pPr>
              <w:pStyle w:val="TableParagraph"/>
            </w:pPr>
          </w:p>
          <w:p w14:paraId="2E439B25" w14:textId="016B1355" w:rsidR="00CB53B3" w:rsidRPr="00C86019" w:rsidRDefault="00A12D3E">
            <w:pPr>
              <w:pStyle w:val="TableParagraph"/>
              <w:ind w:left="88" w:right="77"/>
              <w:jc w:val="both"/>
            </w:pPr>
            <w:r w:rsidRPr="00C86019">
              <w:t>V § 25 odsek 2 je uvedené, že všetky úkony príslušného orgánu</w:t>
            </w:r>
            <w:r w:rsidRPr="00C86019">
              <w:rPr>
                <w:spacing w:val="-14"/>
              </w:rPr>
              <w:t xml:space="preserve"> </w:t>
            </w:r>
            <w:r w:rsidRPr="00C86019">
              <w:t>vo</w:t>
            </w:r>
            <w:r w:rsidRPr="00C86019">
              <w:rPr>
                <w:spacing w:val="-14"/>
              </w:rPr>
              <w:t xml:space="preserve"> </w:t>
            </w:r>
            <w:r w:rsidRPr="00C86019">
              <w:t>vzťahu</w:t>
            </w:r>
            <w:r w:rsidRPr="00C86019">
              <w:rPr>
                <w:spacing w:val="-14"/>
              </w:rPr>
              <w:t xml:space="preserve"> </w:t>
            </w:r>
            <w:r w:rsidRPr="00C86019">
              <w:t>k</w:t>
            </w:r>
            <w:r w:rsidRPr="00C86019">
              <w:rPr>
                <w:spacing w:val="-12"/>
              </w:rPr>
              <w:t xml:space="preserve"> </w:t>
            </w:r>
            <w:r w:rsidRPr="00C86019">
              <w:t>doručovaniu</w:t>
            </w:r>
            <w:r w:rsidRPr="00C86019">
              <w:rPr>
                <w:spacing w:val="-14"/>
              </w:rPr>
              <w:t xml:space="preserve"> </w:t>
            </w:r>
            <w:r w:rsidRPr="00C86019">
              <w:t>sa</w:t>
            </w:r>
            <w:r w:rsidRPr="00C86019">
              <w:rPr>
                <w:spacing w:val="-14"/>
              </w:rPr>
              <w:t xml:space="preserve"> </w:t>
            </w:r>
            <w:r w:rsidRPr="00C86019">
              <w:t>realizujú</w:t>
            </w:r>
            <w:r w:rsidRPr="00C86019">
              <w:rPr>
                <w:spacing w:val="-13"/>
              </w:rPr>
              <w:t xml:space="preserve"> </w:t>
            </w:r>
            <w:r w:rsidRPr="00C86019">
              <w:t>prostredníctvom verejnej vyhlášky. Uvedené neplatí pre dotknuté orgány, rezortný</w:t>
            </w:r>
            <w:r w:rsidRPr="00C86019">
              <w:rPr>
                <w:spacing w:val="78"/>
              </w:rPr>
              <w:t xml:space="preserve"> </w:t>
            </w:r>
            <w:r w:rsidRPr="00C86019">
              <w:t>orgán,</w:t>
            </w:r>
            <w:r w:rsidRPr="00C86019">
              <w:rPr>
                <w:spacing w:val="80"/>
              </w:rPr>
              <w:t xml:space="preserve"> </w:t>
            </w:r>
            <w:r w:rsidRPr="00C86019">
              <w:t>povoľujúci</w:t>
            </w:r>
            <w:r w:rsidRPr="00C86019">
              <w:rPr>
                <w:spacing w:val="80"/>
              </w:rPr>
              <w:t xml:space="preserve"> </w:t>
            </w:r>
            <w:r w:rsidRPr="00C86019">
              <w:t>orgán,</w:t>
            </w:r>
            <w:r w:rsidRPr="00C86019">
              <w:rPr>
                <w:spacing w:val="80"/>
              </w:rPr>
              <w:t xml:space="preserve">  </w:t>
            </w:r>
            <w:r w:rsidRPr="00C86019">
              <w:t>dotknutá</w:t>
            </w:r>
            <w:r w:rsidRPr="00C86019">
              <w:rPr>
                <w:spacing w:val="78"/>
              </w:rPr>
              <w:t xml:space="preserve"> </w:t>
            </w:r>
            <w:r w:rsidRPr="00C86019">
              <w:t>obec a</w:t>
            </w:r>
            <w:r w:rsidRPr="00C86019">
              <w:rPr>
                <w:spacing w:val="-2"/>
              </w:rPr>
              <w:t xml:space="preserve"> </w:t>
            </w:r>
            <w:r w:rsidRPr="00C86019">
              <w:t>navrhovateľa, ktorým sa všetky úkony doručujú elektronickým</w:t>
            </w:r>
            <w:r w:rsidRPr="00C86019">
              <w:rPr>
                <w:spacing w:val="-14"/>
              </w:rPr>
              <w:t xml:space="preserve"> </w:t>
            </w:r>
            <w:r w:rsidRPr="00C86019">
              <w:t>doručovaním</w:t>
            </w:r>
            <w:r w:rsidRPr="00C86019">
              <w:rPr>
                <w:spacing w:val="-14"/>
              </w:rPr>
              <w:t xml:space="preserve"> </w:t>
            </w:r>
            <w:r w:rsidRPr="00C86019">
              <w:t>a</w:t>
            </w:r>
            <w:r w:rsidRPr="00C86019">
              <w:rPr>
                <w:spacing w:val="-14"/>
              </w:rPr>
              <w:t xml:space="preserve"> </w:t>
            </w:r>
            <w:r w:rsidRPr="00C86019">
              <w:t>v</w:t>
            </w:r>
            <w:r w:rsidRPr="00C86019">
              <w:rPr>
                <w:spacing w:val="-7"/>
              </w:rPr>
              <w:t xml:space="preserve"> </w:t>
            </w:r>
            <w:r w:rsidRPr="00C86019">
              <w:t>prípade</w:t>
            </w:r>
            <w:r w:rsidRPr="00C86019">
              <w:rPr>
                <w:spacing w:val="-14"/>
              </w:rPr>
              <w:t xml:space="preserve"> </w:t>
            </w:r>
            <w:r w:rsidRPr="00C86019">
              <w:t>ak</w:t>
            </w:r>
            <w:r w:rsidRPr="00C86019">
              <w:rPr>
                <w:spacing w:val="-14"/>
              </w:rPr>
              <w:t xml:space="preserve"> </w:t>
            </w:r>
            <w:r w:rsidRPr="00C86019">
              <w:t>navrhovateľ</w:t>
            </w:r>
            <w:r w:rsidRPr="00C86019">
              <w:rPr>
                <w:spacing w:val="-14"/>
              </w:rPr>
              <w:t xml:space="preserve"> </w:t>
            </w:r>
            <w:r w:rsidRPr="00C86019">
              <w:t>nemá aktivovanú</w:t>
            </w:r>
            <w:r w:rsidRPr="00C86019">
              <w:rPr>
                <w:spacing w:val="-5"/>
              </w:rPr>
              <w:t xml:space="preserve"> </w:t>
            </w:r>
            <w:r w:rsidRPr="00C86019">
              <w:t>elektronickú</w:t>
            </w:r>
            <w:r w:rsidRPr="00C86019">
              <w:rPr>
                <w:spacing w:val="-5"/>
              </w:rPr>
              <w:t xml:space="preserve"> </w:t>
            </w:r>
            <w:r w:rsidRPr="00C86019">
              <w:t>schránku,</w:t>
            </w:r>
            <w:r w:rsidRPr="00C86019">
              <w:rPr>
                <w:spacing w:val="-5"/>
              </w:rPr>
              <w:t xml:space="preserve"> </w:t>
            </w:r>
            <w:r w:rsidRPr="00C86019">
              <w:t>tak</w:t>
            </w:r>
            <w:r w:rsidRPr="00C86019">
              <w:rPr>
                <w:spacing w:val="-6"/>
              </w:rPr>
              <w:t xml:space="preserve"> </w:t>
            </w:r>
            <w:r w:rsidRPr="00C86019">
              <w:t>sa</w:t>
            </w:r>
            <w:r w:rsidRPr="00C86019">
              <w:rPr>
                <w:spacing w:val="-5"/>
              </w:rPr>
              <w:t xml:space="preserve"> </w:t>
            </w:r>
            <w:r w:rsidRPr="00C86019">
              <w:t>mu</w:t>
            </w:r>
            <w:r w:rsidRPr="00C86019">
              <w:rPr>
                <w:spacing w:val="-3"/>
              </w:rPr>
              <w:t xml:space="preserve"> </w:t>
            </w:r>
            <w:r w:rsidRPr="00C86019">
              <w:t>úkony</w:t>
            </w:r>
            <w:r w:rsidRPr="00C86019">
              <w:rPr>
                <w:spacing w:val="-7"/>
              </w:rPr>
              <w:t xml:space="preserve"> </w:t>
            </w:r>
            <w:r w:rsidRPr="00C86019">
              <w:t>doručujú v listinnej podobe prostredníctvom poštového podniku.</w:t>
            </w:r>
          </w:p>
          <w:p w14:paraId="36FEB5B0" w14:textId="77777777" w:rsidR="00CB53B3" w:rsidRPr="00C86019" w:rsidRDefault="00CB53B3">
            <w:pPr>
              <w:pStyle w:val="TableParagraph"/>
              <w:spacing w:before="2"/>
            </w:pPr>
          </w:p>
          <w:p w14:paraId="52B08BB0" w14:textId="77777777" w:rsidR="00EA092C" w:rsidRPr="00C86019" w:rsidRDefault="00A12D3E" w:rsidP="00EA092C">
            <w:pPr>
              <w:pStyle w:val="TableParagraph"/>
              <w:ind w:left="88" w:right="74"/>
              <w:jc w:val="both"/>
            </w:pPr>
            <w:r w:rsidRPr="00C86019">
              <w:t>Uvedené má vplyv na prístup verejnosti k</w:t>
            </w:r>
            <w:r w:rsidRPr="00C86019">
              <w:rPr>
                <w:spacing w:val="-2"/>
              </w:rPr>
              <w:t xml:space="preserve"> </w:t>
            </w:r>
            <w:r w:rsidRPr="00C86019">
              <w:t xml:space="preserve">informáciám. </w:t>
            </w:r>
            <w:r w:rsidR="00EA092C" w:rsidRPr="00C86019">
              <w:t>P</w:t>
            </w:r>
            <w:r w:rsidRPr="00C86019">
              <w:t>rístup k</w:t>
            </w:r>
            <w:r w:rsidRPr="00C86019">
              <w:rPr>
                <w:spacing w:val="-3"/>
              </w:rPr>
              <w:t xml:space="preserve"> </w:t>
            </w:r>
            <w:r w:rsidRPr="00C86019">
              <w:t>procesu a</w:t>
            </w:r>
            <w:r w:rsidRPr="00C86019">
              <w:rPr>
                <w:spacing w:val="-1"/>
              </w:rPr>
              <w:t xml:space="preserve"> </w:t>
            </w:r>
            <w:r w:rsidRPr="00C86019">
              <w:t>k</w:t>
            </w:r>
            <w:r w:rsidRPr="00C86019">
              <w:rPr>
                <w:spacing w:val="-5"/>
              </w:rPr>
              <w:t xml:space="preserve"> </w:t>
            </w:r>
            <w:r w:rsidRPr="00C86019">
              <w:t>informáciám má úplne</w:t>
            </w:r>
            <w:r w:rsidRPr="00C86019">
              <w:rPr>
                <w:spacing w:val="-13"/>
              </w:rPr>
              <w:t xml:space="preserve"> </w:t>
            </w:r>
            <w:r w:rsidRPr="00C86019">
              <w:t>celá</w:t>
            </w:r>
            <w:r w:rsidRPr="00C86019">
              <w:rPr>
                <w:spacing w:val="-13"/>
              </w:rPr>
              <w:t xml:space="preserve"> </w:t>
            </w:r>
            <w:r w:rsidRPr="00C86019">
              <w:t>verejnosť,</w:t>
            </w:r>
            <w:r w:rsidRPr="00C86019">
              <w:rPr>
                <w:spacing w:val="-13"/>
              </w:rPr>
              <w:t xml:space="preserve"> </w:t>
            </w:r>
            <w:r w:rsidRPr="00C86019">
              <w:t>to</w:t>
            </w:r>
            <w:r w:rsidRPr="00C86019">
              <w:rPr>
                <w:spacing w:val="-13"/>
              </w:rPr>
              <w:t xml:space="preserve"> </w:t>
            </w:r>
            <w:r w:rsidRPr="00C86019">
              <w:t>znamená,</w:t>
            </w:r>
            <w:r w:rsidRPr="00C86019">
              <w:rPr>
                <w:spacing w:val="-12"/>
              </w:rPr>
              <w:t xml:space="preserve"> </w:t>
            </w:r>
            <w:r w:rsidRPr="00C86019">
              <w:t>že</w:t>
            </w:r>
            <w:r w:rsidRPr="00C86019">
              <w:rPr>
                <w:spacing w:val="-11"/>
              </w:rPr>
              <w:t xml:space="preserve"> </w:t>
            </w:r>
            <w:r w:rsidRPr="00C86019">
              <w:t>do</w:t>
            </w:r>
            <w:r w:rsidRPr="00C86019">
              <w:rPr>
                <w:spacing w:val="-12"/>
              </w:rPr>
              <w:t xml:space="preserve"> </w:t>
            </w:r>
            <w:r w:rsidRPr="00C86019">
              <w:t>konania</w:t>
            </w:r>
            <w:r w:rsidRPr="00C86019">
              <w:rPr>
                <w:spacing w:val="-11"/>
              </w:rPr>
              <w:t xml:space="preserve"> </w:t>
            </w:r>
            <w:r w:rsidRPr="00C86019">
              <w:t>môže</w:t>
            </w:r>
            <w:r w:rsidRPr="00C86019">
              <w:rPr>
                <w:spacing w:val="-11"/>
              </w:rPr>
              <w:t xml:space="preserve"> </w:t>
            </w:r>
            <w:r w:rsidRPr="00C86019">
              <w:t>priamo vstúpiť ktokoľvek podaním odôvodneného písomného stanoviska k správe o hodnotení činnosti. Oproti súčasnému stavu, kedy včas vedeli o</w:t>
            </w:r>
            <w:r w:rsidRPr="00C86019">
              <w:rPr>
                <w:spacing w:val="-4"/>
              </w:rPr>
              <w:t xml:space="preserve"> </w:t>
            </w:r>
            <w:r w:rsidRPr="00C86019">
              <w:t>jednotlivých procesných krokoch výhradne</w:t>
            </w:r>
            <w:r w:rsidRPr="00C86019">
              <w:rPr>
                <w:spacing w:val="-1"/>
              </w:rPr>
              <w:t xml:space="preserve"> </w:t>
            </w:r>
            <w:r w:rsidRPr="00C86019">
              <w:t>účastníci</w:t>
            </w:r>
            <w:r w:rsidRPr="00C86019">
              <w:rPr>
                <w:spacing w:val="-1"/>
              </w:rPr>
              <w:t xml:space="preserve"> </w:t>
            </w:r>
            <w:r w:rsidRPr="00C86019">
              <w:t>konania</w:t>
            </w:r>
            <w:r w:rsidRPr="00C86019">
              <w:rPr>
                <w:spacing w:val="-3"/>
              </w:rPr>
              <w:t xml:space="preserve"> </w:t>
            </w:r>
            <w:r w:rsidRPr="00C86019">
              <w:t>hodnotíme</w:t>
            </w:r>
            <w:r w:rsidRPr="00C86019">
              <w:rPr>
                <w:spacing w:val="-2"/>
              </w:rPr>
              <w:t xml:space="preserve"> </w:t>
            </w:r>
            <w:r w:rsidRPr="00C86019">
              <w:t>zmenu</w:t>
            </w:r>
            <w:r w:rsidRPr="00C86019">
              <w:rPr>
                <w:spacing w:val="-2"/>
              </w:rPr>
              <w:t xml:space="preserve"> </w:t>
            </w:r>
            <w:r w:rsidRPr="00C86019">
              <w:t>ako</w:t>
            </w:r>
            <w:r w:rsidRPr="00C86019">
              <w:rPr>
                <w:spacing w:val="-2"/>
              </w:rPr>
              <w:t xml:space="preserve"> </w:t>
            </w:r>
            <w:r w:rsidRPr="00C86019">
              <w:t>pozitívnu, pretože v</w:t>
            </w:r>
            <w:r w:rsidRPr="00C86019">
              <w:rPr>
                <w:spacing w:val="-4"/>
              </w:rPr>
              <w:t xml:space="preserve"> </w:t>
            </w:r>
            <w:r w:rsidRPr="00C86019">
              <w:t>praxi sa často stávalo, že vstupovali postupne viacerí</w:t>
            </w:r>
            <w:r w:rsidRPr="00C86019">
              <w:rPr>
                <w:spacing w:val="-14"/>
              </w:rPr>
              <w:t xml:space="preserve"> </w:t>
            </w:r>
            <w:r w:rsidRPr="00C86019">
              <w:t>účastníci</w:t>
            </w:r>
            <w:r w:rsidRPr="00C86019">
              <w:rPr>
                <w:spacing w:val="-14"/>
              </w:rPr>
              <w:t xml:space="preserve"> </w:t>
            </w:r>
            <w:r w:rsidRPr="00C86019">
              <w:t>dotknutej</w:t>
            </w:r>
            <w:r w:rsidRPr="00C86019">
              <w:rPr>
                <w:spacing w:val="-14"/>
              </w:rPr>
              <w:t xml:space="preserve"> </w:t>
            </w:r>
            <w:r w:rsidRPr="00C86019">
              <w:t>verejnosti</w:t>
            </w:r>
            <w:r w:rsidRPr="00C86019">
              <w:rPr>
                <w:spacing w:val="-13"/>
              </w:rPr>
              <w:t xml:space="preserve"> </w:t>
            </w:r>
            <w:r w:rsidRPr="00C86019">
              <w:t>do</w:t>
            </w:r>
            <w:r w:rsidRPr="00C86019">
              <w:rPr>
                <w:spacing w:val="-14"/>
              </w:rPr>
              <w:t xml:space="preserve"> </w:t>
            </w:r>
            <w:r w:rsidRPr="00C86019">
              <w:t>konania</w:t>
            </w:r>
            <w:r w:rsidRPr="00C86019">
              <w:rPr>
                <w:spacing w:val="-14"/>
              </w:rPr>
              <w:t xml:space="preserve"> </w:t>
            </w:r>
            <w:r w:rsidRPr="00C86019">
              <w:t>a</w:t>
            </w:r>
            <w:r w:rsidRPr="00C86019">
              <w:rPr>
                <w:spacing w:val="-13"/>
              </w:rPr>
              <w:t xml:space="preserve"> </w:t>
            </w:r>
            <w:r w:rsidRPr="00C86019">
              <w:t>dožadovali sa</w:t>
            </w:r>
            <w:r w:rsidRPr="00C86019">
              <w:rPr>
                <w:spacing w:val="-2"/>
              </w:rPr>
              <w:t xml:space="preserve"> </w:t>
            </w:r>
            <w:r w:rsidRPr="00C86019">
              <w:t>o</w:t>
            </w:r>
            <w:r w:rsidRPr="00C86019">
              <w:rPr>
                <w:spacing w:val="40"/>
              </w:rPr>
              <w:t xml:space="preserve"> </w:t>
            </w:r>
            <w:r w:rsidRPr="00C86019">
              <w:t>informácie,</w:t>
            </w:r>
            <w:r w:rsidRPr="00C86019">
              <w:rPr>
                <w:spacing w:val="-2"/>
              </w:rPr>
              <w:t xml:space="preserve"> </w:t>
            </w:r>
            <w:r w:rsidRPr="00C86019">
              <w:t>ktoré</w:t>
            </w:r>
            <w:r w:rsidRPr="00C86019">
              <w:rPr>
                <w:spacing w:val="-4"/>
              </w:rPr>
              <w:t xml:space="preserve"> </w:t>
            </w:r>
            <w:r w:rsidRPr="00C86019">
              <w:t>sa</w:t>
            </w:r>
            <w:r w:rsidRPr="00C86019">
              <w:rPr>
                <w:spacing w:val="-4"/>
              </w:rPr>
              <w:t xml:space="preserve"> </w:t>
            </w:r>
            <w:r w:rsidRPr="00C86019">
              <w:t>museli</w:t>
            </w:r>
            <w:r w:rsidRPr="00C86019">
              <w:rPr>
                <w:spacing w:val="-1"/>
              </w:rPr>
              <w:t xml:space="preserve"> </w:t>
            </w:r>
            <w:r w:rsidRPr="00C86019">
              <w:t>opätovne doručovať</w:t>
            </w:r>
            <w:r w:rsidRPr="00C86019">
              <w:rPr>
                <w:spacing w:val="-3"/>
              </w:rPr>
              <w:t xml:space="preserve"> </w:t>
            </w:r>
            <w:r w:rsidRPr="00C86019">
              <w:t>priamo na adresu. Častým problémom bolo nepreberanie pošty účastníkmi</w:t>
            </w:r>
            <w:r w:rsidRPr="00C86019">
              <w:rPr>
                <w:spacing w:val="-3"/>
              </w:rPr>
              <w:t xml:space="preserve"> </w:t>
            </w:r>
            <w:r w:rsidRPr="00C86019">
              <w:t>konania</w:t>
            </w:r>
            <w:r w:rsidRPr="00C86019">
              <w:rPr>
                <w:spacing w:val="-5"/>
              </w:rPr>
              <w:t xml:space="preserve"> </w:t>
            </w:r>
            <w:r w:rsidRPr="00C86019">
              <w:t>a</w:t>
            </w:r>
            <w:r w:rsidRPr="00C86019">
              <w:rPr>
                <w:spacing w:val="-3"/>
              </w:rPr>
              <w:t xml:space="preserve"> </w:t>
            </w:r>
            <w:r w:rsidRPr="00C86019">
              <w:t>tým</w:t>
            </w:r>
            <w:r w:rsidRPr="00C86019">
              <w:rPr>
                <w:spacing w:val="-7"/>
              </w:rPr>
              <w:t xml:space="preserve"> </w:t>
            </w:r>
            <w:r w:rsidRPr="00C86019">
              <w:t>bezdôvodné</w:t>
            </w:r>
            <w:r w:rsidRPr="00C86019">
              <w:rPr>
                <w:spacing w:val="-3"/>
              </w:rPr>
              <w:t xml:space="preserve"> </w:t>
            </w:r>
            <w:r w:rsidRPr="00C86019">
              <w:t>predlžovanie</w:t>
            </w:r>
            <w:r w:rsidRPr="00C86019">
              <w:rPr>
                <w:spacing w:val="-3"/>
              </w:rPr>
              <w:t xml:space="preserve"> </w:t>
            </w:r>
            <w:r w:rsidRPr="00C86019">
              <w:t>procesu. Vďaka doručovaniu prostredníctvom verejnej vyhlášky sa môže verejnosť zúčastniť procesu posudzovania vplyvov podľa</w:t>
            </w:r>
            <w:r w:rsidRPr="00C86019">
              <w:rPr>
                <w:spacing w:val="-6"/>
              </w:rPr>
              <w:t xml:space="preserve"> </w:t>
            </w:r>
            <w:r w:rsidRPr="00C86019">
              <w:t>zákona,</w:t>
            </w:r>
            <w:r w:rsidRPr="00C86019">
              <w:rPr>
                <w:spacing w:val="-6"/>
              </w:rPr>
              <w:t xml:space="preserve"> </w:t>
            </w:r>
            <w:r w:rsidRPr="00C86019">
              <w:t>alebo</w:t>
            </w:r>
            <w:r w:rsidRPr="00C86019">
              <w:rPr>
                <w:spacing w:val="-8"/>
              </w:rPr>
              <w:t xml:space="preserve"> </w:t>
            </w:r>
            <w:r w:rsidRPr="00C86019">
              <w:t>sa</w:t>
            </w:r>
            <w:r w:rsidRPr="00C86019">
              <w:rPr>
                <w:spacing w:val="-8"/>
              </w:rPr>
              <w:t xml:space="preserve"> </w:t>
            </w:r>
            <w:r w:rsidRPr="00C86019">
              <w:t>len</w:t>
            </w:r>
            <w:r w:rsidRPr="00C86019">
              <w:rPr>
                <w:spacing w:val="-11"/>
              </w:rPr>
              <w:t xml:space="preserve"> </w:t>
            </w:r>
            <w:r w:rsidRPr="00C86019">
              <w:t>oboznámiť</w:t>
            </w:r>
            <w:r w:rsidRPr="00C86019">
              <w:rPr>
                <w:spacing w:val="-7"/>
              </w:rPr>
              <w:t xml:space="preserve"> </w:t>
            </w:r>
            <w:r w:rsidRPr="00C86019">
              <w:t>s tým</w:t>
            </w:r>
            <w:r w:rsidRPr="00C86019">
              <w:rPr>
                <w:spacing w:val="-10"/>
              </w:rPr>
              <w:t xml:space="preserve"> </w:t>
            </w:r>
            <w:r w:rsidRPr="00C86019">
              <w:t>v</w:t>
            </w:r>
            <w:r w:rsidRPr="00C86019">
              <w:rPr>
                <w:spacing w:val="-4"/>
              </w:rPr>
              <w:t xml:space="preserve"> </w:t>
            </w:r>
            <w:r w:rsidRPr="00C86019">
              <w:t>akom</w:t>
            </w:r>
            <w:r w:rsidRPr="00C86019">
              <w:rPr>
                <w:spacing w:val="-10"/>
              </w:rPr>
              <w:t xml:space="preserve"> </w:t>
            </w:r>
            <w:r w:rsidRPr="00C86019">
              <w:t>štádiu</w:t>
            </w:r>
            <w:r w:rsidRPr="00C86019">
              <w:rPr>
                <w:spacing w:val="-9"/>
              </w:rPr>
              <w:t xml:space="preserve"> </w:t>
            </w:r>
            <w:r w:rsidRPr="00C86019">
              <w:t>sa proces v</w:t>
            </w:r>
            <w:r w:rsidRPr="00C86019">
              <w:rPr>
                <w:spacing w:val="-4"/>
              </w:rPr>
              <w:t xml:space="preserve"> </w:t>
            </w:r>
            <w:r w:rsidRPr="00C86019">
              <w:t xml:space="preserve">danej chvíli nachádza. </w:t>
            </w:r>
          </w:p>
          <w:p w14:paraId="30D7AA69" w14:textId="77777777" w:rsidR="00EA092C" w:rsidRPr="00C86019" w:rsidRDefault="00EA092C" w:rsidP="00EA092C">
            <w:pPr>
              <w:pStyle w:val="TableParagraph"/>
              <w:ind w:left="88" w:right="74"/>
              <w:jc w:val="both"/>
            </w:pPr>
          </w:p>
          <w:p w14:paraId="7F8E8FBC" w14:textId="57AB788C" w:rsidR="00CB53B3" w:rsidRPr="00C86019" w:rsidRDefault="00EA092C">
            <w:pPr>
              <w:pStyle w:val="TableParagraph"/>
              <w:spacing w:before="1" w:line="238" w:lineRule="exact"/>
              <w:ind w:left="88"/>
              <w:jc w:val="both"/>
            </w:pPr>
            <w:r w:rsidRPr="00C86019">
              <w:t>Keďže sa dokumentácia obligatórne zverejňuje na webovom sídle príslušného orgánu a na úradnej tabuli, ktoré sú prístupné celoplošne pre celú Slovenskú republiku, momentom zverejnenia dokumentácie sa stáva prístupná pre každého</w:t>
            </w:r>
            <w:r w:rsidRPr="00C86019">
              <w:rPr>
                <w:spacing w:val="40"/>
              </w:rPr>
              <w:t xml:space="preserve">  </w:t>
            </w:r>
            <w:r w:rsidRPr="00C86019">
              <w:t>bez</w:t>
            </w:r>
            <w:r w:rsidRPr="00C86019">
              <w:rPr>
                <w:spacing w:val="40"/>
              </w:rPr>
              <w:t xml:space="preserve">  </w:t>
            </w:r>
            <w:r w:rsidRPr="00C86019">
              <w:t>rozdielu</w:t>
            </w:r>
            <w:r w:rsidRPr="00C86019">
              <w:rPr>
                <w:spacing w:val="40"/>
              </w:rPr>
              <w:t xml:space="preserve">  </w:t>
            </w:r>
            <w:r w:rsidRPr="00C86019">
              <w:t>a</w:t>
            </w:r>
            <w:r w:rsidRPr="00C86019">
              <w:rPr>
                <w:spacing w:val="40"/>
              </w:rPr>
              <w:t xml:space="preserve">  </w:t>
            </w:r>
            <w:r w:rsidRPr="00C86019">
              <w:t>bez</w:t>
            </w:r>
            <w:r w:rsidRPr="00C86019">
              <w:rPr>
                <w:spacing w:val="40"/>
              </w:rPr>
              <w:t xml:space="preserve">  </w:t>
            </w:r>
            <w:r w:rsidRPr="00C86019">
              <w:t>toho,</w:t>
            </w:r>
            <w:r w:rsidRPr="00C86019">
              <w:rPr>
                <w:spacing w:val="40"/>
              </w:rPr>
              <w:t xml:space="preserve">  </w:t>
            </w:r>
            <w:r w:rsidRPr="00C86019">
              <w:t>aby</w:t>
            </w:r>
            <w:r w:rsidRPr="00C86019">
              <w:rPr>
                <w:spacing w:val="40"/>
              </w:rPr>
              <w:t xml:space="preserve">  </w:t>
            </w:r>
            <w:r w:rsidRPr="00C86019">
              <w:t>za</w:t>
            </w:r>
            <w:r w:rsidRPr="00C86019">
              <w:rPr>
                <w:spacing w:val="40"/>
              </w:rPr>
              <w:t xml:space="preserve">  </w:t>
            </w:r>
            <w:r w:rsidRPr="00C86019">
              <w:t>prístup</w:t>
            </w:r>
            <w:r w:rsidRPr="00C86019">
              <w:rPr>
                <w:spacing w:val="40"/>
              </w:rPr>
              <w:t xml:space="preserve"> </w:t>
            </w:r>
            <w:r w:rsidRPr="00C86019">
              <w:t>k</w:t>
            </w:r>
            <w:r w:rsidRPr="00C86019">
              <w:rPr>
                <w:spacing w:val="-6"/>
              </w:rPr>
              <w:t xml:space="preserve"> </w:t>
            </w:r>
            <w:r w:rsidRPr="00C86019">
              <w:t>dokumentácii musela</w:t>
            </w:r>
            <w:r w:rsidRPr="00C86019">
              <w:rPr>
                <w:spacing w:val="-1"/>
              </w:rPr>
              <w:t xml:space="preserve"> </w:t>
            </w:r>
            <w:r w:rsidRPr="00C86019">
              <w:t>platiť</w:t>
            </w:r>
            <w:r w:rsidRPr="00C86019">
              <w:rPr>
                <w:spacing w:val="-2"/>
              </w:rPr>
              <w:t xml:space="preserve"> </w:t>
            </w:r>
            <w:r w:rsidRPr="00C86019">
              <w:t>správny</w:t>
            </w:r>
            <w:r w:rsidRPr="00C86019">
              <w:rPr>
                <w:spacing w:val="-4"/>
              </w:rPr>
              <w:t xml:space="preserve"> </w:t>
            </w:r>
            <w:r w:rsidRPr="00C86019">
              <w:t>poplatok.</w:t>
            </w:r>
            <w:r w:rsidRPr="00C86019">
              <w:rPr>
                <w:spacing w:val="-1"/>
              </w:rPr>
              <w:t xml:space="preserve"> </w:t>
            </w:r>
            <w:r w:rsidRPr="00C86019">
              <w:t>Teda</w:t>
            </w:r>
            <w:r w:rsidRPr="00C86019">
              <w:rPr>
                <w:spacing w:val="-3"/>
              </w:rPr>
              <w:t xml:space="preserve"> </w:t>
            </w:r>
            <w:r w:rsidRPr="00C86019">
              <w:t>možno konštatovať,</w:t>
            </w:r>
            <w:r w:rsidRPr="00C86019">
              <w:rPr>
                <w:spacing w:val="80"/>
                <w:w w:val="150"/>
              </w:rPr>
              <w:t xml:space="preserve"> </w:t>
            </w:r>
            <w:r w:rsidRPr="00C86019">
              <w:t>že</w:t>
            </w:r>
            <w:r w:rsidRPr="00C86019">
              <w:rPr>
                <w:spacing w:val="80"/>
                <w:w w:val="150"/>
              </w:rPr>
              <w:t xml:space="preserve"> </w:t>
            </w:r>
            <w:r w:rsidRPr="00C86019">
              <w:t>vplyvom</w:t>
            </w:r>
            <w:r w:rsidRPr="00C86019">
              <w:rPr>
                <w:spacing w:val="80"/>
                <w:w w:val="150"/>
              </w:rPr>
              <w:t xml:space="preserve"> </w:t>
            </w:r>
            <w:r w:rsidRPr="00C86019">
              <w:t>materiálu</w:t>
            </w:r>
            <w:r w:rsidRPr="00C86019">
              <w:rPr>
                <w:spacing w:val="80"/>
                <w:w w:val="150"/>
              </w:rPr>
              <w:t xml:space="preserve"> </w:t>
            </w:r>
            <w:r w:rsidRPr="00C86019">
              <w:t>nedochádza</w:t>
            </w:r>
            <w:r w:rsidRPr="00C86019">
              <w:rPr>
                <w:spacing w:val="40"/>
              </w:rPr>
              <w:t xml:space="preserve"> </w:t>
            </w:r>
            <w:r w:rsidRPr="00C86019">
              <w:t>k</w:t>
            </w:r>
            <w:r w:rsidRPr="00C86019">
              <w:rPr>
                <w:spacing w:val="-5"/>
              </w:rPr>
              <w:t xml:space="preserve"> </w:t>
            </w:r>
            <w:r w:rsidRPr="00C86019">
              <w:t xml:space="preserve">obmedzeniu finančnej, geografickej dostupnosti ani jej </w:t>
            </w:r>
            <w:r w:rsidRPr="00C86019">
              <w:rPr>
                <w:spacing w:val="-2"/>
              </w:rPr>
              <w:t>kvalite.</w:t>
            </w:r>
          </w:p>
          <w:p w14:paraId="7196D064" w14:textId="77777777" w:rsidR="00EA092C" w:rsidRPr="00C86019" w:rsidRDefault="00EA092C">
            <w:pPr>
              <w:pStyle w:val="TableParagraph"/>
              <w:spacing w:before="1" w:line="238" w:lineRule="exact"/>
              <w:ind w:left="88"/>
              <w:jc w:val="both"/>
            </w:pPr>
          </w:p>
          <w:p w14:paraId="397DBA73" w14:textId="0471F234" w:rsidR="00EA092C" w:rsidRPr="00C86019" w:rsidRDefault="00EA092C">
            <w:pPr>
              <w:pStyle w:val="TableParagraph"/>
              <w:spacing w:before="1" w:line="238" w:lineRule="exact"/>
              <w:ind w:left="88"/>
              <w:jc w:val="both"/>
            </w:pPr>
            <w:r w:rsidRPr="00C86019">
              <w:t>Keďže sa dokumentácia obligatórne zverejňuje</w:t>
            </w:r>
            <w:r w:rsidRPr="00C86019">
              <w:rPr>
                <w:spacing w:val="-1"/>
              </w:rPr>
              <w:t xml:space="preserve"> </w:t>
            </w:r>
            <w:r w:rsidRPr="00C86019">
              <w:t>na verejnosti prístupnom mieste žiadna zo skupín obyvateľstva nie je ukrátená o</w:t>
            </w:r>
            <w:r w:rsidRPr="00C86019">
              <w:rPr>
                <w:spacing w:val="-3"/>
              </w:rPr>
              <w:t xml:space="preserve"> </w:t>
            </w:r>
            <w:r w:rsidRPr="00C86019">
              <w:t>možnosť oboznámiť sa so zverejnenou dokumentáciou.</w:t>
            </w:r>
            <w:r w:rsidRPr="00C86019">
              <w:rPr>
                <w:spacing w:val="80"/>
              </w:rPr>
              <w:t xml:space="preserve"> </w:t>
            </w:r>
            <w:r w:rsidRPr="00C86019">
              <w:t>Pre</w:t>
            </w:r>
            <w:r w:rsidRPr="00C86019">
              <w:rPr>
                <w:spacing w:val="80"/>
              </w:rPr>
              <w:t xml:space="preserve"> </w:t>
            </w:r>
            <w:r w:rsidRPr="00C86019">
              <w:t>tých,</w:t>
            </w:r>
            <w:r w:rsidRPr="00C86019">
              <w:rPr>
                <w:spacing w:val="80"/>
              </w:rPr>
              <w:t xml:space="preserve"> </w:t>
            </w:r>
            <w:r w:rsidRPr="00C86019">
              <w:t>ktorý</w:t>
            </w:r>
            <w:r w:rsidRPr="00C86019">
              <w:rPr>
                <w:spacing w:val="80"/>
              </w:rPr>
              <w:t xml:space="preserve"> </w:t>
            </w:r>
            <w:r w:rsidRPr="00C86019">
              <w:t>nemajú</w:t>
            </w:r>
            <w:r w:rsidRPr="00C86019">
              <w:rPr>
                <w:spacing w:val="80"/>
              </w:rPr>
              <w:t xml:space="preserve"> </w:t>
            </w:r>
            <w:r w:rsidRPr="00C86019">
              <w:t>prístup</w:t>
            </w:r>
            <w:r w:rsidRPr="00C86019">
              <w:rPr>
                <w:spacing w:val="80"/>
              </w:rPr>
              <w:t xml:space="preserve"> </w:t>
            </w:r>
            <w:r w:rsidRPr="00C86019">
              <w:t>k</w:t>
            </w:r>
            <w:r w:rsidRPr="00C86019">
              <w:rPr>
                <w:spacing w:val="-6"/>
              </w:rPr>
              <w:t xml:space="preserve"> </w:t>
            </w:r>
            <w:r w:rsidRPr="00C86019">
              <w:t xml:space="preserve">internetovému pripojeniu sa zverejňuje dokumentácia na úradnej tabuli príslušného orgánu a prípadne aj dotknutej </w:t>
            </w:r>
            <w:r w:rsidRPr="00C86019">
              <w:rPr>
                <w:spacing w:val="-2"/>
              </w:rPr>
              <w:t>obce.</w:t>
            </w:r>
          </w:p>
          <w:p w14:paraId="34FF1C98" w14:textId="77777777" w:rsidR="00EA092C" w:rsidRPr="005855BA" w:rsidRDefault="00EA092C">
            <w:pPr>
              <w:pStyle w:val="TableParagraph"/>
              <w:spacing w:before="1" w:line="238" w:lineRule="exact"/>
              <w:ind w:left="88"/>
              <w:jc w:val="both"/>
              <w:rPr>
                <w:color w:val="FF0000"/>
              </w:rPr>
            </w:pPr>
          </w:p>
        </w:tc>
      </w:tr>
    </w:tbl>
    <w:p w14:paraId="6D072C0D" w14:textId="77777777" w:rsidR="00CB53B3" w:rsidRDefault="00CB53B3">
      <w:pPr>
        <w:spacing w:line="238" w:lineRule="exact"/>
        <w:jc w:val="both"/>
        <w:sectPr w:rsidR="00CB53B3">
          <w:pgSz w:w="11910" w:h="16840"/>
          <w:pgMar w:top="1100" w:right="1080" w:bottom="800" w:left="1100" w:header="513" w:footer="616" w:gutter="0"/>
          <w:cols w:space="708"/>
        </w:sect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1"/>
        <w:gridCol w:w="3514"/>
        <w:gridCol w:w="84"/>
        <w:gridCol w:w="5560"/>
      </w:tblGrid>
      <w:tr w:rsidR="00CB53B3" w14:paraId="48A21919" w14:textId="77777777" w:rsidTr="00C86019">
        <w:trPr>
          <w:trHeight w:val="63"/>
        </w:trPr>
        <w:tc>
          <w:tcPr>
            <w:tcW w:w="341" w:type="dxa"/>
            <w:tcBorders>
              <w:top w:val="nil"/>
            </w:tcBorders>
          </w:tcPr>
          <w:p w14:paraId="6BD18F9B" w14:textId="77777777" w:rsidR="00CB53B3" w:rsidRDefault="00CB53B3">
            <w:pPr>
              <w:pStyle w:val="TableParagraph"/>
              <w:rPr>
                <w:sz w:val="20"/>
              </w:rPr>
            </w:pPr>
          </w:p>
        </w:tc>
        <w:tc>
          <w:tcPr>
            <w:tcW w:w="3598" w:type="dxa"/>
            <w:gridSpan w:val="2"/>
            <w:tcBorders>
              <w:top w:val="nil"/>
            </w:tcBorders>
          </w:tcPr>
          <w:p w14:paraId="238601FE" w14:textId="77777777" w:rsidR="00CB53B3" w:rsidRDefault="00CB53B3">
            <w:pPr>
              <w:pStyle w:val="TableParagraph"/>
              <w:rPr>
                <w:sz w:val="20"/>
              </w:rPr>
            </w:pPr>
          </w:p>
        </w:tc>
        <w:tc>
          <w:tcPr>
            <w:tcW w:w="5560" w:type="dxa"/>
            <w:tcBorders>
              <w:top w:val="nil"/>
            </w:tcBorders>
          </w:tcPr>
          <w:p w14:paraId="0F3CABC7" w14:textId="77777777" w:rsidR="00CB53B3" w:rsidRDefault="00CB53B3">
            <w:pPr>
              <w:pStyle w:val="TableParagraph"/>
              <w:ind w:left="88" w:right="78"/>
              <w:jc w:val="both"/>
            </w:pPr>
          </w:p>
        </w:tc>
      </w:tr>
      <w:tr w:rsidR="00CB53B3" w14:paraId="47991580" w14:textId="77777777">
        <w:trPr>
          <w:trHeight w:val="947"/>
        </w:trPr>
        <w:tc>
          <w:tcPr>
            <w:tcW w:w="341" w:type="dxa"/>
            <w:shd w:val="clear" w:color="auto" w:fill="F1F1F1"/>
          </w:tcPr>
          <w:p w14:paraId="5B08B5D1" w14:textId="77777777" w:rsidR="00CB53B3" w:rsidRDefault="00CB53B3">
            <w:pPr>
              <w:pStyle w:val="TableParagraph"/>
              <w:spacing w:before="171"/>
              <w:rPr>
                <w:sz w:val="18"/>
              </w:rPr>
            </w:pPr>
          </w:p>
          <w:p w14:paraId="6D38883A" w14:textId="77777777" w:rsidR="00CB53B3" w:rsidRDefault="00A12D3E">
            <w:pPr>
              <w:pStyle w:val="TableParagraph"/>
              <w:spacing w:before="1"/>
              <w:ind w:left="11" w:right="8"/>
              <w:jc w:val="center"/>
              <w:rPr>
                <w:i/>
                <w:sz w:val="18"/>
              </w:rPr>
            </w:pPr>
            <w:r>
              <w:rPr>
                <w:i/>
                <w:spacing w:val="-5"/>
                <w:sz w:val="18"/>
              </w:rPr>
              <w:t>b)</w:t>
            </w:r>
          </w:p>
        </w:tc>
        <w:tc>
          <w:tcPr>
            <w:tcW w:w="9158" w:type="dxa"/>
            <w:gridSpan w:val="3"/>
            <w:shd w:val="clear" w:color="auto" w:fill="F1F1F1"/>
          </w:tcPr>
          <w:p w14:paraId="699382F5" w14:textId="77777777" w:rsidR="00CB53B3" w:rsidRDefault="00A12D3E">
            <w:pPr>
              <w:pStyle w:val="TableParagraph"/>
              <w:spacing w:before="22"/>
              <w:ind w:left="90"/>
              <w:rPr>
                <w:b/>
                <w:sz w:val="18"/>
              </w:rPr>
            </w:pPr>
            <w:r>
              <w:rPr>
                <w:i/>
                <w:sz w:val="20"/>
              </w:rPr>
              <w:t>Má návrh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významný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vplyv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na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niektorú zo zraniteľných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skupín obyvateľstva alebo skupín v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riziku chudoby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 xml:space="preserve">alebo sociálneho vylúčenia? </w:t>
            </w:r>
            <w:r>
              <w:rPr>
                <w:b/>
                <w:sz w:val="18"/>
              </w:rPr>
              <w:t>Bez vplyvu</w:t>
            </w:r>
          </w:p>
          <w:p w14:paraId="145EBC2B" w14:textId="77777777" w:rsidR="00CB53B3" w:rsidRDefault="00A12D3E">
            <w:pPr>
              <w:pStyle w:val="TableParagraph"/>
              <w:spacing w:line="230" w:lineRule="atLeast"/>
              <w:ind w:left="90"/>
              <w:rPr>
                <w:i/>
                <w:sz w:val="20"/>
              </w:rPr>
            </w:pPr>
            <w:r>
              <w:rPr>
                <w:i/>
                <w:sz w:val="20"/>
              </w:rPr>
              <w:t>Špecifikujte ovplyvnené skupiny v riziku chudoby a sociálneho vylúčenia a popíšte vplyv na ne. Je tento vplyv</w:t>
            </w:r>
            <w:r>
              <w:rPr>
                <w:i/>
                <w:spacing w:val="40"/>
                <w:sz w:val="20"/>
              </w:rPr>
              <w:t xml:space="preserve"> </w:t>
            </w:r>
            <w:r>
              <w:rPr>
                <w:i/>
                <w:sz w:val="20"/>
              </w:rPr>
              <w:t>väčší ako vplyv na iné skupiny či subjekty? Uveďte veľkosť jednotlivých ovplyvnených skupín.</w:t>
            </w:r>
          </w:p>
        </w:tc>
      </w:tr>
      <w:tr w:rsidR="00CB53B3" w14:paraId="1E67DDD7" w14:textId="77777777">
        <w:trPr>
          <w:trHeight w:val="5428"/>
        </w:trPr>
        <w:tc>
          <w:tcPr>
            <w:tcW w:w="341" w:type="dxa"/>
          </w:tcPr>
          <w:p w14:paraId="16DEB4AB" w14:textId="77777777" w:rsidR="00CB53B3" w:rsidRDefault="00CB53B3">
            <w:pPr>
              <w:pStyle w:val="TableParagraph"/>
              <w:rPr>
                <w:sz w:val="18"/>
              </w:rPr>
            </w:pPr>
          </w:p>
          <w:p w14:paraId="0AD9C6F4" w14:textId="77777777" w:rsidR="00CB53B3" w:rsidRDefault="00CB53B3">
            <w:pPr>
              <w:pStyle w:val="TableParagraph"/>
              <w:rPr>
                <w:sz w:val="18"/>
              </w:rPr>
            </w:pPr>
          </w:p>
          <w:p w14:paraId="4B1F511A" w14:textId="77777777" w:rsidR="00CB53B3" w:rsidRDefault="00CB53B3">
            <w:pPr>
              <w:pStyle w:val="TableParagraph"/>
              <w:rPr>
                <w:sz w:val="18"/>
              </w:rPr>
            </w:pPr>
          </w:p>
          <w:p w14:paraId="65F9C3DC" w14:textId="77777777" w:rsidR="00CB53B3" w:rsidRDefault="00CB53B3">
            <w:pPr>
              <w:pStyle w:val="TableParagraph"/>
              <w:rPr>
                <w:sz w:val="18"/>
              </w:rPr>
            </w:pPr>
          </w:p>
          <w:p w14:paraId="5023141B" w14:textId="77777777" w:rsidR="00CB53B3" w:rsidRDefault="00CB53B3">
            <w:pPr>
              <w:pStyle w:val="TableParagraph"/>
              <w:rPr>
                <w:sz w:val="18"/>
              </w:rPr>
            </w:pPr>
          </w:p>
          <w:p w14:paraId="1F3B1409" w14:textId="77777777" w:rsidR="00CB53B3" w:rsidRDefault="00CB53B3">
            <w:pPr>
              <w:pStyle w:val="TableParagraph"/>
              <w:rPr>
                <w:sz w:val="18"/>
              </w:rPr>
            </w:pPr>
          </w:p>
          <w:p w14:paraId="562C75D1" w14:textId="77777777" w:rsidR="00CB53B3" w:rsidRDefault="00CB53B3">
            <w:pPr>
              <w:pStyle w:val="TableParagraph"/>
              <w:rPr>
                <w:sz w:val="18"/>
              </w:rPr>
            </w:pPr>
          </w:p>
          <w:p w14:paraId="664355AD" w14:textId="77777777" w:rsidR="00CB53B3" w:rsidRDefault="00CB53B3">
            <w:pPr>
              <w:pStyle w:val="TableParagraph"/>
              <w:rPr>
                <w:sz w:val="18"/>
              </w:rPr>
            </w:pPr>
          </w:p>
          <w:p w14:paraId="1A965116" w14:textId="77777777" w:rsidR="00CB53B3" w:rsidRDefault="00CB53B3">
            <w:pPr>
              <w:pStyle w:val="TableParagraph"/>
              <w:rPr>
                <w:sz w:val="18"/>
              </w:rPr>
            </w:pPr>
          </w:p>
          <w:p w14:paraId="7DF4E37C" w14:textId="77777777" w:rsidR="00CB53B3" w:rsidRDefault="00CB53B3">
            <w:pPr>
              <w:pStyle w:val="TableParagraph"/>
              <w:rPr>
                <w:sz w:val="18"/>
              </w:rPr>
            </w:pPr>
          </w:p>
          <w:p w14:paraId="44FB30F8" w14:textId="77777777" w:rsidR="00CB53B3" w:rsidRDefault="00CB53B3">
            <w:pPr>
              <w:pStyle w:val="TableParagraph"/>
              <w:rPr>
                <w:sz w:val="18"/>
              </w:rPr>
            </w:pPr>
          </w:p>
          <w:p w14:paraId="1DA6542E" w14:textId="77777777" w:rsidR="00CB53B3" w:rsidRDefault="00CB53B3">
            <w:pPr>
              <w:pStyle w:val="TableParagraph"/>
              <w:spacing w:before="136"/>
              <w:rPr>
                <w:sz w:val="18"/>
              </w:rPr>
            </w:pPr>
          </w:p>
          <w:p w14:paraId="03899591" w14:textId="77777777" w:rsidR="00CB53B3" w:rsidRDefault="00A12D3E">
            <w:pPr>
              <w:pStyle w:val="TableParagraph"/>
              <w:ind w:left="3" w:right="11"/>
              <w:jc w:val="center"/>
              <w:rPr>
                <w:i/>
                <w:sz w:val="18"/>
              </w:rPr>
            </w:pPr>
            <w:r>
              <w:rPr>
                <w:i/>
                <w:spacing w:val="-5"/>
                <w:sz w:val="18"/>
              </w:rPr>
              <w:t>c)</w:t>
            </w:r>
          </w:p>
        </w:tc>
        <w:tc>
          <w:tcPr>
            <w:tcW w:w="3514" w:type="dxa"/>
          </w:tcPr>
          <w:p w14:paraId="7FF9B294" w14:textId="77777777" w:rsidR="00CB53B3" w:rsidRDefault="00A12D3E">
            <w:pPr>
              <w:pStyle w:val="TableParagraph"/>
              <w:spacing w:before="23"/>
              <w:ind w:left="90" w:right="80"/>
              <w:jc w:val="both"/>
              <w:rPr>
                <w:i/>
                <w:sz w:val="18"/>
              </w:rPr>
            </w:pPr>
            <w:r>
              <w:rPr>
                <w:i/>
                <w:sz w:val="18"/>
              </w:rPr>
              <w:t>Zraniteľné skupiny alebo skupiny v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riziku chudoby</w:t>
            </w:r>
            <w:r>
              <w:rPr>
                <w:i/>
                <w:spacing w:val="-5"/>
                <w:sz w:val="18"/>
              </w:rPr>
              <w:t xml:space="preserve"> </w:t>
            </w:r>
            <w:r>
              <w:rPr>
                <w:i/>
                <w:sz w:val="18"/>
              </w:rPr>
              <w:t>alebo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sociálneho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vylúčenia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sú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pacing w:val="-2"/>
                <w:sz w:val="18"/>
              </w:rPr>
              <w:t>napr.:</w:t>
            </w:r>
          </w:p>
          <w:p w14:paraId="4DDBF7BC" w14:textId="77777777" w:rsidR="00CB53B3" w:rsidRDefault="00A12D3E">
            <w:pPr>
              <w:pStyle w:val="TableParagraph"/>
              <w:numPr>
                <w:ilvl w:val="0"/>
                <w:numId w:val="9"/>
              </w:numPr>
              <w:tabs>
                <w:tab w:val="left" w:pos="259"/>
                <w:tab w:val="left" w:pos="261"/>
              </w:tabs>
              <w:ind w:right="79"/>
              <w:jc w:val="both"/>
              <w:rPr>
                <w:sz w:val="18"/>
              </w:rPr>
            </w:pPr>
            <w:r>
              <w:rPr>
                <w:i/>
                <w:sz w:val="18"/>
              </w:rPr>
              <w:t>domácnosti s nízkym príjmom (napr. žijúce iba zo sociálnych príjmov, alebo z príjmov pod hranicou rizika chudoby, alebo s príjmom pod životným minimom, alebo patriace</w:t>
            </w:r>
            <w:r>
              <w:rPr>
                <w:i/>
                <w:spacing w:val="-9"/>
                <w:sz w:val="18"/>
              </w:rPr>
              <w:t xml:space="preserve"> </w:t>
            </w:r>
            <w:r>
              <w:rPr>
                <w:i/>
                <w:sz w:val="18"/>
              </w:rPr>
              <w:t>medzi</w:t>
            </w:r>
            <w:r>
              <w:rPr>
                <w:i/>
                <w:spacing w:val="-8"/>
                <w:sz w:val="18"/>
              </w:rPr>
              <w:t xml:space="preserve"> </w:t>
            </w:r>
            <w:r>
              <w:rPr>
                <w:i/>
                <w:sz w:val="18"/>
              </w:rPr>
              <w:t>25%</w:t>
            </w:r>
            <w:r>
              <w:rPr>
                <w:i/>
                <w:spacing w:val="-12"/>
                <w:sz w:val="18"/>
              </w:rPr>
              <w:t xml:space="preserve"> </w:t>
            </w:r>
            <w:r>
              <w:rPr>
                <w:i/>
                <w:sz w:val="18"/>
              </w:rPr>
              <w:t>domácností</w:t>
            </w:r>
            <w:r>
              <w:rPr>
                <w:i/>
                <w:spacing w:val="-6"/>
                <w:sz w:val="18"/>
              </w:rPr>
              <w:t xml:space="preserve"> </w:t>
            </w:r>
            <w:r>
              <w:rPr>
                <w:i/>
                <w:sz w:val="18"/>
              </w:rPr>
              <w:t>s</w:t>
            </w:r>
            <w:r>
              <w:rPr>
                <w:i/>
                <w:spacing w:val="-9"/>
                <w:sz w:val="18"/>
              </w:rPr>
              <w:t xml:space="preserve"> </w:t>
            </w:r>
            <w:r>
              <w:rPr>
                <w:i/>
                <w:sz w:val="18"/>
              </w:rPr>
              <w:t xml:space="preserve">najnižším </w:t>
            </w:r>
            <w:r>
              <w:rPr>
                <w:i/>
                <w:spacing w:val="-2"/>
                <w:sz w:val="18"/>
              </w:rPr>
              <w:t>príjmom),</w:t>
            </w:r>
          </w:p>
          <w:p w14:paraId="4239D7A2" w14:textId="77777777" w:rsidR="00CB53B3" w:rsidRDefault="00A12D3E">
            <w:pPr>
              <w:pStyle w:val="TableParagraph"/>
              <w:numPr>
                <w:ilvl w:val="0"/>
                <w:numId w:val="9"/>
              </w:numPr>
              <w:tabs>
                <w:tab w:val="left" w:pos="259"/>
                <w:tab w:val="left" w:pos="261"/>
                <w:tab w:val="left" w:pos="1789"/>
                <w:tab w:val="left" w:pos="2741"/>
              </w:tabs>
              <w:spacing w:before="1"/>
              <w:ind w:right="80"/>
              <w:jc w:val="both"/>
              <w:rPr>
                <w:sz w:val="18"/>
              </w:rPr>
            </w:pPr>
            <w:r>
              <w:rPr>
                <w:i/>
                <w:spacing w:val="-2"/>
                <w:sz w:val="18"/>
              </w:rPr>
              <w:t>nezamestnaní,</w:t>
            </w:r>
            <w:r>
              <w:rPr>
                <w:i/>
                <w:sz w:val="18"/>
              </w:rPr>
              <w:tab/>
            </w:r>
            <w:r>
              <w:rPr>
                <w:i/>
                <w:spacing w:val="-4"/>
                <w:sz w:val="18"/>
              </w:rPr>
              <w:t>najmä</w:t>
            </w:r>
            <w:r>
              <w:rPr>
                <w:i/>
                <w:sz w:val="18"/>
              </w:rPr>
              <w:tab/>
            </w:r>
            <w:r>
              <w:rPr>
                <w:i/>
                <w:spacing w:val="-2"/>
                <w:sz w:val="18"/>
              </w:rPr>
              <w:t xml:space="preserve">dlhodobo </w:t>
            </w:r>
            <w:r>
              <w:rPr>
                <w:i/>
                <w:sz w:val="18"/>
              </w:rPr>
              <w:t>nezamestnaní, mladí nezamestnaní a nezamestnaní nad 50 rokov,</w:t>
            </w:r>
          </w:p>
          <w:p w14:paraId="691B4CED" w14:textId="77777777" w:rsidR="00CB53B3" w:rsidRDefault="00A12D3E">
            <w:pPr>
              <w:pStyle w:val="TableParagraph"/>
              <w:spacing w:line="205" w:lineRule="exact"/>
              <w:ind w:left="90"/>
              <w:jc w:val="both"/>
              <w:rPr>
                <w:i/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63"/>
                <w:sz w:val="18"/>
              </w:rPr>
              <w:t xml:space="preserve"> </w:t>
            </w:r>
            <w:r>
              <w:rPr>
                <w:i/>
                <w:sz w:val="18"/>
              </w:rPr>
              <w:t>deti (0</w:t>
            </w:r>
            <w:r>
              <w:rPr>
                <w:i/>
                <w:spacing w:val="1"/>
                <w:sz w:val="18"/>
              </w:rPr>
              <w:t xml:space="preserve"> </w:t>
            </w:r>
            <w:r>
              <w:rPr>
                <w:i/>
                <w:sz w:val="18"/>
              </w:rPr>
              <w:t>–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pacing w:val="-4"/>
                <w:sz w:val="18"/>
              </w:rPr>
              <w:t>17),</w:t>
            </w:r>
          </w:p>
          <w:p w14:paraId="5986FC72" w14:textId="77777777" w:rsidR="00CB53B3" w:rsidRDefault="00A12D3E">
            <w:pPr>
              <w:pStyle w:val="TableParagraph"/>
              <w:numPr>
                <w:ilvl w:val="0"/>
                <w:numId w:val="9"/>
              </w:numPr>
              <w:tabs>
                <w:tab w:val="left" w:pos="259"/>
              </w:tabs>
              <w:spacing w:before="1" w:line="207" w:lineRule="exact"/>
              <w:ind w:left="259" w:hanging="169"/>
              <w:jc w:val="both"/>
              <w:rPr>
                <w:sz w:val="18"/>
              </w:rPr>
            </w:pPr>
            <w:r>
              <w:rPr>
                <w:i/>
                <w:sz w:val="18"/>
              </w:rPr>
              <w:t>mladí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ľudia (18 –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25</w:t>
            </w:r>
            <w:r>
              <w:rPr>
                <w:i/>
                <w:spacing w:val="1"/>
                <w:sz w:val="18"/>
              </w:rPr>
              <w:t xml:space="preserve"> </w:t>
            </w:r>
            <w:r>
              <w:rPr>
                <w:i/>
                <w:spacing w:val="-2"/>
                <w:sz w:val="18"/>
              </w:rPr>
              <w:t>rokov),</w:t>
            </w:r>
          </w:p>
          <w:p w14:paraId="630EE13A" w14:textId="77777777" w:rsidR="00CB53B3" w:rsidRDefault="00A12D3E">
            <w:pPr>
              <w:pStyle w:val="TableParagraph"/>
              <w:numPr>
                <w:ilvl w:val="0"/>
                <w:numId w:val="9"/>
              </w:numPr>
              <w:tabs>
                <w:tab w:val="left" w:pos="259"/>
                <w:tab w:val="left" w:pos="261"/>
              </w:tabs>
              <w:ind w:right="82"/>
              <w:rPr>
                <w:sz w:val="18"/>
              </w:rPr>
            </w:pPr>
            <w:r>
              <w:rPr>
                <w:i/>
                <w:sz w:val="18"/>
              </w:rPr>
              <w:t>starší</w:t>
            </w:r>
            <w:r>
              <w:rPr>
                <w:i/>
                <w:spacing w:val="37"/>
                <w:sz w:val="18"/>
              </w:rPr>
              <w:t xml:space="preserve"> </w:t>
            </w:r>
            <w:r>
              <w:rPr>
                <w:i/>
                <w:sz w:val="18"/>
              </w:rPr>
              <w:t>ľudia,</w:t>
            </w:r>
            <w:r>
              <w:rPr>
                <w:i/>
                <w:spacing w:val="35"/>
                <w:sz w:val="18"/>
              </w:rPr>
              <w:t xml:space="preserve"> </w:t>
            </w:r>
            <w:r>
              <w:rPr>
                <w:i/>
                <w:sz w:val="18"/>
              </w:rPr>
              <w:t>napr.</w:t>
            </w:r>
            <w:r>
              <w:rPr>
                <w:i/>
                <w:spacing w:val="35"/>
                <w:sz w:val="18"/>
              </w:rPr>
              <w:t xml:space="preserve"> </w:t>
            </w:r>
            <w:r>
              <w:rPr>
                <w:i/>
                <w:sz w:val="18"/>
              </w:rPr>
              <w:t>ľudia</w:t>
            </w:r>
            <w:r>
              <w:rPr>
                <w:i/>
                <w:spacing w:val="36"/>
                <w:sz w:val="18"/>
              </w:rPr>
              <w:t xml:space="preserve"> </w:t>
            </w:r>
            <w:r>
              <w:rPr>
                <w:i/>
                <w:sz w:val="18"/>
              </w:rPr>
              <w:t>vo</w:t>
            </w:r>
            <w:r>
              <w:rPr>
                <w:i/>
                <w:spacing w:val="36"/>
                <w:sz w:val="18"/>
              </w:rPr>
              <w:t xml:space="preserve"> </w:t>
            </w:r>
            <w:r>
              <w:rPr>
                <w:i/>
                <w:sz w:val="18"/>
              </w:rPr>
              <w:t>veku</w:t>
            </w:r>
            <w:r>
              <w:rPr>
                <w:i/>
                <w:spacing w:val="36"/>
                <w:sz w:val="18"/>
              </w:rPr>
              <w:t xml:space="preserve"> </w:t>
            </w:r>
            <w:r>
              <w:rPr>
                <w:i/>
                <w:sz w:val="18"/>
              </w:rPr>
              <w:t>nad</w:t>
            </w:r>
            <w:r>
              <w:rPr>
                <w:i/>
                <w:spacing w:val="36"/>
                <w:sz w:val="18"/>
              </w:rPr>
              <w:t xml:space="preserve"> </w:t>
            </w:r>
            <w:r>
              <w:rPr>
                <w:i/>
                <w:sz w:val="18"/>
              </w:rPr>
              <w:t>65 rokov alebo dôchodcovia,</w:t>
            </w:r>
          </w:p>
          <w:p w14:paraId="73E5887B" w14:textId="77777777" w:rsidR="00CB53B3" w:rsidRDefault="00A12D3E">
            <w:pPr>
              <w:pStyle w:val="TableParagraph"/>
              <w:numPr>
                <w:ilvl w:val="0"/>
                <w:numId w:val="9"/>
              </w:numPr>
              <w:tabs>
                <w:tab w:val="left" w:pos="259"/>
              </w:tabs>
              <w:spacing w:line="206" w:lineRule="exact"/>
              <w:ind w:left="259" w:hanging="169"/>
              <w:rPr>
                <w:sz w:val="18"/>
              </w:rPr>
            </w:pPr>
            <w:r>
              <w:rPr>
                <w:i/>
                <w:sz w:val="18"/>
              </w:rPr>
              <w:t>ľudia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so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zdravotným</w:t>
            </w:r>
            <w:r>
              <w:rPr>
                <w:i/>
                <w:spacing w:val="-2"/>
                <w:sz w:val="18"/>
              </w:rPr>
              <w:t xml:space="preserve"> postihnutím,</w:t>
            </w:r>
          </w:p>
          <w:p w14:paraId="716992C2" w14:textId="77777777" w:rsidR="00CB53B3" w:rsidRDefault="00A12D3E">
            <w:pPr>
              <w:pStyle w:val="TableParagraph"/>
              <w:numPr>
                <w:ilvl w:val="0"/>
                <w:numId w:val="9"/>
              </w:numPr>
              <w:tabs>
                <w:tab w:val="left" w:pos="259"/>
              </w:tabs>
              <w:spacing w:before="3" w:line="207" w:lineRule="exact"/>
              <w:ind w:left="259" w:hanging="169"/>
              <w:rPr>
                <w:sz w:val="18"/>
              </w:rPr>
            </w:pPr>
            <w:r>
              <w:rPr>
                <w:i/>
                <w:sz w:val="18"/>
              </w:rPr>
              <w:t>marginalizované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rómske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pacing w:val="-2"/>
                <w:sz w:val="18"/>
              </w:rPr>
              <w:t>komunity</w:t>
            </w:r>
          </w:p>
          <w:p w14:paraId="1174AB59" w14:textId="77777777" w:rsidR="00CB53B3" w:rsidRDefault="00A12D3E">
            <w:pPr>
              <w:pStyle w:val="TableParagraph"/>
              <w:numPr>
                <w:ilvl w:val="0"/>
                <w:numId w:val="9"/>
              </w:numPr>
              <w:tabs>
                <w:tab w:val="left" w:pos="259"/>
              </w:tabs>
              <w:spacing w:line="206" w:lineRule="exact"/>
              <w:ind w:left="259" w:hanging="169"/>
              <w:rPr>
                <w:sz w:val="18"/>
              </w:rPr>
            </w:pPr>
            <w:r>
              <w:rPr>
                <w:i/>
                <w:sz w:val="18"/>
              </w:rPr>
              <w:t>domácnosti s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3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a</w:t>
            </w:r>
            <w:r>
              <w:rPr>
                <w:i/>
                <w:spacing w:val="1"/>
                <w:sz w:val="18"/>
              </w:rPr>
              <w:t xml:space="preserve"> </w:t>
            </w:r>
            <w:r>
              <w:rPr>
                <w:i/>
                <w:sz w:val="18"/>
              </w:rPr>
              <w:t>viac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pacing w:val="-2"/>
                <w:sz w:val="18"/>
              </w:rPr>
              <w:t>deťmi,</w:t>
            </w:r>
          </w:p>
          <w:p w14:paraId="43E7BB8A" w14:textId="77777777" w:rsidR="00CB53B3" w:rsidRDefault="00A12D3E">
            <w:pPr>
              <w:pStyle w:val="TableParagraph"/>
              <w:numPr>
                <w:ilvl w:val="0"/>
                <w:numId w:val="9"/>
              </w:numPr>
              <w:tabs>
                <w:tab w:val="left" w:pos="259"/>
                <w:tab w:val="left" w:pos="261"/>
              </w:tabs>
              <w:ind w:right="81"/>
              <w:jc w:val="both"/>
              <w:rPr>
                <w:sz w:val="18"/>
              </w:rPr>
            </w:pPr>
            <w:r>
              <w:rPr>
                <w:i/>
                <w:sz w:val="18"/>
              </w:rPr>
              <w:t xml:space="preserve">jednorodičovské domácnosti s deťmi </w:t>
            </w:r>
            <w:r>
              <w:rPr>
                <w:i/>
                <w:spacing w:val="-2"/>
                <w:sz w:val="18"/>
              </w:rPr>
              <w:t>(neúplné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pacing w:val="-2"/>
                <w:sz w:val="18"/>
              </w:rPr>
              <w:t>rodiny,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pacing w:val="-2"/>
                <w:sz w:val="18"/>
              </w:rPr>
              <w:t>ktoré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pacing w:val="-2"/>
                <w:sz w:val="18"/>
              </w:rPr>
              <w:t>tvoria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pacing w:val="-2"/>
                <w:sz w:val="18"/>
              </w:rPr>
              <w:t xml:space="preserve">najmä osamelé </w:t>
            </w:r>
            <w:r>
              <w:rPr>
                <w:i/>
                <w:sz w:val="18"/>
              </w:rPr>
              <w:t>matky s deťmi),</w:t>
            </w:r>
          </w:p>
          <w:p w14:paraId="4E48922B" w14:textId="77777777" w:rsidR="00CB53B3" w:rsidRDefault="00A12D3E">
            <w:pPr>
              <w:pStyle w:val="TableParagraph"/>
              <w:numPr>
                <w:ilvl w:val="0"/>
                <w:numId w:val="9"/>
              </w:numPr>
              <w:tabs>
                <w:tab w:val="left" w:pos="259"/>
                <w:tab w:val="left" w:pos="261"/>
              </w:tabs>
              <w:ind w:right="80"/>
              <w:jc w:val="both"/>
              <w:rPr>
                <w:sz w:val="18"/>
              </w:rPr>
            </w:pPr>
            <w:r>
              <w:rPr>
                <w:i/>
                <w:sz w:val="18"/>
              </w:rPr>
              <w:t>príslušníci tretích krajín, azylanti, žiadatelia o azyl,</w:t>
            </w:r>
          </w:p>
          <w:p w14:paraId="29A45FF8" w14:textId="77777777" w:rsidR="00CB53B3" w:rsidRDefault="00A12D3E">
            <w:pPr>
              <w:pStyle w:val="TableParagraph"/>
              <w:numPr>
                <w:ilvl w:val="0"/>
                <w:numId w:val="9"/>
              </w:numPr>
              <w:tabs>
                <w:tab w:val="left" w:pos="261"/>
              </w:tabs>
              <w:spacing w:before="3" w:line="235" w:lineRule="auto"/>
              <w:ind w:right="80"/>
              <w:jc w:val="both"/>
              <w:rPr>
                <w:sz w:val="20"/>
              </w:rPr>
            </w:pPr>
            <w:r>
              <w:rPr>
                <w:i/>
                <w:sz w:val="18"/>
              </w:rPr>
              <w:t>iné zraniteľné skupiny, ako sú napr. bezdomovci,</w:t>
            </w:r>
            <w:r>
              <w:rPr>
                <w:i/>
                <w:spacing w:val="40"/>
                <w:sz w:val="18"/>
              </w:rPr>
              <w:t xml:space="preserve">  </w:t>
            </w:r>
            <w:r>
              <w:rPr>
                <w:i/>
                <w:sz w:val="18"/>
              </w:rPr>
              <w:t>ľudia</w:t>
            </w:r>
            <w:r>
              <w:rPr>
                <w:i/>
                <w:spacing w:val="40"/>
                <w:sz w:val="18"/>
              </w:rPr>
              <w:t xml:space="preserve">  </w:t>
            </w:r>
            <w:r>
              <w:rPr>
                <w:i/>
                <w:sz w:val="18"/>
              </w:rPr>
              <w:t>opúšťajúci</w:t>
            </w:r>
            <w:r>
              <w:rPr>
                <w:i/>
                <w:spacing w:val="40"/>
                <w:sz w:val="18"/>
              </w:rPr>
              <w:t xml:space="preserve">  </w:t>
            </w:r>
            <w:r>
              <w:rPr>
                <w:i/>
                <w:sz w:val="18"/>
              </w:rPr>
              <w:t>detské</w:t>
            </w:r>
          </w:p>
          <w:p w14:paraId="0E39B744" w14:textId="77777777" w:rsidR="00CB53B3" w:rsidRDefault="00A12D3E">
            <w:pPr>
              <w:pStyle w:val="TableParagraph"/>
              <w:spacing w:before="2" w:line="191" w:lineRule="exact"/>
              <w:ind w:left="261"/>
              <w:jc w:val="both"/>
              <w:rPr>
                <w:i/>
                <w:sz w:val="18"/>
              </w:rPr>
            </w:pPr>
            <w:r>
              <w:rPr>
                <w:i/>
                <w:sz w:val="18"/>
              </w:rPr>
              <w:t>domovy</w:t>
            </w:r>
            <w:r>
              <w:rPr>
                <w:i/>
                <w:spacing w:val="-13"/>
                <w:sz w:val="18"/>
              </w:rPr>
              <w:t xml:space="preserve"> </w:t>
            </w:r>
            <w:r>
              <w:rPr>
                <w:i/>
                <w:sz w:val="18"/>
              </w:rPr>
              <w:t>alebo</w:t>
            </w:r>
            <w:r>
              <w:rPr>
                <w:i/>
                <w:spacing w:val="-11"/>
                <w:sz w:val="18"/>
              </w:rPr>
              <w:t xml:space="preserve"> </w:t>
            </w:r>
            <w:r>
              <w:rPr>
                <w:i/>
                <w:sz w:val="18"/>
              </w:rPr>
              <w:t>iné</w:t>
            </w:r>
            <w:r>
              <w:rPr>
                <w:i/>
                <w:spacing w:val="-13"/>
                <w:sz w:val="18"/>
              </w:rPr>
              <w:t xml:space="preserve"> </w:t>
            </w:r>
            <w:r>
              <w:rPr>
                <w:i/>
                <w:sz w:val="18"/>
              </w:rPr>
              <w:t>inštitucionálne</w:t>
            </w:r>
            <w:r>
              <w:rPr>
                <w:i/>
                <w:spacing w:val="-13"/>
                <w:sz w:val="18"/>
              </w:rPr>
              <w:t xml:space="preserve"> </w:t>
            </w:r>
            <w:r>
              <w:rPr>
                <w:i/>
                <w:spacing w:val="-2"/>
                <w:sz w:val="18"/>
              </w:rPr>
              <w:t>zariadenia</w:t>
            </w:r>
          </w:p>
        </w:tc>
        <w:tc>
          <w:tcPr>
            <w:tcW w:w="5644" w:type="dxa"/>
            <w:gridSpan w:val="2"/>
          </w:tcPr>
          <w:p w14:paraId="3041E394" w14:textId="77777777" w:rsidR="00CB53B3" w:rsidRDefault="00CB53B3">
            <w:pPr>
              <w:pStyle w:val="TableParagraph"/>
              <w:rPr>
                <w:sz w:val="20"/>
              </w:rPr>
            </w:pPr>
          </w:p>
        </w:tc>
      </w:tr>
    </w:tbl>
    <w:p w14:paraId="722B00AE" w14:textId="77777777" w:rsidR="00CB53B3" w:rsidRDefault="00CB53B3">
      <w:pPr>
        <w:rPr>
          <w:sz w:val="20"/>
        </w:rPr>
        <w:sectPr w:rsidR="00CB53B3">
          <w:type w:val="continuous"/>
          <w:pgSz w:w="11910" w:h="16840"/>
          <w:pgMar w:top="1100" w:right="1080" w:bottom="1448" w:left="1100" w:header="513" w:footer="616" w:gutter="0"/>
          <w:cols w:space="708"/>
        </w:sectPr>
      </w:pPr>
    </w:p>
    <w:tbl>
      <w:tblPr>
        <w:tblStyle w:val="TableNormal"/>
        <w:tblW w:w="0" w:type="auto"/>
        <w:tblInd w:w="2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4"/>
        <w:gridCol w:w="3466"/>
        <w:gridCol w:w="5516"/>
      </w:tblGrid>
      <w:tr w:rsidR="00CB53B3" w14:paraId="280C8CEA" w14:textId="77777777">
        <w:trPr>
          <w:trHeight w:val="580"/>
        </w:trPr>
        <w:tc>
          <w:tcPr>
            <w:tcW w:w="9246" w:type="dxa"/>
            <w:gridSpan w:val="3"/>
            <w:shd w:val="clear" w:color="auto" w:fill="D9D9D9"/>
          </w:tcPr>
          <w:p w14:paraId="05BD50CC" w14:textId="77777777" w:rsidR="00CB53B3" w:rsidRDefault="00A12D3E">
            <w:pPr>
              <w:pStyle w:val="TableParagraph"/>
              <w:spacing w:before="27"/>
              <w:ind w:left="57"/>
              <w:rPr>
                <w:b/>
                <w:sz w:val="24"/>
              </w:rPr>
            </w:pPr>
            <w:r>
              <w:rPr>
                <w:b/>
                <w:sz w:val="24"/>
              </w:rPr>
              <w:t>4.3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Identifikujte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popíšte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vplyv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na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rovnosť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príležitostí.</w:t>
            </w:r>
          </w:p>
          <w:p w14:paraId="48961F31" w14:textId="77777777" w:rsidR="00CB53B3" w:rsidRDefault="00A12D3E">
            <w:pPr>
              <w:pStyle w:val="TableParagraph"/>
              <w:spacing w:line="257" w:lineRule="exact"/>
              <w:ind w:left="398"/>
              <w:rPr>
                <w:b/>
                <w:sz w:val="24"/>
              </w:rPr>
            </w:pPr>
            <w:r>
              <w:rPr>
                <w:b/>
                <w:sz w:val="24"/>
              </w:rPr>
              <w:t>Identifikujte,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popíšte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kvantifikujte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vplyv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na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rovnosť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žien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2"/>
                <w:sz w:val="24"/>
              </w:rPr>
              <w:t xml:space="preserve"> mužov.</w:t>
            </w:r>
          </w:p>
        </w:tc>
      </w:tr>
      <w:tr w:rsidR="00CB53B3" w14:paraId="6F054F5D" w14:textId="77777777">
        <w:trPr>
          <w:trHeight w:val="947"/>
        </w:trPr>
        <w:tc>
          <w:tcPr>
            <w:tcW w:w="264" w:type="dxa"/>
            <w:shd w:val="clear" w:color="auto" w:fill="F1F1F1"/>
          </w:tcPr>
          <w:p w14:paraId="42C6D796" w14:textId="77777777" w:rsidR="00CB53B3" w:rsidRDefault="00CB53B3">
            <w:pPr>
              <w:pStyle w:val="TableParagraph"/>
              <w:spacing w:before="174"/>
              <w:rPr>
                <w:sz w:val="18"/>
              </w:rPr>
            </w:pPr>
          </w:p>
          <w:p w14:paraId="14A84895" w14:textId="77777777" w:rsidR="00CB53B3" w:rsidRDefault="00A12D3E">
            <w:pPr>
              <w:pStyle w:val="TableParagraph"/>
              <w:ind w:left="39" w:right="26"/>
              <w:jc w:val="center"/>
              <w:rPr>
                <w:i/>
                <w:sz w:val="18"/>
              </w:rPr>
            </w:pPr>
            <w:r>
              <w:rPr>
                <w:i/>
                <w:spacing w:val="-5"/>
                <w:sz w:val="18"/>
              </w:rPr>
              <w:t>a)</w:t>
            </w:r>
          </w:p>
        </w:tc>
        <w:tc>
          <w:tcPr>
            <w:tcW w:w="8982" w:type="dxa"/>
            <w:gridSpan w:val="2"/>
            <w:shd w:val="clear" w:color="auto" w:fill="F1F1F1"/>
          </w:tcPr>
          <w:p w14:paraId="7063C666" w14:textId="77777777" w:rsidR="00CB53B3" w:rsidRDefault="00A12D3E">
            <w:pPr>
              <w:pStyle w:val="TableParagraph"/>
              <w:spacing w:before="24"/>
              <w:ind w:left="57"/>
              <w:rPr>
                <w:i/>
                <w:sz w:val="20"/>
              </w:rPr>
            </w:pPr>
            <w:r>
              <w:rPr>
                <w:i/>
                <w:sz w:val="20"/>
              </w:rPr>
              <w:t>4.3.1</w:t>
            </w:r>
            <w:r>
              <w:rPr>
                <w:i/>
                <w:spacing w:val="40"/>
                <w:sz w:val="20"/>
              </w:rPr>
              <w:t xml:space="preserve"> </w:t>
            </w:r>
            <w:r>
              <w:rPr>
                <w:i/>
                <w:sz w:val="20"/>
              </w:rPr>
              <w:t>Dodržuje</w:t>
            </w:r>
            <w:r>
              <w:rPr>
                <w:i/>
                <w:spacing w:val="40"/>
                <w:sz w:val="20"/>
              </w:rPr>
              <w:t xml:space="preserve"> </w:t>
            </w:r>
            <w:r>
              <w:rPr>
                <w:i/>
                <w:sz w:val="20"/>
              </w:rPr>
              <w:t>návrh</w:t>
            </w:r>
            <w:r>
              <w:rPr>
                <w:i/>
                <w:spacing w:val="40"/>
                <w:sz w:val="20"/>
              </w:rPr>
              <w:t xml:space="preserve"> </w:t>
            </w:r>
            <w:r>
              <w:rPr>
                <w:i/>
                <w:sz w:val="20"/>
              </w:rPr>
              <w:t>povinnosť</w:t>
            </w:r>
            <w:r>
              <w:rPr>
                <w:i/>
                <w:spacing w:val="40"/>
                <w:sz w:val="20"/>
              </w:rPr>
              <w:t xml:space="preserve"> </w:t>
            </w:r>
            <w:r>
              <w:rPr>
                <w:i/>
                <w:sz w:val="20"/>
              </w:rPr>
              <w:t>rovnakého</w:t>
            </w:r>
            <w:r>
              <w:rPr>
                <w:i/>
                <w:spacing w:val="40"/>
                <w:sz w:val="20"/>
              </w:rPr>
              <w:t xml:space="preserve"> </w:t>
            </w:r>
            <w:r>
              <w:rPr>
                <w:i/>
                <w:sz w:val="20"/>
              </w:rPr>
              <w:t>zaobchádzania</w:t>
            </w:r>
            <w:r>
              <w:rPr>
                <w:i/>
                <w:spacing w:val="40"/>
                <w:sz w:val="20"/>
              </w:rPr>
              <w:t xml:space="preserve"> </w:t>
            </w:r>
            <w:r>
              <w:rPr>
                <w:i/>
                <w:sz w:val="20"/>
              </w:rPr>
              <w:t>so</w:t>
            </w:r>
            <w:r>
              <w:rPr>
                <w:i/>
                <w:spacing w:val="40"/>
                <w:sz w:val="20"/>
              </w:rPr>
              <w:t xml:space="preserve"> </w:t>
            </w:r>
            <w:r>
              <w:rPr>
                <w:i/>
                <w:sz w:val="20"/>
              </w:rPr>
              <w:t>skupinami</w:t>
            </w:r>
            <w:r>
              <w:rPr>
                <w:i/>
                <w:spacing w:val="40"/>
                <w:sz w:val="20"/>
              </w:rPr>
              <w:t xml:space="preserve"> </w:t>
            </w:r>
            <w:r>
              <w:rPr>
                <w:i/>
                <w:sz w:val="20"/>
              </w:rPr>
              <w:t>alebo</w:t>
            </w:r>
            <w:r>
              <w:rPr>
                <w:i/>
                <w:spacing w:val="40"/>
                <w:sz w:val="20"/>
              </w:rPr>
              <w:t xml:space="preserve"> </w:t>
            </w:r>
            <w:r>
              <w:rPr>
                <w:i/>
                <w:sz w:val="20"/>
              </w:rPr>
              <w:t>jednotlivcami</w:t>
            </w:r>
            <w:r>
              <w:rPr>
                <w:i/>
                <w:spacing w:val="40"/>
                <w:sz w:val="20"/>
              </w:rPr>
              <w:t xml:space="preserve"> </w:t>
            </w:r>
            <w:r>
              <w:rPr>
                <w:i/>
                <w:sz w:val="20"/>
              </w:rPr>
              <w:t>na</w:t>
            </w:r>
            <w:r>
              <w:rPr>
                <w:i/>
                <w:spacing w:val="40"/>
                <w:sz w:val="20"/>
              </w:rPr>
              <w:t xml:space="preserve"> </w:t>
            </w:r>
            <w:r>
              <w:rPr>
                <w:i/>
                <w:sz w:val="20"/>
              </w:rPr>
              <w:t>základe pohlavia,</w:t>
            </w:r>
            <w:r>
              <w:rPr>
                <w:i/>
                <w:spacing w:val="20"/>
                <w:sz w:val="20"/>
              </w:rPr>
              <w:t xml:space="preserve"> </w:t>
            </w:r>
            <w:r>
              <w:rPr>
                <w:i/>
                <w:sz w:val="20"/>
              </w:rPr>
              <w:t>rasy,</w:t>
            </w:r>
            <w:r>
              <w:rPr>
                <w:i/>
                <w:spacing w:val="20"/>
                <w:sz w:val="20"/>
              </w:rPr>
              <w:t xml:space="preserve"> </w:t>
            </w:r>
            <w:r>
              <w:rPr>
                <w:i/>
                <w:sz w:val="20"/>
              </w:rPr>
              <w:t>etnicity,</w:t>
            </w:r>
            <w:r>
              <w:rPr>
                <w:i/>
                <w:spacing w:val="20"/>
                <w:sz w:val="20"/>
              </w:rPr>
              <w:t xml:space="preserve"> </w:t>
            </w:r>
            <w:r>
              <w:rPr>
                <w:i/>
                <w:sz w:val="20"/>
              </w:rPr>
              <w:t>náboženstva</w:t>
            </w:r>
            <w:r>
              <w:rPr>
                <w:i/>
                <w:spacing w:val="20"/>
                <w:sz w:val="20"/>
              </w:rPr>
              <w:t xml:space="preserve"> </w:t>
            </w:r>
            <w:r>
              <w:rPr>
                <w:i/>
                <w:sz w:val="20"/>
              </w:rPr>
              <w:t>alebo</w:t>
            </w:r>
            <w:r>
              <w:rPr>
                <w:i/>
                <w:spacing w:val="20"/>
                <w:sz w:val="20"/>
              </w:rPr>
              <w:t xml:space="preserve"> </w:t>
            </w:r>
            <w:r>
              <w:rPr>
                <w:i/>
                <w:sz w:val="20"/>
              </w:rPr>
              <w:t>viery,</w:t>
            </w:r>
            <w:r>
              <w:rPr>
                <w:i/>
                <w:spacing w:val="20"/>
                <w:sz w:val="20"/>
              </w:rPr>
              <w:t xml:space="preserve"> </w:t>
            </w:r>
            <w:r>
              <w:rPr>
                <w:i/>
                <w:sz w:val="20"/>
              </w:rPr>
              <w:t>zdravotného</w:t>
            </w:r>
            <w:r>
              <w:rPr>
                <w:i/>
                <w:spacing w:val="20"/>
                <w:sz w:val="20"/>
              </w:rPr>
              <w:t xml:space="preserve"> </w:t>
            </w:r>
            <w:r>
              <w:rPr>
                <w:i/>
                <w:sz w:val="20"/>
              </w:rPr>
              <w:t>postihnutia,</w:t>
            </w:r>
            <w:r>
              <w:rPr>
                <w:i/>
                <w:spacing w:val="20"/>
                <w:sz w:val="20"/>
              </w:rPr>
              <w:t xml:space="preserve"> </w:t>
            </w:r>
            <w:r>
              <w:rPr>
                <w:i/>
                <w:sz w:val="20"/>
              </w:rPr>
              <w:t>veku,</w:t>
            </w:r>
            <w:r>
              <w:rPr>
                <w:i/>
                <w:spacing w:val="20"/>
                <w:sz w:val="20"/>
              </w:rPr>
              <w:t xml:space="preserve"> </w:t>
            </w:r>
            <w:r>
              <w:rPr>
                <w:i/>
                <w:sz w:val="20"/>
              </w:rPr>
              <w:t>sexuálnej</w:t>
            </w:r>
            <w:r>
              <w:rPr>
                <w:i/>
                <w:spacing w:val="19"/>
                <w:sz w:val="20"/>
              </w:rPr>
              <w:t xml:space="preserve"> </w:t>
            </w:r>
            <w:r>
              <w:rPr>
                <w:i/>
                <w:sz w:val="20"/>
              </w:rPr>
              <w:t>orientácie</w:t>
            </w:r>
            <w:r>
              <w:rPr>
                <w:i/>
                <w:spacing w:val="20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alebo</w:t>
            </w:r>
          </w:p>
          <w:p w14:paraId="03B773C5" w14:textId="77777777" w:rsidR="00CB53B3" w:rsidRDefault="00A12D3E">
            <w:pPr>
              <w:pStyle w:val="TableParagraph"/>
              <w:spacing w:line="228" w:lineRule="exact"/>
              <w:ind w:left="57"/>
              <w:rPr>
                <w:b/>
                <w:sz w:val="18"/>
              </w:rPr>
            </w:pPr>
            <w:r>
              <w:rPr>
                <w:i/>
                <w:sz w:val="20"/>
              </w:rPr>
              <w:t>iného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statusu?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Mohol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by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viesť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k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nepriamej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diskriminácii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niektorých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skupín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obyvateľstva?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Ak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áno,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ktoré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 xml:space="preserve">skupiny sú takto ovplyvnené a akým spôsobom? </w:t>
            </w:r>
            <w:r>
              <w:rPr>
                <w:b/>
                <w:sz w:val="18"/>
              </w:rPr>
              <w:t>Bez vplyvu</w:t>
            </w:r>
          </w:p>
        </w:tc>
      </w:tr>
      <w:tr w:rsidR="00CB53B3" w14:paraId="1A794326" w14:textId="77777777">
        <w:trPr>
          <w:trHeight w:val="1605"/>
        </w:trPr>
        <w:tc>
          <w:tcPr>
            <w:tcW w:w="264" w:type="dxa"/>
          </w:tcPr>
          <w:p w14:paraId="6E1831B3" w14:textId="77777777" w:rsidR="00CB53B3" w:rsidRDefault="00CB53B3">
            <w:pPr>
              <w:pStyle w:val="TableParagraph"/>
              <w:rPr>
                <w:sz w:val="18"/>
              </w:rPr>
            </w:pPr>
          </w:p>
          <w:p w14:paraId="54E11D2A" w14:textId="77777777" w:rsidR="00CB53B3" w:rsidRDefault="00CB53B3">
            <w:pPr>
              <w:pStyle w:val="TableParagraph"/>
              <w:rPr>
                <w:sz w:val="18"/>
              </w:rPr>
            </w:pPr>
          </w:p>
          <w:p w14:paraId="31126E5D" w14:textId="77777777" w:rsidR="00CB53B3" w:rsidRDefault="00CB53B3">
            <w:pPr>
              <w:pStyle w:val="TableParagraph"/>
              <w:spacing w:before="84"/>
              <w:rPr>
                <w:sz w:val="18"/>
              </w:rPr>
            </w:pPr>
          </w:p>
          <w:p w14:paraId="4EE5BFBE" w14:textId="77777777" w:rsidR="00CB53B3" w:rsidRDefault="00A12D3E">
            <w:pPr>
              <w:pStyle w:val="TableParagraph"/>
              <w:ind w:left="39" w:right="26"/>
              <w:jc w:val="center"/>
              <w:rPr>
                <w:i/>
                <w:sz w:val="18"/>
              </w:rPr>
            </w:pPr>
            <w:r>
              <w:rPr>
                <w:i/>
                <w:spacing w:val="-5"/>
                <w:sz w:val="18"/>
              </w:rPr>
              <w:t>b)</w:t>
            </w:r>
          </w:p>
        </w:tc>
        <w:tc>
          <w:tcPr>
            <w:tcW w:w="8982" w:type="dxa"/>
            <w:gridSpan w:val="2"/>
          </w:tcPr>
          <w:p w14:paraId="2DE403A5" w14:textId="77777777" w:rsidR="00CB53B3" w:rsidRDefault="00CB53B3">
            <w:pPr>
              <w:pStyle w:val="TableParagraph"/>
              <w:rPr>
                <w:sz w:val="18"/>
              </w:rPr>
            </w:pPr>
          </w:p>
        </w:tc>
      </w:tr>
      <w:tr w:rsidR="00CB53B3" w14:paraId="03C8DD9A" w14:textId="77777777">
        <w:trPr>
          <w:trHeight w:val="489"/>
        </w:trPr>
        <w:tc>
          <w:tcPr>
            <w:tcW w:w="264" w:type="dxa"/>
            <w:shd w:val="clear" w:color="auto" w:fill="F1F1F1"/>
          </w:tcPr>
          <w:p w14:paraId="33576452" w14:textId="77777777" w:rsidR="00CB53B3" w:rsidRDefault="00A12D3E">
            <w:pPr>
              <w:pStyle w:val="TableParagraph"/>
              <w:spacing w:before="151"/>
              <w:ind w:left="26" w:right="26"/>
              <w:jc w:val="center"/>
              <w:rPr>
                <w:i/>
                <w:sz w:val="18"/>
              </w:rPr>
            </w:pPr>
            <w:r>
              <w:rPr>
                <w:i/>
                <w:spacing w:val="-5"/>
                <w:sz w:val="18"/>
              </w:rPr>
              <w:t>c)</w:t>
            </w:r>
          </w:p>
        </w:tc>
        <w:tc>
          <w:tcPr>
            <w:tcW w:w="8982" w:type="dxa"/>
            <w:gridSpan w:val="2"/>
            <w:shd w:val="clear" w:color="auto" w:fill="F1F1F1"/>
          </w:tcPr>
          <w:p w14:paraId="7FAC7376" w14:textId="77777777" w:rsidR="00CB53B3" w:rsidRDefault="00A12D3E">
            <w:pPr>
              <w:pStyle w:val="TableParagraph"/>
              <w:spacing w:before="9" w:line="230" w:lineRule="atLeast"/>
              <w:ind w:left="57" w:right="101"/>
              <w:rPr>
                <w:b/>
                <w:sz w:val="18"/>
              </w:rPr>
            </w:pPr>
            <w:r>
              <w:rPr>
                <w:i/>
                <w:sz w:val="20"/>
              </w:rPr>
              <w:t>4.3.2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Môže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návrh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viesť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k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zväčšovaniu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nerovností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medzi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ženami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a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mužmi? Podporuje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návrh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 xml:space="preserve">rovnosť príležitostí? Má návrh odlišný vplyv na ženy a mužov? Popíšte vplyvy. </w:t>
            </w:r>
            <w:r>
              <w:rPr>
                <w:b/>
                <w:sz w:val="18"/>
              </w:rPr>
              <w:t>Bez vplyvu</w:t>
            </w:r>
          </w:p>
        </w:tc>
      </w:tr>
      <w:tr w:rsidR="00CB53B3" w14:paraId="77CBFE96" w14:textId="77777777">
        <w:trPr>
          <w:trHeight w:val="441"/>
        </w:trPr>
        <w:tc>
          <w:tcPr>
            <w:tcW w:w="264" w:type="dxa"/>
          </w:tcPr>
          <w:p w14:paraId="7925D311" w14:textId="77777777" w:rsidR="00CB53B3" w:rsidRDefault="00A12D3E">
            <w:pPr>
              <w:pStyle w:val="TableParagraph"/>
              <w:spacing w:before="127"/>
              <w:ind w:left="39" w:right="26"/>
              <w:jc w:val="center"/>
              <w:rPr>
                <w:i/>
                <w:sz w:val="18"/>
              </w:rPr>
            </w:pPr>
            <w:r>
              <w:rPr>
                <w:i/>
                <w:spacing w:val="-5"/>
                <w:sz w:val="18"/>
              </w:rPr>
              <w:t>d)</w:t>
            </w:r>
          </w:p>
        </w:tc>
        <w:tc>
          <w:tcPr>
            <w:tcW w:w="3466" w:type="dxa"/>
          </w:tcPr>
          <w:p w14:paraId="093CD80A" w14:textId="77777777" w:rsidR="00CB53B3" w:rsidRDefault="00A12D3E">
            <w:pPr>
              <w:pStyle w:val="TableParagraph"/>
              <w:spacing w:before="9" w:line="206" w:lineRule="exact"/>
              <w:ind w:left="57"/>
              <w:rPr>
                <w:i/>
                <w:sz w:val="18"/>
              </w:rPr>
            </w:pPr>
            <w:r>
              <w:rPr>
                <w:i/>
                <w:sz w:val="18"/>
              </w:rPr>
              <w:t>Popíšte</w:t>
            </w:r>
            <w:r>
              <w:rPr>
                <w:i/>
                <w:spacing w:val="40"/>
                <w:sz w:val="18"/>
              </w:rPr>
              <w:t xml:space="preserve"> </w:t>
            </w:r>
            <w:r>
              <w:rPr>
                <w:i/>
                <w:sz w:val="18"/>
              </w:rPr>
              <w:t>riziká</w:t>
            </w:r>
            <w:r>
              <w:rPr>
                <w:i/>
                <w:spacing w:val="40"/>
                <w:sz w:val="18"/>
              </w:rPr>
              <w:t xml:space="preserve"> </w:t>
            </w:r>
            <w:r>
              <w:rPr>
                <w:i/>
                <w:sz w:val="18"/>
              </w:rPr>
              <w:t>návrhu,</w:t>
            </w:r>
            <w:r>
              <w:rPr>
                <w:i/>
                <w:spacing w:val="40"/>
                <w:sz w:val="18"/>
              </w:rPr>
              <w:t xml:space="preserve"> </w:t>
            </w:r>
            <w:r>
              <w:rPr>
                <w:i/>
                <w:sz w:val="18"/>
              </w:rPr>
              <w:t>ktoré</w:t>
            </w:r>
            <w:r>
              <w:rPr>
                <w:i/>
                <w:spacing w:val="40"/>
                <w:sz w:val="18"/>
              </w:rPr>
              <w:t xml:space="preserve"> </w:t>
            </w:r>
            <w:r>
              <w:rPr>
                <w:i/>
                <w:sz w:val="18"/>
              </w:rPr>
              <w:t>môžu</w:t>
            </w:r>
            <w:r>
              <w:rPr>
                <w:i/>
                <w:spacing w:val="40"/>
                <w:sz w:val="18"/>
              </w:rPr>
              <w:t xml:space="preserve"> </w:t>
            </w:r>
            <w:r>
              <w:rPr>
                <w:i/>
                <w:sz w:val="18"/>
              </w:rPr>
              <w:t>viesť</w:t>
            </w:r>
            <w:r>
              <w:rPr>
                <w:i/>
                <w:spacing w:val="40"/>
                <w:sz w:val="18"/>
              </w:rPr>
              <w:t xml:space="preserve"> </w:t>
            </w:r>
            <w:r>
              <w:rPr>
                <w:i/>
                <w:sz w:val="18"/>
              </w:rPr>
              <w:t>k zväčšovaniu nerovností:</w:t>
            </w:r>
          </w:p>
        </w:tc>
        <w:tc>
          <w:tcPr>
            <w:tcW w:w="5516" w:type="dxa"/>
          </w:tcPr>
          <w:p w14:paraId="62431CDC" w14:textId="77777777" w:rsidR="00CB53B3" w:rsidRDefault="00CB53B3">
            <w:pPr>
              <w:pStyle w:val="TableParagraph"/>
              <w:rPr>
                <w:sz w:val="18"/>
              </w:rPr>
            </w:pPr>
          </w:p>
        </w:tc>
      </w:tr>
      <w:tr w:rsidR="00CB53B3" w14:paraId="1A3B2615" w14:textId="77777777">
        <w:trPr>
          <w:trHeight w:val="857"/>
        </w:trPr>
        <w:tc>
          <w:tcPr>
            <w:tcW w:w="264" w:type="dxa"/>
          </w:tcPr>
          <w:p w14:paraId="49E398E2" w14:textId="77777777" w:rsidR="00CB53B3" w:rsidRDefault="00CB53B3">
            <w:pPr>
              <w:pStyle w:val="TableParagraph"/>
              <w:spacing w:before="126"/>
              <w:rPr>
                <w:sz w:val="18"/>
              </w:rPr>
            </w:pPr>
          </w:p>
          <w:p w14:paraId="1461E733" w14:textId="77777777" w:rsidR="00CB53B3" w:rsidRDefault="00A12D3E">
            <w:pPr>
              <w:pStyle w:val="TableParagraph"/>
              <w:spacing w:before="1"/>
              <w:ind w:left="26" w:right="26"/>
              <w:jc w:val="center"/>
              <w:rPr>
                <w:i/>
                <w:sz w:val="18"/>
              </w:rPr>
            </w:pPr>
            <w:r>
              <w:rPr>
                <w:i/>
                <w:spacing w:val="-5"/>
                <w:sz w:val="18"/>
              </w:rPr>
              <w:t>e)</w:t>
            </w:r>
          </w:p>
        </w:tc>
        <w:tc>
          <w:tcPr>
            <w:tcW w:w="3466" w:type="dxa"/>
          </w:tcPr>
          <w:p w14:paraId="6413BD46" w14:textId="77777777" w:rsidR="00CB53B3" w:rsidRDefault="00A12D3E">
            <w:pPr>
              <w:pStyle w:val="TableParagraph"/>
              <w:spacing w:before="23"/>
              <w:ind w:left="57" w:right="41"/>
              <w:jc w:val="both"/>
              <w:rPr>
                <w:i/>
                <w:sz w:val="18"/>
              </w:rPr>
            </w:pPr>
            <w:r>
              <w:rPr>
                <w:i/>
                <w:sz w:val="18"/>
              </w:rPr>
              <w:t>Popíšte pozitívne vplyvy návrhu na dosahovanie rovnosti žien a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mužov, rovnosti príležitostí</w:t>
            </w:r>
            <w:r>
              <w:rPr>
                <w:i/>
                <w:spacing w:val="25"/>
                <w:sz w:val="18"/>
              </w:rPr>
              <w:t xml:space="preserve"> </w:t>
            </w:r>
            <w:r>
              <w:rPr>
                <w:i/>
                <w:sz w:val="18"/>
              </w:rPr>
              <w:t>žien</w:t>
            </w:r>
            <w:r>
              <w:rPr>
                <w:i/>
                <w:spacing w:val="25"/>
                <w:sz w:val="18"/>
              </w:rPr>
              <w:t xml:space="preserve"> </w:t>
            </w:r>
            <w:r>
              <w:rPr>
                <w:i/>
                <w:sz w:val="18"/>
              </w:rPr>
              <w:t>a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mužov,</w:t>
            </w:r>
            <w:r>
              <w:rPr>
                <w:i/>
                <w:spacing w:val="25"/>
                <w:sz w:val="18"/>
              </w:rPr>
              <w:t xml:space="preserve"> </w:t>
            </w:r>
            <w:r>
              <w:rPr>
                <w:i/>
                <w:sz w:val="18"/>
              </w:rPr>
              <w:t>prípadne</w:t>
            </w:r>
            <w:r>
              <w:rPr>
                <w:i/>
                <w:spacing w:val="24"/>
                <w:sz w:val="18"/>
              </w:rPr>
              <w:t xml:space="preserve"> </w:t>
            </w:r>
            <w:r>
              <w:rPr>
                <w:i/>
                <w:sz w:val="18"/>
              </w:rPr>
              <w:t>vplyvy</w:t>
            </w:r>
            <w:r>
              <w:rPr>
                <w:i/>
                <w:spacing w:val="25"/>
                <w:sz w:val="18"/>
              </w:rPr>
              <w:t xml:space="preserve"> </w:t>
            </w:r>
            <w:r>
              <w:rPr>
                <w:i/>
                <w:spacing w:val="-5"/>
                <w:sz w:val="18"/>
              </w:rPr>
              <w:t>na</w:t>
            </w:r>
          </w:p>
          <w:p w14:paraId="0B4C3C8D" w14:textId="77777777" w:rsidR="00CB53B3" w:rsidRDefault="00A12D3E">
            <w:pPr>
              <w:pStyle w:val="TableParagraph"/>
              <w:spacing w:before="2" w:line="191" w:lineRule="exact"/>
              <w:ind w:left="57"/>
              <w:jc w:val="both"/>
              <w:rPr>
                <w:i/>
                <w:sz w:val="18"/>
              </w:rPr>
            </w:pPr>
            <w:r>
              <w:rPr>
                <w:i/>
                <w:sz w:val="18"/>
              </w:rPr>
              <w:t>ženy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a</w:t>
            </w:r>
            <w:r>
              <w:rPr>
                <w:i/>
                <w:spacing w:val="1"/>
                <w:sz w:val="18"/>
              </w:rPr>
              <w:t xml:space="preserve"> </w:t>
            </w:r>
            <w:r>
              <w:rPr>
                <w:i/>
                <w:sz w:val="18"/>
              </w:rPr>
              <w:t>mužov,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ak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sú</w:t>
            </w:r>
            <w:r>
              <w:rPr>
                <w:i/>
                <w:spacing w:val="-2"/>
                <w:sz w:val="18"/>
              </w:rPr>
              <w:t xml:space="preserve"> odlišné:</w:t>
            </w:r>
          </w:p>
        </w:tc>
        <w:tc>
          <w:tcPr>
            <w:tcW w:w="5516" w:type="dxa"/>
          </w:tcPr>
          <w:p w14:paraId="16287F21" w14:textId="77777777" w:rsidR="00CB53B3" w:rsidRDefault="00CB53B3">
            <w:pPr>
              <w:pStyle w:val="TableParagraph"/>
              <w:rPr>
                <w:sz w:val="18"/>
              </w:rPr>
            </w:pPr>
          </w:p>
        </w:tc>
      </w:tr>
      <w:tr w:rsidR="00CB53B3" w14:paraId="7C176F6A" w14:textId="77777777">
        <w:trPr>
          <w:trHeight w:val="1890"/>
        </w:trPr>
        <w:tc>
          <w:tcPr>
            <w:tcW w:w="264" w:type="dxa"/>
          </w:tcPr>
          <w:p w14:paraId="5BE93A62" w14:textId="77777777" w:rsidR="00CB53B3" w:rsidRDefault="00CB53B3">
            <w:pPr>
              <w:pStyle w:val="TableParagraph"/>
              <w:rPr>
                <w:sz w:val="18"/>
              </w:rPr>
            </w:pPr>
          </w:p>
          <w:p w14:paraId="384BA73E" w14:textId="77777777" w:rsidR="00CB53B3" w:rsidRDefault="00CB53B3">
            <w:pPr>
              <w:pStyle w:val="TableParagraph"/>
              <w:rPr>
                <w:sz w:val="18"/>
              </w:rPr>
            </w:pPr>
          </w:p>
          <w:p w14:paraId="34B3F2EB" w14:textId="77777777" w:rsidR="00CB53B3" w:rsidRDefault="00CB53B3">
            <w:pPr>
              <w:pStyle w:val="TableParagraph"/>
              <w:rPr>
                <w:sz w:val="18"/>
              </w:rPr>
            </w:pPr>
          </w:p>
          <w:p w14:paraId="7D34F5C7" w14:textId="77777777" w:rsidR="00CB53B3" w:rsidRDefault="00CB53B3">
            <w:pPr>
              <w:pStyle w:val="TableParagraph"/>
              <w:spacing w:before="23"/>
              <w:rPr>
                <w:sz w:val="18"/>
              </w:rPr>
            </w:pPr>
          </w:p>
          <w:p w14:paraId="5D983094" w14:textId="77777777" w:rsidR="00CB53B3" w:rsidRDefault="00A12D3E">
            <w:pPr>
              <w:pStyle w:val="TableParagraph"/>
              <w:spacing w:before="1"/>
              <w:ind w:right="26"/>
              <w:jc w:val="center"/>
              <w:rPr>
                <w:i/>
                <w:sz w:val="18"/>
              </w:rPr>
            </w:pPr>
            <w:r>
              <w:rPr>
                <w:i/>
                <w:spacing w:val="-5"/>
                <w:sz w:val="18"/>
              </w:rPr>
              <w:t>f)</w:t>
            </w:r>
          </w:p>
        </w:tc>
        <w:tc>
          <w:tcPr>
            <w:tcW w:w="3466" w:type="dxa"/>
          </w:tcPr>
          <w:p w14:paraId="2FF03646" w14:textId="77777777" w:rsidR="00CB53B3" w:rsidRDefault="00A12D3E">
            <w:pPr>
              <w:pStyle w:val="TableParagraph"/>
              <w:spacing w:before="23"/>
              <w:ind w:left="57" w:right="42"/>
              <w:jc w:val="both"/>
              <w:rPr>
                <w:i/>
                <w:sz w:val="18"/>
              </w:rPr>
            </w:pPr>
            <w:r>
              <w:rPr>
                <w:i/>
                <w:sz w:val="18"/>
              </w:rPr>
              <w:t>Má návrh významné vplyvy na niektorú zo zraniteľných skupín obyvateľstva? Ak áno, aké? Akým spôsobom? Zraniteľnou skupinou obyvateľstva</w:t>
            </w:r>
            <w:r>
              <w:rPr>
                <w:i/>
                <w:spacing w:val="-12"/>
                <w:sz w:val="18"/>
              </w:rPr>
              <w:t xml:space="preserve"> </w:t>
            </w:r>
            <w:r>
              <w:rPr>
                <w:i/>
                <w:sz w:val="18"/>
              </w:rPr>
              <w:t>sa</w:t>
            </w:r>
            <w:r>
              <w:rPr>
                <w:i/>
                <w:spacing w:val="-11"/>
                <w:sz w:val="18"/>
              </w:rPr>
              <w:t xml:space="preserve"> </w:t>
            </w:r>
            <w:r>
              <w:rPr>
                <w:i/>
                <w:sz w:val="18"/>
              </w:rPr>
              <w:t>rozumejú</w:t>
            </w:r>
            <w:r>
              <w:rPr>
                <w:i/>
                <w:spacing w:val="-11"/>
                <w:sz w:val="18"/>
              </w:rPr>
              <w:t xml:space="preserve"> </w:t>
            </w:r>
            <w:r>
              <w:rPr>
                <w:i/>
                <w:sz w:val="18"/>
              </w:rPr>
              <w:t>najmä</w:t>
            </w:r>
            <w:r>
              <w:rPr>
                <w:i/>
                <w:spacing w:val="-11"/>
                <w:sz w:val="18"/>
              </w:rPr>
              <w:t xml:space="preserve"> </w:t>
            </w:r>
            <w:r>
              <w:rPr>
                <w:i/>
                <w:sz w:val="18"/>
              </w:rPr>
              <w:t>ženy</w:t>
            </w:r>
            <w:r>
              <w:rPr>
                <w:i/>
                <w:spacing w:val="-12"/>
                <w:sz w:val="18"/>
              </w:rPr>
              <w:t xml:space="preserve"> </w:t>
            </w:r>
            <w:r>
              <w:rPr>
                <w:i/>
                <w:sz w:val="18"/>
              </w:rPr>
              <w:t>ohrozené viacnásobnou diskrimináciou, tehotné matky, seniorky, ženy patriace do marginalizovaných skupín</w:t>
            </w:r>
            <w:r>
              <w:rPr>
                <w:i/>
                <w:spacing w:val="80"/>
                <w:sz w:val="18"/>
              </w:rPr>
              <w:t xml:space="preserve">  </w:t>
            </w:r>
            <w:r>
              <w:rPr>
                <w:i/>
                <w:sz w:val="18"/>
              </w:rPr>
              <w:t>obyvateľstva,</w:t>
            </w:r>
            <w:r>
              <w:rPr>
                <w:i/>
                <w:spacing w:val="80"/>
                <w:sz w:val="18"/>
              </w:rPr>
              <w:t xml:space="preserve">  </w:t>
            </w:r>
            <w:r>
              <w:rPr>
                <w:i/>
                <w:sz w:val="18"/>
              </w:rPr>
              <w:t>migrantky,</w:t>
            </w:r>
            <w:r>
              <w:rPr>
                <w:i/>
                <w:spacing w:val="80"/>
                <w:sz w:val="18"/>
              </w:rPr>
              <w:t xml:space="preserve">  </w:t>
            </w:r>
            <w:r>
              <w:rPr>
                <w:i/>
                <w:sz w:val="18"/>
              </w:rPr>
              <w:t>ženy a dievčatá</w:t>
            </w:r>
            <w:r>
              <w:rPr>
                <w:i/>
                <w:spacing w:val="35"/>
                <w:sz w:val="18"/>
              </w:rPr>
              <w:t xml:space="preserve"> </w:t>
            </w:r>
            <w:r>
              <w:rPr>
                <w:i/>
                <w:sz w:val="18"/>
              </w:rPr>
              <w:t>so</w:t>
            </w:r>
            <w:r>
              <w:rPr>
                <w:i/>
                <w:spacing w:val="33"/>
                <w:sz w:val="18"/>
              </w:rPr>
              <w:t xml:space="preserve"> </w:t>
            </w:r>
            <w:r>
              <w:rPr>
                <w:i/>
                <w:sz w:val="18"/>
              </w:rPr>
              <w:t>zdravotným</w:t>
            </w:r>
            <w:r>
              <w:rPr>
                <w:i/>
                <w:spacing w:val="31"/>
                <w:sz w:val="18"/>
              </w:rPr>
              <w:t xml:space="preserve"> </w:t>
            </w:r>
            <w:r>
              <w:rPr>
                <w:i/>
                <w:sz w:val="18"/>
              </w:rPr>
              <w:t>postihnutím,</w:t>
            </w:r>
            <w:r>
              <w:rPr>
                <w:i/>
                <w:spacing w:val="33"/>
                <w:sz w:val="18"/>
              </w:rPr>
              <w:t xml:space="preserve"> </w:t>
            </w:r>
            <w:r>
              <w:rPr>
                <w:i/>
                <w:spacing w:val="-4"/>
                <w:sz w:val="18"/>
              </w:rPr>
              <w:t>obete</w:t>
            </w:r>
          </w:p>
          <w:p w14:paraId="2FE86B0C" w14:textId="77777777" w:rsidR="00CB53B3" w:rsidRDefault="00A12D3E">
            <w:pPr>
              <w:pStyle w:val="TableParagraph"/>
              <w:spacing w:before="1" w:line="191" w:lineRule="exact"/>
              <w:ind w:left="57"/>
              <w:jc w:val="both"/>
              <w:rPr>
                <w:i/>
                <w:sz w:val="18"/>
              </w:rPr>
            </w:pPr>
            <w:r>
              <w:rPr>
                <w:i/>
                <w:sz w:val="18"/>
              </w:rPr>
              <w:t>násilia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a</w:t>
            </w:r>
            <w:r>
              <w:rPr>
                <w:i/>
                <w:spacing w:val="2"/>
                <w:sz w:val="18"/>
              </w:rPr>
              <w:t xml:space="preserve"> </w:t>
            </w:r>
            <w:r>
              <w:rPr>
                <w:i/>
                <w:spacing w:val="-4"/>
                <w:sz w:val="18"/>
              </w:rPr>
              <w:t>pod.</w:t>
            </w:r>
          </w:p>
        </w:tc>
        <w:tc>
          <w:tcPr>
            <w:tcW w:w="5516" w:type="dxa"/>
          </w:tcPr>
          <w:p w14:paraId="0B4020A7" w14:textId="77777777" w:rsidR="00CB53B3" w:rsidRDefault="00CB53B3">
            <w:pPr>
              <w:pStyle w:val="TableParagraph"/>
              <w:rPr>
                <w:sz w:val="18"/>
              </w:rPr>
            </w:pPr>
          </w:p>
        </w:tc>
      </w:tr>
      <w:tr w:rsidR="00CB53B3" w14:paraId="335CC1FE" w14:textId="77777777">
        <w:trPr>
          <w:trHeight w:val="6444"/>
        </w:trPr>
        <w:tc>
          <w:tcPr>
            <w:tcW w:w="264" w:type="dxa"/>
          </w:tcPr>
          <w:p w14:paraId="1D7B270A" w14:textId="77777777" w:rsidR="00CB53B3" w:rsidRDefault="00CB53B3">
            <w:pPr>
              <w:pStyle w:val="TableParagraph"/>
              <w:rPr>
                <w:sz w:val="18"/>
              </w:rPr>
            </w:pPr>
          </w:p>
          <w:p w14:paraId="4F904CB7" w14:textId="77777777" w:rsidR="00CB53B3" w:rsidRDefault="00CB53B3">
            <w:pPr>
              <w:pStyle w:val="TableParagraph"/>
              <w:rPr>
                <w:sz w:val="18"/>
              </w:rPr>
            </w:pPr>
          </w:p>
          <w:p w14:paraId="06971CD3" w14:textId="77777777" w:rsidR="00CB53B3" w:rsidRDefault="00CB53B3">
            <w:pPr>
              <w:pStyle w:val="TableParagraph"/>
              <w:rPr>
                <w:sz w:val="18"/>
              </w:rPr>
            </w:pPr>
          </w:p>
          <w:p w14:paraId="2A1F701D" w14:textId="77777777" w:rsidR="00CB53B3" w:rsidRDefault="00CB53B3">
            <w:pPr>
              <w:pStyle w:val="TableParagraph"/>
              <w:rPr>
                <w:sz w:val="18"/>
              </w:rPr>
            </w:pPr>
          </w:p>
          <w:p w14:paraId="03EFCA41" w14:textId="77777777" w:rsidR="00CB53B3" w:rsidRDefault="00CB53B3">
            <w:pPr>
              <w:pStyle w:val="TableParagraph"/>
              <w:rPr>
                <w:sz w:val="18"/>
              </w:rPr>
            </w:pPr>
          </w:p>
          <w:p w14:paraId="5F96A722" w14:textId="77777777" w:rsidR="00CB53B3" w:rsidRDefault="00CB53B3">
            <w:pPr>
              <w:pStyle w:val="TableParagraph"/>
              <w:rPr>
                <w:sz w:val="18"/>
              </w:rPr>
            </w:pPr>
          </w:p>
          <w:p w14:paraId="5B95CD12" w14:textId="77777777" w:rsidR="00CB53B3" w:rsidRDefault="00CB53B3">
            <w:pPr>
              <w:pStyle w:val="TableParagraph"/>
              <w:rPr>
                <w:sz w:val="18"/>
              </w:rPr>
            </w:pPr>
          </w:p>
          <w:p w14:paraId="5220BBB2" w14:textId="77777777" w:rsidR="00CB53B3" w:rsidRDefault="00CB53B3">
            <w:pPr>
              <w:pStyle w:val="TableParagraph"/>
              <w:rPr>
                <w:sz w:val="18"/>
              </w:rPr>
            </w:pPr>
          </w:p>
          <w:p w14:paraId="13CB595B" w14:textId="77777777" w:rsidR="00CB53B3" w:rsidRDefault="00CB53B3">
            <w:pPr>
              <w:pStyle w:val="TableParagraph"/>
              <w:rPr>
                <w:sz w:val="18"/>
              </w:rPr>
            </w:pPr>
          </w:p>
          <w:p w14:paraId="6D9C8D39" w14:textId="77777777" w:rsidR="00CB53B3" w:rsidRDefault="00CB53B3">
            <w:pPr>
              <w:pStyle w:val="TableParagraph"/>
              <w:rPr>
                <w:sz w:val="18"/>
              </w:rPr>
            </w:pPr>
          </w:p>
          <w:p w14:paraId="675E05EE" w14:textId="77777777" w:rsidR="00CB53B3" w:rsidRDefault="00CB53B3">
            <w:pPr>
              <w:pStyle w:val="TableParagraph"/>
              <w:rPr>
                <w:sz w:val="18"/>
              </w:rPr>
            </w:pPr>
          </w:p>
          <w:p w14:paraId="2FC17F8B" w14:textId="77777777" w:rsidR="00CB53B3" w:rsidRDefault="00CB53B3">
            <w:pPr>
              <w:pStyle w:val="TableParagraph"/>
              <w:rPr>
                <w:sz w:val="18"/>
              </w:rPr>
            </w:pPr>
          </w:p>
          <w:p w14:paraId="0A4F7224" w14:textId="77777777" w:rsidR="00CB53B3" w:rsidRDefault="00CB53B3">
            <w:pPr>
              <w:pStyle w:val="TableParagraph"/>
              <w:rPr>
                <w:sz w:val="18"/>
              </w:rPr>
            </w:pPr>
          </w:p>
          <w:p w14:paraId="5AE48A43" w14:textId="77777777" w:rsidR="00CB53B3" w:rsidRDefault="00CB53B3">
            <w:pPr>
              <w:pStyle w:val="TableParagraph"/>
              <w:rPr>
                <w:sz w:val="18"/>
              </w:rPr>
            </w:pPr>
          </w:p>
          <w:p w14:paraId="50F40DEB" w14:textId="77777777" w:rsidR="00CB53B3" w:rsidRDefault="00CB53B3">
            <w:pPr>
              <w:pStyle w:val="TableParagraph"/>
              <w:spacing w:before="22"/>
              <w:rPr>
                <w:sz w:val="18"/>
              </w:rPr>
            </w:pPr>
          </w:p>
          <w:p w14:paraId="3C52D269" w14:textId="77777777" w:rsidR="00CB53B3" w:rsidRDefault="00A12D3E">
            <w:pPr>
              <w:pStyle w:val="TableParagraph"/>
              <w:ind w:left="39" w:right="26"/>
              <w:jc w:val="center"/>
              <w:rPr>
                <w:i/>
                <w:sz w:val="18"/>
              </w:rPr>
            </w:pPr>
            <w:r>
              <w:rPr>
                <w:i/>
                <w:spacing w:val="-5"/>
                <w:sz w:val="18"/>
              </w:rPr>
              <w:t>g)</w:t>
            </w:r>
          </w:p>
        </w:tc>
        <w:tc>
          <w:tcPr>
            <w:tcW w:w="3466" w:type="dxa"/>
          </w:tcPr>
          <w:p w14:paraId="7FC97F15" w14:textId="77777777" w:rsidR="00CB53B3" w:rsidRDefault="00A12D3E">
            <w:pPr>
              <w:pStyle w:val="TableParagraph"/>
              <w:spacing w:before="23"/>
              <w:ind w:left="57" w:right="41"/>
              <w:jc w:val="both"/>
              <w:rPr>
                <w:i/>
                <w:sz w:val="18"/>
              </w:rPr>
            </w:pPr>
            <w:r>
              <w:rPr>
                <w:i/>
                <w:sz w:val="18"/>
              </w:rPr>
              <w:t>Pri identifikovaní vplyvov na rovnosť žien a mužov</w:t>
            </w:r>
            <w:r>
              <w:rPr>
                <w:i/>
                <w:spacing w:val="-10"/>
                <w:sz w:val="18"/>
              </w:rPr>
              <w:t xml:space="preserve"> </w:t>
            </w:r>
            <w:r>
              <w:rPr>
                <w:i/>
                <w:sz w:val="18"/>
              </w:rPr>
              <w:t>treba</w:t>
            </w:r>
            <w:r>
              <w:rPr>
                <w:i/>
                <w:spacing w:val="-9"/>
                <w:sz w:val="18"/>
              </w:rPr>
              <w:t xml:space="preserve"> </w:t>
            </w:r>
            <w:r>
              <w:rPr>
                <w:i/>
                <w:sz w:val="18"/>
              </w:rPr>
              <w:t>vziať</w:t>
            </w:r>
            <w:r>
              <w:rPr>
                <w:i/>
                <w:spacing w:val="-10"/>
                <w:sz w:val="18"/>
              </w:rPr>
              <w:t xml:space="preserve"> </w:t>
            </w:r>
            <w:r>
              <w:rPr>
                <w:i/>
                <w:sz w:val="18"/>
              </w:rPr>
              <w:t>do</w:t>
            </w:r>
            <w:r>
              <w:rPr>
                <w:i/>
                <w:spacing w:val="-11"/>
                <w:sz w:val="18"/>
              </w:rPr>
              <w:t xml:space="preserve"> </w:t>
            </w:r>
            <w:r>
              <w:rPr>
                <w:i/>
                <w:sz w:val="18"/>
              </w:rPr>
              <w:t>úvahy</w:t>
            </w:r>
            <w:r>
              <w:rPr>
                <w:i/>
                <w:spacing w:val="-10"/>
                <w:sz w:val="18"/>
              </w:rPr>
              <w:t xml:space="preserve"> </w:t>
            </w:r>
            <w:r>
              <w:rPr>
                <w:i/>
                <w:sz w:val="18"/>
              </w:rPr>
              <w:t>existujúce</w:t>
            </w:r>
            <w:r>
              <w:rPr>
                <w:i/>
                <w:spacing w:val="-10"/>
                <w:sz w:val="18"/>
              </w:rPr>
              <w:t xml:space="preserve"> </w:t>
            </w:r>
            <w:r>
              <w:rPr>
                <w:i/>
                <w:sz w:val="18"/>
              </w:rPr>
              <w:t>rozdiely medzi</w:t>
            </w:r>
            <w:r>
              <w:rPr>
                <w:i/>
                <w:spacing w:val="40"/>
                <w:sz w:val="18"/>
              </w:rPr>
              <w:t xml:space="preserve"> </w:t>
            </w:r>
            <w:r>
              <w:rPr>
                <w:i/>
                <w:sz w:val="18"/>
              </w:rPr>
              <w:t>ženami</w:t>
            </w:r>
            <w:r>
              <w:rPr>
                <w:i/>
                <w:spacing w:val="40"/>
                <w:sz w:val="18"/>
              </w:rPr>
              <w:t xml:space="preserve"> </w:t>
            </w:r>
            <w:r>
              <w:rPr>
                <w:i/>
                <w:sz w:val="18"/>
              </w:rPr>
              <w:t>a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mužmi,</w:t>
            </w:r>
            <w:r>
              <w:rPr>
                <w:i/>
                <w:spacing w:val="40"/>
                <w:sz w:val="18"/>
              </w:rPr>
              <w:t xml:space="preserve"> </w:t>
            </w:r>
            <w:r>
              <w:rPr>
                <w:i/>
                <w:sz w:val="18"/>
              </w:rPr>
              <w:t>ktoré</w:t>
            </w:r>
            <w:r>
              <w:rPr>
                <w:i/>
                <w:spacing w:val="40"/>
                <w:sz w:val="18"/>
              </w:rPr>
              <w:t xml:space="preserve"> </w:t>
            </w:r>
            <w:r>
              <w:rPr>
                <w:i/>
                <w:sz w:val="18"/>
              </w:rPr>
              <w:t>sú</w:t>
            </w:r>
            <w:r>
              <w:rPr>
                <w:i/>
                <w:spacing w:val="40"/>
                <w:sz w:val="18"/>
              </w:rPr>
              <w:t xml:space="preserve"> </w:t>
            </w:r>
            <w:r>
              <w:rPr>
                <w:i/>
                <w:sz w:val="18"/>
              </w:rPr>
              <w:t>relevantné k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danej politike. Podpora rovnosti</w:t>
            </w:r>
            <w:r>
              <w:rPr>
                <w:i/>
                <w:spacing w:val="40"/>
                <w:sz w:val="18"/>
              </w:rPr>
              <w:t xml:space="preserve"> </w:t>
            </w:r>
            <w:r>
              <w:rPr>
                <w:i/>
                <w:sz w:val="18"/>
              </w:rPr>
              <w:t>žien a mužov nespočíva len v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odstraňovaní obmedzení</w:t>
            </w:r>
            <w:r>
              <w:rPr>
                <w:i/>
                <w:spacing w:val="-12"/>
                <w:sz w:val="18"/>
              </w:rPr>
              <w:t xml:space="preserve"> </w:t>
            </w:r>
            <w:r>
              <w:rPr>
                <w:i/>
                <w:sz w:val="18"/>
              </w:rPr>
              <w:t>a</w:t>
            </w:r>
            <w:r>
              <w:rPr>
                <w:i/>
                <w:spacing w:val="-11"/>
                <w:sz w:val="18"/>
              </w:rPr>
              <w:t xml:space="preserve"> </w:t>
            </w:r>
            <w:r>
              <w:rPr>
                <w:i/>
                <w:sz w:val="18"/>
              </w:rPr>
              <w:t>bariér</w:t>
            </w:r>
            <w:r>
              <w:rPr>
                <w:i/>
                <w:spacing w:val="-11"/>
                <w:sz w:val="18"/>
              </w:rPr>
              <w:t xml:space="preserve"> </w:t>
            </w:r>
            <w:r>
              <w:rPr>
                <w:i/>
                <w:sz w:val="18"/>
              </w:rPr>
              <w:t>pre</w:t>
            </w:r>
            <w:r>
              <w:rPr>
                <w:i/>
                <w:spacing w:val="-11"/>
                <w:sz w:val="18"/>
              </w:rPr>
              <w:t xml:space="preserve"> </w:t>
            </w:r>
            <w:r>
              <w:rPr>
                <w:i/>
                <w:sz w:val="18"/>
              </w:rPr>
              <w:t>plnohodnotnú</w:t>
            </w:r>
            <w:r>
              <w:rPr>
                <w:i/>
                <w:spacing w:val="-12"/>
                <w:sz w:val="18"/>
              </w:rPr>
              <w:t xml:space="preserve"> </w:t>
            </w:r>
            <w:r>
              <w:rPr>
                <w:i/>
                <w:sz w:val="18"/>
              </w:rPr>
              <w:t>účasť</w:t>
            </w:r>
            <w:r>
              <w:rPr>
                <w:i/>
                <w:spacing w:val="-11"/>
                <w:sz w:val="18"/>
              </w:rPr>
              <w:t xml:space="preserve"> </w:t>
            </w:r>
            <w:r>
              <w:rPr>
                <w:i/>
                <w:sz w:val="18"/>
              </w:rPr>
              <w:t>na ekonomickom, politickom a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sociálnom živote spoločnosti</w:t>
            </w:r>
            <w:r>
              <w:rPr>
                <w:i/>
                <w:spacing w:val="-7"/>
                <w:sz w:val="18"/>
              </w:rPr>
              <w:t xml:space="preserve"> </w:t>
            </w:r>
            <w:r>
              <w:rPr>
                <w:i/>
                <w:sz w:val="18"/>
              </w:rPr>
              <w:t>ako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aj</w:t>
            </w:r>
            <w:r>
              <w:rPr>
                <w:i/>
                <w:spacing w:val="-5"/>
                <w:sz w:val="18"/>
              </w:rPr>
              <w:t xml:space="preserve"> </w:t>
            </w:r>
            <w:r>
              <w:rPr>
                <w:i/>
                <w:sz w:val="18"/>
              </w:rPr>
              <w:t>rodinnom</w:t>
            </w:r>
            <w:r>
              <w:rPr>
                <w:i/>
                <w:spacing w:val="-5"/>
                <w:sz w:val="18"/>
              </w:rPr>
              <w:t xml:space="preserve"> </w:t>
            </w:r>
            <w:r>
              <w:rPr>
                <w:i/>
                <w:sz w:val="18"/>
              </w:rPr>
              <w:t>živote,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ale</w:t>
            </w:r>
            <w:r>
              <w:rPr>
                <w:i/>
                <w:spacing w:val="-5"/>
                <w:sz w:val="18"/>
              </w:rPr>
              <w:t xml:space="preserve"> </w:t>
            </w:r>
            <w:r>
              <w:rPr>
                <w:i/>
                <w:sz w:val="18"/>
              </w:rPr>
              <w:t>taktiež v podpore rovnosti medzi nimi.</w:t>
            </w:r>
          </w:p>
          <w:p w14:paraId="735F418E" w14:textId="77777777" w:rsidR="00CB53B3" w:rsidRDefault="00A12D3E">
            <w:pPr>
              <w:pStyle w:val="TableParagraph"/>
              <w:ind w:left="57" w:right="43"/>
              <w:jc w:val="both"/>
              <w:rPr>
                <w:i/>
                <w:sz w:val="18"/>
              </w:rPr>
            </w:pPr>
            <w:r>
              <w:rPr>
                <w:i/>
                <w:sz w:val="18"/>
              </w:rPr>
              <w:t>V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ktorých</w:t>
            </w:r>
            <w:r>
              <w:rPr>
                <w:i/>
                <w:spacing w:val="40"/>
                <w:sz w:val="18"/>
              </w:rPr>
              <w:t xml:space="preserve"> </w:t>
            </w:r>
            <w:r>
              <w:rPr>
                <w:i/>
                <w:sz w:val="18"/>
              </w:rPr>
              <w:t>oblastiach</w:t>
            </w:r>
            <w:r>
              <w:rPr>
                <w:i/>
                <w:spacing w:val="40"/>
                <w:sz w:val="18"/>
              </w:rPr>
              <w:t xml:space="preserve"> </w:t>
            </w:r>
            <w:r>
              <w:rPr>
                <w:i/>
                <w:sz w:val="18"/>
              </w:rPr>
              <w:t>podpory</w:t>
            </w:r>
            <w:r>
              <w:rPr>
                <w:i/>
                <w:spacing w:val="40"/>
                <w:sz w:val="18"/>
              </w:rPr>
              <w:t xml:space="preserve"> </w:t>
            </w:r>
            <w:r>
              <w:rPr>
                <w:i/>
                <w:sz w:val="18"/>
              </w:rPr>
              <w:t>rovnosti</w:t>
            </w:r>
            <w:r>
              <w:rPr>
                <w:i/>
                <w:spacing w:val="40"/>
                <w:sz w:val="18"/>
              </w:rPr>
              <w:t xml:space="preserve"> </w:t>
            </w:r>
            <w:r>
              <w:rPr>
                <w:i/>
                <w:sz w:val="18"/>
              </w:rPr>
              <w:t>žien a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mužov návrh odstraňuje prekážky a/alebo podporuje rovnosť žien a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mužov? Medzi oblasti podpory rovnosti žien a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mužov okrem iného patria:</w:t>
            </w:r>
          </w:p>
          <w:p w14:paraId="3B2A6A91" w14:textId="77777777" w:rsidR="00CB53B3" w:rsidRDefault="00A12D3E">
            <w:pPr>
              <w:pStyle w:val="TableParagraph"/>
              <w:numPr>
                <w:ilvl w:val="0"/>
                <w:numId w:val="2"/>
              </w:numPr>
              <w:tabs>
                <w:tab w:val="left" w:pos="225"/>
                <w:tab w:val="left" w:pos="227"/>
              </w:tabs>
              <w:ind w:right="45"/>
              <w:jc w:val="both"/>
              <w:rPr>
                <w:i/>
                <w:sz w:val="18"/>
              </w:rPr>
            </w:pPr>
            <w:r>
              <w:rPr>
                <w:i/>
                <w:sz w:val="18"/>
              </w:rPr>
              <w:t>podpora slobodného výberu povolania a ekonomickej činnosti</w:t>
            </w:r>
          </w:p>
          <w:p w14:paraId="4A7A6609" w14:textId="77777777" w:rsidR="00CB53B3" w:rsidRDefault="00A12D3E">
            <w:pPr>
              <w:pStyle w:val="TableParagraph"/>
              <w:numPr>
                <w:ilvl w:val="0"/>
                <w:numId w:val="2"/>
              </w:numPr>
              <w:tabs>
                <w:tab w:val="left" w:pos="225"/>
                <w:tab w:val="left" w:pos="227"/>
              </w:tabs>
              <w:spacing w:before="1"/>
              <w:ind w:right="43"/>
              <w:jc w:val="both"/>
              <w:rPr>
                <w:i/>
                <w:sz w:val="18"/>
              </w:rPr>
            </w:pPr>
            <w:r>
              <w:rPr>
                <w:i/>
                <w:sz w:val="18"/>
              </w:rPr>
              <w:t xml:space="preserve">podpora vyrovnávania ekonomickej </w:t>
            </w:r>
            <w:r>
              <w:rPr>
                <w:i/>
                <w:spacing w:val="-2"/>
                <w:sz w:val="18"/>
              </w:rPr>
              <w:t>nezávislosti,</w:t>
            </w:r>
          </w:p>
          <w:p w14:paraId="3A7C3A55" w14:textId="77777777" w:rsidR="00CB53B3" w:rsidRDefault="00A12D3E">
            <w:pPr>
              <w:pStyle w:val="TableParagraph"/>
              <w:numPr>
                <w:ilvl w:val="0"/>
                <w:numId w:val="2"/>
              </w:numPr>
              <w:tabs>
                <w:tab w:val="left" w:pos="225"/>
                <w:tab w:val="left" w:pos="227"/>
              </w:tabs>
              <w:ind w:right="47"/>
              <w:jc w:val="both"/>
              <w:rPr>
                <w:i/>
                <w:sz w:val="18"/>
              </w:rPr>
            </w:pPr>
            <w:r>
              <w:rPr>
                <w:i/>
                <w:sz w:val="18"/>
              </w:rPr>
              <w:t>zosúladenie</w:t>
            </w:r>
            <w:r>
              <w:rPr>
                <w:i/>
                <w:spacing w:val="80"/>
                <w:sz w:val="18"/>
              </w:rPr>
              <w:t xml:space="preserve">  </w:t>
            </w:r>
            <w:r>
              <w:rPr>
                <w:i/>
                <w:sz w:val="18"/>
              </w:rPr>
              <w:t>pracovného,</w:t>
            </w:r>
            <w:r>
              <w:rPr>
                <w:i/>
                <w:spacing w:val="80"/>
                <w:sz w:val="18"/>
              </w:rPr>
              <w:t xml:space="preserve">  </w:t>
            </w:r>
            <w:r>
              <w:rPr>
                <w:i/>
                <w:sz w:val="18"/>
              </w:rPr>
              <w:t>súkromného a rodinného života,</w:t>
            </w:r>
          </w:p>
          <w:p w14:paraId="4753B4A9" w14:textId="77777777" w:rsidR="00CB53B3" w:rsidRDefault="00A12D3E">
            <w:pPr>
              <w:pStyle w:val="TableParagraph"/>
              <w:numPr>
                <w:ilvl w:val="0"/>
                <w:numId w:val="2"/>
              </w:numPr>
              <w:tabs>
                <w:tab w:val="left" w:pos="225"/>
                <w:tab w:val="left" w:pos="227"/>
              </w:tabs>
              <w:ind w:right="46"/>
              <w:jc w:val="both"/>
              <w:rPr>
                <w:i/>
                <w:sz w:val="18"/>
              </w:rPr>
            </w:pPr>
            <w:r>
              <w:rPr>
                <w:i/>
                <w:sz w:val="18"/>
              </w:rPr>
              <w:t>podpora</w:t>
            </w:r>
            <w:r>
              <w:rPr>
                <w:i/>
                <w:spacing w:val="-12"/>
                <w:sz w:val="18"/>
              </w:rPr>
              <w:t xml:space="preserve"> </w:t>
            </w:r>
            <w:r>
              <w:rPr>
                <w:i/>
                <w:sz w:val="18"/>
              </w:rPr>
              <w:t>rovnosti</w:t>
            </w:r>
            <w:r>
              <w:rPr>
                <w:i/>
                <w:spacing w:val="-11"/>
                <w:sz w:val="18"/>
              </w:rPr>
              <w:t xml:space="preserve"> </w:t>
            </w:r>
            <w:r>
              <w:rPr>
                <w:i/>
                <w:sz w:val="18"/>
              </w:rPr>
              <w:t>príležitostí</w:t>
            </w:r>
            <w:r>
              <w:rPr>
                <w:i/>
                <w:spacing w:val="-11"/>
                <w:sz w:val="18"/>
              </w:rPr>
              <w:t xml:space="preserve"> </w:t>
            </w:r>
            <w:r>
              <w:rPr>
                <w:i/>
                <w:sz w:val="18"/>
              </w:rPr>
              <w:t>pri</w:t>
            </w:r>
            <w:r>
              <w:rPr>
                <w:i/>
                <w:spacing w:val="-11"/>
                <w:sz w:val="18"/>
              </w:rPr>
              <w:t xml:space="preserve"> </w:t>
            </w:r>
            <w:r>
              <w:rPr>
                <w:i/>
                <w:sz w:val="18"/>
              </w:rPr>
              <w:t>participácii na rozhodovaní,</w:t>
            </w:r>
          </w:p>
          <w:p w14:paraId="241BC62F" w14:textId="77777777" w:rsidR="00CB53B3" w:rsidRDefault="00A12D3E">
            <w:pPr>
              <w:pStyle w:val="TableParagraph"/>
              <w:numPr>
                <w:ilvl w:val="0"/>
                <w:numId w:val="2"/>
              </w:numPr>
              <w:tabs>
                <w:tab w:val="left" w:pos="225"/>
                <w:tab w:val="left" w:pos="227"/>
              </w:tabs>
              <w:ind w:right="42"/>
              <w:jc w:val="both"/>
              <w:rPr>
                <w:i/>
                <w:sz w:val="18"/>
              </w:rPr>
            </w:pPr>
            <w:r>
              <w:rPr>
                <w:i/>
                <w:sz w:val="18"/>
              </w:rPr>
              <w:t>boj proti domácemu násiliu, násiliu na ženách</w:t>
            </w:r>
            <w:r>
              <w:rPr>
                <w:i/>
                <w:spacing w:val="40"/>
                <w:sz w:val="18"/>
              </w:rPr>
              <w:t xml:space="preserve"> </w:t>
            </w:r>
            <w:r>
              <w:rPr>
                <w:i/>
                <w:sz w:val="18"/>
              </w:rPr>
              <w:t>a obchodovaniu s ľuďmi,</w:t>
            </w:r>
          </w:p>
          <w:p w14:paraId="613CA730" w14:textId="77777777" w:rsidR="00CB53B3" w:rsidRDefault="00A12D3E">
            <w:pPr>
              <w:pStyle w:val="TableParagraph"/>
              <w:numPr>
                <w:ilvl w:val="0"/>
                <w:numId w:val="2"/>
              </w:numPr>
              <w:tabs>
                <w:tab w:val="left" w:pos="225"/>
                <w:tab w:val="left" w:pos="227"/>
              </w:tabs>
              <w:spacing w:before="1"/>
              <w:ind w:right="42"/>
              <w:jc w:val="both"/>
              <w:rPr>
                <w:i/>
                <w:sz w:val="18"/>
              </w:rPr>
            </w:pPr>
            <w:r>
              <w:rPr>
                <w:i/>
                <w:sz w:val="18"/>
              </w:rPr>
              <w:t>podpora</w:t>
            </w:r>
            <w:r>
              <w:rPr>
                <w:i/>
                <w:spacing w:val="40"/>
                <w:sz w:val="18"/>
              </w:rPr>
              <w:t xml:space="preserve"> </w:t>
            </w:r>
            <w:r>
              <w:rPr>
                <w:i/>
                <w:sz w:val="18"/>
              </w:rPr>
              <w:t>vnímania</w:t>
            </w:r>
            <w:r>
              <w:rPr>
                <w:i/>
                <w:spacing w:val="40"/>
                <w:sz w:val="18"/>
              </w:rPr>
              <w:t xml:space="preserve"> </w:t>
            </w:r>
            <w:r>
              <w:rPr>
                <w:i/>
                <w:sz w:val="18"/>
              </w:rPr>
              <w:t>osobnej</w:t>
            </w:r>
            <w:r>
              <w:rPr>
                <w:i/>
                <w:spacing w:val="40"/>
                <w:sz w:val="18"/>
              </w:rPr>
              <w:t xml:space="preserve"> </w:t>
            </w:r>
            <w:r>
              <w:rPr>
                <w:i/>
                <w:sz w:val="18"/>
              </w:rPr>
              <w:t>starostlivosti</w:t>
            </w:r>
            <w:r>
              <w:rPr>
                <w:i/>
                <w:spacing w:val="80"/>
                <w:sz w:val="18"/>
              </w:rPr>
              <w:t xml:space="preserve"> </w:t>
            </w:r>
            <w:r>
              <w:rPr>
                <w:i/>
                <w:sz w:val="18"/>
              </w:rPr>
              <w:t>o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dieťa</w:t>
            </w:r>
            <w:r>
              <w:rPr>
                <w:i/>
                <w:spacing w:val="40"/>
                <w:sz w:val="18"/>
              </w:rPr>
              <w:t xml:space="preserve"> </w:t>
            </w:r>
            <w:r>
              <w:rPr>
                <w:i/>
                <w:sz w:val="18"/>
              </w:rPr>
              <w:t>za</w:t>
            </w:r>
            <w:r>
              <w:rPr>
                <w:i/>
                <w:spacing w:val="40"/>
                <w:sz w:val="18"/>
              </w:rPr>
              <w:t xml:space="preserve"> </w:t>
            </w:r>
            <w:r>
              <w:rPr>
                <w:i/>
                <w:sz w:val="18"/>
              </w:rPr>
              <w:t>rovnocennú</w:t>
            </w:r>
            <w:r>
              <w:rPr>
                <w:i/>
                <w:spacing w:val="40"/>
                <w:sz w:val="18"/>
              </w:rPr>
              <w:t xml:space="preserve"> </w:t>
            </w:r>
            <w:r>
              <w:rPr>
                <w:i/>
                <w:sz w:val="18"/>
              </w:rPr>
              <w:t>s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ekonomickou činnosťou</w:t>
            </w:r>
            <w:r>
              <w:rPr>
                <w:i/>
                <w:spacing w:val="80"/>
                <w:sz w:val="18"/>
              </w:rPr>
              <w:t xml:space="preserve"> </w:t>
            </w:r>
            <w:r>
              <w:rPr>
                <w:i/>
                <w:sz w:val="18"/>
              </w:rPr>
              <w:t>a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podpora</w:t>
            </w:r>
            <w:r>
              <w:rPr>
                <w:i/>
                <w:spacing w:val="80"/>
                <w:sz w:val="18"/>
              </w:rPr>
              <w:t xml:space="preserve"> </w:t>
            </w:r>
            <w:r>
              <w:rPr>
                <w:i/>
                <w:sz w:val="18"/>
              </w:rPr>
              <w:t>neviditeľnej</w:t>
            </w:r>
            <w:r>
              <w:rPr>
                <w:i/>
                <w:spacing w:val="80"/>
                <w:sz w:val="18"/>
              </w:rPr>
              <w:t xml:space="preserve"> </w:t>
            </w:r>
            <w:r>
              <w:rPr>
                <w:i/>
                <w:sz w:val="18"/>
              </w:rPr>
              <w:t>práce</w:t>
            </w:r>
            <w:r>
              <w:rPr>
                <w:i/>
                <w:spacing w:val="40"/>
                <w:sz w:val="18"/>
              </w:rPr>
              <w:t xml:space="preserve"> </w:t>
            </w:r>
            <w:r>
              <w:rPr>
                <w:i/>
                <w:sz w:val="18"/>
              </w:rPr>
              <w:t>v domácnosti ako takej,</w:t>
            </w:r>
          </w:p>
          <w:p w14:paraId="63917DB4" w14:textId="77777777" w:rsidR="00CB53B3" w:rsidRDefault="00A12D3E">
            <w:pPr>
              <w:pStyle w:val="TableParagraph"/>
              <w:numPr>
                <w:ilvl w:val="0"/>
                <w:numId w:val="2"/>
              </w:numPr>
              <w:tabs>
                <w:tab w:val="left" w:pos="225"/>
                <w:tab w:val="left" w:pos="227"/>
              </w:tabs>
              <w:spacing w:line="206" w:lineRule="exact"/>
              <w:ind w:right="42"/>
              <w:jc w:val="both"/>
              <w:rPr>
                <w:i/>
                <w:sz w:val="18"/>
              </w:rPr>
            </w:pPr>
            <w:r>
              <w:rPr>
                <w:i/>
                <w:sz w:val="18"/>
              </w:rPr>
              <w:t>rešpektovanie osobných preferencií pri výbere</w:t>
            </w:r>
            <w:r>
              <w:rPr>
                <w:i/>
                <w:spacing w:val="40"/>
                <w:sz w:val="18"/>
              </w:rPr>
              <w:t xml:space="preserve"> </w:t>
            </w:r>
            <w:r>
              <w:rPr>
                <w:i/>
                <w:sz w:val="18"/>
              </w:rPr>
              <w:t>povolania</w:t>
            </w:r>
            <w:r>
              <w:rPr>
                <w:i/>
                <w:spacing w:val="40"/>
                <w:sz w:val="18"/>
              </w:rPr>
              <w:t xml:space="preserve"> </w:t>
            </w:r>
            <w:r>
              <w:rPr>
                <w:i/>
                <w:sz w:val="18"/>
              </w:rPr>
              <w:t>a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zosúlaďovania pracovného a rodinného života.</w:t>
            </w:r>
          </w:p>
        </w:tc>
        <w:tc>
          <w:tcPr>
            <w:tcW w:w="5516" w:type="dxa"/>
          </w:tcPr>
          <w:p w14:paraId="77A52294" w14:textId="77777777" w:rsidR="00CB53B3" w:rsidRDefault="00CB53B3">
            <w:pPr>
              <w:pStyle w:val="TableParagraph"/>
              <w:rPr>
                <w:sz w:val="18"/>
              </w:rPr>
            </w:pPr>
          </w:p>
        </w:tc>
      </w:tr>
    </w:tbl>
    <w:p w14:paraId="007DCDA8" w14:textId="77777777" w:rsidR="00CB53B3" w:rsidRDefault="00CB53B3">
      <w:pPr>
        <w:rPr>
          <w:sz w:val="18"/>
        </w:rPr>
        <w:sectPr w:rsidR="00CB53B3">
          <w:type w:val="continuous"/>
          <w:pgSz w:w="11910" w:h="16840"/>
          <w:pgMar w:top="1100" w:right="1080" w:bottom="1991" w:left="1100" w:header="513" w:footer="616" w:gutter="0"/>
          <w:cols w:space="708"/>
        </w:sectPr>
      </w:pPr>
    </w:p>
    <w:tbl>
      <w:tblPr>
        <w:tblStyle w:val="TableNormal"/>
        <w:tblW w:w="0" w:type="auto"/>
        <w:tblInd w:w="1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2"/>
        <w:gridCol w:w="3437"/>
        <w:gridCol w:w="5675"/>
      </w:tblGrid>
      <w:tr w:rsidR="00CB53B3" w14:paraId="246D28D0" w14:textId="77777777">
        <w:trPr>
          <w:trHeight w:val="811"/>
        </w:trPr>
        <w:tc>
          <w:tcPr>
            <w:tcW w:w="9354" w:type="dxa"/>
            <w:gridSpan w:val="3"/>
            <w:shd w:val="clear" w:color="auto" w:fill="D9D9D9"/>
          </w:tcPr>
          <w:p w14:paraId="30A1D42C" w14:textId="77777777" w:rsidR="00CB53B3" w:rsidRDefault="00A12D3E">
            <w:pPr>
              <w:pStyle w:val="TableParagraph"/>
              <w:spacing w:before="27" w:line="273" w:lineRule="exact"/>
              <w:ind w:left="28"/>
              <w:rPr>
                <w:b/>
                <w:sz w:val="24"/>
              </w:rPr>
            </w:pPr>
            <w:r>
              <w:rPr>
                <w:b/>
                <w:sz w:val="24"/>
              </w:rPr>
              <w:t>4.4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Identifikujte,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popíšte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kvantifikujte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vplyvy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na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zamestnanosť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na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trh</w:t>
            </w:r>
            <w:r>
              <w:rPr>
                <w:b/>
                <w:spacing w:val="-2"/>
                <w:sz w:val="24"/>
              </w:rPr>
              <w:t xml:space="preserve"> práce.</w:t>
            </w:r>
          </w:p>
          <w:p w14:paraId="0BB13DCF" w14:textId="77777777" w:rsidR="00CB53B3" w:rsidRDefault="00A12D3E">
            <w:pPr>
              <w:pStyle w:val="TableParagraph"/>
              <w:spacing w:line="250" w:lineRule="exact"/>
              <w:ind w:left="28"/>
              <w:rPr>
                <w:i/>
              </w:rPr>
            </w:pPr>
            <w:r>
              <w:rPr>
                <w:i/>
              </w:rPr>
              <w:t>V</w:t>
            </w:r>
            <w:r>
              <w:rPr>
                <w:i/>
                <w:spacing w:val="60"/>
              </w:rPr>
              <w:t xml:space="preserve"> </w:t>
            </w:r>
            <w:r>
              <w:rPr>
                <w:i/>
              </w:rPr>
              <w:t>prípade</w:t>
            </w:r>
            <w:r>
              <w:rPr>
                <w:i/>
                <w:spacing w:val="64"/>
              </w:rPr>
              <w:t xml:space="preserve"> </w:t>
            </w:r>
            <w:r>
              <w:rPr>
                <w:i/>
              </w:rPr>
              <w:t>kladnej</w:t>
            </w:r>
            <w:r>
              <w:rPr>
                <w:i/>
                <w:spacing w:val="65"/>
              </w:rPr>
              <w:t xml:space="preserve"> </w:t>
            </w:r>
            <w:r>
              <w:rPr>
                <w:i/>
              </w:rPr>
              <w:t>odpovede</w:t>
            </w:r>
            <w:r>
              <w:rPr>
                <w:i/>
                <w:spacing w:val="64"/>
              </w:rPr>
              <w:t xml:space="preserve"> </w:t>
            </w:r>
            <w:r>
              <w:rPr>
                <w:i/>
              </w:rPr>
              <w:t>pripojte</w:t>
            </w:r>
            <w:r>
              <w:rPr>
                <w:i/>
                <w:spacing w:val="67"/>
              </w:rPr>
              <w:t xml:space="preserve"> </w:t>
            </w:r>
            <w:r>
              <w:rPr>
                <w:b/>
                <w:i/>
              </w:rPr>
              <w:t>odôvodnenie</w:t>
            </w:r>
            <w:r>
              <w:rPr>
                <w:b/>
                <w:i/>
                <w:spacing w:val="63"/>
              </w:rPr>
              <w:t xml:space="preserve"> </w:t>
            </w:r>
            <w:r>
              <w:rPr>
                <w:i/>
              </w:rPr>
              <w:t>v</w:t>
            </w:r>
            <w:r>
              <w:rPr>
                <w:i/>
                <w:spacing w:val="64"/>
              </w:rPr>
              <w:t xml:space="preserve"> </w:t>
            </w:r>
            <w:r>
              <w:rPr>
                <w:i/>
              </w:rPr>
              <w:t>súlade</w:t>
            </w:r>
            <w:r>
              <w:rPr>
                <w:i/>
                <w:spacing w:val="62"/>
              </w:rPr>
              <w:t xml:space="preserve"> </w:t>
            </w:r>
            <w:r>
              <w:rPr>
                <w:i/>
              </w:rPr>
              <w:t>s</w:t>
            </w:r>
            <w:r>
              <w:rPr>
                <w:i/>
                <w:spacing w:val="64"/>
              </w:rPr>
              <w:t xml:space="preserve"> </w:t>
            </w:r>
            <w:r>
              <w:rPr>
                <w:i/>
              </w:rPr>
              <w:t>Metodickým</w:t>
            </w:r>
            <w:r>
              <w:rPr>
                <w:i/>
                <w:spacing w:val="63"/>
              </w:rPr>
              <w:t xml:space="preserve"> </w:t>
            </w:r>
            <w:r>
              <w:rPr>
                <w:i/>
              </w:rPr>
              <w:t>postupom</w:t>
            </w:r>
            <w:r>
              <w:rPr>
                <w:i/>
                <w:spacing w:val="62"/>
              </w:rPr>
              <w:t xml:space="preserve"> </w:t>
            </w:r>
            <w:r>
              <w:rPr>
                <w:i/>
              </w:rPr>
              <w:t>pre</w:t>
            </w:r>
            <w:r>
              <w:rPr>
                <w:i/>
                <w:spacing w:val="64"/>
              </w:rPr>
              <w:t xml:space="preserve"> </w:t>
            </w:r>
            <w:r>
              <w:rPr>
                <w:i/>
                <w:spacing w:val="-2"/>
              </w:rPr>
              <w:t>analýzu</w:t>
            </w:r>
          </w:p>
          <w:p w14:paraId="409AA1AF" w14:textId="77777777" w:rsidR="00CB53B3" w:rsidRDefault="00A12D3E">
            <w:pPr>
              <w:pStyle w:val="TableParagraph"/>
              <w:spacing w:before="2" w:line="238" w:lineRule="exact"/>
              <w:ind w:left="28"/>
              <w:rPr>
                <w:i/>
              </w:rPr>
            </w:pPr>
            <w:r>
              <w:rPr>
                <w:i/>
              </w:rPr>
              <w:t>sociálnych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  <w:spacing w:val="-2"/>
              </w:rPr>
              <w:t>vplyvov.</w:t>
            </w:r>
          </w:p>
        </w:tc>
      </w:tr>
      <w:tr w:rsidR="00CB53B3" w14:paraId="1E88A13B" w14:textId="77777777">
        <w:trPr>
          <w:trHeight w:val="304"/>
        </w:trPr>
        <w:tc>
          <w:tcPr>
            <w:tcW w:w="242" w:type="dxa"/>
            <w:shd w:val="clear" w:color="auto" w:fill="F1F1F1"/>
          </w:tcPr>
          <w:p w14:paraId="32B49471" w14:textId="77777777" w:rsidR="00CB53B3" w:rsidRDefault="00A12D3E">
            <w:pPr>
              <w:pStyle w:val="TableParagraph"/>
              <w:spacing w:before="52"/>
              <w:ind w:left="14" w:right="34"/>
              <w:jc w:val="center"/>
              <w:rPr>
                <w:i/>
                <w:sz w:val="18"/>
              </w:rPr>
            </w:pPr>
            <w:r>
              <w:rPr>
                <w:i/>
                <w:spacing w:val="-5"/>
                <w:sz w:val="18"/>
              </w:rPr>
              <w:t>a)</w:t>
            </w:r>
          </w:p>
        </w:tc>
        <w:tc>
          <w:tcPr>
            <w:tcW w:w="9112" w:type="dxa"/>
            <w:gridSpan w:val="2"/>
            <w:shd w:val="clear" w:color="auto" w:fill="F1F1F1"/>
          </w:tcPr>
          <w:p w14:paraId="48E0C53F" w14:textId="77777777" w:rsidR="00CB53B3" w:rsidRDefault="00A12D3E">
            <w:pPr>
              <w:pStyle w:val="TableParagraph"/>
              <w:spacing w:before="43"/>
              <w:ind w:left="26"/>
              <w:rPr>
                <w:b/>
                <w:sz w:val="18"/>
              </w:rPr>
            </w:pPr>
            <w:r>
              <w:rPr>
                <w:i/>
                <w:sz w:val="20"/>
              </w:rPr>
              <w:t>Uľahčuje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návrh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vznik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nových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pracovných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miest?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Ak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áno,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ako?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Ak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je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to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možné,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doplňte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kvantifikáciu.</w:t>
            </w:r>
            <w:r>
              <w:rPr>
                <w:i/>
                <w:spacing w:val="4"/>
                <w:sz w:val="20"/>
              </w:rPr>
              <w:t xml:space="preserve"> </w:t>
            </w:r>
            <w:r>
              <w:rPr>
                <w:b/>
                <w:sz w:val="18"/>
              </w:rPr>
              <w:t>Bez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vplyvu</w:t>
            </w:r>
          </w:p>
        </w:tc>
      </w:tr>
      <w:tr w:rsidR="00CB53B3" w14:paraId="4C8B5D76" w14:textId="77777777">
        <w:trPr>
          <w:trHeight w:val="846"/>
        </w:trPr>
        <w:tc>
          <w:tcPr>
            <w:tcW w:w="242" w:type="dxa"/>
          </w:tcPr>
          <w:p w14:paraId="450EA2D7" w14:textId="77777777" w:rsidR="00CB53B3" w:rsidRDefault="00CB53B3">
            <w:pPr>
              <w:pStyle w:val="TableParagraph"/>
              <w:spacing w:before="116"/>
              <w:rPr>
                <w:sz w:val="18"/>
              </w:rPr>
            </w:pPr>
          </w:p>
          <w:p w14:paraId="5AC0890F" w14:textId="77777777" w:rsidR="00CB53B3" w:rsidRDefault="00A12D3E">
            <w:pPr>
              <w:pStyle w:val="TableParagraph"/>
              <w:ind w:left="14" w:right="34"/>
              <w:jc w:val="center"/>
              <w:rPr>
                <w:i/>
                <w:sz w:val="18"/>
              </w:rPr>
            </w:pPr>
            <w:r>
              <w:rPr>
                <w:i/>
                <w:spacing w:val="-5"/>
                <w:sz w:val="18"/>
              </w:rPr>
              <w:t>b)</w:t>
            </w:r>
          </w:p>
        </w:tc>
        <w:tc>
          <w:tcPr>
            <w:tcW w:w="3437" w:type="dxa"/>
          </w:tcPr>
          <w:p w14:paraId="36668365" w14:textId="77777777" w:rsidR="00CB53B3" w:rsidRDefault="00A12D3E">
            <w:pPr>
              <w:pStyle w:val="TableParagraph"/>
              <w:spacing w:before="14"/>
              <w:ind w:left="26" w:right="14"/>
              <w:jc w:val="both"/>
              <w:rPr>
                <w:i/>
                <w:sz w:val="18"/>
              </w:rPr>
            </w:pPr>
            <w:r>
              <w:rPr>
                <w:i/>
                <w:sz w:val="18"/>
              </w:rPr>
              <w:t>Identifikujte, v</w:t>
            </w:r>
            <w:r>
              <w:rPr>
                <w:i/>
                <w:spacing w:val="-6"/>
                <w:sz w:val="18"/>
              </w:rPr>
              <w:t xml:space="preserve"> </w:t>
            </w:r>
            <w:r>
              <w:rPr>
                <w:i/>
                <w:sz w:val="18"/>
              </w:rPr>
              <w:t>ktorých sektoroch a odvetviach ekonomiky, v ktorých regiónoch, pre aké skupiny</w:t>
            </w:r>
            <w:r>
              <w:rPr>
                <w:i/>
                <w:spacing w:val="1"/>
                <w:sz w:val="18"/>
              </w:rPr>
              <w:t xml:space="preserve"> </w:t>
            </w:r>
            <w:r>
              <w:rPr>
                <w:i/>
                <w:sz w:val="18"/>
              </w:rPr>
              <w:t>zamestnancov,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o</w:t>
            </w:r>
            <w:r>
              <w:rPr>
                <w:i/>
                <w:spacing w:val="2"/>
                <w:sz w:val="18"/>
              </w:rPr>
              <w:t xml:space="preserve"> </w:t>
            </w:r>
            <w:r>
              <w:rPr>
                <w:i/>
                <w:sz w:val="18"/>
              </w:rPr>
              <w:t>aké</w:t>
            </w:r>
            <w:r>
              <w:rPr>
                <w:i/>
                <w:spacing w:val="2"/>
                <w:sz w:val="18"/>
              </w:rPr>
              <w:t xml:space="preserve"> </w:t>
            </w:r>
            <w:r>
              <w:rPr>
                <w:i/>
                <w:sz w:val="18"/>
              </w:rPr>
              <w:t>typy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pacing w:val="-2"/>
                <w:sz w:val="18"/>
              </w:rPr>
              <w:t>zamestnania</w:t>
            </w:r>
          </w:p>
          <w:p w14:paraId="7E2FAE5A" w14:textId="77777777" w:rsidR="00CB53B3" w:rsidRDefault="00A12D3E">
            <w:pPr>
              <w:pStyle w:val="TableParagraph"/>
              <w:spacing w:before="1" w:line="191" w:lineRule="exact"/>
              <w:ind w:left="26"/>
              <w:jc w:val="both"/>
              <w:rPr>
                <w:i/>
                <w:sz w:val="18"/>
              </w:rPr>
            </w:pPr>
            <w:r>
              <w:rPr>
                <w:i/>
                <w:sz w:val="18"/>
              </w:rPr>
              <w:t>/pracovných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úväzkov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pôjde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a</w:t>
            </w:r>
            <w:r>
              <w:rPr>
                <w:i/>
                <w:spacing w:val="1"/>
                <w:sz w:val="18"/>
              </w:rPr>
              <w:t xml:space="preserve"> </w:t>
            </w:r>
            <w:r>
              <w:rPr>
                <w:i/>
                <w:spacing w:val="-4"/>
                <w:sz w:val="18"/>
              </w:rPr>
              <w:t>pod.</w:t>
            </w:r>
          </w:p>
        </w:tc>
        <w:tc>
          <w:tcPr>
            <w:tcW w:w="5675" w:type="dxa"/>
          </w:tcPr>
          <w:p w14:paraId="3DD355C9" w14:textId="77777777" w:rsidR="00CB53B3" w:rsidRDefault="00CB53B3">
            <w:pPr>
              <w:pStyle w:val="TableParagraph"/>
              <w:rPr>
                <w:sz w:val="18"/>
              </w:rPr>
            </w:pPr>
          </w:p>
        </w:tc>
      </w:tr>
      <w:tr w:rsidR="00CB53B3" w14:paraId="644D4CEA" w14:textId="77777777">
        <w:trPr>
          <w:trHeight w:val="297"/>
        </w:trPr>
        <w:tc>
          <w:tcPr>
            <w:tcW w:w="242" w:type="dxa"/>
            <w:shd w:val="clear" w:color="auto" w:fill="F1F1F1"/>
          </w:tcPr>
          <w:p w14:paraId="6176EEBC" w14:textId="77777777" w:rsidR="00CB53B3" w:rsidRDefault="00A12D3E">
            <w:pPr>
              <w:pStyle w:val="TableParagraph"/>
              <w:spacing w:before="55"/>
              <w:ind w:right="34"/>
              <w:jc w:val="center"/>
              <w:rPr>
                <w:i/>
                <w:sz w:val="18"/>
              </w:rPr>
            </w:pPr>
            <w:r>
              <w:rPr>
                <w:i/>
                <w:spacing w:val="-5"/>
                <w:sz w:val="18"/>
              </w:rPr>
              <w:t>c)</w:t>
            </w:r>
          </w:p>
        </w:tc>
        <w:tc>
          <w:tcPr>
            <w:tcW w:w="9112" w:type="dxa"/>
            <w:gridSpan w:val="2"/>
            <w:shd w:val="clear" w:color="auto" w:fill="F1F1F1"/>
          </w:tcPr>
          <w:p w14:paraId="6BF137A4" w14:textId="77777777" w:rsidR="00CB53B3" w:rsidRDefault="00A12D3E">
            <w:pPr>
              <w:pStyle w:val="TableParagraph"/>
              <w:spacing w:before="43"/>
              <w:ind w:left="26"/>
              <w:rPr>
                <w:b/>
                <w:sz w:val="18"/>
              </w:rPr>
            </w:pPr>
            <w:r>
              <w:rPr>
                <w:i/>
                <w:sz w:val="20"/>
              </w:rPr>
              <w:t>Vedie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návrh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k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zániku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pracovných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miest? Ak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áno,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ako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a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akých?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Ak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je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to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možné,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doplňte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kvantifikáciu</w:t>
            </w:r>
            <w:r>
              <w:rPr>
                <w:i/>
                <w:spacing w:val="2"/>
                <w:sz w:val="20"/>
              </w:rPr>
              <w:t xml:space="preserve"> </w:t>
            </w:r>
            <w:r>
              <w:rPr>
                <w:b/>
                <w:sz w:val="18"/>
              </w:rPr>
              <w:t>Bez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vplyvu</w:t>
            </w:r>
          </w:p>
        </w:tc>
      </w:tr>
      <w:tr w:rsidR="00CB53B3" w14:paraId="12E1BCF9" w14:textId="77777777">
        <w:trPr>
          <w:trHeight w:val="1271"/>
        </w:trPr>
        <w:tc>
          <w:tcPr>
            <w:tcW w:w="242" w:type="dxa"/>
          </w:tcPr>
          <w:p w14:paraId="1A81F0B1" w14:textId="77777777" w:rsidR="00CB53B3" w:rsidRDefault="00CB53B3">
            <w:pPr>
              <w:pStyle w:val="TableParagraph"/>
              <w:rPr>
                <w:sz w:val="18"/>
              </w:rPr>
            </w:pPr>
          </w:p>
          <w:p w14:paraId="717AAFBA" w14:textId="77777777" w:rsidR="00CB53B3" w:rsidRDefault="00CB53B3">
            <w:pPr>
              <w:pStyle w:val="TableParagraph"/>
              <w:spacing w:before="128"/>
              <w:rPr>
                <w:sz w:val="18"/>
              </w:rPr>
            </w:pPr>
          </w:p>
          <w:p w14:paraId="6E36D5B6" w14:textId="77777777" w:rsidR="00CB53B3" w:rsidRDefault="00A12D3E">
            <w:pPr>
              <w:pStyle w:val="TableParagraph"/>
              <w:ind w:left="14" w:right="34"/>
              <w:jc w:val="center"/>
              <w:rPr>
                <w:i/>
                <w:sz w:val="18"/>
              </w:rPr>
            </w:pPr>
            <w:r>
              <w:rPr>
                <w:i/>
                <w:spacing w:val="-5"/>
                <w:sz w:val="18"/>
              </w:rPr>
              <w:t>d)</w:t>
            </w:r>
          </w:p>
        </w:tc>
        <w:tc>
          <w:tcPr>
            <w:tcW w:w="3437" w:type="dxa"/>
          </w:tcPr>
          <w:p w14:paraId="0E3BBF86" w14:textId="77777777" w:rsidR="00CB53B3" w:rsidRDefault="00A12D3E">
            <w:pPr>
              <w:pStyle w:val="TableParagraph"/>
              <w:spacing w:before="23"/>
              <w:ind w:left="26" w:right="16"/>
              <w:jc w:val="both"/>
              <w:rPr>
                <w:i/>
                <w:sz w:val="18"/>
              </w:rPr>
            </w:pPr>
            <w:r>
              <w:rPr>
                <w:i/>
                <w:sz w:val="18"/>
              </w:rPr>
              <w:t>Identifikujte, v ktorých sektoroch a odvetviach ekonomiky, v ktorých regiónoch, o aké typy zamestnania</w:t>
            </w:r>
            <w:r>
              <w:rPr>
                <w:i/>
                <w:spacing w:val="-11"/>
                <w:sz w:val="18"/>
              </w:rPr>
              <w:t xml:space="preserve"> </w:t>
            </w:r>
            <w:r>
              <w:rPr>
                <w:i/>
                <w:sz w:val="18"/>
              </w:rPr>
              <w:t>/pracovných</w:t>
            </w:r>
            <w:r>
              <w:rPr>
                <w:i/>
                <w:spacing w:val="-11"/>
                <w:sz w:val="18"/>
              </w:rPr>
              <w:t xml:space="preserve"> </w:t>
            </w:r>
            <w:r>
              <w:rPr>
                <w:i/>
                <w:sz w:val="18"/>
              </w:rPr>
              <w:t>úväzkov</w:t>
            </w:r>
            <w:r>
              <w:rPr>
                <w:i/>
                <w:spacing w:val="-12"/>
                <w:sz w:val="18"/>
              </w:rPr>
              <w:t xml:space="preserve"> </w:t>
            </w:r>
            <w:r>
              <w:rPr>
                <w:i/>
                <w:sz w:val="18"/>
              </w:rPr>
              <w:t>pôjde</w:t>
            </w:r>
            <w:r>
              <w:rPr>
                <w:i/>
                <w:spacing w:val="-11"/>
                <w:sz w:val="18"/>
              </w:rPr>
              <w:t xml:space="preserve"> </w:t>
            </w:r>
            <w:r>
              <w:rPr>
                <w:i/>
                <w:sz w:val="18"/>
              </w:rPr>
              <w:t>a</w:t>
            </w:r>
            <w:r>
              <w:rPr>
                <w:i/>
                <w:spacing w:val="-10"/>
                <w:sz w:val="18"/>
              </w:rPr>
              <w:t xml:space="preserve"> </w:t>
            </w:r>
            <w:r>
              <w:rPr>
                <w:i/>
                <w:sz w:val="18"/>
              </w:rPr>
              <w:t>pod. Identifikujte možné dôsledky, skupiny zamestnancov,</w:t>
            </w:r>
            <w:r>
              <w:rPr>
                <w:i/>
                <w:spacing w:val="75"/>
                <w:sz w:val="18"/>
              </w:rPr>
              <w:t xml:space="preserve"> </w:t>
            </w:r>
            <w:r>
              <w:rPr>
                <w:i/>
                <w:sz w:val="18"/>
              </w:rPr>
              <w:t>ktoré</w:t>
            </w:r>
            <w:r>
              <w:rPr>
                <w:i/>
                <w:spacing w:val="74"/>
                <w:sz w:val="18"/>
              </w:rPr>
              <w:t xml:space="preserve"> </w:t>
            </w:r>
            <w:r>
              <w:rPr>
                <w:i/>
                <w:sz w:val="18"/>
              </w:rPr>
              <w:t>budú</w:t>
            </w:r>
            <w:r>
              <w:rPr>
                <w:i/>
                <w:spacing w:val="76"/>
                <w:sz w:val="18"/>
              </w:rPr>
              <w:t xml:space="preserve"> </w:t>
            </w:r>
            <w:r>
              <w:rPr>
                <w:i/>
                <w:sz w:val="18"/>
              </w:rPr>
              <w:t>viac</w:t>
            </w:r>
            <w:r>
              <w:rPr>
                <w:i/>
                <w:spacing w:val="73"/>
                <w:sz w:val="18"/>
              </w:rPr>
              <w:t xml:space="preserve"> </w:t>
            </w:r>
            <w:r>
              <w:rPr>
                <w:i/>
                <w:spacing w:val="-2"/>
                <w:sz w:val="18"/>
              </w:rPr>
              <w:t>ovplyvnené</w:t>
            </w:r>
          </w:p>
          <w:p w14:paraId="593BBADA" w14:textId="77777777" w:rsidR="00CB53B3" w:rsidRDefault="00A12D3E">
            <w:pPr>
              <w:pStyle w:val="TableParagraph"/>
              <w:spacing w:line="193" w:lineRule="exact"/>
              <w:ind w:left="26"/>
              <w:jc w:val="both"/>
              <w:rPr>
                <w:i/>
                <w:sz w:val="18"/>
              </w:rPr>
            </w:pPr>
            <w:r>
              <w:rPr>
                <w:i/>
                <w:sz w:val="18"/>
              </w:rPr>
              <w:t>a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 xml:space="preserve">rozsah </w:t>
            </w:r>
            <w:r>
              <w:rPr>
                <w:i/>
                <w:spacing w:val="-2"/>
                <w:sz w:val="18"/>
              </w:rPr>
              <w:t>vplyvu.</w:t>
            </w:r>
          </w:p>
        </w:tc>
        <w:tc>
          <w:tcPr>
            <w:tcW w:w="5675" w:type="dxa"/>
          </w:tcPr>
          <w:p w14:paraId="56EE48EE" w14:textId="77777777" w:rsidR="00CB53B3" w:rsidRDefault="00CB53B3">
            <w:pPr>
              <w:pStyle w:val="TableParagraph"/>
              <w:rPr>
                <w:sz w:val="18"/>
              </w:rPr>
            </w:pPr>
          </w:p>
        </w:tc>
      </w:tr>
      <w:tr w:rsidR="00CB53B3" w14:paraId="5C9510A3" w14:textId="77777777">
        <w:trPr>
          <w:trHeight w:val="275"/>
        </w:trPr>
        <w:tc>
          <w:tcPr>
            <w:tcW w:w="242" w:type="dxa"/>
            <w:shd w:val="clear" w:color="auto" w:fill="F1F1F1"/>
          </w:tcPr>
          <w:p w14:paraId="1769465F" w14:textId="77777777" w:rsidR="00CB53B3" w:rsidRDefault="00A12D3E">
            <w:pPr>
              <w:pStyle w:val="TableParagraph"/>
              <w:spacing w:before="43"/>
              <w:ind w:right="34"/>
              <w:jc w:val="center"/>
              <w:rPr>
                <w:i/>
                <w:sz w:val="18"/>
              </w:rPr>
            </w:pPr>
            <w:r>
              <w:rPr>
                <w:i/>
                <w:spacing w:val="-5"/>
                <w:sz w:val="18"/>
              </w:rPr>
              <w:t>e)</w:t>
            </w:r>
          </w:p>
        </w:tc>
        <w:tc>
          <w:tcPr>
            <w:tcW w:w="9112" w:type="dxa"/>
            <w:gridSpan w:val="2"/>
            <w:shd w:val="clear" w:color="auto" w:fill="F1F1F1"/>
          </w:tcPr>
          <w:p w14:paraId="46B94FB6" w14:textId="77777777" w:rsidR="00CB53B3" w:rsidRDefault="00A12D3E">
            <w:pPr>
              <w:pStyle w:val="TableParagraph"/>
              <w:spacing w:before="31" w:line="224" w:lineRule="exact"/>
              <w:ind w:left="26"/>
              <w:rPr>
                <w:b/>
                <w:sz w:val="18"/>
              </w:rPr>
            </w:pPr>
            <w:r>
              <w:rPr>
                <w:i/>
                <w:sz w:val="20"/>
              </w:rPr>
              <w:t>Ovplyvňuje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návrh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dopyt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po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práci?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Ak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áno,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 xml:space="preserve">ako? </w:t>
            </w:r>
            <w:r>
              <w:rPr>
                <w:b/>
                <w:sz w:val="18"/>
              </w:rPr>
              <w:t>Bez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vplyvu</w:t>
            </w:r>
          </w:p>
        </w:tc>
      </w:tr>
      <w:tr w:rsidR="00CB53B3" w14:paraId="47824547" w14:textId="77777777">
        <w:trPr>
          <w:trHeight w:val="648"/>
        </w:trPr>
        <w:tc>
          <w:tcPr>
            <w:tcW w:w="242" w:type="dxa"/>
          </w:tcPr>
          <w:p w14:paraId="2908EB2C" w14:textId="77777777" w:rsidR="00CB53B3" w:rsidRDefault="00CB53B3">
            <w:pPr>
              <w:pStyle w:val="TableParagraph"/>
              <w:spacing w:before="23"/>
              <w:rPr>
                <w:sz w:val="18"/>
              </w:rPr>
            </w:pPr>
          </w:p>
          <w:p w14:paraId="3EE2D6C7" w14:textId="77777777" w:rsidR="00CB53B3" w:rsidRDefault="00A12D3E">
            <w:pPr>
              <w:pStyle w:val="TableParagraph"/>
              <w:ind w:right="62"/>
              <w:jc w:val="center"/>
              <w:rPr>
                <w:i/>
                <w:sz w:val="18"/>
              </w:rPr>
            </w:pPr>
            <w:r>
              <w:rPr>
                <w:i/>
                <w:spacing w:val="-5"/>
                <w:sz w:val="18"/>
              </w:rPr>
              <w:t>f)</w:t>
            </w:r>
          </w:p>
        </w:tc>
        <w:tc>
          <w:tcPr>
            <w:tcW w:w="3437" w:type="dxa"/>
          </w:tcPr>
          <w:p w14:paraId="5B201A0A" w14:textId="77777777" w:rsidR="00CB53B3" w:rsidRDefault="00A12D3E">
            <w:pPr>
              <w:pStyle w:val="TableParagraph"/>
              <w:spacing w:before="23"/>
              <w:ind w:left="26"/>
              <w:rPr>
                <w:i/>
                <w:sz w:val="18"/>
              </w:rPr>
            </w:pPr>
            <w:r>
              <w:rPr>
                <w:i/>
                <w:sz w:val="18"/>
              </w:rPr>
              <w:t>Dopyt</w:t>
            </w:r>
            <w:r>
              <w:rPr>
                <w:i/>
                <w:spacing w:val="40"/>
                <w:sz w:val="18"/>
              </w:rPr>
              <w:t xml:space="preserve"> </w:t>
            </w:r>
            <w:r>
              <w:rPr>
                <w:i/>
                <w:sz w:val="18"/>
              </w:rPr>
              <w:t>po</w:t>
            </w:r>
            <w:r>
              <w:rPr>
                <w:i/>
                <w:spacing w:val="40"/>
                <w:sz w:val="18"/>
              </w:rPr>
              <w:t xml:space="preserve"> </w:t>
            </w:r>
            <w:r>
              <w:rPr>
                <w:i/>
                <w:sz w:val="18"/>
              </w:rPr>
              <w:t>práci</w:t>
            </w:r>
            <w:r>
              <w:rPr>
                <w:i/>
                <w:spacing w:val="40"/>
                <w:sz w:val="18"/>
              </w:rPr>
              <w:t xml:space="preserve"> </w:t>
            </w:r>
            <w:r>
              <w:rPr>
                <w:i/>
                <w:sz w:val="18"/>
              </w:rPr>
              <w:t>závisí</w:t>
            </w:r>
            <w:r>
              <w:rPr>
                <w:i/>
                <w:spacing w:val="40"/>
                <w:sz w:val="18"/>
              </w:rPr>
              <w:t xml:space="preserve"> </w:t>
            </w:r>
            <w:r>
              <w:rPr>
                <w:i/>
                <w:sz w:val="18"/>
              </w:rPr>
              <w:t>na</w:t>
            </w:r>
            <w:r>
              <w:rPr>
                <w:i/>
                <w:spacing w:val="40"/>
                <w:sz w:val="18"/>
              </w:rPr>
              <w:t xml:space="preserve"> </w:t>
            </w:r>
            <w:r>
              <w:rPr>
                <w:i/>
                <w:sz w:val="18"/>
              </w:rPr>
              <w:t>jednej</w:t>
            </w:r>
            <w:r>
              <w:rPr>
                <w:i/>
                <w:spacing w:val="40"/>
                <w:sz w:val="18"/>
              </w:rPr>
              <w:t xml:space="preserve"> </w:t>
            </w:r>
            <w:r>
              <w:rPr>
                <w:i/>
                <w:sz w:val="18"/>
              </w:rPr>
              <w:t>strane</w:t>
            </w:r>
            <w:r>
              <w:rPr>
                <w:i/>
                <w:spacing w:val="40"/>
                <w:sz w:val="18"/>
              </w:rPr>
              <w:t xml:space="preserve"> </w:t>
            </w:r>
            <w:r>
              <w:rPr>
                <w:i/>
                <w:sz w:val="18"/>
              </w:rPr>
              <w:t>na produkcii</w:t>
            </w:r>
            <w:r>
              <w:rPr>
                <w:i/>
                <w:spacing w:val="14"/>
                <w:sz w:val="18"/>
              </w:rPr>
              <w:t xml:space="preserve"> </w:t>
            </w:r>
            <w:r>
              <w:rPr>
                <w:i/>
                <w:sz w:val="18"/>
              </w:rPr>
              <w:t>tovarov</w:t>
            </w:r>
            <w:r>
              <w:rPr>
                <w:i/>
                <w:spacing w:val="15"/>
                <w:sz w:val="18"/>
              </w:rPr>
              <w:t xml:space="preserve"> </w:t>
            </w:r>
            <w:r>
              <w:rPr>
                <w:i/>
                <w:sz w:val="18"/>
              </w:rPr>
              <w:t>a</w:t>
            </w:r>
            <w:r>
              <w:rPr>
                <w:i/>
                <w:spacing w:val="15"/>
                <w:sz w:val="18"/>
              </w:rPr>
              <w:t xml:space="preserve"> </w:t>
            </w:r>
            <w:r>
              <w:rPr>
                <w:i/>
                <w:sz w:val="18"/>
              </w:rPr>
              <w:t>služieb</w:t>
            </w:r>
            <w:r>
              <w:rPr>
                <w:i/>
                <w:spacing w:val="16"/>
                <w:sz w:val="18"/>
              </w:rPr>
              <w:t xml:space="preserve"> </w:t>
            </w:r>
            <w:r>
              <w:rPr>
                <w:i/>
                <w:sz w:val="18"/>
              </w:rPr>
              <w:t>v</w:t>
            </w:r>
            <w:r>
              <w:rPr>
                <w:i/>
                <w:spacing w:val="15"/>
                <w:sz w:val="18"/>
              </w:rPr>
              <w:t xml:space="preserve"> </w:t>
            </w:r>
            <w:r>
              <w:rPr>
                <w:i/>
                <w:sz w:val="18"/>
              </w:rPr>
              <w:t>ekonomike</w:t>
            </w:r>
            <w:r>
              <w:rPr>
                <w:i/>
                <w:spacing w:val="13"/>
                <w:sz w:val="18"/>
              </w:rPr>
              <w:t xml:space="preserve"> </w:t>
            </w:r>
            <w:r>
              <w:rPr>
                <w:i/>
                <w:sz w:val="18"/>
              </w:rPr>
              <w:t>a</w:t>
            </w:r>
            <w:r>
              <w:rPr>
                <w:i/>
                <w:spacing w:val="18"/>
                <w:sz w:val="18"/>
              </w:rPr>
              <w:t xml:space="preserve"> </w:t>
            </w:r>
            <w:r>
              <w:rPr>
                <w:i/>
                <w:spacing w:val="-5"/>
                <w:sz w:val="18"/>
              </w:rPr>
              <w:t>na</w:t>
            </w:r>
          </w:p>
          <w:p w14:paraId="30AA445F" w14:textId="77777777" w:rsidR="00CB53B3" w:rsidRDefault="00A12D3E">
            <w:pPr>
              <w:pStyle w:val="TableParagraph"/>
              <w:spacing w:line="190" w:lineRule="exact"/>
              <w:ind w:left="26"/>
              <w:rPr>
                <w:i/>
                <w:sz w:val="18"/>
              </w:rPr>
            </w:pPr>
            <w:r>
              <w:rPr>
                <w:i/>
                <w:sz w:val="18"/>
              </w:rPr>
              <w:t>druhej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strane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na cene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pacing w:val="-2"/>
                <w:sz w:val="18"/>
              </w:rPr>
              <w:t>práce.</w:t>
            </w:r>
          </w:p>
        </w:tc>
        <w:tc>
          <w:tcPr>
            <w:tcW w:w="5675" w:type="dxa"/>
          </w:tcPr>
          <w:p w14:paraId="121FD38A" w14:textId="77777777" w:rsidR="00CB53B3" w:rsidRDefault="00CB53B3">
            <w:pPr>
              <w:pStyle w:val="TableParagraph"/>
              <w:rPr>
                <w:sz w:val="18"/>
              </w:rPr>
            </w:pPr>
          </w:p>
        </w:tc>
      </w:tr>
      <w:tr w:rsidR="00CB53B3" w14:paraId="5E6901CF" w14:textId="77777777">
        <w:trPr>
          <w:trHeight w:val="258"/>
        </w:trPr>
        <w:tc>
          <w:tcPr>
            <w:tcW w:w="242" w:type="dxa"/>
            <w:shd w:val="clear" w:color="auto" w:fill="F1F1F1"/>
          </w:tcPr>
          <w:p w14:paraId="7F8BC312" w14:textId="77777777" w:rsidR="00CB53B3" w:rsidRDefault="00A12D3E">
            <w:pPr>
              <w:pStyle w:val="TableParagraph"/>
              <w:spacing w:before="35" w:line="203" w:lineRule="exact"/>
              <w:ind w:left="14" w:right="34"/>
              <w:jc w:val="center"/>
              <w:rPr>
                <w:i/>
                <w:sz w:val="18"/>
              </w:rPr>
            </w:pPr>
            <w:r>
              <w:rPr>
                <w:i/>
                <w:spacing w:val="-5"/>
                <w:sz w:val="18"/>
              </w:rPr>
              <w:t>g)</w:t>
            </w:r>
          </w:p>
        </w:tc>
        <w:tc>
          <w:tcPr>
            <w:tcW w:w="9112" w:type="dxa"/>
            <w:gridSpan w:val="2"/>
            <w:shd w:val="clear" w:color="auto" w:fill="F1F1F1"/>
          </w:tcPr>
          <w:p w14:paraId="0FDD848F" w14:textId="77777777" w:rsidR="00CB53B3" w:rsidRDefault="00A12D3E">
            <w:pPr>
              <w:pStyle w:val="TableParagraph"/>
              <w:spacing w:before="24" w:line="215" w:lineRule="exact"/>
              <w:ind w:left="26"/>
              <w:rPr>
                <w:b/>
                <w:sz w:val="18"/>
              </w:rPr>
            </w:pPr>
            <w:r>
              <w:rPr>
                <w:i/>
                <w:sz w:val="20"/>
              </w:rPr>
              <w:t>Má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návrh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dosah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na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fungovanie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trhu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práce?</w:t>
            </w:r>
            <w:r>
              <w:rPr>
                <w:i/>
                <w:spacing w:val="2"/>
                <w:sz w:val="20"/>
              </w:rPr>
              <w:t xml:space="preserve"> </w:t>
            </w:r>
            <w:r>
              <w:rPr>
                <w:i/>
                <w:sz w:val="20"/>
              </w:rPr>
              <w:t>Ak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áno,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aký?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b/>
                <w:sz w:val="18"/>
              </w:rPr>
              <w:t>Bez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vplyvu</w:t>
            </w:r>
          </w:p>
        </w:tc>
      </w:tr>
      <w:tr w:rsidR="00CB53B3" w14:paraId="456648C2" w14:textId="77777777">
        <w:trPr>
          <w:trHeight w:val="1890"/>
        </w:trPr>
        <w:tc>
          <w:tcPr>
            <w:tcW w:w="242" w:type="dxa"/>
          </w:tcPr>
          <w:p w14:paraId="1FE2DD96" w14:textId="77777777" w:rsidR="00CB53B3" w:rsidRDefault="00CB53B3">
            <w:pPr>
              <w:pStyle w:val="TableParagraph"/>
              <w:rPr>
                <w:sz w:val="18"/>
              </w:rPr>
            </w:pPr>
          </w:p>
          <w:p w14:paraId="27357532" w14:textId="77777777" w:rsidR="00CB53B3" w:rsidRDefault="00CB53B3">
            <w:pPr>
              <w:pStyle w:val="TableParagraph"/>
              <w:rPr>
                <w:sz w:val="18"/>
              </w:rPr>
            </w:pPr>
          </w:p>
          <w:p w14:paraId="07F023C8" w14:textId="77777777" w:rsidR="00CB53B3" w:rsidRDefault="00CB53B3">
            <w:pPr>
              <w:pStyle w:val="TableParagraph"/>
              <w:rPr>
                <w:sz w:val="18"/>
              </w:rPr>
            </w:pPr>
          </w:p>
          <w:p w14:paraId="4BDB5498" w14:textId="77777777" w:rsidR="00CB53B3" w:rsidRDefault="00CB53B3">
            <w:pPr>
              <w:pStyle w:val="TableParagraph"/>
              <w:spacing w:before="23"/>
              <w:rPr>
                <w:sz w:val="18"/>
              </w:rPr>
            </w:pPr>
          </w:p>
          <w:p w14:paraId="5A77388F" w14:textId="77777777" w:rsidR="00CB53B3" w:rsidRDefault="00A12D3E">
            <w:pPr>
              <w:pStyle w:val="TableParagraph"/>
              <w:spacing w:before="1"/>
              <w:ind w:left="14" w:right="34"/>
              <w:jc w:val="center"/>
              <w:rPr>
                <w:i/>
                <w:sz w:val="18"/>
              </w:rPr>
            </w:pPr>
            <w:r>
              <w:rPr>
                <w:i/>
                <w:spacing w:val="-5"/>
                <w:sz w:val="18"/>
              </w:rPr>
              <w:t>h)</w:t>
            </w:r>
          </w:p>
        </w:tc>
        <w:tc>
          <w:tcPr>
            <w:tcW w:w="3437" w:type="dxa"/>
          </w:tcPr>
          <w:p w14:paraId="60E8881E" w14:textId="77777777" w:rsidR="00CB53B3" w:rsidRDefault="00A12D3E">
            <w:pPr>
              <w:pStyle w:val="TableParagraph"/>
              <w:spacing w:before="23"/>
              <w:ind w:left="26" w:right="13"/>
              <w:jc w:val="both"/>
              <w:rPr>
                <w:i/>
                <w:sz w:val="18"/>
              </w:rPr>
            </w:pPr>
            <w:r>
              <w:rPr>
                <w:i/>
                <w:sz w:val="18"/>
              </w:rPr>
              <w:t>Týka sa makroekonomických dosahov ako je napr. participácia na trhu práce, dlhodobá nezamestnanosť,</w:t>
            </w:r>
            <w:r>
              <w:rPr>
                <w:i/>
                <w:spacing w:val="-12"/>
                <w:sz w:val="18"/>
              </w:rPr>
              <w:t xml:space="preserve"> </w:t>
            </w:r>
            <w:r>
              <w:rPr>
                <w:i/>
                <w:sz w:val="18"/>
              </w:rPr>
              <w:t>regionálne</w:t>
            </w:r>
            <w:r>
              <w:rPr>
                <w:i/>
                <w:spacing w:val="-11"/>
                <w:sz w:val="18"/>
              </w:rPr>
              <w:t xml:space="preserve"> </w:t>
            </w:r>
            <w:r>
              <w:rPr>
                <w:i/>
                <w:sz w:val="18"/>
              </w:rPr>
              <w:t>rozdiely</w:t>
            </w:r>
            <w:r>
              <w:rPr>
                <w:i/>
                <w:spacing w:val="-11"/>
                <w:sz w:val="18"/>
              </w:rPr>
              <w:t xml:space="preserve"> </w:t>
            </w:r>
            <w:r>
              <w:rPr>
                <w:i/>
                <w:sz w:val="18"/>
              </w:rPr>
              <w:t>v</w:t>
            </w:r>
            <w:r>
              <w:rPr>
                <w:i/>
                <w:spacing w:val="-11"/>
                <w:sz w:val="18"/>
              </w:rPr>
              <w:t xml:space="preserve"> </w:t>
            </w:r>
            <w:r>
              <w:rPr>
                <w:i/>
                <w:sz w:val="18"/>
              </w:rPr>
              <w:t>mierach zamestnanosti. Ponuka práce môže byť ovplyvnená rôznymi premennými napr. úrovňou miezd, inštitucionálnym nastavením (napr.</w:t>
            </w:r>
            <w:r>
              <w:rPr>
                <w:i/>
                <w:spacing w:val="40"/>
                <w:sz w:val="18"/>
              </w:rPr>
              <w:t xml:space="preserve"> </w:t>
            </w:r>
            <w:r>
              <w:rPr>
                <w:i/>
                <w:sz w:val="18"/>
              </w:rPr>
              <w:t>zosúladenie pracovného a súkromného života</w:t>
            </w:r>
            <w:r>
              <w:rPr>
                <w:i/>
                <w:spacing w:val="31"/>
                <w:sz w:val="18"/>
              </w:rPr>
              <w:t xml:space="preserve">  </w:t>
            </w:r>
            <w:r>
              <w:rPr>
                <w:i/>
                <w:sz w:val="18"/>
              </w:rPr>
              <w:t>alebo</w:t>
            </w:r>
            <w:r>
              <w:rPr>
                <w:i/>
                <w:spacing w:val="31"/>
                <w:sz w:val="18"/>
              </w:rPr>
              <w:t xml:space="preserve">  </w:t>
            </w:r>
            <w:r>
              <w:rPr>
                <w:i/>
                <w:sz w:val="18"/>
              </w:rPr>
              <w:t>uľahčovanie</w:t>
            </w:r>
            <w:r>
              <w:rPr>
                <w:i/>
                <w:spacing w:val="31"/>
                <w:sz w:val="18"/>
              </w:rPr>
              <w:t xml:space="preserve">  </w:t>
            </w:r>
            <w:r>
              <w:rPr>
                <w:i/>
                <w:sz w:val="18"/>
              </w:rPr>
              <w:t>rôznych</w:t>
            </w:r>
            <w:r>
              <w:rPr>
                <w:i/>
                <w:spacing w:val="32"/>
                <w:sz w:val="18"/>
              </w:rPr>
              <w:t xml:space="preserve">  </w:t>
            </w:r>
            <w:r>
              <w:rPr>
                <w:i/>
                <w:spacing w:val="-2"/>
                <w:sz w:val="18"/>
              </w:rPr>
              <w:t>foriem</w:t>
            </w:r>
          </w:p>
          <w:p w14:paraId="378B63B0" w14:textId="77777777" w:rsidR="00CB53B3" w:rsidRDefault="00A12D3E">
            <w:pPr>
              <w:pStyle w:val="TableParagraph"/>
              <w:spacing w:before="1" w:line="191" w:lineRule="exact"/>
              <w:ind w:left="26"/>
              <w:rPr>
                <w:i/>
                <w:sz w:val="18"/>
              </w:rPr>
            </w:pPr>
            <w:r>
              <w:rPr>
                <w:i/>
                <w:spacing w:val="-2"/>
                <w:sz w:val="18"/>
              </w:rPr>
              <w:t>mobility).</w:t>
            </w:r>
          </w:p>
        </w:tc>
        <w:tc>
          <w:tcPr>
            <w:tcW w:w="5675" w:type="dxa"/>
          </w:tcPr>
          <w:p w14:paraId="2916C19D" w14:textId="77777777" w:rsidR="00CB53B3" w:rsidRDefault="00CB53B3">
            <w:pPr>
              <w:pStyle w:val="TableParagraph"/>
              <w:rPr>
                <w:sz w:val="18"/>
              </w:rPr>
            </w:pPr>
          </w:p>
        </w:tc>
      </w:tr>
      <w:tr w:rsidR="00CB53B3" w14:paraId="182355A9" w14:textId="77777777">
        <w:trPr>
          <w:trHeight w:val="489"/>
        </w:trPr>
        <w:tc>
          <w:tcPr>
            <w:tcW w:w="242" w:type="dxa"/>
            <w:shd w:val="clear" w:color="auto" w:fill="F1F1F1"/>
          </w:tcPr>
          <w:p w14:paraId="3E0C1033" w14:textId="77777777" w:rsidR="00CB53B3" w:rsidRDefault="00A12D3E">
            <w:pPr>
              <w:pStyle w:val="TableParagraph"/>
              <w:spacing w:before="151"/>
              <w:ind w:right="62"/>
              <w:jc w:val="center"/>
              <w:rPr>
                <w:i/>
                <w:sz w:val="18"/>
              </w:rPr>
            </w:pPr>
            <w:r>
              <w:rPr>
                <w:i/>
                <w:spacing w:val="-5"/>
                <w:sz w:val="18"/>
              </w:rPr>
              <w:lastRenderedPageBreak/>
              <w:t>i)</w:t>
            </w:r>
          </w:p>
        </w:tc>
        <w:tc>
          <w:tcPr>
            <w:tcW w:w="9112" w:type="dxa"/>
            <w:gridSpan w:val="2"/>
            <w:shd w:val="clear" w:color="auto" w:fill="F1F1F1"/>
          </w:tcPr>
          <w:p w14:paraId="2D7D69C9" w14:textId="77777777" w:rsidR="00CB53B3" w:rsidRDefault="00A12D3E">
            <w:pPr>
              <w:pStyle w:val="TableParagraph"/>
              <w:spacing w:before="9" w:line="230" w:lineRule="atLeast"/>
              <w:ind w:left="26"/>
              <w:rPr>
                <w:b/>
                <w:sz w:val="18"/>
              </w:rPr>
            </w:pPr>
            <w:r>
              <w:rPr>
                <w:i/>
                <w:sz w:val="20"/>
              </w:rPr>
              <w:t>Má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návrh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špecifické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negatívne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dôsledky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pre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isté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skupiny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profesií,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skupín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zamestnancov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či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živnostníkov? Ak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 xml:space="preserve">áno, aké a pre ktoré skupiny? </w:t>
            </w:r>
            <w:r>
              <w:rPr>
                <w:b/>
                <w:sz w:val="18"/>
              </w:rPr>
              <w:t>Bez vplyvu</w:t>
            </w:r>
          </w:p>
        </w:tc>
      </w:tr>
      <w:tr w:rsidR="00CB53B3" w14:paraId="08EB215C" w14:textId="77777777">
        <w:trPr>
          <w:trHeight w:val="647"/>
        </w:trPr>
        <w:tc>
          <w:tcPr>
            <w:tcW w:w="242" w:type="dxa"/>
          </w:tcPr>
          <w:p w14:paraId="74869460" w14:textId="77777777" w:rsidR="00CB53B3" w:rsidRDefault="00CB53B3">
            <w:pPr>
              <w:pStyle w:val="TableParagraph"/>
              <w:spacing w:before="23"/>
              <w:rPr>
                <w:sz w:val="18"/>
              </w:rPr>
            </w:pPr>
          </w:p>
          <w:p w14:paraId="1ED597F0" w14:textId="77777777" w:rsidR="00CB53B3" w:rsidRDefault="00A12D3E">
            <w:pPr>
              <w:pStyle w:val="TableParagraph"/>
              <w:ind w:right="62"/>
              <w:jc w:val="center"/>
              <w:rPr>
                <w:i/>
                <w:sz w:val="18"/>
              </w:rPr>
            </w:pPr>
            <w:r>
              <w:rPr>
                <w:i/>
                <w:spacing w:val="-5"/>
                <w:sz w:val="18"/>
              </w:rPr>
              <w:t>j)</w:t>
            </w:r>
          </w:p>
        </w:tc>
        <w:tc>
          <w:tcPr>
            <w:tcW w:w="3437" w:type="dxa"/>
          </w:tcPr>
          <w:p w14:paraId="1897B287" w14:textId="77777777" w:rsidR="00CB53B3" w:rsidRDefault="00A12D3E">
            <w:pPr>
              <w:pStyle w:val="TableParagraph"/>
              <w:spacing w:before="21"/>
              <w:ind w:left="26"/>
              <w:rPr>
                <w:i/>
                <w:sz w:val="18"/>
              </w:rPr>
            </w:pPr>
            <w:r>
              <w:rPr>
                <w:i/>
                <w:sz w:val="18"/>
              </w:rPr>
              <w:t>Návrh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môže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ohrozovať napr.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pacing w:val="-2"/>
                <w:sz w:val="18"/>
              </w:rPr>
              <w:t>pracovníkov</w:t>
            </w:r>
          </w:p>
          <w:p w14:paraId="5AA8461D" w14:textId="77777777" w:rsidR="00CB53B3" w:rsidRDefault="00A12D3E">
            <w:pPr>
              <w:pStyle w:val="TableParagraph"/>
              <w:spacing w:line="206" w:lineRule="exact"/>
              <w:ind w:left="26"/>
              <w:rPr>
                <w:i/>
                <w:sz w:val="18"/>
              </w:rPr>
            </w:pPr>
            <w:r>
              <w:rPr>
                <w:i/>
                <w:sz w:val="18"/>
              </w:rPr>
              <w:t>istých</w:t>
            </w:r>
            <w:r>
              <w:rPr>
                <w:i/>
                <w:spacing w:val="-12"/>
                <w:sz w:val="18"/>
              </w:rPr>
              <w:t xml:space="preserve"> </w:t>
            </w:r>
            <w:r>
              <w:rPr>
                <w:i/>
                <w:sz w:val="18"/>
              </w:rPr>
              <w:t>profesií</w:t>
            </w:r>
            <w:r>
              <w:rPr>
                <w:i/>
                <w:spacing w:val="-11"/>
                <w:sz w:val="18"/>
              </w:rPr>
              <w:t xml:space="preserve"> </w:t>
            </w:r>
            <w:r>
              <w:rPr>
                <w:i/>
                <w:sz w:val="18"/>
              </w:rPr>
              <w:t>favorizovaním</w:t>
            </w:r>
            <w:r>
              <w:rPr>
                <w:i/>
                <w:spacing w:val="-11"/>
                <w:sz w:val="18"/>
              </w:rPr>
              <w:t xml:space="preserve"> </w:t>
            </w:r>
            <w:r>
              <w:rPr>
                <w:i/>
                <w:sz w:val="18"/>
              </w:rPr>
              <w:t>špecifických aktivít či technológií.</w:t>
            </w:r>
          </w:p>
        </w:tc>
        <w:tc>
          <w:tcPr>
            <w:tcW w:w="5675" w:type="dxa"/>
          </w:tcPr>
          <w:p w14:paraId="187F57B8" w14:textId="77777777" w:rsidR="00CB53B3" w:rsidRDefault="00CB53B3">
            <w:pPr>
              <w:pStyle w:val="TableParagraph"/>
              <w:rPr>
                <w:sz w:val="18"/>
              </w:rPr>
            </w:pPr>
          </w:p>
        </w:tc>
      </w:tr>
      <w:tr w:rsidR="00CB53B3" w14:paraId="09E8B537" w14:textId="77777777">
        <w:trPr>
          <w:trHeight w:val="258"/>
        </w:trPr>
        <w:tc>
          <w:tcPr>
            <w:tcW w:w="242" w:type="dxa"/>
            <w:shd w:val="clear" w:color="auto" w:fill="F1F1F1"/>
          </w:tcPr>
          <w:p w14:paraId="6B798F71" w14:textId="77777777" w:rsidR="00CB53B3" w:rsidRDefault="00A12D3E">
            <w:pPr>
              <w:pStyle w:val="TableParagraph"/>
              <w:spacing w:before="35" w:line="203" w:lineRule="exact"/>
              <w:ind w:right="34"/>
              <w:jc w:val="center"/>
              <w:rPr>
                <w:i/>
                <w:sz w:val="18"/>
              </w:rPr>
            </w:pPr>
            <w:r>
              <w:rPr>
                <w:i/>
                <w:spacing w:val="-5"/>
                <w:sz w:val="18"/>
              </w:rPr>
              <w:t>k)</w:t>
            </w:r>
          </w:p>
        </w:tc>
        <w:tc>
          <w:tcPr>
            <w:tcW w:w="9112" w:type="dxa"/>
            <w:gridSpan w:val="2"/>
            <w:shd w:val="clear" w:color="auto" w:fill="F1F1F1"/>
          </w:tcPr>
          <w:p w14:paraId="19299038" w14:textId="77777777" w:rsidR="00CB53B3" w:rsidRDefault="00A12D3E">
            <w:pPr>
              <w:pStyle w:val="TableParagraph"/>
              <w:spacing w:before="24" w:line="215" w:lineRule="exact"/>
              <w:ind w:left="26"/>
              <w:rPr>
                <w:b/>
                <w:sz w:val="18"/>
              </w:rPr>
            </w:pPr>
            <w:r>
              <w:rPr>
                <w:i/>
                <w:sz w:val="20"/>
              </w:rPr>
              <w:t>Ovplyvňuje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návrh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špecifické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vekové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skupiny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zamestnancov?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Ak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áno,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aké?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Akým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spôsobom?</w:t>
            </w:r>
            <w:r>
              <w:rPr>
                <w:i/>
                <w:spacing w:val="48"/>
                <w:sz w:val="20"/>
              </w:rPr>
              <w:t xml:space="preserve"> </w:t>
            </w:r>
            <w:r>
              <w:rPr>
                <w:b/>
                <w:sz w:val="18"/>
              </w:rPr>
              <w:t>Bez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vplyvu</w:t>
            </w:r>
          </w:p>
        </w:tc>
      </w:tr>
      <w:tr w:rsidR="00CB53B3" w14:paraId="5414F1DE" w14:textId="77777777">
        <w:trPr>
          <w:trHeight w:val="1269"/>
        </w:trPr>
        <w:tc>
          <w:tcPr>
            <w:tcW w:w="242" w:type="dxa"/>
          </w:tcPr>
          <w:p w14:paraId="54738AF4" w14:textId="77777777" w:rsidR="00CB53B3" w:rsidRDefault="00CB53B3">
            <w:pPr>
              <w:pStyle w:val="TableParagraph"/>
              <w:rPr>
                <w:sz w:val="18"/>
              </w:rPr>
            </w:pPr>
          </w:p>
          <w:p w14:paraId="46ABBD8F" w14:textId="77777777" w:rsidR="00CB53B3" w:rsidRDefault="00CB53B3">
            <w:pPr>
              <w:pStyle w:val="TableParagraph"/>
              <w:spacing w:before="126"/>
              <w:rPr>
                <w:sz w:val="18"/>
              </w:rPr>
            </w:pPr>
          </w:p>
          <w:p w14:paraId="6CD65B0E" w14:textId="77777777" w:rsidR="00CB53B3" w:rsidRDefault="00A12D3E">
            <w:pPr>
              <w:pStyle w:val="TableParagraph"/>
              <w:ind w:right="62"/>
              <w:jc w:val="center"/>
              <w:rPr>
                <w:i/>
                <w:sz w:val="18"/>
              </w:rPr>
            </w:pPr>
            <w:r>
              <w:rPr>
                <w:i/>
                <w:spacing w:val="-5"/>
                <w:sz w:val="18"/>
              </w:rPr>
              <w:t>l)</w:t>
            </w:r>
          </w:p>
        </w:tc>
        <w:tc>
          <w:tcPr>
            <w:tcW w:w="3437" w:type="dxa"/>
          </w:tcPr>
          <w:p w14:paraId="1ADE747F" w14:textId="77777777" w:rsidR="00CB53B3" w:rsidRDefault="00A12D3E" w:rsidP="00C86019">
            <w:pPr>
              <w:pStyle w:val="TableParagraph"/>
              <w:tabs>
                <w:tab w:val="left" w:pos="1448"/>
                <w:tab w:val="left" w:pos="3010"/>
              </w:tabs>
              <w:spacing w:before="24"/>
              <w:ind w:left="26" w:right="15"/>
              <w:jc w:val="both"/>
              <w:rPr>
                <w:i/>
                <w:sz w:val="18"/>
              </w:rPr>
            </w:pPr>
            <w:r>
              <w:rPr>
                <w:i/>
                <w:sz w:val="18"/>
              </w:rPr>
              <w:t xml:space="preserve">Identifikujte, či návrh môže ovplyvniť </w:t>
            </w:r>
            <w:r>
              <w:rPr>
                <w:i/>
                <w:spacing w:val="-2"/>
                <w:sz w:val="18"/>
              </w:rPr>
              <w:t>rozhodnutia</w:t>
            </w:r>
            <w:r>
              <w:rPr>
                <w:i/>
                <w:sz w:val="18"/>
              </w:rPr>
              <w:tab/>
            </w:r>
            <w:r>
              <w:rPr>
                <w:i/>
                <w:spacing w:val="-2"/>
                <w:sz w:val="18"/>
              </w:rPr>
              <w:t>zamestnancov</w:t>
            </w:r>
            <w:r>
              <w:rPr>
                <w:i/>
                <w:sz w:val="18"/>
              </w:rPr>
              <w:tab/>
            </w:r>
            <w:r>
              <w:rPr>
                <w:i/>
                <w:spacing w:val="-4"/>
                <w:sz w:val="18"/>
              </w:rPr>
              <w:t xml:space="preserve">alebo </w:t>
            </w:r>
            <w:r>
              <w:rPr>
                <w:i/>
                <w:sz w:val="18"/>
              </w:rPr>
              <w:t>zamestnávateľov a môže byť zdrojom neskoršieho</w:t>
            </w:r>
            <w:r>
              <w:rPr>
                <w:i/>
                <w:spacing w:val="39"/>
                <w:sz w:val="18"/>
              </w:rPr>
              <w:t xml:space="preserve">  </w:t>
            </w:r>
            <w:r>
              <w:rPr>
                <w:i/>
                <w:sz w:val="18"/>
              </w:rPr>
              <w:t>vstupu</w:t>
            </w:r>
            <w:r>
              <w:rPr>
                <w:i/>
                <w:spacing w:val="40"/>
                <w:sz w:val="18"/>
              </w:rPr>
              <w:t xml:space="preserve">  </w:t>
            </w:r>
            <w:r>
              <w:rPr>
                <w:i/>
                <w:sz w:val="18"/>
              </w:rPr>
              <w:t>na</w:t>
            </w:r>
            <w:r>
              <w:rPr>
                <w:i/>
                <w:spacing w:val="40"/>
                <w:sz w:val="18"/>
              </w:rPr>
              <w:t xml:space="preserve">  </w:t>
            </w:r>
            <w:r>
              <w:rPr>
                <w:i/>
                <w:sz w:val="18"/>
              </w:rPr>
              <w:t>trh</w:t>
            </w:r>
            <w:r>
              <w:rPr>
                <w:i/>
                <w:spacing w:val="38"/>
                <w:sz w:val="18"/>
              </w:rPr>
              <w:t xml:space="preserve">  </w:t>
            </w:r>
            <w:r>
              <w:rPr>
                <w:i/>
                <w:sz w:val="18"/>
              </w:rPr>
              <w:t>práce</w:t>
            </w:r>
            <w:r>
              <w:rPr>
                <w:i/>
                <w:spacing w:val="39"/>
                <w:sz w:val="18"/>
              </w:rPr>
              <w:t xml:space="preserve">  </w:t>
            </w:r>
            <w:r>
              <w:rPr>
                <w:i/>
                <w:spacing w:val="-4"/>
                <w:sz w:val="18"/>
              </w:rPr>
              <w:t>alebo</w:t>
            </w:r>
          </w:p>
          <w:p w14:paraId="15465326" w14:textId="77777777" w:rsidR="00CB53B3" w:rsidRDefault="00A12D3E" w:rsidP="00C86019">
            <w:pPr>
              <w:pStyle w:val="TableParagraph"/>
              <w:spacing w:line="206" w:lineRule="exact"/>
              <w:ind w:left="26" w:right="15"/>
              <w:jc w:val="both"/>
              <w:rPr>
                <w:i/>
                <w:sz w:val="18"/>
              </w:rPr>
            </w:pPr>
            <w:r>
              <w:rPr>
                <w:i/>
                <w:sz w:val="18"/>
              </w:rPr>
              <w:t xml:space="preserve">predčasného odchodu z trhu práce </w:t>
            </w:r>
            <w:r>
              <w:rPr>
                <w:i/>
                <w:spacing w:val="-2"/>
                <w:sz w:val="18"/>
              </w:rPr>
              <w:t>jednotlivcov.</w:t>
            </w:r>
          </w:p>
        </w:tc>
        <w:tc>
          <w:tcPr>
            <w:tcW w:w="5675" w:type="dxa"/>
          </w:tcPr>
          <w:p w14:paraId="06BBA33E" w14:textId="77777777" w:rsidR="00CB53B3" w:rsidRDefault="00CB53B3">
            <w:pPr>
              <w:pStyle w:val="TableParagraph"/>
              <w:rPr>
                <w:sz w:val="18"/>
              </w:rPr>
            </w:pPr>
          </w:p>
        </w:tc>
      </w:tr>
    </w:tbl>
    <w:p w14:paraId="464FCBC1" w14:textId="77777777" w:rsidR="00CB53B3" w:rsidRDefault="00CB53B3">
      <w:pPr>
        <w:rPr>
          <w:sz w:val="18"/>
        </w:rPr>
        <w:sectPr w:rsidR="00CB53B3">
          <w:type w:val="continuous"/>
          <w:pgSz w:w="11910" w:h="16840"/>
          <w:pgMar w:top="1100" w:right="1080" w:bottom="800" w:left="1100" w:header="513" w:footer="616" w:gutter="0"/>
          <w:cols w:space="708"/>
        </w:sectPr>
      </w:pPr>
      <w:bookmarkStart w:id="0" w:name="_GoBack"/>
      <w:bookmarkEnd w:id="0"/>
    </w:p>
    <w:p w14:paraId="5C8C6B09" w14:textId="77777777" w:rsidR="00CB53B3" w:rsidRDefault="00CB53B3" w:rsidP="00C86019">
      <w:pPr>
        <w:pStyle w:val="Nadpis1"/>
        <w:ind w:left="0" w:right="21"/>
        <w:rPr>
          <w:rFonts w:ascii="Calibri" w:hAnsi="Calibri"/>
          <w:sz w:val="22"/>
        </w:rPr>
      </w:pPr>
    </w:p>
    <w:sectPr w:rsidR="00CB53B3">
      <w:headerReference w:type="default" r:id="rId12"/>
      <w:footerReference w:type="default" r:id="rId13"/>
      <w:pgSz w:w="11910" w:h="16840"/>
      <w:pgMar w:top="1100" w:right="1080" w:bottom="940" w:left="1100" w:header="713" w:footer="7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0A646F" w14:textId="77777777" w:rsidR="000952A4" w:rsidRDefault="000952A4">
      <w:r>
        <w:separator/>
      </w:r>
    </w:p>
  </w:endnote>
  <w:endnote w:type="continuationSeparator" w:id="0">
    <w:p w14:paraId="1FB23E01" w14:textId="77777777" w:rsidR="000952A4" w:rsidRDefault="000952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DC446C" w14:textId="77777777" w:rsidR="00EA092C" w:rsidRDefault="00EA092C">
    <w:pPr>
      <w:pStyle w:val="Zkladntext"/>
      <w:spacing w:line="14" w:lineRule="auto"/>
      <w:ind w:left="0"/>
      <w:rPr>
        <w:sz w:val="20"/>
      </w:rPr>
    </w:pPr>
    <w:r>
      <w:rPr>
        <w:noProof/>
        <w:lang w:eastAsia="sk-SK"/>
      </w:rPr>
      <mc:AlternateContent>
        <mc:Choice Requires="wps">
          <w:drawing>
            <wp:anchor distT="0" distB="0" distL="0" distR="0" simplePos="0" relativeHeight="487119360" behindDoc="1" locked="0" layoutInCell="1" allowOverlap="1" wp14:anchorId="5C36BC6B" wp14:editId="07777777">
              <wp:simplePos x="0" y="0"/>
              <wp:positionH relativeFrom="page">
                <wp:posOffset>6553200</wp:posOffset>
              </wp:positionH>
              <wp:positionV relativeFrom="page">
                <wp:posOffset>10161245</wp:posOffset>
              </wp:positionV>
              <wp:extent cx="159385" cy="18097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9385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258BE6D" w14:textId="343AAD2A" w:rsidR="00EA092C" w:rsidRDefault="00EA092C">
                          <w:pPr>
                            <w:spacing w:before="11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 w:rsidR="00C54467">
                            <w:rPr>
                              <w:noProof/>
                              <w:spacing w:val="-10"/>
                            </w:rPr>
                            <w:t>2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C36BC6B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7" type="#_x0000_t202" style="position:absolute;margin-left:516pt;margin-top:800.1pt;width:12.55pt;height:14.25pt;z-index:-16197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" filled="f" stroked="f">
              <v:path arrowok="t"/>
              <v:textbox inset="0,0,0,0">
                <w:txbxContent>
                  <w:p w14:paraId="5258BE6D" w14:textId="343AAD2A" w:rsidR="00EA092C" w:rsidRDefault="00EA092C">
                    <w:pPr>
                      <w:spacing w:before="11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 w:rsidR="00C54467">
                      <w:rPr>
                        <w:noProof/>
                        <w:spacing w:val="-10"/>
                      </w:rPr>
                      <w:t>2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2DE326" w14:textId="77777777" w:rsidR="00EA092C" w:rsidRDefault="00EA092C">
    <w:pPr>
      <w:pStyle w:val="Zkladntext"/>
      <w:spacing w:line="14" w:lineRule="auto"/>
      <w:ind w:left="0"/>
      <w:rPr>
        <w:sz w:val="20"/>
      </w:rPr>
    </w:pPr>
    <w:r>
      <w:rPr>
        <w:noProof/>
        <w:lang w:eastAsia="sk-SK"/>
      </w:rPr>
      <mc:AlternateContent>
        <mc:Choice Requires="wps">
          <w:drawing>
            <wp:anchor distT="0" distB="0" distL="0" distR="0" simplePos="0" relativeHeight="487120384" behindDoc="1" locked="0" layoutInCell="1" allowOverlap="1" wp14:anchorId="3D1B877D" wp14:editId="07777777">
              <wp:simplePos x="0" y="0"/>
              <wp:positionH relativeFrom="page">
                <wp:posOffset>6508495</wp:posOffset>
              </wp:positionH>
              <wp:positionV relativeFrom="page">
                <wp:posOffset>10071329</wp:posOffset>
              </wp:positionV>
              <wp:extent cx="203835" cy="18097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3835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95D8010" w14:textId="363C64FC" w:rsidR="00EA092C" w:rsidRDefault="00EA092C">
                          <w:pPr>
                            <w:spacing w:before="11"/>
                            <w:ind w:left="2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 w:rsidR="00C54467">
                            <w:rPr>
                              <w:noProof/>
                              <w:spacing w:val="-5"/>
                            </w:rPr>
                            <w:t>7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D1B877D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9" type="#_x0000_t202" style="position:absolute;margin-left:512.5pt;margin-top:793pt;width:16.05pt;height:14.25pt;z-index:-16196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" filled="f" stroked="f">
              <v:path arrowok="t"/>
              <v:textbox inset="0,0,0,0">
                <w:txbxContent>
                  <w:p w14:paraId="095D8010" w14:textId="363C64FC" w:rsidR="00EA092C" w:rsidRDefault="00EA092C">
                    <w:pPr>
                      <w:spacing w:before="11"/>
                      <w:ind w:left="2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 w:rsidR="00C54467">
                      <w:rPr>
                        <w:noProof/>
                        <w:spacing w:val="-5"/>
                      </w:rPr>
                      <w:t>7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C15EA6" w14:textId="77777777" w:rsidR="000952A4" w:rsidRDefault="000952A4">
      <w:r>
        <w:separator/>
      </w:r>
    </w:p>
  </w:footnote>
  <w:footnote w:type="continuationSeparator" w:id="0">
    <w:p w14:paraId="5FDB5149" w14:textId="77777777" w:rsidR="000952A4" w:rsidRDefault="000952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F6789D" w14:textId="77777777" w:rsidR="00EA092C" w:rsidRDefault="00EA092C">
    <w:pPr>
      <w:pStyle w:val="Zkladntext"/>
      <w:spacing w:line="14" w:lineRule="auto"/>
      <w:ind w:left="0"/>
      <w:rPr>
        <w:sz w:val="20"/>
      </w:rPr>
    </w:pPr>
    <w:r>
      <w:rPr>
        <w:noProof/>
        <w:lang w:eastAsia="sk-SK"/>
      </w:rPr>
      <mc:AlternateContent>
        <mc:Choice Requires="wps">
          <w:drawing>
            <wp:anchor distT="0" distB="0" distL="0" distR="0" simplePos="0" relativeHeight="487118848" behindDoc="1" locked="0" layoutInCell="1" allowOverlap="1" wp14:anchorId="12D9EA70" wp14:editId="07777777">
              <wp:simplePos x="0" y="0"/>
              <wp:positionH relativeFrom="page">
                <wp:posOffset>5950458</wp:posOffset>
              </wp:positionH>
              <wp:positionV relativeFrom="page">
                <wp:posOffset>313266</wp:posOffset>
              </wp:positionV>
              <wp:extent cx="723900" cy="19431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239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4A4C5AF" w14:textId="77777777" w:rsidR="00EA092C" w:rsidRDefault="00EA092C">
                          <w:pPr>
                            <w:pStyle w:val="Zkladntext"/>
                            <w:spacing w:before="10"/>
                            <w:ind w:left="20"/>
                          </w:pPr>
                          <w:r>
                            <w:t>Príloha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 xml:space="preserve">č. </w:t>
                          </w:r>
                          <w:r>
                            <w:rPr>
                              <w:spacing w:val="-10"/>
                            </w:rPr>
                            <w:t>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p14="http://schemas.microsoft.com/office/word/2010/wordml" xmlns:a="http://schemas.openxmlformats.org/drawingml/2006/main">
          <w:pict w14:anchorId="4E6C6527"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style="position:absolute;margin-left:468.55pt;margin-top:24.65pt;width:57pt;height:15.3pt;z-index:-16197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">
              <v:path arrowok="t"/>
              <v:textbox inset="0,0,0,0">
                <w:txbxContent>
                  <w:p w:rsidR="00EA092C" w:rsidRDefault="00EA092C" w14:paraId="44FF3ED9" wp14:textId="77777777">
                    <w:pPr>
                      <w:pStyle w:val="Zkladntext"/>
                      <w:spacing w:before="10"/>
                      <w:ind w:left="20"/>
                    </w:pPr>
                    <w:r>
                      <w:t>Príloha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 xml:space="preserve">č. </w:t>
                    </w:r>
                    <w:r>
                      <w:rPr>
                        <w:spacing w:val="-10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E32A39" w14:textId="77777777" w:rsidR="00EA092C" w:rsidRDefault="00EA092C">
    <w:pPr>
      <w:pStyle w:val="Zkladntext"/>
      <w:spacing w:line="14" w:lineRule="auto"/>
      <w:ind w:left="0"/>
      <w:rPr>
        <w:sz w:val="20"/>
      </w:rPr>
    </w:pPr>
    <w:r>
      <w:rPr>
        <w:noProof/>
        <w:lang w:eastAsia="sk-SK"/>
      </w:rPr>
      <mc:AlternateContent>
        <mc:Choice Requires="wps">
          <w:drawing>
            <wp:anchor distT="0" distB="0" distL="0" distR="0" simplePos="0" relativeHeight="487119872" behindDoc="1" locked="0" layoutInCell="1" allowOverlap="1" wp14:anchorId="684B56FC" wp14:editId="07777777">
              <wp:simplePos x="0" y="0"/>
              <wp:positionH relativeFrom="page">
                <wp:posOffset>5950458</wp:posOffset>
              </wp:positionH>
              <wp:positionV relativeFrom="page">
                <wp:posOffset>439758</wp:posOffset>
              </wp:positionV>
              <wp:extent cx="723900" cy="19431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239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C4CEA3D" w14:textId="77777777" w:rsidR="00EA092C" w:rsidRDefault="00EA092C">
                          <w:pPr>
                            <w:pStyle w:val="Zkladntext"/>
                            <w:spacing w:before="10"/>
                            <w:ind w:left="20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p14="http://schemas.microsoft.com/office/word/2010/wordml" xmlns:a="http://schemas.openxmlformats.org/drawingml/2006/main">
          <w:pict w14:anchorId="741BE5AC"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" style="position:absolute;margin-left:468.55pt;margin-top:34.65pt;width:57pt;height:15.3pt;z-index:-16196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spid="_x0000_s102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">
              <v:path arrowok="t"/>
              <v:textbox inset="0,0,0,0">
                <w:txbxContent>
                  <w:p w:rsidR="00EA092C" w:rsidRDefault="00EA092C" w14:paraId="50895670" wp14:textId="77777777">
                    <w:pPr>
                      <w:pStyle w:val="Zkladntext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322357"/>
    <w:multiLevelType w:val="hybridMultilevel"/>
    <w:tmpl w:val="1292CB5A"/>
    <w:lvl w:ilvl="0" w:tplc="C3426C04">
      <w:numFmt w:val="bullet"/>
      <w:lvlText w:val="-"/>
      <w:lvlJc w:val="left"/>
      <w:pPr>
        <w:ind w:left="196" w:hanging="171"/>
      </w:pPr>
      <w:rPr>
        <w:rFonts w:ascii="Times New Roman" w:eastAsia="Times New Roman" w:hAnsi="Times New Roman" w:cs="Times New Roman" w:hint="default"/>
        <w:spacing w:val="0"/>
        <w:w w:val="100"/>
        <w:lang w:val="sk-SK" w:eastAsia="en-US" w:bidi="ar-SA"/>
      </w:rPr>
    </w:lvl>
    <w:lvl w:ilvl="1" w:tplc="768094AA">
      <w:numFmt w:val="bullet"/>
      <w:lvlText w:val="•"/>
      <w:lvlJc w:val="left"/>
      <w:pPr>
        <w:ind w:left="490" w:hanging="171"/>
      </w:pPr>
      <w:rPr>
        <w:rFonts w:hint="default"/>
        <w:lang w:val="sk-SK" w:eastAsia="en-US" w:bidi="ar-SA"/>
      </w:rPr>
    </w:lvl>
    <w:lvl w:ilvl="2" w:tplc="B65C74C0">
      <w:numFmt w:val="bullet"/>
      <w:lvlText w:val="•"/>
      <w:lvlJc w:val="left"/>
      <w:pPr>
        <w:ind w:left="781" w:hanging="171"/>
      </w:pPr>
      <w:rPr>
        <w:rFonts w:hint="default"/>
        <w:lang w:val="sk-SK" w:eastAsia="en-US" w:bidi="ar-SA"/>
      </w:rPr>
    </w:lvl>
    <w:lvl w:ilvl="3" w:tplc="6AEA075E">
      <w:numFmt w:val="bullet"/>
      <w:lvlText w:val="•"/>
      <w:lvlJc w:val="left"/>
      <w:pPr>
        <w:ind w:left="1072" w:hanging="171"/>
      </w:pPr>
      <w:rPr>
        <w:rFonts w:hint="default"/>
        <w:lang w:val="sk-SK" w:eastAsia="en-US" w:bidi="ar-SA"/>
      </w:rPr>
    </w:lvl>
    <w:lvl w:ilvl="4" w:tplc="053ADE48">
      <w:numFmt w:val="bullet"/>
      <w:lvlText w:val="•"/>
      <w:lvlJc w:val="left"/>
      <w:pPr>
        <w:ind w:left="1363" w:hanging="171"/>
      </w:pPr>
      <w:rPr>
        <w:rFonts w:hint="default"/>
        <w:lang w:val="sk-SK" w:eastAsia="en-US" w:bidi="ar-SA"/>
      </w:rPr>
    </w:lvl>
    <w:lvl w:ilvl="5" w:tplc="2E48CB2E">
      <w:numFmt w:val="bullet"/>
      <w:lvlText w:val="•"/>
      <w:lvlJc w:val="left"/>
      <w:pPr>
        <w:ind w:left="1654" w:hanging="171"/>
      </w:pPr>
      <w:rPr>
        <w:rFonts w:hint="default"/>
        <w:lang w:val="sk-SK" w:eastAsia="en-US" w:bidi="ar-SA"/>
      </w:rPr>
    </w:lvl>
    <w:lvl w:ilvl="6" w:tplc="34260E48">
      <w:numFmt w:val="bullet"/>
      <w:lvlText w:val="•"/>
      <w:lvlJc w:val="left"/>
      <w:pPr>
        <w:ind w:left="1944" w:hanging="171"/>
      </w:pPr>
      <w:rPr>
        <w:rFonts w:hint="default"/>
        <w:lang w:val="sk-SK" w:eastAsia="en-US" w:bidi="ar-SA"/>
      </w:rPr>
    </w:lvl>
    <w:lvl w:ilvl="7" w:tplc="4148DD9A">
      <w:numFmt w:val="bullet"/>
      <w:lvlText w:val="•"/>
      <w:lvlJc w:val="left"/>
      <w:pPr>
        <w:ind w:left="2235" w:hanging="171"/>
      </w:pPr>
      <w:rPr>
        <w:rFonts w:hint="default"/>
        <w:lang w:val="sk-SK" w:eastAsia="en-US" w:bidi="ar-SA"/>
      </w:rPr>
    </w:lvl>
    <w:lvl w:ilvl="8" w:tplc="DE8A064C">
      <w:numFmt w:val="bullet"/>
      <w:lvlText w:val="•"/>
      <w:lvlJc w:val="left"/>
      <w:pPr>
        <w:ind w:left="2526" w:hanging="171"/>
      </w:pPr>
      <w:rPr>
        <w:rFonts w:hint="default"/>
        <w:lang w:val="sk-SK" w:eastAsia="en-US" w:bidi="ar-SA"/>
      </w:rPr>
    </w:lvl>
  </w:abstractNum>
  <w:abstractNum w:abstractNumId="1" w15:restartNumberingAfterBreak="0">
    <w:nsid w:val="1DFB5DBC"/>
    <w:multiLevelType w:val="hybridMultilevel"/>
    <w:tmpl w:val="61602638"/>
    <w:lvl w:ilvl="0" w:tplc="9BA6C64C">
      <w:numFmt w:val="bullet"/>
      <w:lvlText w:val="-"/>
      <w:lvlJc w:val="left"/>
      <w:pPr>
        <w:ind w:left="196" w:hanging="171"/>
      </w:pPr>
      <w:rPr>
        <w:rFonts w:ascii="Times New Roman" w:eastAsia="Times New Roman" w:hAnsi="Times New Roman" w:cs="Times New Roman" w:hint="default"/>
        <w:spacing w:val="0"/>
        <w:w w:val="100"/>
        <w:lang w:val="sk-SK" w:eastAsia="en-US" w:bidi="ar-SA"/>
      </w:rPr>
    </w:lvl>
    <w:lvl w:ilvl="1" w:tplc="F1F287D2">
      <w:numFmt w:val="bullet"/>
      <w:lvlText w:val="•"/>
      <w:lvlJc w:val="left"/>
      <w:pPr>
        <w:ind w:left="490" w:hanging="171"/>
      </w:pPr>
      <w:rPr>
        <w:rFonts w:hint="default"/>
        <w:lang w:val="sk-SK" w:eastAsia="en-US" w:bidi="ar-SA"/>
      </w:rPr>
    </w:lvl>
    <w:lvl w:ilvl="2" w:tplc="2CECB872">
      <w:numFmt w:val="bullet"/>
      <w:lvlText w:val="•"/>
      <w:lvlJc w:val="left"/>
      <w:pPr>
        <w:ind w:left="781" w:hanging="171"/>
      </w:pPr>
      <w:rPr>
        <w:rFonts w:hint="default"/>
        <w:lang w:val="sk-SK" w:eastAsia="en-US" w:bidi="ar-SA"/>
      </w:rPr>
    </w:lvl>
    <w:lvl w:ilvl="3" w:tplc="7E144650">
      <w:numFmt w:val="bullet"/>
      <w:lvlText w:val="•"/>
      <w:lvlJc w:val="left"/>
      <w:pPr>
        <w:ind w:left="1072" w:hanging="171"/>
      </w:pPr>
      <w:rPr>
        <w:rFonts w:hint="default"/>
        <w:lang w:val="sk-SK" w:eastAsia="en-US" w:bidi="ar-SA"/>
      </w:rPr>
    </w:lvl>
    <w:lvl w:ilvl="4" w:tplc="C2DABBB8">
      <w:numFmt w:val="bullet"/>
      <w:lvlText w:val="•"/>
      <w:lvlJc w:val="left"/>
      <w:pPr>
        <w:ind w:left="1363" w:hanging="171"/>
      </w:pPr>
      <w:rPr>
        <w:rFonts w:hint="default"/>
        <w:lang w:val="sk-SK" w:eastAsia="en-US" w:bidi="ar-SA"/>
      </w:rPr>
    </w:lvl>
    <w:lvl w:ilvl="5" w:tplc="00FAC898">
      <w:numFmt w:val="bullet"/>
      <w:lvlText w:val="•"/>
      <w:lvlJc w:val="left"/>
      <w:pPr>
        <w:ind w:left="1654" w:hanging="171"/>
      </w:pPr>
      <w:rPr>
        <w:rFonts w:hint="default"/>
        <w:lang w:val="sk-SK" w:eastAsia="en-US" w:bidi="ar-SA"/>
      </w:rPr>
    </w:lvl>
    <w:lvl w:ilvl="6" w:tplc="FC7834C0">
      <w:numFmt w:val="bullet"/>
      <w:lvlText w:val="•"/>
      <w:lvlJc w:val="left"/>
      <w:pPr>
        <w:ind w:left="1944" w:hanging="171"/>
      </w:pPr>
      <w:rPr>
        <w:rFonts w:hint="default"/>
        <w:lang w:val="sk-SK" w:eastAsia="en-US" w:bidi="ar-SA"/>
      </w:rPr>
    </w:lvl>
    <w:lvl w:ilvl="7" w:tplc="2CB200AA">
      <w:numFmt w:val="bullet"/>
      <w:lvlText w:val="•"/>
      <w:lvlJc w:val="left"/>
      <w:pPr>
        <w:ind w:left="2235" w:hanging="171"/>
      </w:pPr>
      <w:rPr>
        <w:rFonts w:hint="default"/>
        <w:lang w:val="sk-SK" w:eastAsia="en-US" w:bidi="ar-SA"/>
      </w:rPr>
    </w:lvl>
    <w:lvl w:ilvl="8" w:tplc="D32CB646">
      <w:numFmt w:val="bullet"/>
      <w:lvlText w:val="•"/>
      <w:lvlJc w:val="left"/>
      <w:pPr>
        <w:ind w:left="2526" w:hanging="171"/>
      </w:pPr>
      <w:rPr>
        <w:rFonts w:hint="default"/>
        <w:lang w:val="sk-SK" w:eastAsia="en-US" w:bidi="ar-SA"/>
      </w:rPr>
    </w:lvl>
  </w:abstractNum>
  <w:abstractNum w:abstractNumId="2" w15:restartNumberingAfterBreak="0">
    <w:nsid w:val="2240277A"/>
    <w:multiLevelType w:val="hybridMultilevel"/>
    <w:tmpl w:val="576A0D42"/>
    <w:lvl w:ilvl="0" w:tplc="DC621D0E">
      <w:start w:val="1"/>
      <w:numFmt w:val="decimal"/>
      <w:lvlText w:val="%1."/>
      <w:lvlJc w:val="left"/>
      <w:pPr>
        <w:ind w:left="1036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sk-SK" w:eastAsia="en-US" w:bidi="ar-SA"/>
      </w:rPr>
    </w:lvl>
    <w:lvl w:ilvl="1" w:tplc="124AE6D4">
      <w:numFmt w:val="bullet"/>
      <w:lvlText w:val="•"/>
      <w:lvlJc w:val="left"/>
      <w:pPr>
        <w:ind w:left="1908" w:hanging="360"/>
      </w:pPr>
      <w:rPr>
        <w:rFonts w:hint="default"/>
        <w:lang w:val="sk-SK" w:eastAsia="en-US" w:bidi="ar-SA"/>
      </w:rPr>
    </w:lvl>
    <w:lvl w:ilvl="2" w:tplc="D812B856">
      <w:numFmt w:val="bullet"/>
      <w:lvlText w:val="•"/>
      <w:lvlJc w:val="left"/>
      <w:pPr>
        <w:ind w:left="2777" w:hanging="360"/>
      </w:pPr>
      <w:rPr>
        <w:rFonts w:hint="default"/>
        <w:lang w:val="sk-SK" w:eastAsia="en-US" w:bidi="ar-SA"/>
      </w:rPr>
    </w:lvl>
    <w:lvl w:ilvl="3" w:tplc="6302C736">
      <w:numFmt w:val="bullet"/>
      <w:lvlText w:val="•"/>
      <w:lvlJc w:val="left"/>
      <w:pPr>
        <w:ind w:left="3645" w:hanging="360"/>
      </w:pPr>
      <w:rPr>
        <w:rFonts w:hint="default"/>
        <w:lang w:val="sk-SK" w:eastAsia="en-US" w:bidi="ar-SA"/>
      </w:rPr>
    </w:lvl>
    <w:lvl w:ilvl="4" w:tplc="EE582EC6">
      <w:numFmt w:val="bullet"/>
      <w:lvlText w:val="•"/>
      <w:lvlJc w:val="left"/>
      <w:pPr>
        <w:ind w:left="4514" w:hanging="360"/>
      </w:pPr>
      <w:rPr>
        <w:rFonts w:hint="default"/>
        <w:lang w:val="sk-SK" w:eastAsia="en-US" w:bidi="ar-SA"/>
      </w:rPr>
    </w:lvl>
    <w:lvl w:ilvl="5" w:tplc="B266635E">
      <w:numFmt w:val="bullet"/>
      <w:lvlText w:val="•"/>
      <w:lvlJc w:val="left"/>
      <w:pPr>
        <w:ind w:left="5383" w:hanging="360"/>
      </w:pPr>
      <w:rPr>
        <w:rFonts w:hint="default"/>
        <w:lang w:val="sk-SK" w:eastAsia="en-US" w:bidi="ar-SA"/>
      </w:rPr>
    </w:lvl>
    <w:lvl w:ilvl="6" w:tplc="9544D4A6">
      <w:numFmt w:val="bullet"/>
      <w:lvlText w:val="•"/>
      <w:lvlJc w:val="left"/>
      <w:pPr>
        <w:ind w:left="6251" w:hanging="360"/>
      </w:pPr>
      <w:rPr>
        <w:rFonts w:hint="default"/>
        <w:lang w:val="sk-SK" w:eastAsia="en-US" w:bidi="ar-SA"/>
      </w:rPr>
    </w:lvl>
    <w:lvl w:ilvl="7" w:tplc="7180C8F2">
      <w:numFmt w:val="bullet"/>
      <w:lvlText w:val="•"/>
      <w:lvlJc w:val="left"/>
      <w:pPr>
        <w:ind w:left="7120" w:hanging="360"/>
      </w:pPr>
      <w:rPr>
        <w:rFonts w:hint="default"/>
        <w:lang w:val="sk-SK" w:eastAsia="en-US" w:bidi="ar-SA"/>
      </w:rPr>
    </w:lvl>
    <w:lvl w:ilvl="8" w:tplc="A86E0D6A">
      <w:numFmt w:val="bullet"/>
      <w:lvlText w:val="•"/>
      <w:lvlJc w:val="left"/>
      <w:pPr>
        <w:ind w:left="7989" w:hanging="360"/>
      </w:pPr>
      <w:rPr>
        <w:rFonts w:hint="default"/>
        <w:lang w:val="sk-SK" w:eastAsia="en-US" w:bidi="ar-SA"/>
      </w:rPr>
    </w:lvl>
  </w:abstractNum>
  <w:abstractNum w:abstractNumId="3" w15:restartNumberingAfterBreak="0">
    <w:nsid w:val="2A96693C"/>
    <w:multiLevelType w:val="hybridMultilevel"/>
    <w:tmpl w:val="C65EB8D8"/>
    <w:lvl w:ilvl="0" w:tplc="BF2C8F2E">
      <w:numFmt w:val="bullet"/>
      <w:lvlText w:val="-"/>
      <w:lvlJc w:val="left"/>
      <w:pPr>
        <w:ind w:left="261" w:hanging="171"/>
      </w:pPr>
      <w:rPr>
        <w:rFonts w:ascii="Times New Roman" w:eastAsia="Times New Roman" w:hAnsi="Times New Roman" w:cs="Times New Roman" w:hint="default"/>
        <w:spacing w:val="0"/>
        <w:w w:val="100"/>
        <w:lang w:val="sk-SK" w:eastAsia="en-US" w:bidi="ar-SA"/>
      </w:rPr>
    </w:lvl>
    <w:lvl w:ilvl="1" w:tplc="416AF414">
      <w:numFmt w:val="bullet"/>
      <w:lvlText w:val="•"/>
      <w:lvlJc w:val="left"/>
      <w:pPr>
        <w:ind w:left="584" w:hanging="171"/>
      </w:pPr>
      <w:rPr>
        <w:rFonts w:hint="default"/>
        <w:lang w:val="sk-SK" w:eastAsia="en-US" w:bidi="ar-SA"/>
      </w:rPr>
    </w:lvl>
    <w:lvl w:ilvl="2" w:tplc="69DA6A56">
      <w:numFmt w:val="bullet"/>
      <w:lvlText w:val="•"/>
      <w:lvlJc w:val="left"/>
      <w:pPr>
        <w:ind w:left="908" w:hanging="171"/>
      </w:pPr>
      <w:rPr>
        <w:rFonts w:hint="default"/>
        <w:lang w:val="sk-SK" w:eastAsia="en-US" w:bidi="ar-SA"/>
      </w:rPr>
    </w:lvl>
    <w:lvl w:ilvl="3" w:tplc="BC6031AC">
      <w:numFmt w:val="bullet"/>
      <w:lvlText w:val="•"/>
      <w:lvlJc w:val="left"/>
      <w:pPr>
        <w:ind w:left="1233" w:hanging="171"/>
      </w:pPr>
      <w:rPr>
        <w:rFonts w:hint="default"/>
        <w:lang w:val="sk-SK" w:eastAsia="en-US" w:bidi="ar-SA"/>
      </w:rPr>
    </w:lvl>
    <w:lvl w:ilvl="4" w:tplc="F044284E">
      <w:numFmt w:val="bullet"/>
      <w:lvlText w:val="•"/>
      <w:lvlJc w:val="left"/>
      <w:pPr>
        <w:ind w:left="1557" w:hanging="171"/>
      </w:pPr>
      <w:rPr>
        <w:rFonts w:hint="default"/>
        <w:lang w:val="sk-SK" w:eastAsia="en-US" w:bidi="ar-SA"/>
      </w:rPr>
    </w:lvl>
    <w:lvl w:ilvl="5" w:tplc="ACB8A6C6">
      <w:numFmt w:val="bullet"/>
      <w:lvlText w:val="•"/>
      <w:lvlJc w:val="left"/>
      <w:pPr>
        <w:ind w:left="1882" w:hanging="171"/>
      </w:pPr>
      <w:rPr>
        <w:rFonts w:hint="default"/>
        <w:lang w:val="sk-SK" w:eastAsia="en-US" w:bidi="ar-SA"/>
      </w:rPr>
    </w:lvl>
    <w:lvl w:ilvl="6" w:tplc="9208A290">
      <w:numFmt w:val="bullet"/>
      <w:lvlText w:val="•"/>
      <w:lvlJc w:val="left"/>
      <w:pPr>
        <w:ind w:left="2206" w:hanging="171"/>
      </w:pPr>
      <w:rPr>
        <w:rFonts w:hint="default"/>
        <w:lang w:val="sk-SK" w:eastAsia="en-US" w:bidi="ar-SA"/>
      </w:rPr>
    </w:lvl>
    <w:lvl w:ilvl="7" w:tplc="EA0C8D9E">
      <w:numFmt w:val="bullet"/>
      <w:lvlText w:val="•"/>
      <w:lvlJc w:val="left"/>
      <w:pPr>
        <w:ind w:left="2530" w:hanging="171"/>
      </w:pPr>
      <w:rPr>
        <w:rFonts w:hint="default"/>
        <w:lang w:val="sk-SK" w:eastAsia="en-US" w:bidi="ar-SA"/>
      </w:rPr>
    </w:lvl>
    <w:lvl w:ilvl="8" w:tplc="5498A038">
      <w:numFmt w:val="bullet"/>
      <w:lvlText w:val="•"/>
      <w:lvlJc w:val="left"/>
      <w:pPr>
        <w:ind w:left="2855" w:hanging="171"/>
      </w:pPr>
      <w:rPr>
        <w:rFonts w:hint="default"/>
        <w:lang w:val="sk-SK" w:eastAsia="en-US" w:bidi="ar-SA"/>
      </w:rPr>
    </w:lvl>
  </w:abstractNum>
  <w:abstractNum w:abstractNumId="4" w15:restartNumberingAfterBreak="0">
    <w:nsid w:val="32371494"/>
    <w:multiLevelType w:val="hybridMultilevel"/>
    <w:tmpl w:val="45BA82B8"/>
    <w:lvl w:ilvl="0" w:tplc="6E507778">
      <w:start w:val="1"/>
      <w:numFmt w:val="decimal"/>
      <w:lvlText w:val="%1."/>
      <w:lvlJc w:val="left"/>
      <w:pPr>
        <w:ind w:left="1036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sk-SK" w:eastAsia="en-US" w:bidi="ar-SA"/>
      </w:rPr>
    </w:lvl>
    <w:lvl w:ilvl="1" w:tplc="9C76E834">
      <w:numFmt w:val="bullet"/>
      <w:lvlText w:val="•"/>
      <w:lvlJc w:val="left"/>
      <w:pPr>
        <w:ind w:left="1908" w:hanging="360"/>
      </w:pPr>
      <w:rPr>
        <w:rFonts w:hint="default"/>
        <w:lang w:val="sk-SK" w:eastAsia="en-US" w:bidi="ar-SA"/>
      </w:rPr>
    </w:lvl>
    <w:lvl w:ilvl="2" w:tplc="D250CE7A">
      <w:numFmt w:val="bullet"/>
      <w:lvlText w:val="•"/>
      <w:lvlJc w:val="left"/>
      <w:pPr>
        <w:ind w:left="2777" w:hanging="360"/>
      </w:pPr>
      <w:rPr>
        <w:rFonts w:hint="default"/>
        <w:lang w:val="sk-SK" w:eastAsia="en-US" w:bidi="ar-SA"/>
      </w:rPr>
    </w:lvl>
    <w:lvl w:ilvl="3" w:tplc="CE5C3264">
      <w:numFmt w:val="bullet"/>
      <w:lvlText w:val="•"/>
      <w:lvlJc w:val="left"/>
      <w:pPr>
        <w:ind w:left="3645" w:hanging="360"/>
      </w:pPr>
      <w:rPr>
        <w:rFonts w:hint="default"/>
        <w:lang w:val="sk-SK" w:eastAsia="en-US" w:bidi="ar-SA"/>
      </w:rPr>
    </w:lvl>
    <w:lvl w:ilvl="4" w:tplc="7480F526">
      <w:numFmt w:val="bullet"/>
      <w:lvlText w:val="•"/>
      <w:lvlJc w:val="left"/>
      <w:pPr>
        <w:ind w:left="4514" w:hanging="360"/>
      </w:pPr>
      <w:rPr>
        <w:rFonts w:hint="default"/>
        <w:lang w:val="sk-SK" w:eastAsia="en-US" w:bidi="ar-SA"/>
      </w:rPr>
    </w:lvl>
    <w:lvl w:ilvl="5" w:tplc="4924442A">
      <w:numFmt w:val="bullet"/>
      <w:lvlText w:val="•"/>
      <w:lvlJc w:val="left"/>
      <w:pPr>
        <w:ind w:left="5383" w:hanging="360"/>
      </w:pPr>
      <w:rPr>
        <w:rFonts w:hint="default"/>
        <w:lang w:val="sk-SK" w:eastAsia="en-US" w:bidi="ar-SA"/>
      </w:rPr>
    </w:lvl>
    <w:lvl w:ilvl="6" w:tplc="64D00AE4">
      <w:numFmt w:val="bullet"/>
      <w:lvlText w:val="•"/>
      <w:lvlJc w:val="left"/>
      <w:pPr>
        <w:ind w:left="6251" w:hanging="360"/>
      </w:pPr>
      <w:rPr>
        <w:rFonts w:hint="default"/>
        <w:lang w:val="sk-SK" w:eastAsia="en-US" w:bidi="ar-SA"/>
      </w:rPr>
    </w:lvl>
    <w:lvl w:ilvl="7" w:tplc="0C86E164">
      <w:numFmt w:val="bullet"/>
      <w:lvlText w:val="•"/>
      <w:lvlJc w:val="left"/>
      <w:pPr>
        <w:ind w:left="7120" w:hanging="360"/>
      </w:pPr>
      <w:rPr>
        <w:rFonts w:hint="default"/>
        <w:lang w:val="sk-SK" w:eastAsia="en-US" w:bidi="ar-SA"/>
      </w:rPr>
    </w:lvl>
    <w:lvl w:ilvl="8" w:tplc="6DC82F9A">
      <w:numFmt w:val="bullet"/>
      <w:lvlText w:val="•"/>
      <w:lvlJc w:val="left"/>
      <w:pPr>
        <w:ind w:left="7989" w:hanging="360"/>
      </w:pPr>
      <w:rPr>
        <w:rFonts w:hint="default"/>
        <w:lang w:val="sk-SK" w:eastAsia="en-US" w:bidi="ar-SA"/>
      </w:rPr>
    </w:lvl>
  </w:abstractNum>
  <w:abstractNum w:abstractNumId="5" w15:restartNumberingAfterBreak="0">
    <w:nsid w:val="328E3CFD"/>
    <w:multiLevelType w:val="hybridMultilevel"/>
    <w:tmpl w:val="E1587E70"/>
    <w:lvl w:ilvl="0" w:tplc="324CFDFE">
      <w:numFmt w:val="bullet"/>
      <w:lvlText w:val=""/>
      <w:lvlJc w:val="left"/>
      <w:pPr>
        <w:ind w:left="599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sk-SK" w:eastAsia="en-US" w:bidi="ar-SA"/>
      </w:rPr>
    </w:lvl>
    <w:lvl w:ilvl="1" w:tplc="7E0AA566">
      <w:numFmt w:val="bullet"/>
      <w:lvlText w:val="•"/>
      <w:lvlJc w:val="left"/>
      <w:pPr>
        <w:ind w:left="1512" w:hanging="284"/>
      </w:pPr>
      <w:rPr>
        <w:rFonts w:hint="default"/>
        <w:lang w:val="sk-SK" w:eastAsia="en-US" w:bidi="ar-SA"/>
      </w:rPr>
    </w:lvl>
    <w:lvl w:ilvl="2" w:tplc="D9F0888C">
      <w:numFmt w:val="bullet"/>
      <w:lvlText w:val="•"/>
      <w:lvlJc w:val="left"/>
      <w:pPr>
        <w:ind w:left="2425" w:hanging="284"/>
      </w:pPr>
      <w:rPr>
        <w:rFonts w:hint="default"/>
        <w:lang w:val="sk-SK" w:eastAsia="en-US" w:bidi="ar-SA"/>
      </w:rPr>
    </w:lvl>
    <w:lvl w:ilvl="3" w:tplc="0B58A33E">
      <w:numFmt w:val="bullet"/>
      <w:lvlText w:val="•"/>
      <w:lvlJc w:val="left"/>
      <w:pPr>
        <w:ind w:left="3337" w:hanging="284"/>
      </w:pPr>
      <w:rPr>
        <w:rFonts w:hint="default"/>
        <w:lang w:val="sk-SK" w:eastAsia="en-US" w:bidi="ar-SA"/>
      </w:rPr>
    </w:lvl>
    <w:lvl w:ilvl="4" w:tplc="2450863A">
      <w:numFmt w:val="bullet"/>
      <w:lvlText w:val="•"/>
      <w:lvlJc w:val="left"/>
      <w:pPr>
        <w:ind w:left="4250" w:hanging="284"/>
      </w:pPr>
      <w:rPr>
        <w:rFonts w:hint="default"/>
        <w:lang w:val="sk-SK" w:eastAsia="en-US" w:bidi="ar-SA"/>
      </w:rPr>
    </w:lvl>
    <w:lvl w:ilvl="5" w:tplc="005E8CDC">
      <w:numFmt w:val="bullet"/>
      <w:lvlText w:val="•"/>
      <w:lvlJc w:val="left"/>
      <w:pPr>
        <w:ind w:left="5163" w:hanging="284"/>
      </w:pPr>
      <w:rPr>
        <w:rFonts w:hint="default"/>
        <w:lang w:val="sk-SK" w:eastAsia="en-US" w:bidi="ar-SA"/>
      </w:rPr>
    </w:lvl>
    <w:lvl w:ilvl="6" w:tplc="45AEA078">
      <w:numFmt w:val="bullet"/>
      <w:lvlText w:val="•"/>
      <w:lvlJc w:val="left"/>
      <w:pPr>
        <w:ind w:left="6075" w:hanging="284"/>
      </w:pPr>
      <w:rPr>
        <w:rFonts w:hint="default"/>
        <w:lang w:val="sk-SK" w:eastAsia="en-US" w:bidi="ar-SA"/>
      </w:rPr>
    </w:lvl>
    <w:lvl w:ilvl="7" w:tplc="A93045E0">
      <w:numFmt w:val="bullet"/>
      <w:lvlText w:val="•"/>
      <w:lvlJc w:val="left"/>
      <w:pPr>
        <w:ind w:left="6988" w:hanging="284"/>
      </w:pPr>
      <w:rPr>
        <w:rFonts w:hint="default"/>
        <w:lang w:val="sk-SK" w:eastAsia="en-US" w:bidi="ar-SA"/>
      </w:rPr>
    </w:lvl>
    <w:lvl w:ilvl="8" w:tplc="2242A58A">
      <w:numFmt w:val="bullet"/>
      <w:lvlText w:val="•"/>
      <w:lvlJc w:val="left"/>
      <w:pPr>
        <w:ind w:left="7901" w:hanging="284"/>
      </w:pPr>
      <w:rPr>
        <w:rFonts w:hint="default"/>
        <w:lang w:val="sk-SK" w:eastAsia="en-US" w:bidi="ar-SA"/>
      </w:rPr>
    </w:lvl>
  </w:abstractNum>
  <w:abstractNum w:abstractNumId="6" w15:restartNumberingAfterBreak="0">
    <w:nsid w:val="39687D33"/>
    <w:multiLevelType w:val="hybridMultilevel"/>
    <w:tmpl w:val="A6849BBA"/>
    <w:lvl w:ilvl="0" w:tplc="D57EE252">
      <w:numFmt w:val="bullet"/>
      <w:lvlText w:val="-"/>
      <w:lvlJc w:val="left"/>
      <w:pPr>
        <w:ind w:left="196" w:hanging="17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18"/>
        <w:szCs w:val="18"/>
        <w:lang w:val="sk-SK" w:eastAsia="en-US" w:bidi="ar-SA"/>
      </w:rPr>
    </w:lvl>
    <w:lvl w:ilvl="1" w:tplc="217AA5EA">
      <w:numFmt w:val="bullet"/>
      <w:lvlText w:val="•"/>
      <w:lvlJc w:val="left"/>
      <w:pPr>
        <w:ind w:left="490" w:hanging="171"/>
      </w:pPr>
      <w:rPr>
        <w:rFonts w:hint="default"/>
        <w:lang w:val="sk-SK" w:eastAsia="en-US" w:bidi="ar-SA"/>
      </w:rPr>
    </w:lvl>
    <w:lvl w:ilvl="2" w:tplc="A238C404">
      <w:numFmt w:val="bullet"/>
      <w:lvlText w:val="•"/>
      <w:lvlJc w:val="left"/>
      <w:pPr>
        <w:ind w:left="781" w:hanging="171"/>
      </w:pPr>
      <w:rPr>
        <w:rFonts w:hint="default"/>
        <w:lang w:val="sk-SK" w:eastAsia="en-US" w:bidi="ar-SA"/>
      </w:rPr>
    </w:lvl>
    <w:lvl w:ilvl="3" w:tplc="750CD3D0">
      <w:numFmt w:val="bullet"/>
      <w:lvlText w:val="•"/>
      <w:lvlJc w:val="left"/>
      <w:pPr>
        <w:ind w:left="1072" w:hanging="171"/>
      </w:pPr>
      <w:rPr>
        <w:rFonts w:hint="default"/>
        <w:lang w:val="sk-SK" w:eastAsia="en-US" w:bidi="ar-SA"/>
      </w:rPr>
    </w:lvl>
    <w:lvl w:ilvl="4" w:tplc="609A6554">
      <w:numFmt w:val="bullet"/>
      <w:lvlText w:val="•"/>
      <w:lvlJc w:val="left"/>
      <w:pPr>
        <w:ind w:left="1363" w:hanging="171"/>
      </w:pPr>
      <w:rPr>
        <w:rFonts w:hint="default"/>
        <w:lang w:val="sk-SK" w:eastAsia="en-US" w:bidi="ar-SA"/>
      </w:rPr>
    </w:lvl>
    <w:lvl w:ilvl="5" w:tplc="D212AE30">
      <w:numFmt w:val="bullet"/>
      <w:lvlText w:val="•"/>
      <w:lvlJc w:val="left"/>
      <w:pPr>
        <w:ind w:left="1654" w:hanging="171"/>
      </w:pPr>
      <w:rPr>
        <w:rFonts w:hint="default"/>
        <w:lang w:val="sk-SK" w:eastAsia="en-US" w:bidi="ar-SA"/>
      </w:rPr>
    </w:lvl>
    <w:lvl w:ilvl="6" w:tplc="F98864FE">
      <w:numFmt w:val="bullet"/>
      <w:lvlText w:val="•"/>
      <w:lvlJc w:val="left"/>
      <w:pPr>
        <w:ind w:left="1944" w:hanging="171"/>
      </w:pPr>
      <w:rPr>
        <w:rFonts w:hint="default"/>
        <w:lang w:val="sk-SK" w:eastAsia="en-US" w:bidi="ar-SA"/>
      </w:rPr>
    </w:lvl>
    <w:lvl w:ilvl="7" w:tplc="F2C878C2">
      <w:numFmt w:val="bullet"/>
      <w:lvlText w:val="•"/>
      <w:lvlJc w:val="left"/>
      <w:pPr>
        <w:ind w:left="2235" w:hanging="171"/>
      </w:pPr>
      <w:rPr>
        <w:rFonts w:hint="default"/>
        <w:lang w:val="sk-SK" w:eastAsia="en-US" w:bidi="ar-SA"/>
      </w:rPr>
    </w:lvl>
    <w:lvl w:ilvl="8" w:tplc="210AD9A6">
      <w:numFmt w:val="bullet"/>
      <w:lvlText w:val="•"/>
      <w:lvlJc w:val="left"/>
      <w:pPr>
        <w:ind w:left="2526" w:hanging="171"/>
      </w:pPr>
      <w:rPr>
        <w:rFonts w:hint="default"/>
        <w:lang w:val="sk-SK" w:eastAsia="en-US" w:bidi="ar-SA"/>
      </w:rPr>
    </w:lvl>
  </w:abstractNum>
  <w:abstractNum w:abstractNumId="7" w15:restartNumberingAfterBreak="0">
    <w:nsid w:val="3D1B6412"/>
    <w:multiLevelType w:val="multilevel"/>
    <w:tmpl w:val="3C7267C2"/>
    <w:lvl w:ilvl="0">
      <w:start w:val="4"/>
      <w:numFmt w:val="decimal"/>
      <w:lvlText w:val="%1"/>
      <w:lvlJc w:val="left"/>
      <w:pPr>
        <w:ind w:left="676" w:hanging="360"/>
        <w:jc w:val="left"/>
      </w:pPr>
      <w:rPr>
        <w:rFonts w:hint="default"/>
        <w:lang w:val="sk-SK" w:eastAsia="en-US" w:bidi="ar-SA"/>
      </w:rPr>
    </w:lvl>
    <w:lvl w:ilvl="1">
      <w:start w:val="1"/>
      <w:numFmt w:val="decimal"/>
      <w:lvlText w:val="%1.%2"/>
      <w:lvlJc w:val="left"/>
      <w:pPr>
        <w:ind w:left="676" w:hanging="36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sk-SK" w:eastAsia="en-US" w:bidi="ar-SA"/>
      </w:rPr>
    </w:lvl>
    <w:lvl w:ilvl="2">
      <w:numFmt w:val="bullet"/>
      <w:lvlText w:val="-"/>
      <w:lvlJc w:val="left"/>
      <w:pPr>
        <w:ind w:left="1029" w:hanging="356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4"/>
        <w:szCs w:val="24"/>
        <w:lang w:val="sk-SK" w:eastAsia="en-US" w:bidi="ar-SA"/>
      </w:rPr>
    </w:lvl>
    <w:lvl w:ilvl="3">
      <w:numFmt w:val="bullet"/>
      <w:lvlText w:val="-"/>
      <w:lvlJc w:val="left"/>
      <w:pPr>
        <w:ind w:left="1211" w:hanging="356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4"/>
        <w:szCs w:val="24"/>
        <w:lang w:val="sk-SK" w:eastAsia="en-US" w:bidi="ar-SA"/>
      </w:rPr>
    </w:lvl>
    <w:lvl w:ilvl="4">
      <w:numFmt w:val="bullet"/>
      <w:lvlText w:val="•"/>
      <w:lvlJc w:val="left"/>
      <w:pPr>
        <w:ind w:left="3346" w:hanging="356"/>
      </w:pPr>
      <w:rPr>
        <w:rFonts w:hint="default"/>
        <w:lang w:val="sk-SK" w:eastAsia="en-US" w:bidi="ar-SA"/>
      </w:rPr>
    </w:lvl>
    <w:lvl w:ilvl="5">
      <w:numFmt w:val="bullet"/>
      <w:lvlText w:val="•"/>
      <w:lvlJc w:val="left"/>
      <w:pPr>
        <w:ind w:left="4409" w:hanging="356"/>
      </w:pPr>
      <w:rPr>
        <w:rFonts w:hint="default"/>
        <w:lang w:val="sk-SK" w:eastAsia="en-US" w:bidi="ar-SA"/>
      </w:rPr>
    </w:lvl>
    <w:lvl w:ilvl="6">
      <w:numFmt w:val="bullet"/>
      <w:lvlText w:val="•"/>
      <w:lvlJc w:val="left"/>
      <w:pPr>
        <w:ind w:left="5473" w:hanging="356"/>
      </w:pPr>
      <w:rPr>
        <w:rFonts w:hint="default"/>
        <w:lang w:val="sk-SK" w:eastAsia="en-US" w:bidi="ar-SA"/>
      </w:rPr>
    </w:lvl>
    <w:lvl w:ilvl="7">
      <w:numFmt w:val="bullet"/>
      <w:lvlText w:val="•"/>
      <w:lvlJc w:val="left"/>
      <w:pPr>
        <w:ind w:left="6536" w:hanging="356"/>
      </w:pPr>
      <w:rPr>
        <w:rFonts w:hint="default"/>
        <w:lang w:val="sk-SK" w:eastAsia="en-US" w:bidi="ar-SA"/>
      </w:rPr>
    </w:lvl>
    <w:lvl w:ilvl="8">
      <w:numFmt w:val="bullet"/>
      <w:lvlText w:val="•"/>
      <w:lvlJc w:val="left"/>
      <w:pPr>
        <w:ind w:left="7599" w:hanging="356"/>
      </w:pPr>
      <w:rPr>
        <w:rFonts w:hint="default"/>
        <w:lang w:val="sk-SK" w:eastAsia="en-US" w:bidi="ar-SA"/>
      </w:rPr>
    </w:lvl>
  </w:abstractNum>
  <w:abstractNum w:abstractNumId="8" w15:restartNumberingAfterBreak="0">
    <w:nsid w:val="47960B1A"/>
    <w:multiLevelType w:val="hybridMultilevel"/>
    <w:tmpl w:val="4330E3B8"/>
    <w:lvl w:ilvl="0" w:tplc="CB0C28CA">
      <w:numFmt w:val="bullet"/>
      <w:lvlText w:val="-"/>
      <w:lvlJc w:val="left"/>
      <w:pPr>
        <w:ind w:left="196" w:hanging="171"/>
      </w:pPr>
      <w:rPr>
        <w:rFonts w:ascii="Times New Roman" w:eastAsia="Times New Roman" w:hAnsi="Times New Roman" w:cs="Times New Roman" w:hint="default"/>
        <w:spacing w:val="0"/>
        <w:w w:val="100"/>
        <w:lang w:val="sk-SK" w:eastAsia="en-US" w:bidi="ar-SA"/>
      </w:rPr>
    </w:lvl>
    <w:lvl w:ilvl="1" w:tplc="4BC2ABDC">
      <w:numFmt w:val="bullet"/>
      <w:lvlText w:val="•"/>
      <w:lvlJc w:val="left"/>
      <w:pPr>
        <w:ind w:left="490" w:hanging="171"/>
      </w:pPr>
      <w:rPr>
        <w:rFonts w:hint="default"/>
        <w:lang w:val="sk-SK" w:eastAsia="en-US" w:bidi="ar-SA"/>
      </w:rPr>
    </w:lvl>
    <w:lvl w:ilvl="2" w:tplc="85B61EF2">
      <w:numFmt w:val="bullet"/>
      <w:lvlText w:val="•"/>
      <w:lvlJc w:val="left"/>
      <w:pPr>
        <w:ind w:left="781" w:hanging="171"/>
      </w:pPr>
      <w:rPr>
        <w:rFonts w:hint="default"/>
        <w:lang w:val="sk-SK" w:eastAsia="en-US" w:bidi="ar-SA"/>
      </w:rPr>
    </w:lvl>
    <w:lvl w:ilvl="3" w:tplc="9F7AB830">
      <w:numFmt w:val="bullet"/>
      <w:lvlText w:val="•"/>
      <w:lvlJc w:val="left"/>
      <w:pPr>
        <w:ind w:left="1072" w:hanging="171"/>
      </w:pPr>
      <w:rPr>
        <w:rFonts w:hint="default"/>
        <w:lang w:val="sk-SK" w:eastAsia="en-US" w:bidi="ar-SA"/>
      </w:rPr>
    </w:lvl>
    <w:lvl w:ilvl="4" w:tplc="A3BC0EA0">
      <w:numFmt w:val="bullet"/>
      <w:lvlText w:val="•"/>
      <w:lvlJc w:val="left"/>
      <w:pPr>
        <w:ind w:left="1363" w:hanging="171"/>
      </w:pPr>
      <w:rPr>
        <w:rFonts w:hint="default"/>
        <w:lang w:val="sk-SK" w:eastAsia="en-US" w:bidi="ar-SA"/>
      </w:rPr>
    </w:lvl>
    <w:lvl w:ilvl="5" w:tplc="6994C300">
      <w:numFmt w:val="bullet"/>
      <w:lvlText w:val="•"/>
      <w:lvlJc w:val="left"/>
      <w:pPr>
        <w:ind w:left="1654" w:hanging="171"/>
      </w:pPr>
      <w:rPr>
        <w:rFonts w:hint="default"/>
        <w:lang w:val="sk-SK" w:eastAsia="en-US" w:bidi="ar-SA"/>
      </w:rPr>
    </w:lvl>
    <w:lvl w:ilvl="6" w:tplc="70EEB5D8">
      <w:numFmt w:val="bullet"/>
      <w:lvlText w:val="•"/>
      <w:lvlJc w:val="left"/>
      <w:pPr>
        <w:ind w:left="1944" w:hanging="171"/>
      </w:pPr>
      <w:rPr>
        <w:rFonts w:hint="default"/>
        <w:lang w:val="sk-SK" w:eastAsia="en-US" w:bidi="ar-SA"/>
      </w:rPr>
    </w:lvl>
    <w:lvl w:ilvl="7" w:tplc="9928FAF0">
      <w:numFmt w:val="bullet"/>
      <w:lvlText w:val="•"/>
      <w:lvlJc w:val="left"/>
      <w:pPr>
        <w:ind w:left="2235" w:hanging="171"/>
      </w:pPr>
      <w:rPr>
        <w:rFonts w:hint="default"/>
        <w:lang w:val="sk-SK" w:eastAsia="en-US" w:bidi="ar-SA"/>
      </w:rPr>
    </w:lvl>
    <w:lvl w:ilvl="8" w:tplc="75ACC5F2">
      <w:numFmt w:val="bullet"/>
      <w:lvlText w:val="•"/>
      <w:lvlJc w:val="left"/>
      <w:pPr>
        <w:ind w:left="2526" w:hanging="171"/>
      </w:pPr>
      <w:rPr>
        <w:rFonts w:hint="default"/>
        <w:lang w:val="sk-SK" w:eastAsia="en-US" w:bidi="ar-SA"/>
      </w:rPr>
    </w:lvl>
  </w:abstractNum>
  <w:abstractNum w:abstractNumId="9" w15:restartNumberingAfterBreak="0">
    <w:nsid w:val="551E30B6"/>
    <w:multiLevelType w:val="hybridMultilevel"/>
    <w:tmpl w:val="F320C8FA"/>
    <w:lvl w:ilvl="0" w:tplc="CE868F22">
      <w:start w:val="1"/>
      <w:numFmt w:val="decimal"/>
      <w:lvlText w:val="%1."/>
      <w:lvlJc w:val="left"/>
      <w:pPr>
        <w:ind w:left="1036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sk-SK" w:eastAsia="en-US" w:bidi="ar-SA"/>
      </w:rPr>
    </w:lvl>
    <w:lvl w:ilvl="1" w:tplc="8F309850">
      <w:numFmt w:val="bullet"/>
      <w:lvlText w:val="•"/>
      <w:lvlJc w:val="left"/>
      <w:pPr>
        <w:ind w:left="1908" w:hanging="360"/>
      </w:pPr>
      <w:rPr>
        <w:rFonts w:hint="default"/>
        <w:lang w:val="sk-SK" w:eastAsia="en-US" w:bidi="ar-SA"/>
      </w:rPr>
    </w:lvl>
    <w:lvl w:ilvl="2" w:tplc="D068BCF4">
      <w:numFmt w:val="bullet"/>
      <w:lvlText w:val="•"/>
      <w:lvlJc w:val="left"/>
      <w:pPr>
        <w:ind w:left="2777" w:hanging="360"/>
      </w:pPr>
      <w:rPr>
        <w:rFonts w:hint="default"/>
        <w:lang w:val="sk-SK" w:eastAsia="en-US" w:bidi="ar-SA"/>
      </w:rPr>
    </w:lvl>
    <w:lvl w:ilvl="3" w:tplc="4CBAF9E6">
      <w:numFmt w:val="bullet"/>
      <w:lvlText w:val="•"/>
      <w:lvlJc w:val="left"/>
      <w:pPr>
        <w:ind w:left="3645" w:hanging="360"/>
      </w:pPr>
      <w:rPr>
        <w:rFonts w:hint="default"/>
        <w:lang w:val="sk-SK" w:eastAsia="en-US" w:bidi="ar-SA"/>
      </w:rPr>
    </w:lvl>
    <w:lvl w:ilvl="4" w:tplc="B478FFA2">
      <w:numFmt w:val="bullet"/>
      <w:lvlText w:val="•"/>
      <w:lvlJc w:val="left"/>
      <w:pPr>
        <w:ind w:left="4514" w:hanging="360"/>
      </w:pPr>
      <w:rPr>
        <w:rFonts w:hint="default"/>
        <w:lang w:val="sk-SK" w:eastAsia="en-US" w:bidi="ar-SA"/>
      </w:rPr>
    </w:lvl>
    <w:lvl w:ilvl="5" w:tplc="801A0B0C">
      <w:numFmt w:val="bullet"/>
      <w:lvlText w:val="•"/>
      <w:lvlJc w:val="left"/>
      <w:pPr>
        <w:ind w:left="5383" w:hanging="360"/>
      </w:pPr>
      <w:rPr>
        <w:rFonts w:hint="default"/>
        <w:lang w:val="sk-SK" w:eastAsia="en-US" w:bidi="ar-SA"/>
      </w:rPr>
    </w:lvl>
    <w:lvl w:ilvl="6" w:tplc="2098C43C">
      <w:numFmt w:val="bullet"/>
      <w:lvlText w:val="•"/>
      <w:lvlJc w:val="left"/>
      <w:pPr>
        <w:ind w:left="6251" w:hanging="360"/>
      </w:pPr>
      <w:rPr>
        <w:rFonts w:hint="default"/>
        <w:lang w:val="sk-SK" w:eastAsia="en-US" w:bidi="ar-SA"/>
      </w:rPr>
    </w:lvl>
    <w:lvl w:ilvl="7" w:tplc="C9681C94">
      <w:numFmt w:val="bullet"/>
      <w:lvlText w:val="•"/>
      <w:lvlJc w:val="left"/>
      <w:pPr>
        <w:ind w:left="7120" w:hanging="360"/>
      </w:pPr>
      <w:rPr>
        <w:rFonts w:hint="default"/>
        <w:lang w:val="sk-SK" w:eastAsia="en-US" w:bidi="ar-SA"/>
      </w:rPr>
    </w:lvl>
    <w:lvl w:ilvl="8" w:tplc="9A6A40D8">
      <w:numFmt w:val="bullet"/>
      <w:lvlText w:val="•"/>
      <w:lvlJc w:val="left"/>
      <w:pPr>
        <w:ind w:left="7989" w:hanging="360"/>
      </w:pPr>
      <w:rPr>
        <w:rFonts w:hint="default"/>
        <w:lang w:val="sk-SK" w:eastAsia="en-US" w:bidi="ar-SA"/>
      </w:rPr>
    </w:lvl>
  </w:abstractNum>
  <w:abstractNum w:abstractNumId="10" w15:restartNumberingAfterBreak="0">
    <w:nsid w:val="71F222EA"/>
    <w:multiLevelType w:val="hybridMultilevel"/>
    <w:tmpl w:val="240439D6"/>
    <w:lvl w:ilvl="0" w:tplc="17DEE7FA">
      <w:numFmt w:val="bullet"/>
      <w:lvlText w:val=""/>
      <w:lvlJc w:val="left"/>
      <w:pPr>
        <w:ind w:left="103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sk-SK" w:eastAsia="en-US" w:bidi="ar-SA"/>
      </w:rPr>
    </w:lvl>
    <w:lvl w:ilvl="1" w:tplc="F6A83C9E">
      <w:numFmt w:val="bullet"/>
      <w:lvlText w:val="•"/>
      <w:lvlJc w:val="left"/>
      <w:pPr>
        <w:ind w:left="1908" w:hanging="360"/>
      </w:pPr>
      <w:rPr>
        <w:rFonts w:hint="default"/>
        <w:lang w:val="sk-SK" w:eastAsia="en-US" w:bidi="ar-SA"/>
      </w:rPr>
    </w:lvl>
    <w:lvl w:ilvl="2" w:tplc="CF6AB058">
      <w:numFmt w:val="bullet"/>
      <w:lvlText w:val="•"/>
      <w:lvlJc w:val="left"/>
      <w:pPr>
        <w:ind w:left="2777" w:hanging="360"/>
      </w:pPr>
      <w:rPr>
        <w:rFonts w:hint="default"/>
        <w:lang w:val="sk-SK" w:eastAsia="en-US" w:bidi="ar-SA"/>
      </w:rPr>
    </w:lvl>
    <w:lvl w:ilvl="3" w:tplc="D5189AF8">
      <w:numFmt w:val="bullet"/>
      <w:lvlText w:val="•"/>
      <w:lvlJc w:val="left"/>
      <w:pPr>
        <w:ind w:left="3645" w:hanging="360"/>
      </w:pPr>
      <w:rPr>
        <w:rFonts w:hint="default"/>
        <w:lang w:val="sk-SK" w:eastAsia="en-US" w:bidi="ar-SA"/>
      </w:rPr>
    </w:lvl>
    <w:lvl w:ilvl="4" w:tplc="9E7EDD70">
      <w:numFmt w:val="bullet"/>
      <w:lvlText w:val="•"/>
      <w:lvlJc w:val="left"/>
      <w:pPr>
        <w:ind w:left="4514" w:hanging="360"/>
      </w:pPr>
      <w:rPr>
        <w:rFonts w:hint="default"/>
        <w:lang w:val="sk-SK" w:eastAsia="en-US" w:bidi="ar-SA"/>
      </w:rPr>
    </w:lvl>
    <w:lvl w:ilvl="5" w:tplc="8C481B58">
      <w:numFmt w:val="bullet"/>
      <w:lvlText w:val="•"/>
      <w:lvlJc w:val="left"/>
      <w:pPr>
        <w:ind w:left="5383" w:hanging="360"/>
      </w:pPr>
      <w:rPr>
        <w:rFonts w:hint="default"/>
        <w:lang w:val="sk-SK" w:eastAsia="en-US" w:bidi="ar-SA"/>
      </w:rPr>
    </w:lvl>
    <w:lvl w:ilvl="6" w:tplc="6666CDAA">
      <w:numFmt w:val="bullet"/>
      <w:lvlText w:val="•"/>
      <w:lvlJc w:val="left"/>
      <w:pPr>
        <w:ind w:left="6251" w:hanging="360"/>
      </w:pPr>
      <w:rPr>
        <w:rFonts w:hint="default"/>
        <w:lang w:val="sk-SK" w:eastAsia="en-US" w:bidi="ar-SA"/>
      </w:rPr>
    </w:lvl>
    <w:lvl w:ilvl="7" w:tplc="A3C656BE">
      <w:numFmt w:val="bullet"/>
      <w:lvlText w:val="•"/>
      <w:lvlJc w:val="left"/>
      <w:pPr>
        <w:ind w:left="7120" w:hanging="360"/>
      </w:pPr>
      <w:rPr>
        <w:rFonts w:hint="default"/>
        <w:lang w:val="sk-SK" w:eastAsia="en-US" w:bidi="ar-SA"/>
      </w:rPr>
    </w:lvl>
    <w:lvl w:ilvl="8" w:tplc="4E300D80">
      <w:numFmt w:val="bullet"/>
      <w:lvlText w:val="•"/>
      <w:lvlJc w:val="left"/>
      <w:pPr>
        <w:ind w:left="7989" w:hanging="360"/>
      </w:pPr>
      <w:rPr>
        <w:rFonts w:hint="default"/>
        <w:lang w:val="sk-SK" w:eastAsia="en-US" w:bidi="ar-SA"/>
      </w:rPr>
    </w:lvl>
  </w:abstractNum>
  <w:abstractNum w:abstractNumId="11" w15:restartNumberingAfterBreak="0">
    <w:nsid w:val="7A8D3F0B"/>
    <w:multiLevelType w:val="hybridMultilevel"/>
    <w:tmpl w:val="A7EA5DF8"/>
    <w:lvl w:ilvl="0" w:tplc="910E60B0">
      <w:numFmt w:val="bullet"/>
      <w:lvlText w:val="-"/>
      <w:lvlJc w:val="left"/>
      <w:pPr>
        <w:ind w:left="227" w:hanging="17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18"/>
        <w:szCs w:val="18"/>
        <w:lang w:val="sk-SK" w:eastAsia="en-US" w:bidi="ar-SA"/>
      </w:rPr>
    </w:lvl>
    <w:lvl w:ilvl="1" w:tplc="D3A617CC">
      <w:numFmt w:val="bullet"/>
      <w:lvlText w:val="•"/>
      <w:lvlJc w:val="left"/>
      <w:pPr>
        <w:ind w:left="543" w:hanging="171"/>
      </w:pPr>
      <w:rPr>
        <w:rFonts w:hint="default"/>
        <w:lang w:val="sk-SK" w:eastAsia="en-US" w:bidi="ar-SA"/>
      </w:rPr>
    </w:lvl>
    <w:lvl w:ilvl="2" w:tplc="592ED050">
      <w:numFmt w:val="bullet"/>
      <w:lvlText w:val="•"/>
      <w:lvlJc w:val="left"/>
      <w:pPr>
        <w:ind w:left="867" w:hanging="171"/>
      </w:pPr>
      <w:rPr>
        <w:rFonts w:hint="default"/>
        <w:lang w:val="sk-SK" w:eastAsia="en-US" w:bidi="ar-SA"/>
      </w:rPr>
    </w:lvl>
    <w:lvl w:ilvl="3" w:tplc="1122B432">
      <w:numFmt w:val="bullet"/>
      <w:lvlText w:val="•"/>
      <w:lvlJc w:val="left"/>
      <w:pPr>
        <w:ind w:left="1190" w:hanging="171"/>
      </w:pPr>
      <w:rPr>
        <w:rFonts w:hint="default"/>
        <w:lang w:val="sk-SK" w:eastAsia="en-US" w:bidi="ar-SA"/>
      </w:rPr>
    </w:lvl>
    <w:lvl w:ilvl="4" w:tplc="83E6B104">
      <w:numFmt w:val="bullet"/>
      <w:lvlText w:val="•"/>
      <w:lvlJc w:val="left"/>
      <w:pPr>
        <w:ind w:left="1514" w:hanging="171"/>
      </w:pPr>
      <w:rPr>
        <w:rFonts w:hint="default"/>
        <w:lang w:val="sk-SK" w:eastAsia="en-US" w:bidi="ar-SA"/>
      </w:rPr>
    </w:lvl>
    <w:lvl w:ilvl="5" w:tplc="870403D2">
      <w:numFmt w:val="bullet"/>
      <w:lvlText w:val="•"/>
      <w:lvlJc w:val="left"/>
      <w:pPr>
        <w:ind w:left="1838" w:hanging="171"/>
      </w:pPr>
      <w:rPr>
        <w:rFonts w:hint="default"/>
        <w:lang w:val="sk-SK" w:eastAsia="en-US" w:bidi="ar-SA"/>
      </w:rPr>
    </w:lvl>
    <w:lvl w:ilvl="6" w:tplc="EF4CE684">
      <w:numFmt w:val="bullet"/>
      <w:lvlText w:val="•"/>
      <w:lvlJc w:val="left"/>
      <w:pPr>
        <w:ind w:left="2161" w:hanging="171"/>
      </w:pPr>
      <w:rPr>
        <w:rFonts w:hint="default"/>
        <w:lang w:val="sk-SK" w:eastAsia="en-US" w:bidi="ar-SA"/>
      </w:rPr>
    </w:lvl>
    <w:lvl w:ilvl="7" w:tplc="F6362DE6">
      <w:numFmt w:val="bullet"/>
      <w:lvlText w:val="•"/>
      <w:lvlJc w:val="left"/>
      <w:pPr>
        <w:ind w:left="2485" w:hanging="171"/>
      </w:pPr>
      <w:rPr>
        <w:rFonts w:hint="default"/>
        <w:lang w:val="sk-SK" w:eastAsia="en-US" w:bidi="ar-SA"/>
      </w:rPr>
    </w:lvl>
    <w:lvl w:ilvl="8" w:tplc="48A8A766">
      <w:numFmt w:val="bullet"/>
      <w:lvlText w:val="•"/>
      <w:lvlJc w:val="left"/>
      <w:pPr>
        <w:ind w:left="2808" w:hanging="171"/>
      </w:pPr>
      <w:rPr>
        <w:rFonts w:hint="default"/>
        <w:lang w:val="sk-SK" w:eastAsia="en-US" w:bidi="ar-SA"/>
      </w:rPr>
    </w:lvl>
  </w:abstractNum>
  <w:abstractNum w:abstractNumId="12" w15:restartNumberingAfterBreak="0">
    <w:nsid w:val="7ACF1C43"/>
    <w:multiLevelType w:val="hybridMultilevel"/>
    <w:tmpl w:val="B8948246"/>
    <w:lvl w:ilvl="0" w:tplc="60C27372">
      <w:numFmt w:val="bullet"/>
      <w:lvlText w:val="-"/>
      <w:lvlJc w:val="left"/>
      <w:pPr>
        <w:ind w:left="261" w:hanging="171"/>
      </w:pPr>
      <w:rPr>
        <w:rFonts w:ascii="Times New Roman" w:eastAsia="Times New Roman" w:hAnsi="Times New Roman" w:cs="Times New Roman" w:hint="default"/>
        <w:spacing w:val="0"/>
        <w:w w:val="100"/>
        <w:lang w:val="sk-SK" w:eastAsia="en-US" w:bidi="ar-SA"/>
      </w:rPr>
    </w:lvl>
    <w:lvl w:ilvl="1" w:tplc="5D366AAC">
      <w:numFmt w:val="bullet"/>
      <w:lvlText w:val="•"/>
      <w:lvlJc w:val="left"/>
      <w:pPr>
        <w:ind w:left="592" w:hanging="171"/>
      </w:pPr>
      <w:rPr>
        <w:rFonts w:hint="default"/>
        <w:lang w:val="sk-SK" w:eastAsia="en-US" w:bidi="ar-SA"/>
      </w:rPr>
    </w:lvl>
    <w:lvl w:ilvl="2" w:tplc="C9FEBE20">
      <w:numFmt w:val="bullet"/>
      <w:lvlText w:val="•"/>
      <w:lvlJc w:val="left"/>
      <w:pPr>
        <w:ind w:left="925" w:hanging="171"/>
      </w:pPr>
      <w:rPr>
        <w:rFonts w:hint="default"/>
        <w:lang w:val="sk-SK" w:eastAsia="en-US" w:bidi="ar-SA"/>
      </w:rPr>
    </w:lvl>
    <w:lvl w:ilvl="3" w:tplc="52804C42">
      <w:numFmt w:val="bullet"/>
      <w:lvlText w:val="•"/>
      <w:lvlJc w:val="left"/>
      <w:pPr>
        <w:ind w:left="1258" w:hanging="171"/>
      </w:pPr>
      <w:rPr>
        <w:rFonts w:hint="default"/>
        <w:lang w:val="sk-SK" w:eastAsia="en-US" w:bidi="ar-SA"/>
      </w:rPr>
    </w:lvl>
    <w:lvl w:ilvl="4" w:tplc="D82CC042">
      <w:numFmt w:val="bullet"/>
      <w:lvlText w:val="•"/>
      <w:lvlJc w:val="left"/>
      <w:pPr>
        <w:ind w:left="1591" w:hanging="171"/>
      </w:pPr>
      <w:rPr>
        <w:rFonts w:hint="default"/>
        <w:lang w:val="sk-SK" w:eastAsia="en-US" w:bidi="ar-SA"/>
      </w:rPr>
    </w:lvl>
    <w:lvl w:ilvl="5" w:tplc="43404B42">
      <w:numFmt w:val="bullet"/>
      <w:lvlText w:val="•"/>
      <w:lvlJc w:val="left"/>
      <w:pPr>
        <w:ind w:left="1924" w:hanging="171"/>
      </w:pPr>
      <w:rPr>
        <w:rFonts w:hint="default"/>
        <w:lang w:val="sk-SK" w:eastAsia="en-US" w:bidi="ar-SA"/>
      </w:rPr>
    </w:lvl>
    <w:lvl w:ilvl="6" w:tplc="9D400FB4">
      <w:numFmt w:val="bullet"/>
      <w:lvlText w:val="•"/>
      <w:lvlJc w:val="left"/>
      <w:pPr>
        <w:ind w:left="2256" w:hanging="171"/>
      </w:pPr>
      <w:rPr>
        <w:rFonts w:hint="default"/>
        <w:lang w:val="sk-SK" w:eastAsia="en-US" w:bidi="ar-SA"/>
      </w:rPr>
    </w:lvl>
    <w:lvl w:ilvl="7" w:tplc="CBBA2394">
      <w:numFmt w:val="bullet"/>
      <w:lvlText w:val="•"/>
      <w:lvlJc w:val="left"/>
      <w:pPr>
        <w:ind w:left="2589" w:hanging="171"/>
      </w:pPr>
      <w:rPr>
        <w:rFonts w:hint="default"/>
        <w:lang w:val="sk-SK" w:eastAsia="en-US" w:bidi="ar-SA"/>
      </w:rPr>
    </w:lvl>
    <w:lvl w:ilvl="8" w:tplc="6A3AAE34">
      <w:numFmt w:val="bullet"/>
      <w:lvlText w:val="•"/>
      <w:lvlJc w:val="left"/>
      <w:pPr>
        <w:ind w:left="2922" w:hanging="171"/>
      </w:pPr>
      <w:rPr>
        <w:rFonts w:hint="default"/>
        <w:lang w:val="sk-SK" w:eastAsia="en-US" w:bidi="ar-SA"/>
      </w:rPr>
    </w:lvl>
  </w:abstractNum>
  <w:abstractNum w:abstractNumId="13" w15:restartNumberingAfterBreak="0">
    <w:nsid w:val="7B4256BD"/>
    <w:multiLevelType w:val="hybridMultilevel"/>
    <w:tmpl w:val="A9B27CA2"/>
    <w:lvl w:ilvl="0" w:tplc="BFF2252A">
      <w:numFmt w:val="bullet"/>
      <w:lvlText w:val=""/>
      <w:lvlJc w:val="left"/>
      <w:pPr>
        <w:ind w:left="1029" w:hanging="35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sk-SK" w:eastAsia="en-US" w:bidi="ar-SA"/>
      </w:rPr>
    </w:lvl>
    <w:lvl w:ilvl="1" w:tplc="0260912C">
      <w:numFmt w:val="bullet"/>
      <w:lvlText w:val="•"/>
      <w:lvlJc w:val="left"/>
      <w:pPr>
        <w:ind w:left="1890" w:hanging="356"/>
      </w:pPr>
      <w:rPr>
        <w:rFonts w:hint="default"/>
        <w:lang w:val="sk-SK" w:eastAsia="en-US" w:bidi="ar-SA"/>
      </w:rPr>
    </w:lvl>
    <w:lvl w:ilvl="2" w:tplc="D5166E4A">
      <w:numFmt w:val="bullet"/>
      <w:lvlText w:val="•"/>
      <w:lvlJc w:val="left"/>
      <w:pPr>
        <w:ind w:left="2761" w:hanging="356"/>
      </w:pPr>
      <w:rPr>
        <w:rFonts w:hint="default"/>
        <w:lang w:val="sk-SK" w:eastAsia="en-US" w:bidi="ar-SA"/>
      </w:rPr>
    </w:lvl>
    <w:lvl w:ilvl="3" w:tplc="9452A1D4">
      <w:numFmt w:val="bullet"/>
      <w:lvlText w:val="•"/>
      <w:lvlJc w:val="left"/>
      <w:pPr>
        <w:ind w:left="3631" w:hanging="356"/>
      </w:pPr>
      <w:rPr>
        <w:rFonts w:hint="default"/>
        <w:lang w:val="sk-SK" w:eastAsia="en-US" w:bidi="ar-SA"/>
      </w:rPr>
    </w:lvl>
    <w:lvl w:ilvl="4" w:tplc="DAE05B2C">
      <w:numFmt w:val="bullet"/>
      <w:lvlText w:val="•"/>
      <w:lvlJc w:val="left"/>
      <w:pPr>
        <w:ind w:left="4502" w:hanging="356"/>
      </w:pPr>
      <w:rPr>
        <w:rFonts w:hint="default"/>
        <w:lang w:val="sk-SK" w:eastAsia="en-US" w:bidi="ar-SA"/>
      </w:rPr>
    </w:lvl>
    <w:lvl w:ilvl="5" w:tplc="2886ED38">
      <w:numFmt w:val="bullet"/>
      <w:lvlText w:val="•"/>
      <w:lvlJc w:val="left"/>
      <w:pPr>
        <w:ind w:left="5373" w:hanging="356"/>
      </w:pPr>
      <w:rPr>
        <w:rFonts w:hint="default"/>
        <w:lang w:val="sk-SK" w:eastAsia="en-US" w:bidi="ar-SA"/>
      </w:rPr>
    </w:lvl>
    <w:lvl w:ilvl="6" w:tplc="17BCF424">
      <w:numFmt w:val="bullet"/>
      <w:lvlText w:val="•"/>
      <w:lvlJc w:val="left"/>
      <w:pPr>
        <w:ind w:left="6243" w:hanging="356"/>
      </w:pPr>
      <w:rPr>
        <w:rFonts w:hint="default"/>
        <w:lang w:val="sk-SK" w:eastAsia="en-US" w:bidi="ar-SA"/>
      </w:rPr>
    </w:lvl>
    <w:lvl w:ilvl="7" w:tplc="8E2CD9F6">
      <w:numFmt w:val="bullet"/>
      <w:lvlText w:val="•"/>
      <w:lvlJc w:val="left"/>
      <w:pPr>
        <w:ind w:left="7114" w:hanging="356"/>
      </w:pPr>
      <w:rPr>
        <w:rFonts w:hint="default"/>
        <w:lang w:val="sk-SK" w:eastAsia="en-US" w:bidi="ar-SA"/>
      </w:rPr>
    </w:lvl>
    <w:lvl w:ilvl="8" w:tplc="725CC516">
      <w:numFmt w:val="bullet"/>
      <w:lvlText w:val="•"/>
      <w:lvlJc w:val="left"/>
      <w:pPr>
        <w:ind w:left="7985" w:hanging="356"/>
      </w:pPr>
      <w:rPr>
        <w:rFonts w:hint="default"/>
        <w:lang w:val="sk-SK" w:eastAsia="en-US" w:bidi="ar-SA"/>
      </w:rPr>
    </w:lvl>
  </w:abstractNum>
  <w:num w:numId="1">
    <w:abstractNumId w:val="9"/>
  </w:num>
  <w:num w:numId="2">
    <w:abstractNumId w:val="11"/>
  </w:num>
  <w:num w:numId="3">
    <w:abstractNumId w:val="5"/>
  </w:num>
  <w:num w:numId="4">
    <w:abstractNumId w:val="2"/>
  </w:num>
  <w:num w:numId="5">
    <w:abstractNumId w:val="10"/>
  </w:num>
  <w:num w:numId="6">
    <w:abstractNumId w:val="4"/>
  </w:num>
  <w:num w:numId="7">
    <w:abstractNumId w:val="7"/>
  </w:num>
  <w:num w:numId="8">
    <w:abstractNumId w:val="13"/>
  </w:num>
  <w:num w:numId="9">
    <w:abstractNumId w:val="3"/>
  </w:num>
  <w:num w:numId="10">
    <w:abstractNumId w:val="12"/>
  </w:num>
  <w:num w:numId="11">
    <w:abstractNumId w:val="8"/>
  </w:num>
  <w:num w:numId="12">
    <w:abstractNumId w:val="6"/>
  </w:num>
  <w:num w:numId="13">
    <w:abstractNumId w:val="1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53B3"/>
    <w:rsid w:val="000952A4"/>
    <w:rsid w:val="00133AB5"/>
    <w:rsid w:val="001A41BD"/>
    <w:rsid w:val="00297E8A"/>
    <w:rsid w:val="005855BA"/>
    <w:rsid w:val="00A12D3E"/>
    <w:rsid w:val="00C31574"/>
    <w:rsid w:val="00C54467"/>
    <w:rsid w:val="00C86019"/>
    <w:rsid w:val="00CB53B3"/>
    <w:rsid w:val="00EA092C"/>
    <w:rsid w:val="153C2269"/>
    <w:rsid w:val="34BE24C6"/>
    <w:rsid w:val="720EFEA9"/>
    <w:rsid w:val="72EF2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EC41A4"/>
  <w15:docId w15:val="{10E8C368-287F-4981-9807-1587C594F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uiPriority w:val="1"/>
    <w:qFormat/>
    <w:rPr>
      <w:rFonts w:ascii="Times New Roman" w:eastAsia="Times New Roman" w:hAnsi="Times New Roman" w:cs="Times New Roman"/>
      <w:lang w:val="sk-SK"/>
    </w:rPr>
  </w:style>
  <w:style w:type="paragraph" w:styleId="Nadpis1">
    <w:name w:val="heading 1"/>
    <w:basedOn w:val="Normlny"/>
    <w:uiPriority w:val="1"/>
    <w:qFormat/>
    <w:pPr>
      <w:spacing w:before="295"/>
      <w:ind w:left="316"/>
      <w:outlineLvl w:val="0"/>
    </w:pPr>
    <w:rPr>
      <w:b/>
      <w:bCs/>
      <w:sz w:val="28"/>
      <w:szCs w:val="28"/>
    </w:rPr>
  </w:style>
  <w:style w:type="paragraph" w:styleId="Nadpis2">
    <w:name w:val="heading 2"/>
    <w:basedOn w:val="Normlny"/>
    <w:uiPriority w:val="1"/>
    <w:qFormat/>
    <w:pPr>
      <w:ind w:left="676" w:hanging="360"/>
      <w:outlineLvl w:val="1"/>
    </w:pPr>
    <w:rPr>
      <w:b/>
      <w:bCs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y"/>
    <w:uiPriority w:val="1"/>
    <w:qFormat/>
    <w:pPr>
      <w:ind w:left="316"/>
    </w:pPr>
    <w:rPr>
      <w:sz w:val="24"/>
      <w:szCs w:val="24"/>
    </w:rPr>
  </w:style>
  <w:style w:type="paragraph" w:styleId="Odsekzoznamu">
    <w:name w:val="List Paragraph"/>
    <w:basedOn w:val="Normlny"/>
    <w:uiPriority w:val="1"/>
    <w:qFormat/>
    <w:pPr>
      <w:ind w:left="1211" w:hanging="356"/>
    </w:pPr>
  </w:style>
  <w:style w:type="paragraph" w:customStyle="1" w:styleId="TableParagraph">
    <w:name w:val="Table Paragraph"/>
    <w:basedOn w:val="Normlny"/>
    <w:uiPriority w:val="1"/>
    <w:qFormat/>
  </w:style>
  <w:style w:type="paragraph" w:styleId="Hlavika">
    <w:name w:val="header"/>
    <w:basedOn w:val="Normlny"/>
    <w:link w:val="HlavikaChar"/>
    <w:uiPriority w:val="99"/>
    <w:unhideWhenUsed/>
    <w:rsid w:val="00C86019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C86019"/>
    <w:rPr>
      <w:rFonts w:ascii="Times New Roman" w:eastAsia="Times New Roman" w:hAnsi="Times New Roman" w:cs="Times New Roman"/>
      <w:lang w:val="sk-SK"/>
    </w:rPr>
  </w:style>
  <w:style w:type="paragraph" w:styleId="Pta">
    <w:name w:val="footer"/>
    <w:basedOn w:val="Normlny"/>
    <w:link w:val="PtaChar"/>
    <w:uiPriority w:val="99"/>
    <w:unhideWhenUsed/>
    <w:rsid w:val="00C8601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C86019"/>
    <w:rPr>
      <w:rFonts w:ascii="Times New Roman" w:eastAsia="Times New Roman" w:hAnsi="Times New Roman" w:cs="Times New Roman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F66029332B8E4CA51F5E45A024029E" ma:contentTypeVersion="3" ma:contentTypeDescription="Create a new document." ma:contentTypeScope="" ma:versionID="85a90a98bafe7d9b32ee356dc1b00ba2">
  <xsd:schema xmlns:xsd="http://www.w3.org/2001/XMLSchema" xmlns:xs="http://www.w3.org/2001/XMLSchema" xmlns:p="http://schemas.microsoft.com/office/2006/metadata/properties" xmlns:ns2="97922fda-8202-404c-9714-692831f355c0" targetNamespace="http://schemas.microsoft.com/office/2006/metadata/properties" ma:root="true" ma:fieldsID="339477405c74925ee7afcb391ef3d9d5" ns2:_="">
    <xsd:import namespace="97922fda-8202-404c-9714-692831f355c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922fda-8202-404c-9714-692831f355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78FE57F-55A3-4A02-ADCD-65B2D6E3091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3D73F16-69BA-444E-B10D-86939ED3DB8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AB47847-8CB2-434F-A09B-FB70D51C7D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922fda-8202-404c-9714-692831f355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2061</Words>
  <Characters>11749</Characters>
  <Application>Microsoft Office Word</Application>
  <DocSecurity>0</DocSecurity>
  <Lines>97</Lines>
  <Paragraphs>27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Drienikova Kristina</dc:creator>
  <cp:lastModifiedBy>Brinzová Božena</cp:lastModifiedBy>
  <cp:revision>2</cp:revision>
  <dcterms:created xsi:type="dcterms:W3CDTF">2025-05-07T11:37:00Z</dcterms:created>
  <dcterms:modified xsi:type="dcterms:W3CDTF">2025-05-07T11:37:00Z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2024-03-26T00:00:00Z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2025-03-24T00:00:00Z</vt:filetime>
  </property>
  <property fmtid="{D5CDD505-2E9C-101B-9397-08002B2CF9AE}" pid="5" name="Producer">
    <vt:lpwstr>Microsoft® Word 2016</vt:lpwstr>
  </property>
  <property fmtid="{D5CDD505-2E9C-101B-9397-08002B2CF9AE}" pid="6" name="ContentTypeId">
    <vt:lpwstr>0x01010057F66029332B8E4CA51F5E45A024029E</vt:lpwstr>
  </property>
</Properties>
</file>