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98813" w14:textId="037F9F70" w:rsidR="009051F4" w:rsidRPr="00FF5868" w:rsidRDefault="009051F4" w:rsidP="00FF5868">
      <w:pPr>
        <w:spacing w:after="4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b/>
          <w:sz w:val="24"/>
          <w:szCs w:val="24"/>
        </w:rPr>
        <w:t>PREDBEŽNÁ INFORMÁCIA</w:t>
      </w:r>
      <w:r w:rsidRPr="00FF5868">
        <w:rPr>
          <w:rFonts w:ascii="Times New Roman" w:hAnsi="Times New Roman" w:cs="Times New Roman"/>
          <w:b/>
          <w:sz w:val="24"/>
          <w:szCs w:val="24"/>
        </w:rPr>
        <w:br/>
        <w:t>(podľa § 9 zákona č. 400/2015 Z. z. o tvorbe právnych predpisov a o Zbierke zákonov Slovenskej republiky a o zmene a doplnení niektorých zákonov</w:t>
      </w:r>
      <w:r w:rsidRPr="00FF5868">
        <w:rPr>
          <w:rFonts w:ascii="Times New Roman" w:hAnsi="Times New Roman" w:cs="Times New Roman"/>
          <w:sz w:val="24"/>
          <w:szCs w:val="24"/>
        </w:rPr>
        <w:t>)</w:t>
      </w:r>
    </w:p>
    <w:p w14:paraId="5C462CB9" w14:textId="77777777" w:rsidR="009051F4" w:rsidRPr="00FF5868" w:rsidRDefault="009051F4" w:rsidP="00FF5868">
      <w:pPr>
        <w:pStyle w:val="Odsekzoznamu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868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63A77418" w14:textId="7BF3C4F5" w:rsidR="00FA46F3" w:rsidRPr="00FF5868" w:rsidRDefault="005F46DC" w:rsidP="00FF5868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>Novely zákonov</w:t>
      </w:r>
      <w:r w:rsidR="00FA46F3" w:rsidRPr="00FF5868">
        <w:rPr>
          <w:rFonts w:ascii="Times New Roman" w:hAnsi="Times New Roman" w:cs="Times New Roman"/>
          <w:sz w:val="24"/>
          <w:szCs w:val="24"/>
        </w:rPr>
        <w:t>:</w:t>
      </w:r>
      <w:r w:rsidR="005E230A" w:rsidRPr="00FF5868">
        <w:rPr>
          <w:rFonts w:ascii="Times New Roman" w:hAnsi="Times New Roman" w:cs="Times New Roman"/>
          <w:sz w:val="24"/>
          <w:szCs w:val="24"/>
        </w:rPr>
        <w:t xml:space="preserve"> </w:t>
      </w:r>
      <w:r w:rsidR="000B0EB4">
        <w:rPr>
          <w:rFonts w:ascii="Times New Roman" w:hAnsi="Times New Roman" w:cs="Times New Roman"/>
          <w:sz w:val="24"/>
          <w:szCs w:val="24"/>
        </w:rPr>
        <w:t>z</w:t>
      </w:r>
      <w:r w:rsidR="00B35EEB" w:rsidRPr="00FF5868">
        <w:rPr>
          <w:rFonts w:ascii="Times New Roman" w:hAnsi="Times New Roman" w:cs="Times New Roman"/>
          <w:sz w:val="24"/>
          <w:szCs w:val="24"/>
        </w:rPr>
        <w:t>ákon č. 180/2013 Z. z o organizácii miestnej  štátnej správy a o zmene a doplnení niektorých zákonov v znení neskorších predpisov</w:t>
      </w:r>
      <w:r w:rsidR="005604B4">
        <w:rPr>
          <w:rFonts w:ascii="Times New Roman" w:hAnsi="Times New Roman" w:cs="Times New Roman"/>
          <w:sz w:val="24"/>
          <w:szCs w:val="24"/>
        </w:rPr>
        <w:t xml:space="preserve">, </w:t>
      </w:r>
      <w:r w:rsidR="00565D8E">
        <w:rPr>
          <w:rFonts w:ascii="Times New Roman" w:hAnsi="Times New Roman" w:cs="Times New Roman"/>
          <w:sz w:val="24"/>
          <w:szCs w:val="24"/>
        </w:rPr>
        <w:t>z</w:t>
      </w:r>
      <w:r w:rsidR="005E230A" w:rsidRPr="00FF5868">
        <w:rPr>
          <w:rFonts w:ascii="Times New Roman" w:hAnsi="Times New Roman" w:cs="Times New Roman"/>
          <w:sz w:val="24"/>
          <w:szCs w:val="24"/>
        </w:rPr>
        <w:t>ákon č. 42/1994 Z.</w:t>
      </w:r>
      <w:r w:rsidR="00971138" w:rsidRPr="00FF5868">
        <w:rPr>
          <w:rFonts w:ascii="Times New Roman" w:hAnsi="Times New Roman" w:cs="Times New Roman"/>
          <w:sz w:val="24"/>
          <w:szCs w:val="24"/>
        </w:rPr>
        <w:t xml:space="preserve"> </w:t>
      </w:r>
      <w:r w:rsidR="005E230A" w:rsidRPr="00FF5868">
        <w:rPr>
          <w:rFonts w:ascii="Times New Roman" w:hAnsi="Times New Roman" w:cs="Times New Roman"/>
          <w:sz w:val="24"/>
          <w:szCs w:val="24"/>
        </w:rPr>
        <w:t xml:space="preserve">z.  o civilnej ochrane obyvateľstva v znení neskorších predpisov, </w:t>
      </w:r>
      <w:r w:rsidR="00565D8E">
        <w:rPr>
          <w:rFonts w:ascii="Times New Roman" w:hAnsi="Times New Roman" w:cs="Times New Roman"/>
          <w:sz w:val="24"/>
          <w:szCs w:val="24"/>
        </w:rPr>
        <w:t>z</w:t>
      </w:r>
      <w:r w:rsidR="005E230A" w:rsidRPr="00FF5868">
        <w:rPr>
          <w:rFonts w:ascii="Times New Roman" w:hAnsi="Times New Roman" w:cs="Times New Roman"/>
          <w:sz w:val="24"/>
          <w:szCs w:val="24"/>
        </w:rPr>
        <w:t xml:space="preserve">ákon </w:t>
      </w:r>
      <w:r w:rsidR="005604B4">
        <w:rPr>
          <w:rFonts w:ascii="Times New Roman" w:hAnsi="Times New Roman" w:cs="Times New Roman"/>
          <w:sz w:val="24"/>
          <w:szCs w:val="24"/>
        </w:rPr>
        <w:t xml:space="preserve">č. </w:t>
      </w:r>
      <w:r w:rsidR="005E230A" w:rsidRPr="00FF5868">
        <w:rPr>
          <w:rFonts w:ascii="Times New Roman" w:hAnsi="Times New Roman" w:cs="Times New Roman"/>
          <w:sz w:val="24"/>
          <w:szCs w:val="24"/>
        </w:rPr>
        <w:t>387/2002 Z.</w:t>
      </w:r>
      <w:r w:rsidR="00971138" w:rsidRPr="00FF5868">
        <w:rPr>
          <w:rFonts w:ascii="Times New Roman" w:hAnsi="Times New Roman" w:cs="Times New Roman"/>
          <w:sz w:val="24"/>
          <w:szCs w:val="24"/>
        </w:rPr>
        <w:t xml:space="preserve"> </w:t>
      </w:r>
      <w:r w:rsidR="005E230A" w:rsidRPr="00FF5868">
        <w:rPr>
          <w:rFonts w:ascii="Times New Roman" w:hAnsi="Times New Roman" w:cs="Times New Roman"/>
          <w:sz w:val="24"/>
          <w:szCs w:val="24"/>
        </w:rPr>
        <w:t>z. o riadení štátu v krízových situáciách mimo času vojny a vojnového stavu v znení neskorších</w:t>
      </w:r>
      <w:r w:rsidR="002C76A0">
        <w:rPr>
          <w:rFonts w:ascii="Times New Roman" w:hAnsi="Times New Roman" w:cs="Times New Roman"/>
          <w:sz w:val="24"/>
          <w:szCs w:val="24"/>
        </w:rPr>
        <w:t xml:space="preserve"> predpisov</w:t>
      </w:r>
      <w:r w:rsidR="005E230A" w:rsidRPr="00FF5868">
        <w:rPr>
          <w:rFonts w:ascii="Times New Roman" w:hAnsi="Times New Roman" w:cs="Times New Roman"/>
          <w:sz w:val="24"/>
          <w:szCs w:val="24"/>
        </w:rPr>
        <w:t xml:space="preserve"> </w:t>
      </w:r>
      <w:r w:rsidR="005604B4">
        <w:rPr>
          <w:rFonts w:ascii="Times New Roman" w:hAnsi="Times New Roman" w:cs="Times New Roman"/>
          <w:sz w:val="24"/>
          <w:szCs w:val="24"/>
        </w:rPr>
        <w:t xml:space="preserve">a </w:t>
      </w:r>
      <w:r w:rsidR="00565D8E">
        <w:rPr>
          <w:rFonts w:ascii="Times New Roman" w:hAnsi="Times New Roman" w:cs="Times New Roman"/>
          <w:sz w:val="24"/>
          <w:szCs w:val="24"/>
        </w:rPr>
        <w:t>z</w:t>
      </w:r>
      <w:r w:rsidR="005604B4" w:rsidRPr="005604B4">
        <w:rPr>
          <w:rFonts w:ascii="Times New Roman" w:hAnsi="Times New Roman" w:cs="Times New Roman"/>
          <w:sz w:val="24"/>
          <w:szCs w:val="24"/>
        </w:rPr>
        <w:t xml:space="preserve">ákon č. 179/2011 Z. z. o hospodárskej mobilizácii a o zmene a doplnení zákona č. 387/2002 Z. z. </w:t>
      </w:r>
      <w:r w:rsidR="002C76A0" w:rsidRPr="00FF5868">
        <w:rPr>
          <w:rFonts w:ascii="Times New Roman" w:hAnsi="Times New Roman" w:cs="Times New Roman"/>
          <w:sz w:val="24"/>
          <w:szCs w:val="24"/>
        </w:rPr>
        <w:t>o riadení štátu v krízových situáciách mimo času vojny a vojnového stavu v znení neskorších</w:t>
      </w:r>
      <w:r w:rsidR="005604B4" w:rsidRPr="005604B4">
        <w:rPr>
          <w:rFonts w:ascii="Times New Roman" w:hAnsi="Times New Roman" w:cs="Times New Roman"/>
          <w:sz w:val="24"/>
          <w:szCs w:val="24"/>
        </w:rPr>
        <w:t xml:space="preserve"> predpisov </w:t>
      </w:r>
      <w:r w:rsidR="005E230A" w:rsidRPr="00FF5868">
        <w:rPr>
          <w:rFonts w:ascii="Times New Roman" w:hAnsi="Times New Roman" w:cs="Times New Roman"/>
          <w:sz w:val="24"/>
          <w:szCs w:val="24"/>
        </w:rPr>
        <w:t>(ďalej len „návrh novely zákonov“).</w:t>
      </w:r>
    </w:p>
    <w:p w14:paraId="0CAAA7B3" w14:textId="7DDDDACE" w:rsidR="00E7619F" w:rsidRPr="00FF5868" w:rsidRDefault="009051F4" w:rsidP="00FF5868">
      <w:pPr>
        <w:pStyle w:val="Odsekzoznamu"/>
        <w:numPr>
          <w:ilvl w:val="0"/>
          <w:numId w:val="1"/>
        </w:numPr>
        <w:spacing w:after="240" w:line="240" w:lineRule="auto"/>
        <w:ind w:left="715" w:hanging="43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868">
        <w:rPr>
          <w:rFonts w:ascii="Times New Roman" w:hAnsi="Times New Roman" w:cs="Times New Roman"/>
          <w:b/>
          <w:sz w:val="24"/>
          <w:szCs w:val="24"/>
        </w:rPr>
        <w:t>Základné ciele právnej úpravy:</w:t>
      </w:r>
    </w:p>
    <w:p w14:paraId="68AF017A" w14:textId="77777777" w:rsidR="00D3155F" w:rsidRPr="00FF5868" w:rsidRDefault="00D3155F" w:rsidP="00FF586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>Cieľom pripravovanej právnej úpravy je zosúladiť organizačné, kompetenčné, personálne, procesné a rozhodovacie nastavenie výkonu štátnej správy na úseku civilnej ochrany obyvateľstva, riadenia štátu v krízových situáciách mimo času vojny a vojnového stavu a hospodárskej mobilizácie.</w:t>
      </w:r>
    </w:p>
    <w:p w14:paraId="3F063411" w14:textId="27C22847" w:rsidR="00D3155F" w:rsidRPr="00FF5868" w:rsidRDefault="00D3155F" w:rsidP="00FF586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>Navrhovaná úprava vychádza z modelu, podľa ktorého pôsobnosť na uvedených úsekoch bude vykonávať okresný úrad v sídle kraja v územnom obvode ustanovenom osobitne pre tieto úseky, pričom výkon niektorých činností sa bude zabezpečovať prostredníctvom pracovísk</w:t>
      </w:r>
      <w:r w:rsidR="00351C22">
        <w:rPr>
          <w:rFonts w:ascii="Times New Roman" w:hAnsi="Times New Roman" w:cs="Times New Roman"/>
          <w:sz w:val="24"/>
          <w:szCs w:val="24"/>
        </w:rPr>
        <w:t xml:space="preserve"> zriadených v určených územných obvodoch</w:t>
      </w:r>
      <w:r w:rsidRPr="00FF5868">
        <w:rPr>
          <w:rFonts w:ascii="Times New Roman" w:hAnsi="Times New Roman" w:cs="Times New Roman"/>
          <w:sz w:val="24"/>
          <w:szCs w:val="24"/>
        </w:rPr>
        <w:t>.</w:t>
      </w:r>
    </w:p>
    <w:p w14:paraId="628718C9" w14:textId="40843A51" w:rsidR="004E3B05" w:rsidRPr="00FF5868" w:rsidRDefault="00D3155F" w:rsidP="00FF5868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F5868">
        <w:rPr>
          <w:rFonts w:ascii="Times New Roman" w:hAnsi="Times New Roman" w:cs="Times New Roman"/>
          <w:sz w:val="24"/>
          <w:szCs w:val="24"/>
        </w:rPr>
        <w:t>Účelom návrhu je odstrániť nesúlad medzi nositeľom pôsobnosti, personálnym a odborným zabezpečením výkonu, rozhodovacou právomocou a vedením dokumentácie, evidencií a informačných systémov</w:t>
      </w:r>
      <w:r w:rsidR="000B1191" w:rsidRPr="00FF5868">
        <w:rPr>
          <w:rFonts w:ascii="Times New Roman" w:hAnsi="Times New Roman" w:cs="Times New Roman"/>
          <w:sz w:val="24"/>
          <w:szCs w:val="24"/>
        </w:rPr>
        <w:t>.</w:t>
      </w:r>
    </w:p>
    <w:p w14:paraId="7BB818EE" w14:textId="72916D24" w:rsidR="00671863" w:rsidRPr="00FF5868" w:rsidRDefault="009051F4" w:rsidP="00FF5868">
      <w:pPr>
        <w:pStyle w:val="Odsekzoznamu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868">
        <w:rPr>
          <w:rFonts w:ascii="Times New Roman" w:hAnsi="Times New Roman" w:cs="Times New Roman"/>
          <w:b/>
          <w:sz w:val="24"/>
          <w:szCs w:val="24"/>
        </w:rPr>
        <w:t>Zhodnotenie súčasného stavu:</w:t>
      </w:r>
    </w:p>
    <w:p w14:paraId="0C86E449" w14:textId="77777777" w:rsidR="000B1191" w:rsidRPr="00FF5868" w:rsidRDefault="002479B9" w:rsidP="00FF586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>Platná právna úprava v dotknutých oblastiach vychádza z rozdelenia pôsobnosti medzi okresné úrady a okresné úrady v sídle kraja, pričom výkon vybraných úloh je v praxi personálne, metodicky a procesne rozptýlený.</w:t>
      </w:r>
    </w:p>
    <w:p w14:paraId="1F6F4EED" w14:textId="77777777" w:rsidR="000B1191" w:rsidRPr="00FF5868" w:rsidRDefault="002479B9" w:rsidP="00FF586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>Pripravovaný návrh zákona preto reaguje na potrebu jednotného výkonu štátnej správy na tých úsekoch, na ktorých sa má sústrediť odborná agenda, rozhodovanie, evidencia, metodické usmerňovanie, kontrolná činnosť a výkon nadväzujúcich opatrení.</w:t>
      </w:r>
    </w:p>
    <w:p w14:paraId="7FF53EA0" w14:textId="5C8D90B7" w:rsidR="00C64740" w:rsidRPr="00FF5868" w:rsidRDefault="002479B9" w:rsidP="00FF5868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>Návrh zároveň počíta so zachovaním miestnej prítomnosti štátu pros</w:t>
      </w:r>
      <w:r w:rsidR="00351C22">
        <w:rPr>
          <w:rFonts w:ascii="Times New Roman" w:hAnsi="Times New Roman" w:cs="Times New Roman"/>
          <w:sz w:val="24"/>
          <w:szCs w:val="24"/>
        </w:rPr>
        <w:t xml:space="preserve">tredníctvom pracovísk </w:t>
      </w:r>
      <w:r w:rsidRPr="00FF5868">
        <w:rPr>
          <w:rFonts w:ascii="Times New Roman" w:hAnsi="Times New Roman" w:cs="Times New Roman"/>
          <w:sz w:val="24"/>
          <w:szCs w:val="24"/>
        </w:rPr>
        <w:t>a s prechodom zamestnancov, spisov, registratúry, práv a povinností, majetku a elektronických evidencií tak, aby nedošlo k prerušeniu výkonu štátnej správy.</w:t>
      </w:r>
    </w:p>
    <w:p w14:paraId="5427ACF4" w14:textId="707A45B9" w:rsidR="009051F4" w:rsidRPr="00FF5868" w:rsidRDefault="009051F4" w:rsidP="00FF5868">
      <w:pPr>
        <w:pStyle w:val="Odsekzoznamu"/>
        <w:numPr>
          <w:ilvl w:val="0"/>
          <w:numId w:val="1"/>
        </w:numPr>
        <w:spacing w:after="240" w:line="240" w:lineRule="auto"/>
        <w:contextualSpacing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F58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Spôsob zapojenia verejnosti do prípravy právneho predpisu:</w:t>
      </w:r>
    </w:p>
    <w:p w14:paraId="05BF6E07" w14:textId="097040E9" w:rsidR="009051F4" w:rsidRPr="00FF5868" w:rsidRDefault="009051F4" w:rsidP="00FF5868">
      <w:pPr>
        <w:spacing w:after="24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F58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Verejnosť sa môže zapojiť do prípravy </w:t>
      </w:r>
      <w:r w:rsidR="002070A6" w:rsidRPr="00FF5868">
        <w:rPr>
          <w:rFonts w:ascii="Times New Roman" w:eastAsia="Calibri" w:hAnsi="Times New Roman" w:cs="Times New Roman"/>
          <w:color w:val="000000"/>
          <w:sz w:val="24"/>
          <w:szCs w:val="24"/>
        </w:rPr>
        <w:t>návrhu zákona</w:t>
      </w:r>
      <w:r w:rsidRPr="00FF58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formou zasielania podnetov alebo návrhov v intenciách vecného zamerania podľa bodu 2</w:t>
      </w:r>
      <w:r w:rsidR="00660FA1" w:rsidRPr="00FF5868">
        <w:rPr>
          <w:rFonts w:ascii="Times New Roman" w:eastAsia="Calibri" w:hAnsi="Times New Roman" w:cs="Times New Roman"/>
          <w:color w:val="000000"/>
          <w:sz w:val="24"/>
          <w:szCs w:val="24"/>
        </w:rPr>
        <w:t>. Lehota na zaslanie vyjadrení je 1</w:t>
      </w:r>
      <w:r w:rsidR="00CD475E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="00660FA1" w:rsidRPr="00FF58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dní odo dňa zverejnenia predbežnej informácie na portáli Slov-Lex. </w:t>
      </w:r>
      <w:r w:rsidR="00576209" w:rsidRPr="00FF58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EC4FFDD" w14:textId="77777777" w:rsidR="00C64740" w:rsidRPr="00FF5868" w:rsidRDefault="00C64740" w:rsidP="00FF5868">
      <w:pPr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E7C4C67" w14:textId="77777777" w:rsidR="0026157C" w:rsidRDefault="0026157C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u w:val="single"/>
        </w:rPr>
      </w:pPr>
    </w:p>
    <w:p w14:paraId="7157D5E3" w14:textId="77777777" w:rsidR="0026157C" w:rsidRDefault="0026157C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u w:val="single"/>
        </w:rPr>
      </w:pPr>
    </w:p>
    <w:p w14:paraId="1BECBB1E" w14:textId="5B9EACCB" w:rsidR="009051F4" w:rsidRPr="00FF5868" w:rsidRDefault="009051F4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u w:val="single"/>
        </w:rPr>
      </w:pPr>
      <w:r w:rsidRPr="00FF5868">
        <w:rPr>
          <w:u w:val="single"/>
        </w:rPr>
        <w:lastRenderedPageBreak/>
        <w:t>Kontaktné údaje:</w:t>
      </w:r>
    </w:p>
    <w:p w14:paraId="63D326B1" w14:textId="310B7DA2" w:rsidR="009051F4" w:rsidRPr="00FF5868" w:rsidRDefault="000B3930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</w:pPr>
      <w:r w:rsidRPr="00FF5868">
        <w:t>Ministerstvo vnútra</w:t>
      </w:r>
      <w:r w:rsidR="009051F4" w:rsidRPr="00FF5868">
        <w:t xml:space="preserve"> Slovenskej republiky</w:t>
      </w:r>
    </w:p>
    <w:p w14:paraId="3680485E" w14:textId="075D68AE" w:rsidR="009051F4" w:rsidRPr="00FF5868" w:rsidRDefault="00C64740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</w:pPr>
      <w:r w:rsidRPr="00FF5868">
        <w:t>Sekcia krízového riadenia</w:t>
      </w:r>
    </w:p>
    <w:p w14:paraId="7264FF7C" w14:textId="3004A6C3" w:rsidR="009051F4" w:rsidRPr="00BA7D33" w:rsidRDefault="00BA7D33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auto"/>
        </w:rPr>
      </w:pPr>
      <w:r w:rsidRPr="00BA7D33">
        <w:rPr>
          <w:color w:val="auto"/>
        </w:rPr>
        <w:t>Pribinova 2, 812 72 Bratislava</w:t>
      </w:r>
    </w:p>
    <w:p w14:paraId="77F3C91B" w14:textId="77777777" w:rsidR="009051F4" w:rsidRPr="00FF5868" w:rsidRDefault="009051F4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</w:pPr>
    </w:p>
    <w:p w14:paraId="44C93A9C" w14:textId="7F5BC4B2" w:rsidR="002458CF" w:rsidRPr="00FF5868" w:rsidRDefault="009051F4" w:rsidP="00FF5868">
      <w:pPr>
        <w:pStyle w:val="Zkladntext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eastAsia="Calibri"/>
          <w:b/>
        </w:rPr>
      </w:pPr>
      <w:r w:rsidRPr="00FF5868">
        <w:t xml:space="preserve">E-mail: </w:t>
      </w:r>
      <w:hyperlink r:id="rId12" w:history="1">
        <w:r w:rsidR="00BA7D33" w:rsidRPr="00D71B23">
          <w:rPr>
            <w:rStyle w:val="Hypertextovprepojenie"/>
          </w:rPr>
          <w:t>skarleta.ferova@minv.sk</w:t>
        </w:r>
      </w:hyperlink>
      <w:r w:rsidR="00BA7D33">
        <w:rPr>
          <w:color w:val="FF0000"/>
        </w:rPr>
        <w:t xml:space="preserve"> </w:t>
      </w:r>
    </w:p>
    <w:p w14:paraId="581E3AA5" w14:textId="77777777" w:rsidR="00FB0368" w:rsidRPr="00FF5868" w:rsidRDefault="00FB0368" w:rsidP="00FF5868">
      <w:pPr>
        <w:pStyle w:val="Odsekzoznamu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5CC334AF" w14:textId="14D4DA59" w:rsidR="009051F4" w:rsidRPr="00FF5868" w:rsidRDefault="009051F4" w:rsidP="00FF5868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F58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Predpokladaný termín začatia pripomienkového konania:</w:t>
      </w:r>
    </w:p>
    <w:p w14:paraId="4205F1FE" w14:textId="309A1C1B" w:rsidR="002458CF" w:rsidRPr="0026157C" w:rsidRDefault="0026157C" w:rsidP="0026157C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</w:t>
      </w:r>
      <w:r w:rsidR="0050524F">
        <w:rPr>
          <w:rFonts w:ascii="Times New Roman" w:eastAsia="Calibri" w:hAnsi="Times New Roman" w:cs="Times New Roman"/>
          <w:color w:val="000000"/>
          <w:sz w:val="24"/>
          <w:szCs w:val="24"/>
        </w:rPr>
        <w:t>August</w:t>
      </w:r>
      <w:r w:rsidR="0021292A" w:rsidRPr="0026157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</w:t>
      </w:r>
      <w:r w:rsidR="00913E9B" w:rsidRPr="0026157C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</w:p>
    <w:p w14:paraId="53392F6E" w14:textId="77777777" w:rsidR="00FB0368" w:rsidRPr="00FF5868" w:rsidRDefault="00FB0368" w:rsidP="00FF58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8869E5B" w14:textId="77777777" w:rsidR="00AF6541" w:rsidRDefault="00AF6541" w:rsidP="00FF586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446DB8C" w14:textId="77777777" w:rsidR="00AF6541" w:rsidRDefault="00AF6541" w:rsidP="00FF586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ECE510A" w14:textId="2E517F5A" w:rsidR="00240120" w:rsidRPr="00FF5868" w:rsidRDefault="00240120" w:rsidP="00FF586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14:paraId="5B4AE3AD" w14:textId="3DBC6B59" w:rsidR="0043785B" w:rsidRPr="00FF5868" w:rsidRDefault="00240120" w:rsidP="000540D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  <w:r w:rsidRPr="00FF5868">
        <w:rPr>
          <w:rFonts w:ascii="Times New Roman" w:hAnsi="Times New Roman" w:cs="Times New Roman"/>
          <w:sz w:val="24"/>
          <w:szCs w:val="24"/>
        </w:rPr>
        <w:tab/>
      </w:r>
    </w:p>
    <w:sectPr w:rsidR="0043785B" w:rsidRPr="00FF5868" w:rsidSect="00FB0368">
      <w:footerReference w:type="default" r:id="rId13"/>
      <w:pgSz w:w="11906" w:h="16838"/>
      <w:pgMar w:top="1276" w:right="1417" w:bottom="1134" w:left="1417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951AE" w14:textId="77777777" w:rsidR="007F33B7" w:rsidRDefault="007F33B7">
      <w:pPr>
        <w:spacing w:after="0" w:line="240" w:lineRule="auto"/>
      </w:pPr>
      <w:r>
        <w:separator/>
      </w:r>
    </w:p>
  </w:endnote>
  <w:endnote w:type="continuationSeparator" w:id="0">
    <w:p w14:paraId="1F8AA83F" w14:textId="77777777" w:rsidR="007F33B7" w:rsidRDefault="007F3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8571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124A046" w14:textId="6FD9C681" w:rsidR="00E509D4" w:rsidRPr="00252381" w:rsidRDefault="009A4D4F">
        <w:pPr>
          <w:pStyle w:val="Pta"/>
          <w:jc w:val="center"/>
          <w:rPr>
            <w:rFonts w:ascii="Times New Roman" w:hAnsi="Times New Roman" w:cs="Times New Roman"/>
          </w:rPr>
        </w:pPr>
        <w:r w:rsidRPr="00252381">
          <w:rPr>
            <w:rFonts w:ascii="Times New Roman" w:hAnsi="Times New Roman" w:cs="Times New Roman"/>
          </w:rPr>
          <w:fldChar w:fldCharType="begin"/>
        </w:r>
        <w:r w:rsidRPr="00252381">
          <w:rPr>
            <w:rFonts w:ascii="Times New Roman" w:hAnsi="Times New Roman" w:cs="Times New Roman"/>
          </w:rPr>
          <w:instrText>PAGE   \* MERGEFORMAT</w:instrText>
        </w:r>
        <w:r w:rsidRPr="00252381">
          <w:rPr>
            <w:rFonts w:ascii="Times New Roman" w:hAnsi="Times New Roman" w:cs="Times New Roman"/>
          </w:rPr>
          <w:fldChar w:fldCharType="separate"/>
        </w:r>
        <w:r w:rsidR="000540D4">
          <w:rPr>
            <w:rFonts w:ascii="Times New Roman" w:hAnsi="Times New Roman" w:cs="Times New Roman"/>
            <w:noProof/>
          </w:rPr>
          <w:t>2</w:t>
        </w:r>
        <w:r w:rsidRPr="00252381">
          <w:rPr>
            <w:rFonts w:ascii="Times New Roman" w:hAnsi="Times New Roman" w:cs="Times New Roman"/>
          </w:rPr>
          <w:fldChar w:fldCharType="end"/>
        </w:r>
      </w:p>
    </w:sdtContent>
  </w:sdt>
  <w:p w14:paraId="1525612B" w14:textId="77777777" w:rsidR="00E509D4" w:rsidRDefault="00E509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D6653" w14:textId="77777777" w:rsidR="007F33B7" w:rsidRDefault="007F33B7">
      <w:pPr>
        <w:spacing w:after="0" w:line="240" w:lineRule="auto"/>
      </w:pPr>
      <w:r>
        <w:separator/>
      </w:r>
    </w:p>
  </w:footnote>
  <w:footnote w:type="continuationSeparator" w:id="0">
    <w:p w14:paraId="45285CC2" w14:textId="77777777" w:rsidR="007F33B7" w:rsidRDefault="007F3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1EC0"/>
    <w:multiLevelType w:val="hybridMultilevel"/>
    <w:tmpl w:val="B4F6B86E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E216713"/>
    <w:multiLevelType w:val="hybridMultilevel"/>
    <w:tmpl w:val="300A4B36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EB6FD2"/>
    <w:multiLevelType w:val="hybridMultilevel"/>
    <w:tmpl w:val="25FC7D6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C65DC"/>
    <w:multiLevelType w:val="hybridMultilevel"/>
    <w:tmpl w:val="103C53DA"/>
    <w:lvl w:ilvl="0" w:tplc="6C3EE89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39062A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A3112"/>
    <w:multiLevelType w:val="hybridMultilevel"/>
    <w:tmpl w:val="92AEB8BA"/>
    <w:lvl w:ilvl="0" w:tplc="494EB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EF"/>
    <w:rsid w:val="00005C84"/>
    <w:rsid w:val="00013E2D"/>
    <w:rsid w:val="000540D4"/>
    <w:rsid w:val="0007157E"/>
    <w:rsid w:val="000A1F62"/>
    <w:rsid w:val="000B0EB4"/>
    <w:rsid w:val="000B1191"/>
    <w:rsid w:val="000B3930"/>
    <w:rsid w:val="000B4200"/>
    <w:rsid w:val="000C1ACA"/>
    <w:rsid w:val="000C20B5"/>
    <w:rsid w:val="001045A1"/>
    <w:rsid w:val="00110223"/>
    <w:rsid w:val="00110455"/>
    <w:rsid w:val="00117D6D"/>
    <w:rsid w:val="00130316"/>
    <w:rsid w:val="001303EB"/>
    <w:rsid w:val="00133137"/>
    <w:rsid w:val="001348AB"/>
    <w:rsid w:val="00141D3F"/>
    <w:rsid w:val="00180012"/>
    <w:rsid w:val="0018058F"/>
    <w:rsid w:val="001C39D1"/>
    <w:rsid w:val="001D75AD"/>
    <w:rsid w:val="001F473A"/>
    <w:rsid w:val="002070A6"/>
    <w:rsid w:val="0021292A"/>
    <w:rsid w:val="0021318B"/>
    <w:rsid w:val="00240120"/>
    <w:rsid w:val="002458CF"/>
    <w:rsid w:val="002479B9"/>
    <w:rsid w:val="0026157C"/>
    <w:rsid w:val="00267668"/>
    <w:rsid w:val="00272991"/>
    <w:rsid w:val="002835CF"/>
    <w:rsid w:val="00291E2F"/>
    <w:rsid w:val="00293C3F"/>
    <w:rsid w:val="002C693A"/>
    <w:rsid w:val="002C76A0"/>
    <w:rsid w:val="002E54DF"/>
    <w:rsid w:val="002F5612"/>
    <w:rsid w:val="00300D8C"/>
    <w:rsid w:val="003359C8"/>
    <w:rsid w:val="00341273"/>
    <w:rsid w:val="00342481"/>
    <w:rsid w:val="00351C22"/>
    <w:rsid w:val="00353AF6"/>
    <w:rsid w:val="00376A6F"/>
    <w:rsid w:val="00392930"/>
    <w:rsid w:val="00397064"/>
    <w:rsid w:val="003C42A1"/>
    <w:rsid w:val="003F00E9"/>
    <w:rsid w:val="003F77F7"/>
    <w:rsid w:val="00406B20"/>
    <w:rsid w:val="00415F24"/>
    <w:rsid w:val="0043503C"/>
    <w:rsid w:val="0043785B"/>
    <w:rsid w:val="004565B4"/>
    <w:rsid w:val="00490300"/>
    <w:rsid w:val="00494910"/>
    <w:rsid w:val="004B0025"/>
    <w:rsid w:val="004C752E"/>
    <w:rsid w:val="004D630C"/>
    <w:rsid w:val="004E2CCC"/>
    <w:rsid w:val="004E3B05"/>
    <w:rsid w:val="004F1093"/>
    <w:rsid w:val="004F16C5"/>
    <w:rsid w:val="0050524F"/>
    <w:rsid w:val="00512AF9"/>
    <w:rsid w:val="00514FF9"/>
    <w:rsid w:val="00542A5C"/>
    <w:rsid w:val="00557715"/>
    <w:rsid w:val="00557861"/>
    <w:rsid w:val="005604B4"/>
    <w:rsid w:val="00565D8E"/>
    <w:rsid w:val="00574775"/>
    <w:rsid w:val="00576209"/>
    <w:rsid w:val="005A3F84"/>
    <w:rsid w:val="005B77F4"/>
    <w:rsid w:val="005E230A"/>
    <w:rsid w:val="005F0923"/>
    <w:rsid w:val="005F46DC"/>
    <w:rsid w:val="0060171C"/>
    <w:rsid w:val="00647B00"/>
    <w:rsid w:val="00656917"/>
    <w:rsid w:val="00660FA1"/>
    <w:rsid w:val="0066614B"/>
    <w:rsid w:val="00666AEC"/>
    <w:rsid w:val="00671863"/>
    <w:rsid w:val="0067262D"/>
    <w:rsid w:val="00674B74"/>
    <w:rsid w:val="00690300"/>
    <w:rsid w:val="00696FEF"/>
    <w:rsid w:val="006975C9"/>
    <w:rsid w:val="006C4B15"/>
    <w:rsid w:val="006E5949"/>
    <w:rsid w:val="006E6AA9"/>
    <w:rsid w:val="006F1710"/>
    <w:rsid w:val="006F2ABE"/>
    <w:rsid w:val="0070580F"/>
    <w:rsid w:val="007374E2"/>
    <w:rsid w:val="00766C47"/>
    <w:rsid w:val="00774FFF"/>
    <w:rsid w:val="00775FF1"/>
    <w:rsid w:val="00780F32"/>
    <w:rsid w:val="007870A3"/>
    <w:rsid w:val="007A4A52"/>
    <w:rsid w:val="007A750B"/>
    <w:rsid w:val="007B3FEB"/>
    <w:rsid w:val="007B61A6"/>
    <w:rsid w:val="007C3FF6"/>
    <w:rsid w:val="007D049F"/>
    <w:rsid w:val="007D0DC6"/>
    <w:rsid w:val="007D2C15"/>
    <w:rsid w:val="007D2C6D"/>
    <w:rsid w:val="007F243A"/>
    <w:rsid w:val="007F33B7"/>
    <w:rsid w:val="007F4ED4"/>
    <w:rsid w:val="00801BEE"/>
    <w:rsid w:val="008033AF"/>
    <w:rsid w:val="00803DB6"/>
    <w:rsid w:val="00806183"/>
    <w:rsid w:val="00812396"/>
    <w:rsid w:val="00831966"/>
    <w:rsid w:val="00840F47"/>
    <w:rsid w:val="00852A32"/>
    <w:rsid w:val="00854FD7"/>
    <w:rsid w:val="00857E0F"/>
    <w:rsid w:val="008739DF"/>
    <w:rsid w:val="008740AF"/>
    <w:rsid w:val="00875643"/>
    <w:rsid w:val="00881E06"/>
    <w:rsid w:val="00890986"/>
    <w:rsid w:val="0089510B"/>
    <w:rsid w:val="008A7B67"/>
    <w:rsid w:val="008C4686"/>
    <w:rsid w:val="008D21AA"/>
    <w:rsid w:val="008E5558"/>
    <w:rsid w:val="008E7908"/>
    <w:rsid w:val="008F09F3"/>
    <w:rsid w:val="009051F4"/>
    <w:rsid w:val="00905715"/>
    <w:rsid w:val="00906A96"/>
    <w:rsid w:val="00911E39"/>
    <w:rsid w:val="0091297C"/>
    <w:rsid w:val="00913E9B"/>
    <w:rsid w:val="009217B9"/>
    <w:rsid w:val="00933B6D"/>
    <w:rsid w:val="009509A2"/>
    <w:rsid w:val="009670B6"/>
    <w:rsid w:val="00971138"/>
    <w:rsid w:val="0099258B"/>
    <w:rsid w:val="00992E45"/>
    <w:rsid w:val="009A3382"/>
    <w:rsid w:val="009A4D4F"/>
    <w:rsid w:val="009D0FDF"/>
    <w:rsid w:val="009D3354"/>
    <w:rsid w:val="009D4E62"/>
    <w:rsid w:val="009E0595"/>
    <w:rsid w:val="009F4A47"/>
    <w:rsid w:val="00A107F0"/>
    <w:rsid w:val="00A250D6"/>
    <w:rsid w:val="00A360D9"/>
    <w:rsid w:val="00A844C3"/>
    <w:rsid w:val="00AB4E9A"/>
    <w:rsid w:val="00AC13EF"/>
    <w:rsid w:val="00AD7F64"/>
    <w:rsid w:val="00AE6267"/>
    <w:rsid w:val="00AF00B9"/>
    <w:rsid w:val="00AF2EE9"/>
    <w:rsid w:val="00AF6541"/>
    <w:rsid w:val="00B01250"/>
    <w:rsid w:val="00B14CEC"/>
    <w:rsid w:val="00B1716F"/>
    <w:rsid w:val="00B27902"/>
    <w:rsid w:val="00B35EEB"/>
    <w:rsid w:val="00B56186"/>
    <w:rsid w:val="00B56ABB"/>
    <w:rsid w:val="00B62E80"/>
    <w:rsid w:val="00B96A5B"/>
    <w:rsid w:val="00BA31EB"/>
    <w:rsid w:val="00BA346C"/>
    <w:rsid w:val="00BA7D33"/>
    <w:rsid w:val="00BC0D5D"/>
    <w:rsid w:val="00BD081C"/>
    <w:rsid w:val="00BE27A8"/>
    <w:rsid w:val="00BF3379"/>
    <w:rsid w:val="00C13736"/>
    <w:rsid w:val="00C15DA9"/>
    <w:rsid w:val="00C17386"/>
    <w:rsid w:val="00C36E3F"/>
    <w:rsid w:val="00C43F0B"/>
    <w:rsid w:val="00C60B21"/>
    <w:rsid w:val="00C64740"/>
    <w:rsid w:val="00CA6696"/>
    <w:rsid w:val="00CC0D58"/>
    <w:rsid w:val="00CC5A26"/>
    <w:rsid w:val="00CD3D75"/>
    <w:rsid w:val="00CD475E"/>
    <w:rsid w:val="00CE7CBD"/>
    <w:rsid w:val="00D22892"/>
    <w:rsid w:val="00D27D39"/>
    <w:rsid w:val="00D3155F"/>
    <w:rsid w:val="00D34E9D"/>
    <w:rsid w:val="00D428F0"/>
    <w:rsid w:val="00D731DF"/>
    <w:rsid w:val="00D90E53"/>
    <w:rsid w:val="00DA1C99"/>
    <w:rsid w:val="00DC0BBB"/>
    <w:rsid w:val="00DC2084"/>
    <w:rsid w:val="00DD13EE"/>
    <w:rsid w:val="00DD62F6"/>
    <w:rsid w:val="00DD6B54"/>
    <w:rsid w:val="00DF03EF"/>
    <w:rsid w:val="00DF23BB"/>
    <w:rsid w:val="00E509D4"/>
    <w:rsid w:val="00E527B7"/>
    <w:rsid w:val="00E52AC6"/>
    <w:rsid w:val="00E65BEF"/>
    <w:rsid w:val="00E719F6"/>
    <w:rsid w:val="00E749A3"/>
    <w:rsid w:val="00E7619F"/>
    <w:rsid w:val="00E8394A"/>
    <w:rsid w:val="00EE4961"/>
    <w:rsid w:val="00EF0C2C"/>
    <w:rsid w:val="00EF3688"/>
    <w:rsid w:val="00F00946"/>
    <w:rsid w:val="00F07EE0"/>
    <w:rsid w:val="00F4471E"/>
    <w:rsid w:val="00F57256"/>
    <w:rsid w:val="00F73444"/>
    <w:rsid w:val="00F91ACC"/>
    <w:rsid w:val="00F93919"/>
    <w:rsid w:val="00FA46F3"/>
    <w:rsid w:val="00FA75E9"/>
    <w:rsid w:val="00FB0368"/>
    <w:rsid w:val="00FB6318"/>
    <w:rsid w:val="00FD0194"/>
    <w:rsid w:val="00FD4134"/>
    <w:rsid w:val="00FE577D"/>
    <w:rsid w:val="00FF2148"/>
    <w:rsid w:val="00FF5868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F432D"/>
  <w15:chartTrackingRefBased/>
  <w15:docId w15:val="{8EF81A57-B1C9-4055-91D6-0D6B60F7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051F4"/>
    <w:pPr>
      <w:spacing w:after="200" w:line="276" w:lineRule="auto"/>
    </w:pPr>
    <w:rPr>
      <w:rFonts w:asciiTheme="minorHAnsi" w:hAnsiTheme="minorHAnsi" w:cstheme="minorBid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051F4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9051F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9051F4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051F4"/>
    <w:rPr>
      <w:color w:val="0000FF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905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051F4"/>
    <w:rPr>
      <w:rFonts w:asciiTheme="minorHAnsi" w:hAnsiTheme="minorHAnsi" w:cstheme="minorBidi"/>
    </w:rPr>
  </w:style>
  <w:style w:type="character" w:styleId="Odkaznakomentr">
    <w:name w:val="annotation reference"/>
    <w:basedOn w:val="Predvolenpsmoodseku"/>
    <w:uiPriority w:val="99"/>
    <w:semiHidden/>
    <w:unhideWhenUsed/>
    <w:rsid w:val="007B61A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B61A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B61A6"/>
    <w:rPr>
      <w:rFonts w:asciiTheme="minorHAnsi" w:hAnsiTheme="minorHAnsi" w:cstheme="minorBidi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B61A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B61A6"/>
    <w:rPr>
      <w:rFonts w:asciiTheme="minorHAnsi" w:hAnsiTheme="minorHAnsi" w:cstheme="minorBidi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B6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61A6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21318B"/>
    <w:rPr>
      <w:rFonts w:asciiTheme="minorHAnsi" w:hAnsiTheme="minorHAnsi" w:cstheme="minorBidi"/>
    </w:rPr>
  </w:style>
  <w:style w:type="character" w:customStyle="1" w:styleId="placeholdertext0">
    <w:name w:val="placeholdertext0"/>
    <w:uiPriority w:val="99"/>
    <w:rsid w:val="00911E39"/>
    <w:rPr>
      <w:rFonts w:cs="Times New Roman"/>
    </w:rPr>
  </w:style>
  <w:style w:type="character" w:customStyle="1" w:styleId="PlaceholderText">
    <w:name w:val="PlaceholderText"/>
    <w:uiPriority w:val="99"/>
    <w:rsid w:val="00911E39"/>
    <w:rPr>
      <w:rFonts w:ascii="Times New Roman" w:hAnsi="Times New Roman" w:cs="Times New Roman"/>
      <w:color w:val="808080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852A32"/>
    <w:rPr>
      <w:color w:val="800080" w:themeColor="followedHyperlink"/>
      <w:u w:val="single"/>
    </w:rPr>
  </w:style>
  <w:style w:type="paragraph" w:customStyle="1" w:styleId="doc-ti">
    <w:name w:val="doc-ti"/>
    <w:basedOn w:val="Normlny"/>
    <w:rsid w:val="00406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0B3930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0B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B3930"/>
    <w:rPr>
      <w:rFonts w:asciiTheme="minorHAnsi" w:hAnsiTheme="minorHAnsi" w:cstheme="minorBidi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2835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65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012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3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6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820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348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4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2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85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skarleta.ferova@minv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01_Predbežná_informácia_final_16102024" edit="true"/>
    <f:field ref="objsubject" par="" text="" edit="true"/>
    <f:field ref="objcreatedby" par="" text="Tahotná, Liliana, JUDr."/>
    <f:field ref="objcreatedat" par="" date="2024-10-16T14:44:46" text="16.10.2024 14:44:46"/>
    <f:field ref="objchangedby" par="" text="Kadlec, Peter, Ing."/>
    <f:field ref="objmodifiedat" par="" date="2024-10-22T13:29:39" text="22.10.2024 13:29:39"/>
    <f:field ref="doc_FSCFOLIO_1_1001_FieldDocumentNumber" par="" text=""/>
    <f:field ref="doc_FSCFOLIO_1_1001_FieldSubject" par="" text="" edit="true"/>
    <f:field ref="FSCFOLIO_1_1001_FieldCurrentUser" par="" text="JUDr. Liliana Tahotná"/>
    <f:field ref="CCAPRECONFIG_15_1001_Objektname" par="" text="01_Predbežná_informácia_final_16102024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52c1ac-0685-47da-a8c4-d6cfa19a6470">
      <Terms xmlns="http://schemas.microsoft.com/office/infopath/2007/PartnerControls"/>
    </lcf76f155ced4ddcb4097134ff3c332f>
    <TaxCatchAll xmlns="a8bbe75d-3f3f-4560-bd79-aa4a506a46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8A44D124D312942A189458416E47822" ma:contentTypeVersion="10" ma:contentTypeDescription="Umožňuje vytvoriť nový dokument." ma:contentTypeScope="" ma:versionID="f5c51613e538a01f04c462dbe273e42a">
  <xsd:schema xmlns:xsd="http://www.w3.org/2001/XMLSchema" xmlns:xs="http://www.w3.org/2001/XMLSchema" xmlns:p="http://schemas.microsoft.com/office/2006/metadata/properties" xmlns:ns2="f952c1ac-0685-47da-a8c4-d6cfa19a6470" xmlns:ns3="a8bbe75d-3f3f-4560-bd79-aa4a506a46be" targetNamespace="http://schemas.microsoft.com/office/2006/metadata/properties" ma:root="true" ma:fieldsID="f4fb5b1e34ae27f41064fcc91a1874fb" ns2:_="" ns3:_="">
    <xsd:import namespace="f952c1ac-0685-47da-a8c4-d6cfa19a6470"/>
    <xsd:import namespace="a8bbe75d-3f3f-4560-bd79-aa4a506a4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2c1ac-0685-47da-a8c4-d6cfa19a64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b95f4c81-de35-452c-8ccb-3dd9d187f4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be75d-3f3f-4560-bd79-aa4a506a46b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65d9e9e-54e1-459c-b0ea-e9af88796263}" ma:internalName="TaxCatchAll" ma:showField="CatchAllData" ma:web="a8bbe75d-3f3f-4560-bd79-aa4a506a46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1DE7F8F-3908-43B3-BB0E-59DD994C6D7B}">
  <ds:schemaRefs>
    <ds:schemaRef ds:uri="http://schemas.microsoft.com/office/2006/metadata/properties"/>
    <ds:schemaRef ds:uri="http://schemas.microsoft.com/office/infopath/2007/PartnerControls"/>
    <ds:schemaRef ds:uri="f952c1ac-0685-47da-a8c4-d6cfa19a6470"/>
    <ds:schemaRef ds:uri="a8bbe75d-3f3f-4560-bd79-aa4a506a46be"/>
  </ds:schemaRefs>
</ds:datastoreItem>
</file>

<file path=customXml/itemProps3.xml><?xml version="1.0" encoding="utf-8"?>
<ds:datastoreItem xmlns:ds="http://schemas.openxmlformats.org/officeDocument/2006/customXml" ds:itemID="{FECC9BCA-44CC-44F6-A31A-9BE83593E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2c1ac-0685-47da-a8c4-d6cfa19a6470"/>
    <ds:schemaRef ds:uri="a8bbe75d-3f3f-4560-bd79-aa4a506a4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F6A4B8-7436-4B73-BDA2-AB432DA89ED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CAF8A9F-731C-48C5-85FD-D260ECE6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ÚNMS SR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Kozmová Katarína</dc:creator>
  <cp:keywords/>
  <dc:description/>
  <cp:lastModifiedBy>Silvia Blahová</cp:lastModifiedBy>
  <cp:revision>10</cp:revision>
  <cp:lastPrinted>2026-06-18T10:02:00Z</cp:lastPrinted>
  <dcterms:created xsi:type="dcterms:W3CDTF">2026-06-04T09:16:00Z</dcterms:created>
  <dcterms:modified xsi:type="dcterms:W3CDTF">2026-06-19T06:42:00Z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16. 10. 2024, 14:44</vt:lpwstr>
  </property>
  <property fmtid="{D5CDD505-2E9C-101B-9397-08002B2CF9AE}" pid="119" name="FSC#SKEDITIONREG@103.510:curruserrolegroup">
    <vt:lpwstr>Útvar európskych záležitostí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2">
    <vt:lpwstr/>
  </property>
  <property fmtid="{D5CDD505-2E9C-101B-9397-08002B2CF9AE}" pid="187" name="FSC#SKEDITIONREG@103.510:zaznam_vnut_adresati_3">
    <vt:lpwstr/>
  </property>
  <property fmtid="{D5CDD505-2E9C-101B-9397-08002B2CF9AE}" pid="188" name="FSC#SKEDITIONREG@103.510:zaznam_vnut_adresati_4">
    <vt:lpwstr/>
  </property>
  <property fmtid="{D5CDD505-2E9C-101B-9397-08002B2CF9AE}" pid="189" name="FSC#SKEDITIONREG@103.510:zaznam_vnut_adresati_5">
    <vt:lpwstr/>
  </property>
  <property fmtid="{D5CDD505-2E9C-101B-9397-08002B2CF9AE}" pid="190" name="FSC#SKEDITIONREG@103.510:zaznam_vnut_adresati_6">
    <vt:lpwstr/>
  </property>
  <property fmtid="{D5CDD505-2E9C-101B-9397-08002B2CF9AE}" pid="191" name="FSC#SKEDITIONREG@103.510:zaznam_vnut_adresati_7">
    <vt:lpwstr/>
  </property>
  <property fmtid="{D5CDD505-2E9C-101B-9397-08002B2CF9AE}" pid="192" name="FSC#SKEDITIONREG@103.510:zaznam_vnut_adresati_8">
    <vt:lpwstr/>
  </property>
  <property fmtid="{D5CDD505-2E9C-101B-9397-08002B2CF9AE}" pid="193" name="FSC#SKEDITIONREG@103.510:zaznam_vnut_adresati_9">
    <vt:lpwstr/>
  </property>
  <property fmtid="{D5CDD505-2E9C-101B-9397-08002B2CF9AE}" pid="194" name="FSC#SKEDITIONREG@103.510:zaznam_vnut_adresati_10">
    <vt:lpwstr/>
  </property>
  <property fmtid="{D5CDD505-2E9C-101B-9397-08002B2CF9AE}" pid="195" name="FSC#SKEDITIONREG@103.510:zaznam_vnut_adresati_11">
    <vt:lpwstr/>
  </property>
  <property fmtid="{D5CDD505-2E9C-101B-9397-08002B2CF9AE}" pid="196" name="FSC#SKEDITIONREG@103.510:zaznam_vnut_adresati_12">
    <vt:lpwstr/>
  </property>
  <property fmtid="{D5CDD505-2E9C-101B-9397-08002B2CF9AE}" pid="197" name="FSC#SKEDITIONREG@103.510:zaznam_vnut_adresati_13">
    <vt:lpwstr/>
  </property>
  <property fmtid="{D5CDD505-2E9C-101B-9397-08002B2CF9AE}" pid="198" name="FSC#SKEDITIONREG@103.510:zaznam_vnut_adresati_14">
    <vt:lpwstr/>
  </property>
  <property fmtid="{D5CDD505-2E9C-101B-9397-08002B2CF9AE}" pid="199" name="FSC#SKEDITIONREG@103.510:zaznam_vnut_adresati_15">
    <vt:lpwstr/>
  </property>
  <property fmtid="{D5CDD505-2E9C-101B-9397-08002B2CF9AE}" pid="200" name="FSC#SKEDITIONREG@103.510:zaznam_vnut_adresati_16">
    <vt:lpwstr/>
  </property>
  <property fmtid="{D5CDD505-2E9C-101B-9397-08002B2CF9AE}" pid="201" name="FSC#SKEDITIONREG@103.510:zaznam_vnut_adresati_17">
    <vt:lpwstr/>
  </property>
  <property fmtid="{D5CDD505-2E9C-101B-9397-08002B2CF9AE}" pid="202" name="FSC#SKEDITIONREG@103.510:zaznam_vnut_adresati_18">
    <vt:lpwstr/>
  </property>
  <property fmtid="{D5CDD505-2E9C-101B-9397-08002B2CF9AE}" pid="203" name="FSC#SKEDITIONREG@103.510:zaznam_vnut_adresati_19">
    <vt:lpwstr/>
  </property>
  <property fmtid="{D5CDD505-2E9C-101B-9397-08002B2CF9AE}" pid="204" name="FSC#SKEDITIONREG@103.510:zaznam_vnut_adresati_20">
    <vt:lpwstr/>
  </property>
  <property fmtid="{D5CDD505-2E9C-101B-9397-08002B2CF9AE}" pid="205" name="FSC#SKEDITIONREG@103.510:zaznam_vnut_adresati_21">
    <vt:lpwstr/>
  </property>
  <property fmtid="{D5CDD505-2E9C-101B-9397-08002B2CF9AE}" pid="206" name="FSC#SKEDITIONREG@103.510:zaznam_vnut_adresati_22">
    <vt:lpwstr/>
  </property>
  <property fmtid="{D5CDD505-2E9C-101B-9397-08002B2CF9AE}" pid="207" name="FSC#SKEDITIONREG@103.510:zaznam_vnut_adresati_23">
    <vt:lpwstr/>
  </property>
  <property fmtid="{D5CDD505-2E9C-101B-9397-08002B2CF9AE}" pid="208" name="FSC#SKEDITIONREG@103.510:zaznam_vnut_adresati_24">
    <vt:lpwstr/>
  </property>
  <property fmtid="{D5CDD505-2E9C-101B-9397-08002B2CF9AE}" pid="209" name="FSC#SKEDITIONREG@103.510:zaznam_vnut_adresati_25">
    <vt:lpwstr/>
  </property>
  <property fmtid="{D5CDD505-2E9C-101B-9397-08002B2CF9AE}" pid="210" name="FSC#SKEDITIONREG@103.510:zaznam_vnut_adresati_26">
    <vt:lpwstr/>
  </property>
  <property fmtid="{D5CDD505-2E9C-101B-9397-08002B2CF9AE}" pid="211" name="FSC#SKEDITIONREG@103.510:zaznam_vnut_adresati_27">
    <vt:lpwstr/>
  </property>
  <property fmtid="{D5CDD505-2E9C-101B-9397-08002B2CF9AE}" pid="212" name="FSC#SKEDITIONREG@103.510:zaznam_vnut_adresati_28">
    <vt:lpwstr/>
  </property>
  <property fmtid="{D5CDD505-2E9C-101B-9397-08002B2CF9AE}" pid="213" name="FSC#SKEDITIONREG@103.510:zaznam_vnut_adresati_29">
    <vt:lpwstr/>
  </property>
  <property fmtid="{D5CDD505-2E9C-101B-9397-08002B2CF9AE}" pid="214" name="FSC#SKEDITIONREG@103.510:zaznam_vnut_adresati_30">
    <vt:lpwstr/>
  </property>
  <property fmtid="{D5CDD505-2E9C-101B-9397-08002B2CF9AE}" pid="215" name="FSC#SKEDITIONREG@103.510:zaznam_vnut_adresati_31">
    <vt:lpwstr/>
  </property>
  <property fmtid="{D5CDD505-2E9C-101B-9397-08002B2CF9AE}" pid="216" name="FSC#SKEDITIONREG@103.510:zaznam_vnut_adresati_32">
    <vt:lpwstr/>
  </property>
  <property fmtid="{D5CDD505-2E9C-101B-9397-08002B2CF9AE}" pid="217" name="FSC#SKEDITIONREG@103.510:zaznam_vnut_adresati_33">
    <vt:lpwstr/>
  </property>
  <property fmtid="{D5CDD505-2E9C-101B-9397-08002B2CF9AE}" pid="218" name="FSC#SKEDITIONREG@103.510:zaznam_vnut_adresati_34">
    <vt:lpwstr/>
  </property>
  <property fmtid="{D5CDD505-2E9C-101B-9397-08002B2CF9AE}" pid="219" name="FSC#SKEDITIONREG@103.510:zaznam_vnut_adresati_35">
    <vt:lpwstr/>
  </property>
  <property fmtid="{D5CDD505-2E9C-101B-9397-08002B2CF9AE}" pid="220" name="FSC#SKEDITIONREG@103.510:zaznam_vnut_adresati_36">
    <vt:lpwstr/>
  </property>
  <property fmtid="{D5CDD505-2E9C-101B-9397-08002B2CF9AE}" pid="221" name="FSC#SKEDITIONREG@103.510:zaznam_vnut_adresati_37">
    <vt:lpwstr/>
  </property>
  <property fmtid="{D5CDD505-2E9C-101B-9397-08002B2CF9AE}" pid="222" name="FSC#SKEDITIONREG@103.510:zaznam_vnut_adresati_38">
    <vt:lpwstr/>
  </property>
  <property fmtid="{D5CDD505-2E9C-101B-9397-08002B2CF9AE}" pid="223" name="FSC#SKEDITIONREG@103.510:zaznam_vnut_adresati_39">
    <vt:lpwstr/>
  </property>
  <property fmtid="{D5CDD505-2E9C-101B-9397-08002B2CF9AE}" pid="224" name="FSC#SKEDITIONREG@103.510:zaznam_vnut_adresati_40">
    <vt:lpwstr/>
  </property>
  <property fmtid="{D5CDD505-2E9C-101B-9397-08002B2CF9AE}" pid="225" name="FSC#SKEDITIONREG@103.510:zaznam_vnut_adresati_41">
    <vt:lpwstr/>
  </property>
  <property fmtid="{D5CDD505-2E9C-101B-9397-08002B2CF9AE}" pid="226" name="FSC#SKEDITIONREG@103.510:zaznam_vnut_adresati_42">
    <vt:lpwstr/>
  </property>
  <property fmtid="{D5CDD505-2E9C-101B-9397-08002B2CF9AE}" pid="227" name="FSC#SKEDITIONREG@103.510:zaznam_vnut_adresati_43">
    <vt:lpwstr/>
  </property>
  <property fmtid="{D5CDD505-2E9C-101B-9397-08002B2CF9AE}" pid="228" name="FSC#SKEDITIONREG@103.510:zaznam_vnut_adresati_44">
    <vt:lpwstr/>
  </property>
  <property fmtid="{D5CDD505-2E9C-101B-9397-08002B2CF9AE}" pid="229" name="FSC#SKEDITIONREG@103.510:zaznam_vnut_adresati_45">
    <vt:lpwstr/>
  </property>
  <property fmtid="{D5CDD505-2E9C-101B-9397-08002B2CF9AE}" pid="230" name="FSC#SKEDITIONREG@103.510:zaznam_vnut_adresati_46">
    <vt:lpwstr/>
  </property>
  <property fmtid="{D5CDD505-2E9C-101B-9397-08002B2CF9AE}" pid="231" name="FSC#SKEDITIONREG@103.510:zaznam_vnut_adresati_47">
    <vt:lpwstr/>
  </property>
  <property fmtid="{D5CDD505-2E9C-101B-9397-08002B2CF9AE}" pid="232" name="FSC#SKEDITIONREG@103.510:zaznam_vnut_adresati_48">
    <vt:lpwstr/>
  </property>
  <property fmtid="{D5CDD505-2E9C-101B-9397-08002B2CF9AE}" pid="233" name="FSC#SKEDITIONREG@103.510:zaznam_vnut_adresati_49">
    <vt:lpwstr/>
  </property>
  <property fmtid="{D5CDD505-2E9C-101B-9397-08002B2CF9AE}" pid="234" name="FSC#SKEDITIONREG@103.510:zaznam_vnut_adresati_50">
    <vt:lpwstr/>
  </property>
  <property fmtid="{D5CDD505-2E9C-101B-9397-08002B2CF9AE}" pid="235" name="FSC#SKEDITIONREG@103.510:zaznam_vnut_adresati_51">
    <vt:lpwstr/>
  </property>
  <property fmtid="{D5CDD505-2E9C-101B-9397-08002B2CF9AE}" pid="236" name="FSC#SKEDITIONREG@103.510:zaznam_vnut_adresati_52">
    <vt:lpwstr/>
  </property>
  <property fmtid="{D5CDD505-2E9C-101B-9397-08002B2CF9AE}" pid="237" name="FSC#SKEDITIONREG@103.510:zaznam_vnut_adresati_53">
    <vt:lpwstr/>
  </property>
  <property fmtid="{D5CDD505-2E9C-101B-9397-08002B2CF9AE}" pid="238" name="FSC#SKEDITIONREG@103.510:zaznam_vnut_adresati_54">
    <vt:lpwstr/>
  </property>
  <property fmtid="{D5CDD505-2E9C-101B-9397-08002B2CF9AE}" pid="239" name="FSC#SKEDITIONREG@103.510:zaznam_vnut_adresati_55">
    <vt:lpwstr/>
  </property>
  <property fmtid="{D5CDD505-2E9C-101B-9397-08002B2CF9AE}" pid="240" name="FSC#SKEDITIONREG@103.510:zaznam_vnut_adresati_56">
    <vt:lpwstr/>
  </property>
  <property fmtid="{D5CDD505-2E9C-101B-9397-08002B2CF9AE}" pid="241" name="FSC#SKEDITIONREG@103.510:zaznam_vnut_adresati_57">
    <vt:lpwstr/>
  </property>
  <property fmtid="{D5CDD505-2E9C-101B-9397-08002B2CF9AE}" pid="242" name="FSC#SKEDITIONREG@103.510:zaznam_vnut_adresati_58">
    <vt:lpwstr/>
  </property>
  <property fmtid="{D5CDD505-2E9C-101B-9397-08002B2CF9AE}" pid="243" name="FSC#SKEDITIONREG@103.510:zaznam_vnut_adresati_59">
    <vt:lpwstr/>
  </property>
  <property fmtid="{D5CDD505-2E9C-101B-9397-08002B2CF9AE}" pid="244" name="FSC#SKEDITIONREG@103.510:zaznam_vnut_adresati_60">
    <vt:lpwstr/>
  </property>
  <property fmtid="{D5CDD505-2E9C-101B-9397-08002B2CF9AE}" pid="245" name="FSC#SKEDITIONREG@103.510:zaznam_vnut_adresati_61">
    <vt:lpwstr/>
  </property>
  <property fmtid="{D5CDD505-2E9C-101B-9397-08002B2CF9AE}" pid="246" name="FSC#SKEDITIONREG@103.510:zaznam_vnut_adresati_62">
    <vt:lpwstr/>
  </property>
  <property fmtid="{D5CDD505-2E9C-101B-9397-08002B2CF9AE}" pid="247" name="FSC#SKEDITIONREG@103.510:zaznam_vnut_adresati_63">
    <vt:lpwstr/>
  </property>
  <property fmtid="{D5CDD505-2E9C-101B-9397-08002B2CF9AE}" pid="248" name="FSC#SKEDITIONREG@103.510:zaznam_vnut_adresati_64">
    <vt:lpwstr/>
  </property>
  <property fmtid="{D5CDD505-2E9C-101B-9397-08002B2CF9AE}" pid="249" name="FSC#SKEDITIONREG@103.510:zaznam_vnut_adresati_65">
    <vt:lpwstr/>
  </property>
  <property fmtid="{D5CDD505-2E9C-101B-9397-08002B2CF9AE}" pid="250" name="FSC#SKEDITIONREG@103.510:zaznam_vnut_adresati_66">
    <vt:lpwstr/>
  </property>
  <property fmtid="{D5CDD505-2E9C-101B-9397-08002B2CF9AE}" pid="251" name="FSC#SKEDITIONREG@103.510:zaznam_vnut_adresati_67">
    <vt:lpwstr/>
  </property>
  <property fmtid="{D5CDD505-2E9C-101B-9397-08002B2CF9AE}" pid="252" name="FSC#SKEDITIONREG@103.510:zaznam_vnut_adresati_68">
    <vt:lpwstr/>
  </property>
  <property fmtid="{D5CDD505-2E9C-101B-9397-08002B2CF9AE}" pid="253" name="FSC#SKEDITIONREG@103.510:zaznam_vnut_adresati_69">
    <vt:lpwstr/>
  </property>
  <property fmtid="{D5CDD505-2E9C-101B-9397-08002B2CF9AE}" pid="254" name="FSC#SKEDITIONREG@103.510:zaznam_vnut_adresati_70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16. 10. 2024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16.10.2024, 14:44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56/2018 Z.z._rok 2024</vt:lpwstr>
  </property>
  <property fmtid="{D5CDD505-2E9C-101B-9397-08002B2CF9AE}" pid="383" name="FSC#COOELAK@1.1001:FileReference">
    <vt:lpwstr>4255-2024</vt:lpwstr>
  </property>
  <property fmtid="{D5CDD505-2E9C-101B-9397-08002B2CF9AE}" pid="384" name="FSC#COOELAK@1.1001:FileRefYear">
    <vt:lpwstr>2024</vt:lpwstr>
  </property>
  <property fmtid="{D5CDD505-2E9C-101B-9397-08002B2CF9AE}" pid="385" name="FSC#COOELAK@1.1001:FileRefOrdinal">
    <vt:lpwstr>4255</vt:lpwstr>
  </property>
  <property fmtid="{D5CDD505-2E9C-101B-9397-08002B2CF9AE}" pid="386" name="FSC#COOELAK@1.1001:FileRefOU">
    <vt:lpwstr>802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Tahotná, Liliana, JUDr.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Kadlec, Peter, Ing.</vt:lpwstr>
  </property>
  <property fmtid="{D5CDD505-2E9C-101B-9397-08002B2CF9AE}" pid="394" name="FSC#COOELAK@1.1001:ApprovedAt">
    <vt:lpwstr>22.10.2024</vt:lpwstr>
  </property>
  <property fmtid="{D5CDD505-2E9C-101B-9397-08002B2CF9AE}" pid="395" name="FSC#COOELAK@1.1001:Department">
    <vt:lpwstr>802 (Útvar európskych záležitostí)</vt:lpwstr>
  </property>
  <property fmtid="{D5CDD505-2E9C-101B-9397-08002B2CF9AE}" pid="396" name="FSC#COOELAK@1.1001:CreatedAt">
    <vt:lpwstr>16.10.2024</vt:lpwstr>
  </property>
  <property fmtid="{D5CDD505-2E9C-101B-9397-08002B2CF9AE}" pid="397" name="FSC#COOELAK@1.1001:OU">
    <vt:lpwstr>802 (Útvar európskych záležitostí)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*COO.2203.104.2.7602428*</vt:lpwstr>
  </property>
  <property fmtid="{D5CDD505-2E9C-101B-9397-08002B2CF9AE}" pid="400" name="FSC#COOELAK@1.1001:RefBarCode">
    <vt:lpwstr>*COO.2203.104.2.7597245*</vt:lpwstr>
  </property>
  <property fmtid="{D5CDD505-2E9C-101B-9397-08002B2CF9AE}" pid="401" name="FSC#COOELAK@1.1001:FileRefBarCode">
    <vt:lpwstr>*4255-2024*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Peter</vt:lpwstr>
  </property>
  <property fmtid="{D5CDD505-2E9C-101B-9397-08002B2CF9AE}" pid="410" name="FSC#COOELAK@1.1001:ApproverSurName">
    <vt:lpwstr>Kadlec</vt:lpwstr>
  </property>
  <property fmtid="{D5CDD505-2E9C-101B-9397-08002B2CF9AE}" pid="411" name="FSC#COOELAK@1.1001:ApproverTitle">
    <vt:lpwstr>Ing.</vt:lpwstr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15.10.2024</vt:lpwstr>
  </property>
  <property fmtid="{D5CDD505-2E9C-101B-9397-08002B2CF9AE}" pid="428" name="FSC#ATSTATECFG@1.1001:SubfileSubject">
    <vt:lpwstr>Predbežná informácia k novele zákona č. 56/2018 Z. z.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4255-2024-3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Ing. Peter Kadlec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COOELAK@1.1001:replyreference">
    <vt:lpwstr/>
  </property>
  <property fmtid="{D5CDD505-2E9C-101B-9397-08002B2CF9AE}" pid="447" name="FSC#SKCONV@103.510:docname">
    <vt:lpwstr/>
  </property>
  <property fmtid="{D5CDD505-2E9C-101B-9397-08002B2CF9AE}" pid="448" name="FSC#COOSYSTEM@1.1:Container">
    <vt:lpwstr>COO.2203.104.2.7602428</vt:lpwstr>
  </property>
  <property fmtid="{D5CDD505-2E9C-101B-9397-08002B2CF9AE}" pid="449" name="FSC#FSCFOLIO@1.1001:docpropproject">
    <vt:lpwstr/>
  </property>
  <property fmtid="{D5CDD505-2E9C-101B-9397-08002B2CF9AE}" pid="450" name="ContentTypeId">
    <vt:lpwstr>0x010100E8A44D124D312942A189458416E47822</vt:lpwstr>
  </property>
</Properties>
</file>