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624AFC" w:rsidRPr="002644DE" w14:paraId="0BA82FB7" w14:textId="77777777" w:rsidTr="00AA3A6C">
        <w:trPr>
          <w:trHeight w:val="534"/>
          <w:jc w:val="center"/>
        </w:trPr>
        <w:tc>
          <w:tcPr>
            <w:tcW w:w="5000" w:type="pct"/>
            <w:gridSpan w:val="3"/>
            <w:tcBorders>
              <w:bottom w:val="single" w:sz="4" w:space="0" w:color="auto"/>
            </w:tcBorders>
            <w:shd w:val="clear" w:color="auto" w:fill="808080"/>
          </w:tcPr>
          <w:p w14:paraId="597B48E3" w14:textId="77777777" w:rsidR="00624AFC" w:rsidRPr="002644DE" w:rsidRDefault="00624AFC" w:rsidP="00AA3A6C">
            <w:pPr>
              <w:spacing w:after="0" w:line="240" w:lineRule="auto"/>
              <w:ind w:left="-284" w:firstLine="284"/>
              <w:jc w:val="center"/>
              <w:rPr>
                <w:rFonts w:ascii="Times New Roman" w:hAnsi="Times New Roman"/>
                <w:b/>
                <w:lang w:eastAsia="sk-SK"/>
              </w:rPr>
            </w:pPr>
            <w:r w:rsidRPr="002644DE">
              <w:rPr>
                <w:rFonts w:ascii="Times New Roman" w:hAnsi="Times New Roman"/>
                <w:b/>
                <w:sz w:val="28"/>
                <w:lang w:eastAsia="sk-SK"/>
              </w:rPr>
              <w:t>Analýza sociálnych vplyvov</w:t>
            </w:r>
          </w:p>
          <w:p w14:paraId="69A807F3" w14:textId="77777777" w:rsidR="00624AFC" w:rsidRPr="002644DE" w:rsidRDefault="00624AFC" w:rsidP="00AA3A6C">
            <w:pPr>
              <w:spacing w:after="0" w:line="240" w:lineRule="auto"/>
              <w:jc w:val="center"/>
              <w:rPr>
                <w:rFonts w:ascii="Times New Roman" w:hAnsi="Times New Roman"/>
                <w:b/>
                <w:sz w:val="24"/>
                <w:lang w:eastAsia="sk-SK"/>
              </w:rPr>
            </w:pPr>
            <w:r w:rsidRPr="002644DE">
              <w:rPr>
                <w:rFonts w:ascii="Times New Roman" w:hAnsi="Times New Roman"/>
                <w:b/>
                <w:sz w:val="24"/>
                <w:lang w:eastAsia="sk-SK"/>
              </w:rPr>
              <w:t>Vplyvy na hospodárenie domácností, prístup k zdrojom, právam, tovarom a službám, sociálnu inklúziu, rovnosť príležitostí a rovnosť žien a mužov a vplyvy na zamestnanosť</w:t>
            </w:r>
          </w:p>
          <w:p w14:paraId="6E45ED29" w14:textId="77777777" w:rsidR="00624AFC" w:rsidRPr="002644DE" w:rsidRDefault="00624AFC" w:rsidP="00AA3A6C">
            <w:pPr>
              <w:spacing w:after="0" w:line="240" w:lineRule="auto"/>
              <w:jc w:val="both"/>
              <w:rPr>
                <w:rFonts w:ascii="Times New Roman" w:hAnsi="Times New Roman"/>
                <w:b/>
                <w:lang w:eastAsia="sk-SK"/>
              </w:rPr>
            </w:pPr>
            <w:r w:rsidRPr="002644DE">
              <w:rPr>
                <w:rFonts w:ascii="Times New Roman" w:hAnsi="Times New Roman"/>
                <w:b/>
                <w:sz w:val="18"/>
                <w:lang w:eastAsia="sk-SK"/>
              </w:rPr>
              <w:t>(</w:t>
            </w:r>
            <w:r w:rsidRPr="002644DE">
              <w:rPr>
                <w:rFonts w:ascii="Times New Roman" w:hAnsi="Times New Roman"/>
                <w:sz w:val="18"/>
                <w:lang w:eastAsia="sk-SK"/>
              </w:rPr>
              <w:t>Ak v niektorej z hodnotených oblastí sociálnych vplyvov (bodov 4.1 až 4.4) nebol identifikovaný vplyv, uveďte v príslušnom riadku analýzy poznámku „Bez vplyvu.“.)</w:t>
            </w:r>
          </w:p>
        </w:tc>
      </w:tr>
      <w:tr w:rsidR="00624AFC" w:rsidRPr="002644DE" w14:paraId="4FA0385E" w14:textId="77777777" w:rsidTr="00AA3A6C">
        <w:trPr>
          <w:jc w:val="center"/>
        </w:trPr>
        <w:tc>
          <w:tcPr>
            <w:tcW w:w="5000" w:type="pct"/>
            <w:gridSpan w:val="3"/>
            <w:tcBorders>
              <w:bottom w:val="single" w:sz="4" w:space="0" w:color="auto"/>
            </w:tcBorders>
            <w:shd w:val="clear" w:color="auto" w:fill="A6A6A6"/>
          </w:tcPr>
          <w:p w14:paraId="4E3B2FA9" w14:textId="77777777" w:rsidR="00624AFC" w:rsidRPr="002644DE" w:rsidRDefault="00624AFC" w:rsidP="00AA3A6C">
            <w:pPr>
              <w:spacing w:after="0" w:line="240" w:lineRule="auto"/>
              <w:rPr>
                <w:rFonts w:ascii="Times New Roman" w:hAnsi="Times New Roman"/>
                <w:b/>
                <w:sz w:val="24"/>
                <w:lang w:eastAsia="sk-SK"/>
              </w:rPr>
            </w:pPr>
            <w:r w:rsidRPr="002644DE">
              <w:rPr>
                <w:rFonts w:ascii="Times New Roman" w:hAnsi="Times New Roman"/>
                <w:b/>
                <w:lang w:eastAsia="sk-SK"/>
              </w:rPr>
              <w:t xml:space="preserve">4.1 </w:t>
            </w:r>
            <w:r w:rsidRPr="002644DE">
              <w:rPr>
                <w:rFonts w:ascii="Times New Roman" w:hAnsi="Times New Roman"/>
                <w:b/>
                <w:sz w:val="24"/>
                <w:lang w:eastAsia="sk-SK"/>
              </w:rPr>
              <w:t>Identifikujte, popíšte a kvantifikujte vplyv na hospodárenie domácností a špecifikujte ovplyvnené skupiny domácností, ktoré budú pozitívne/negatívne ovplyvnené.</w:t>
            </w:r>
          </w:p>
        </w:tc>
      </w:tr>
      <w:tr w:rsidR="00624AFC" w:rsidRPr="002644DE" w14:paraId="76BA0B86" w14:textId="77777777" w:rsidTr="00AA3A6C">
        <w:trPr>
          <w:jc w:val="center"/>
        </w:trPr>
        <w:tc>
          <w:tcPr>
            <w:tcW w:w="5000" w:type="pct"/>
            <w:gridSpan w:val="3"/>
            <w:tcBorders>
              <w:bottom w:val="single" w:sz="4" w:space="0" w:color="auto"/>
            </w:tcBorders>
            <w:shd w:val="clear" w:color="auto" w:fill="F2F2F2"/>
          </w:tcPr>
          <w:p w14:paraId="509F3D0C" w14:textId="77777777" w:rsidR="00624AFC" w:rsidRPr="002644DE" w:rsidRDefault="00624AFC" w:rsidP="00AA3A6C">
            <w:pPr>
              <w:spacing w:after="0" w:line="240" w:lineRule="auto"/>
              <w:rPr>
                <w:rFonts w:ascii="Times New Roman" w:hAnsi="Times New Roman"/>
                <w:i/>
                <w:sz w:val="20"/>
                <w:lang w:eastAsia="sk-SK"/>
              </w:rPr>
            </w:pPr>
            <w:r w:rsidRPr="002644DE">
              <w:rPr>
                <w:rFonts w:ascii="Times New Roman" w:hAnsi="Times New Roman"/>
                <w:i/>
                <w:sz w:val="20"/>
                <w:lang w:eastAsia="sk-SK"/>
              </w:rPr>
              <w:t xml:space="preserve">Vedie návrh k zvýšeniu alebo zníženiu príjmov alebo výdavkov domácností? </w:t>
            </w:r>
          </w:p>
          <w:p w14:paraId="07F5D978" w14:textId="77777777" w:rsidR="00624AFC" w:rsidRPr="002644DE" w:rsidRDefault="00624AFC" w:rsidP="00AA3A6C">
            <w:pPr>
              <w:spacing w:after="0" w:line="240" w:lineRule="auto"/>
              <w:rPr>
                <w:rFonts w:ascii="Times New Roman" w:hAnsi="Times New Roman"/>
                <w:i/>
                <w:sz w:val="20"/>
                <w:lang w:eastAsia="sk-SK"/>
              </w:rPr>
            </w:pPr>
            <w:r w:rsidRPr="002644DE">
              <w:rPr>
                <w:rFonts w:ascii="Times New Roman" w:hAnsi="Times New Roman"/>
                <w:i/>
                <w:sz w:val="20"/>
                <w:lang w:eastAsia="sk-SK"/>
              </w:rPr>
              <w:t xml:space="preserve">Ktoré skupiny domácností/obyvateľstva sú takto ovplyvnené a akým spôsobom? </w:t>
            </w:r>
          </w:p>
          <w:p w14:paraId="7DA4777A" w14:textId="77777777" w:rsidR="00624AFC" w:rsidRPr="002644DE" w:rsidRDefault="00624AFC" w:rsidP="00AA3A6C">
            <w:pPr>
              <w:spacing w:after="0" w:line="240" w:lineRule="auto"/>
              <w:rPr>
                <w:rFonts w:ascii="Times New Roman" w:hAnsi="Times New Roman"/>
                <w:i/>
                <w:sz w:val="20"/>
                <w:lang w:eastAsia="sk-SK"/>
              </w:rPr>
            </w:pPr>
            <w:r w:rsidRPr="002644DE">
              <w:rPr>
                <w:rFonts w:ascii="Times New Roman" w:hAnsi="Times New Roman"/>
                <w:i/>
                <w:sz w:val="20"/>
                <w:lang w:eastAsia="sk-SK"/>
              </w:rPr>
              <w:t>Sú medzi potenciálne ovplyvnenými skupinami skupiny v riziku chudoby alebo sociálneho vylúčenia?</w:t>
            </w:r>
          </w:p>
          <w:p w14:paraId="29888DF0" w14:textId="77777777" w:rsidR="00624AFC" w:rsidRPr="002644DE" w:rsidRDefault="00624AFC" w:rsidP="00AA3A6C">
            <w:pPr>
              <w:spacing w:after="0" w:line="240" w:lineRule="auto"/>
              <w:rPr>
                <w:rFonts w:ascii="Times New Roman" w:hAnsi="Times New Roman"/>
                <w:b/>
                <w:sz w:val="18"/>
                <w:lang w:eastAsia="sk-SK"/>
              </w:rPr>
            </w:pPr>
            <w:r w:rsidRPr="002644DE">
              <w:rPr>
                <w:rFonts w:ascii="Times New Roman" w:hAnsi="Times New Roman"/>
                <w:b/>
                <w:sz w:val="18"/>
                <w:lang w:eastAsia="sk-SK"/>
              </w:rPr>
              <w:t>(V prípade vyššieho počtu hodnotených opatrení doplňte podľa potreby do tabuľky pred bod 4.2 ďalšie sekcie - 4.1.1 Pozitívny vplyv/4.1.2 Negatívny vplyv).</w:t>
            </w:r>
          </w:p>
        </w:tc>
      </w:tr>
      <w:tr w:rsidR="00624AFC" w:rsidRPr="002644DE" w14:paraId="5965E988" w14:textId="77777777" w:rsidTr="00AA3A6C">
        <w:trPr>
          <w:trHeight w:val="170"/>
          <w:jc w:val="center"/>
        </w:trPr>
        <w:tc>
          <w:tcPr>
            <w:tcW w:w="129" w:type="pct"/>
            <w:tcBorders>
              <w:top w:val="single" w:sz="4" w:space="0" w:color="auto"/>
              <w:bottom w:val="single" w:sz="4" w:space="0" w:color="auto"/>
            </w:tcBorders>
            <w:shd w:val="clear" w:color="auto" w:fill="DDDDDD"/>
            <w:vAlign w:val="center"/>
          </w:tcPr>
          <w:p w14:paraId="5A58FDA1"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2306DD56" w14:textId="77777777" w:rsidR="00624AFC" w:rsidRPr="002644DE" w:rsidRDefault="00624AFC" w:rsidP="00AA3A6C">
            <w:pPr>
              <w:spacing w:after="0" w:line="240" w:lineRule="auto"/>
              <w:jc w:val="center"/>
              <w:rPr>
                <w:rFonts w:ascii="Times New Roman" w:hAnsi="Times New Roman"/>
                <w:b/>
                <w:sz w:val="20"/>
                <w:szCs w:val="20"/>
                <w:lang w:eastAsia="sk-SK"/>
              </w:rPr>
            </w:pPr>
            <w:r w:rsidRPr="002644DE">
              <w:rPr>
                <w:rFonts w:ascii="Times New Roman" w:hAnsi="Times New Roman"/>
                <w:b/>
                <w:i/>
                <w:sz w:val="20"/>
                <w:szCs w:val="20"/>
                <w:lang w:eastAsia="sk-SK"/>
              </w:rPr>
              <w:t>4.1.1 Pozitívny vplyv</w:t>
            </w:r>
          </w:p>
        </w:tc>
      </w:tr>
      <w:tr w:rsidR="00624AFC" w:rsidRPr="002644DE" w14:paraId="10D13142" w14:textId="77777777" w:rsidTr="00AA3A6C">
        <w:trPr>
          <w:trHeight w:val="759"/>
          <w:jc w:val="center"/>
        </w:trPr>
        <w:tc>
          <w:tcPr>
            <w:tcW w:w="129" w:type="pct"/>
            <w:tcBorders>
              <w:top w:val="single" w:sz="4" w:space="0" w:color="auto"/>
              <w:bottom w:val="single" w:sz="4" w:space="0" w:color="auto"/>
            </w:tcBorders>
            <w:shd w:val="clear" w:color="auto" w:fill="auto"/>
            <w:vAlign w:val="center"/>
          </w:tcPr>
          <w:p w14:paraId="35BCF693" w14:textId="77777777" w:rsidR="00624AFC" w:rsidRPr="002644DE" w:rsidRDefault="00624AFC" w:rsidP="00AA3A6C">
            <w:pPr>
              <w:spacing w:after="0" w:line="240" w:lineRule="auto"/>
              <w:contextualSpacing/>
              <w:jc w:val="center"/>
              <w:rPr>
                <w:rFonts w:ascii="Times New Roman" w:hAnsi="Times New Roman"/>
                <w:i/>
                <w:sz w:val="18"/>
                <w:szCs w:val="18"/>
                <w:lang w:eastAsia="sk-SK"/>
              </w:rPr>
            </w:pPr>
            <w:r w:rsidRPr="002644DE">
              <w:rPr>
                <w:rFonts w:ascii="Times New Roman" w:hAnsi="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2D4C3C05" w14:textId="77777777" w:rsidR="00624AFC" w:rsidRPr="002644DE" w:rsidRDefault="00624AFC" w:rsidP="00AA3A6C">
            <w:pPr>
              <w:spacing w:after="0" w:line="240" w:lineRule="auto"/>
              <w:jc w:val="both"/>
              <w:rPr>
                <w:rFonts w:ascii="Times New Roman" w:hAnsi="Times New Roman"/>
                <w:i/>
                <w:sz w:val="20"/>
                <w:szCs w:val="20"/>
                <w:lang w:eastAsia="sk-SK"/>
              </w:rPr>
            </w:pPr>
            <w:r w:rsidRPr="002644DE">
              <w:rPr>
                <w:rFonts w:ascii="Times New Roman" w:hAnsi="Times New Roman"/>
                <w:b/>
                <w:i/>
                <w:sz w:val="20"/>
                <w:szCs w:val="20"/>
                <w:lang w:eastAsia="sk-SK"/>
              </w:rPr>
              <w:t xml:space="preserve">Popíšte </w:t>
            </w:r>
            <w:r w:rsidRPr="002644DE">
              <w:rPr>
                <w:rFonts w:ascii="Times New Roman" w:hAnsi="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60A764C1" w14:textId="77777777" w:rsidR="00624AFC" w:rsidRPr="002644DE" w:rsidRDefault="00624AFC" w:rsidP="00A6195D">
            <w:pPr>
              <w:spacing w:after="0" w:line="240" w:lineRule="auto"/>
              <w:contextualSpacing/>
              <w:rPr>
                <w:rFonts w:ascii="Times New Roman" w:hAnsi="Times New Roman"/>
                <w:sz w:val="20"/>
                <w:szCs w:val="20"/>
                <w:lang w:eastAsia="sk-SK"/>
              </w:rPr>
            </w:pPr>
            <w:r>
              <w:rPr>
                <w:rFonts w:ascii="Times New Roman" w:hAnsi="Times New Roman"/>
                <w:sz w:val="20"/>
                <w:szCs w:val="20"/>
                <w:lang w:eastAsia="sk-SK"/>
              </w:rPr>
              <w:t>Bez vplyvu</w:t>
            </w:r>
          </w:p>
        </w:tc>
      </w:tr>
      <w:tr w:rsidR="00624AFC" w:rsidRPr="002644DE" w14:paraId="22614EAA" w14:textId="77777777" w:rsidTr="00AA3A6C">
        <w:trPr>
          <w:trHeight w:val="397"/>
          <w:jc w:val="center"/>
        </w:trPr>
        <w:tc>
          <w:tcPr>
            <w:tcW w:w="129" w:type="pct"/>
            <w:vMerge w:val="restart"/>
            <w:tcBorders>
              <w:top w:val="single" w:sz="4" w:space="0" w:color="auto"/>
            </w:tcBorders>
            <w:shd w:val="clear" w:color="auto" w:fill="auto"/>
            <w:vAlign w:val="center"/>
          </w:tcPr>
          <w:p w14:paraId="445B6F18"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c)</w:t>
            </w:r>
          </w:p>
        </w:tc>
        <w:tc>
          <w:tcPr>
            <w:tcW w:w="1642" w:type="pct"/>
            <w:tcBorders>
              <w:top w:val="single" w:sz="4" w:space="0" w:color="auto"/>
            </w:tcBorders>
            <w:shd w:val="clear" w:color="auto" w:fill="auto"/>
          </w:tcPr>
          <w:p w14:paraId="02C1B574"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b/>
                <w:i/>
                <w:sz w:val="20"/>
                <w:szCs w:val="20"/>
                <w:lang w:eastAsia="sk-SK"/>
              </w:rPr>
              <w:t xml:space="preserve">Špecifikujte </w:t>
            </w:r>
            <w:r w:rsidRPr="002644DE">
              <w:rPr>
                <w:rFonts w:ascii="Times New Roman" w:hAnsi="Times New Roman"/>
                <w:i/>
                <w:sz w:val="20"/>
                <w:szCs w:val="20"/>
                <w:lang w:eastAsia="sk-SK"/>
              </w:rPr>
              <w:t>ovplyvnené skupiny:</w:t>
            </w:r>
          </w:p>
        </w:tc>
        <w:tc>
          <w:tcPr>
            <w:tcW w:w="3229" w:type="pct"/>
            <w:tcBorders>
              <w:top w:val="single" w:sz="4" w:space="0" w:color="auto"/>
            </w:tcBorders>
            <w:shd w:val="clear" w:color="auto" w:fill="auto"/>
          </w:tcPr>
          <w:p w14:paraId="5C5ACC6D" w14:textId="77777777" w:rsidR="00624AFC" w:rsidRPr="003F744F" w:rsidRDefault="00624AFC" w:rsidP="00AA3A6C">
            <w:pPr>
              <w:spacing w:after="0" w:line="240" w:lineRule="auto"/>
              <w:rPr>
                <w:rFonts w:ascii="Times New Roman" w:hAnsi="Times New Roman"/>
                <w:i/>
                <w:sz w:val="20"/>
                <w:szCs w:val="20"/>
                <w:lang w:eastAsia="sk-SK"/>
              </w:rPr>
            </w:pPr>
            <w:r w:rsidRPr="003F744F">
              <w:rPr>
                <w:rFonts w:ascii="Times New Roman" w:hAnsi="Times New Roman"/>
                <w:i/>
                <w:sz w:val="20"/>
                <w:szCs w:val="20"/>
                <w:lang w:eastAsia="sk-SK"/>
              </w:rPr>
              <w:t xml:space="preserve">Ovplyvnená skupina č. 1 – </w:t>
            </w:r>
            <w:r w:rsidRPr="003F744F">
              <w:rPr>
                <w:rFonts w:ascii="Times New Roman" w:hAnsi="Times New Roman"/>
                <w:sz w:val="20"/>
                <w:szCs w:val="20"/>
                <w:lang w:eastAsia="sk-SK"/>
              </w:rPr>
              <w:t>Bez vplyvu</w:t>
            </w:r>
          </w:p>
        </w:tc>
      </w:tr>
      <w:tr w:rsidR="00624AFC" w:rsidRPr="002644DE" w14:paraId="0EA55041" w14:textId="77777777" w:rsidTr="00AA3A6C">
        <w:trPr>
          <w:trHeight w:val="397"/>
          <w:jc w:val="center"/>
        </w:trPr>
        <w:tc>
          <w:tcPr>
            <w:tcW w:w="129" w:type="pct"/>
            <w:vMerge/>
            <w:shd w:val="clear" w:color="auto" w:fill="auto"/>
            <w:vAlign w:val="center"/>
          </w:tcPr>
          <w:p w14:paraId="0A138ACE"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shd w:val="clear" w:color="auto" w:fill="auto"/>
          </w:tcPr>
          <w:p w14:paraId="2AC0B969"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14:paraId="3E95A9F1"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 xml:space="preserve">Ovplyvnená skupina č. 2 – </w:t>
            </w:r>
            <w:r w:rsidRPr="003F744F">
              <w:rPr>
                <w:rFonts w:ascii="Times New Roman" w:hAnsi="Times New Roman"/>
                <w:sz w:val="20"/>
                <w:szCs w:val="20"/>
                <w:lang w:eastAsia="sk-SK"/>
              </w:rPr>
              <w:t>Bez vplyvu</w:t>
            </w:r>
          </w:p>
        </w:tc>
      </w:tr>
      <w:tr w:rsidR="00624AFC" w:rsidRPr="002644DE" w14:paraId="0FB768C9" w14:textId="77777777" w:rsidTr="00AA3A6C">
        <w:trPr>
          <w:trHeight w:val="454"/>
          <w:jc w:val="center"/>
        </w:trPr>
        <w:tc>
          <w:tcPr>
            <w:tcW w:w="129" w:type="pct"/>
            <w:tcBorders>
              <w:top w:val="dotted" w:sz="4" w:space="0" w:color="auto"/>
            </w:tcBorders>
            <w:shd w:val="clear" w:color="auto" w:fill="F2F2F2"/>
            <w:vAlign w:val="center"/>
          </w:tcPr>
          <w:p w14:paraId="77048EF3"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d)</w:t>
            </w:r>
          </w:p>
        </w:tc>
        <w:tc>
          <w:tcPr>
            <w:tcW w:w="4871" w:type="pct"/>
            <w:gridSpan w:val="2"/>
            <w:tcBorders>
              <w:top w:val="dotted" w:sz="4" w:space="0" w:color="auto"/>
            </w:tcBorders>
            <w:shd w:val="clear" w:color="auto" w:fill="F2F2F2"/>
            <w:vAlign w:val="center"/>
          </w:tcPr>
          <w:p w14:paraId="04ECE91B" w14:textId="77777777" w:rsidR="00624AFC" w:rsidRPr="002644DE" w:rsidRDefault="00624AFC" w:rsidP="00AA3A6C">
            <w:pPr>
              <w:spacing w:after="0" w:line="240" w:lineRule="auto"/>
              <w:rPr>
                <w:rFonts w:ascii="Times New Roman" w:hAnsi="Times New Roman"/>
                <w:sz w:val="20"/>
                <w:szCs w:val="20"/>
                <w:lang w:eastAsia="sk-SK"/>
              </w:rPr>
            </w:pPr>
            <w:r w:rsidRPr="002644DE">
              <w:rPr>
                <w:rFonts w:ascii="Times New Roman" w:hAnsi="Times New Roman"/>
                <w:b/>
                <w:i/>
                <w:sz w:val="20"/>
                <w:szCs w:val="20"/>
                <w:lang w:eastAsia="sk-SK"/>
              </w:rPr>
              <w:t>Kvantifikujte</w:t>
            </w:r>
            <w:r w:rsidRPr="002644DE">
              <w:rPr>
                <w:rFonts w:ascii="Times New Roman" w:hAnsi="Times New Roman"/>
                <w:i/>
                <w:sz w:val="20"/>
                <w:szCs w:val="20"/>
                <w:lang w:eastAsia="sk-SK"/>
              </w:rPr>
              <w:t xml:space="preserve"> rast príjmov alebo pokles výdavkov </w:t>
            </w:r>
            <w:r w:rsidRPr="002644DE">
              <w:rPr>
                <w:rFonts w:ascii="Times New Roman" w:hAnsi="Times New Roman"/>
                <w:b/>
                <w:i/>
                <w:sz w:val="20"/>
                <w:szCs w:val="20"/>
                <w:lang w:eastAsia="sk-SK"/>
              </w:rPr>
              <w:t>za jednotlivé</w:t>
            </w:r>
            <w:r w:rsidRPr="002644DE">
              <w:rPr>
                <w:rFonts w:ascii="Times New Roman" w:hAnsi="Times New Roman"/>
                <w:i/>
                <w:sz w:val="20"/>
                <w:szCs w:val="20"/>
                <w:lang w:eastAsia="sk-SK"/>
              </w:rPr>
              <w:t xml:space="preserve"> </w:t>
            </w:r>
            <w:r w:rsidRPr="002644DE">
              <w:rPr>
                <w:rFonts w:ascii="Times New Roman" w:hAnsi="Times New Roman"/>
                <w:b/>
                <w:i/>
                <w:sz w:val="20"/>
                <w:szCs w:val="20"/>
                <w:lang w:eastAsia="sk-SK"/>
              </w:rPr>
              <w:t>ovplyvnené</w:t>
            </w:r>
            <w:r w:rsidRPr="002644DE">
              <w:rPr>
                <w:rFonts w:ascii="Times New Roman" w:hAnsi="Times New Roman"/>
                <w:i/>
                <w:sz w:val="20"/>
                <w:szCs w:val="20"/>
                <w:lang w:eastAsia="sk-SK"/>
              </w:rPr>
              <w:t xml:space="preserve"> </w:t>
            </w:r>
            <w:r w:rsidRPr="002644DE">
              <w:rPr>
                <w:rFonts w:ascii="Times New Roman" w:hAnsi="Times New Roman"/>
                <w:b/>
                <w:i/>
                <w:sz w:val="20"/>
                <w:szCs w:val="20"/>
                <w:lang w:eastAsia="sk-SK"/>
              </w:rPr>
              <w:t>skupiny</w:t>
            </w:r>
            <w:r w:rsidRPr="002644DE">
              <w:rPr>
                <w:rFonts w:ascii="Times New Roman" w:hAnsi="Times New Roman"/>
                <w:i/>
                <w:sz w:val="20"/>
                <w:szCs w:val="20"/>
                <w:lang w:eastAsia="sk-SK"/>
              </w:rPr>
              <w:t xml:space="preserve"> domácností / skupiny jednotlivcov a počet obyvateľstva/domácností ovplyvnených predkladaným návrhom.</w:t>
            </w:r>
          </w:p>
        </w:tc>
      </w:tr>
      <w:tr w:rsidR="00624AFC" w:rsidRPr="002644DE" w14:paraId="425F16F9" w14:textId="77777777" w:rsidTr="00AA3A6C">
        <w:trPr>
          <w:trHeight w:val="680"/>
          <w:jc w:val="center"/>
        </w:trPr>
        <w:tc>
          <w:tcPr>
            <w:tcW w:w="129" w:type="pct"/>
            <w:vMerge w:val="restart"/>
            <w:tcBorders>
              <w:top w:val="dotted" w:sz="4" w:space="0" w:color="auto"/>
            </w:tcBorders>
            <w:shd w:val="clear" w:color="auto" w:fill="auto"/>
            <w:vAlign w:val="center"/>
          </w:tcPr>
          <w:p w14:paraId="0A3B8E6F"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e)</w:t>
            </w:r>
          </w:p>
        </w:tc>
        <w:tc>
          <w:tcPr>
            <w:tcW w:w="1642" w:type="pct"/>
            <w:tcBorders>
              <w:top w:val="dotted" w:sz="4" w:space="0" w:color="auto"/>
            </w:tcBorders>
            <w:shd w:val="clear" w:color="auto" w:fill="auto"/>
          </w:tcPr>
          <w:p w14:paraId="29D400A2" w14:textId="77777777" w:rsidR="00624AFC" w:rsidRPr="002644DE" w:rsidRDefault="00624AFC" w:rsidP="00624AFC">
            <w:pPr>
              <w:numPr>
                <w:ilvl w:val="0"/>
                <w:numId w:val="4"/>
              </w:numPr>
              <w:spacing w:after="0" w:line="240" w:lineRule="auto"/>
              <w:contextualSpacing/>
              <w:jc w:val="both"/>
              <w:rPr>
                <w:rFonts w:ascii="Times New Roman" w:hAnsi="Times New Roman"/>
                <w:i/>
                <w:sz w:val="18"/>
                <w:szCs w:val="20"/>
                <w:lang w:eastAsia="sk-SK"/>
              </w:rPr>
            </w:pPr>
            <w:r w:rsidRPr="002644DE">
              <w:rPr>
                <w:rFonts w:ascii="Times New Roman" w:hAnsi="Times New Roman"/>
                <w:i/>
                <w:sz w:val="18"/>
                <w:szCs w:val="20"/>
                <w:lang w:eastAsia="sk-SK"/>
              </w:rPr>
              <w:t>priemerný rast príjmov/ pokles výdavkov v skupine v eurách a/alebo v % / obdobie:</w:t>
            </w:r>
          </w:p>
          <w:p w14:paraId="45290531" w14:textId="77777777" w:rsidR="00624AFC" w:rsidRPr="002644DE" w:rsidRDefault="00624AFC" w:rsidP="00624AFC">
            <w:pPr>
              <w:numPr>
                <w:ilvl w:val="0"/>
                <w:numId w:val="4"/>
              </w:numPr>
              <w:spacing w:after="0" w:line="240" w:lineRule="auto"/>
              <w:contextualSpacing/>
              <w:jc w:val="both"/>
              <w:rPr>
                <w:rFonts w:ascii="Times New Roman" w:hAnsi="Times New Roman"/>
                <w:i/>
                <w:sz w:val="20"/>
                <w:szCs w:val="20"/>
                <w:lang w:eastAsia="sk-SK"/>
              </w:rPr>
            </w:pPr>
            <w:r w:rsidRPr="002644DE">
              <w:rPr>
                <w:rFonts w:ascii="Times New Roman" w:hAnsi="Times New Roman"/>
                <w:i/>
                <w:sz w:val="18"/>
                <w:szCs w:val="20"/>
                <w:lang w:eastAsia="sk-SK"/>
              </w:rPr>
              <w:t>veľkosť skupiny (počet obyvateľov):</w:t>
            </w:r>
          </w:p>
        </w:tc>
        <w:tc>
          <w:tcPr>
            <w:tcW w:w="3229" w:type="pct"/>
            <w:tcBorders>
              <w:top w:val="dotted" w:sz="4" w:space="0" w:color="auto"/>
            </w:tcBorders>
            <w:shd w:val="clear" w:color="auto" w:fill="auto"/>
          </w:tcPr>
          <w:p w14:paraId="51B9076F"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 xml:space="preserve">Ovplyvnená skupina č. 1 – </w:t>
            </w:r>
            <w:r w:rsidRPr="003F744F">
              <w:rPr>
                <w:rFonts w:ascii="Times New Roman" w:hAnsi="Times New Roman"/>
                <w:sz w:val="20"/>
                <w:szCs w:val="20"/>
                <w:lang w:eastAsia="sk-SK"/>
              </w:rPr>
              <w:t>Bez vplyvu</w:t>
            </w:r>
          </w:p>
        </w:tc>
      </w:tr>
      <w:tr w:rsidR="00624AFC" w:rsidRPr="002644DE" w14:paraId="6C9C90D8" w14:textId="77777777" w:rsidTr="00AA3A6C">
        <w:trPr>
          <w:trHeight w:val="680"/>
          <w:jc w:val="center"/>
        </w:trPr>
        <w:tc>
          <w:tcPr>
            <w:tcW w:w="129" w:type="pct"/>
            <w:vMerge/>
            <w:shd w:val="clear" w:color="auto" w:fill="auto"/>
            <w:vAlign w:val="center"/>
          </w:tcPr>
          <w:p w14:paraId="55012CA4"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shd w:val="clear" w:color="auto" w:fill="auto"/>
          </w:tcPr>
          <w:p w14:paraId="291A75C8"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14:paraId="77254A33"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 xml:space="preserve">Ovplyvnená skupina č. 2 – </w:t>
            </w:r>
            <w:r w:rsidRPr="003F744F">
              <w:rPr>
                <w:rFonts w:ascii="Times New Roman" w:hAnsi="Times New Roman"/>
                <w:sz w:val="20"/>
                <w:szCs w:val="20"/>
                <w:lang w:eastAsia="sk-SK"/>
              </w:rPr>
              <w:t>Bez vplyvu</w:t>
            </w:r>
          </w:p>
        </w:tc>
      </w:tr>
      <w:tr w:rsidR="00624AFC" w:rsidRPr="002644DE" w14:paraId="76E427A0" w14:textId="77777777" w:rsidTr="00AA3A6C">
        <w:trPr>
          <w:trHeight w:val="397"/>
          <w:jc w:val="center"/>
        </w:trPr>
        <w:tc>
          <w:tcPr>
            <w:tcW w:w="129" w:type="pct"/>
            <w:tcBorders>
              <w:top w:val="dotted" w:sz="4" w:space="0" w:color="auto"/>
            </w:tcBorders>
            <w:shd w:val="clear" w:color="auto" w:fill="auto"/>
            <w:vAlign w:val="center"/>
          </w:tcPr>
          <w:p w14:paraId="4D6D944C"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f)</w:t>
            </w:r>
          </w:p>
        </w:tc>
        <w:tc>
          <w:tcPr>
            <w:tcW w:w="1642" w:type="pct"/>
            <w:tcBorders>
              <w:top w:val="dotted" w:sz="4" w:space="0" w:color="auto"/>
            </w:tcBorders>
            <w:shd w:val="clear" w:color="auto" w:fill="auto"/>
          </w:tcPr>
          <w:p w14:paraId="7FDEFBC0"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i/>
                <w:sz w:val="20"/>
                <w:szCs w:val="20"/>
                <w:lang w:eastAsia="sk-SK"/>
              </w:rPr>
              <w:t>Dôvod chýbajúcej kvantifikácie:</w:t>
            </w:r>
          </w:p>
        </w:tc>
        <w:tc>
          <w:tcPr>
            <w:tcW w:w="3229" w:type="pct"/>
            <w:tcBorders>
              <w:top w:val="dotted" w:sz="4" w:space="0" w:color="auto"/>
            </w:tcBorders>
            <w:shd w:val="clear" w:color="auto" w:fill="auto"/>
          </w:tcPr>
          <w:p w14:paraId="286CF448" w14:textId="77777777" w:rsidR="00624AFC" w:rsidRPr="002644DE" w:rsidRDefault="00624AFC" w:rsidP="00AA3A6C">
            <w:pPr>
              <w:spacing w:after="0" w:line="240" w:lineRule="auto"/>
              <w:rPr>
                <w:rFonts w:ascii="Times New Roman" w:hAnsi="Times New Roman"/>
                <w:sz w:val="20"/>
                <w:szCs w:val="20"/>
                <w:lang w:eastAsia="sk-SK"/>
              </w:rPr>
            </w:pPr>
          </w:p>
        </w:tc>
      </w:tr>
      <w:tr w:rsidR="00624AFC" w:rsidRPr="002644DE" w14:paraId="1E2C1342" w14:textId="77777777" w:rsidTr="00AA3A6C">
        <w:trPr>
          <w:trHeight w:val="170"/>
          <w:jc w:val="center"/>
        </w:trPr>
        <w:tc>
          <w:tcPr>
            <w:tcW w:w="129" w:type="pct"/>
            <w:tcBorders>
              <w:top w:val="nil"/>
              <w:bottom w:val="single" w:sz="4" w:space="0" w:color="auto"/>
            </w:tcBorders>
            <w:shd w:val="clear" w:color="auto" w:fill="F2F2F2"/>
            <w:vAlign w:val="center"/>
          </w:tcPr>
          <w:p w14:paraId="29D10B2E"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53A6A679" w14:textId="77777777" w:rsidR="00624AFC" w:rsidRPr="002644DE" w:rsidRDefault="00624AFC" w:rsidP="00AA3A6C">
            <w:pPr>
              <w:spacing w:after="0" w:line="240" w:lineRule="auto"/>
              <w:rPr>
                <w:rFonts w:ascii="Times New Roman" w:hAnsi="Times New Roman"/>
                <w:b/>
                <w:i/>
                <w:sz w:val="20"/>
                <w:szCs w:val="20"/>
                <w:lang w:eastAsia="sk-SK"/>
              </w:rPr>
            </w:pPr>
            <w:r w:rsidRPr="002644DE">
              <w:rPr>
                <w:rFonts w:ascii="Times New Roman" w:hAnsi="Times New Roman"/>
                <w:b/>
                <w:i/>
                <w:sz w:val="20"/>
                <w:szCs w:val="20"/>
                <w:lang w:eastAsia="sk-SK"/>
              </w:rPr>
              <w:t>4.1.1.1</w:t>
            </w:r>
            <w:r w:rsidRPr="002644DE">
              <w:rPr>
                <w:rFonts w:ascii="Times New Roman" w:hAnsi="Times New Roman"/>
                <w:i/>
                <w:sz w:val="20"/>
                <w:szCs w:val="20"/>
                <w:lang w:eastAsia="sk-SK"/>
              </w:rPr>
              <w:t xml:space="preserve"> </w:t>
            </w:r>
            <w:r w:rsidRPr="002644DE">
              <w:rPr>
                <w:rFonts w:ascii="Times New Roman" w:hAnsi="Times New Roman"/>
                <w:b/>
                <w:i/>
                <w:sz w:val="20"/>
                <w:szCs w:val="20"/>
                <w:lang w:eastAsia="sk-SK"/>
              </w:rPr>
              <w:t>Z toho pozitívny vplyv na skupiny v riziku chudoby alebo sociálneho vylúčenia</w:t>
            </w:r>
          </w:p>
          <w:p w14:paraId="3B4D43BA" w14:textId="77777777" w:rsidR="00624AFC" w:rsidRPr="002644DE" w:rsidRDefault="00624AFC" w:rsidP="00AA3A6C">
            <w:pPr>
              <w:spacing w:after="0" w:line="240" w:lineRule="auto"/>
              <w:rPr>
                <w:rFonts w:ascii="Times New Roman" w:hAnsi="Times New Roman"/>
                <w:b/>
                <w:sz w:val="20"/>
                <w:szCs w:val="20"/>
                <w:lang w:eastAsia="sk-SK"/>
              </w:rPr>
            </w:pPr>
            <w:r w:rsidRPr="002644DE">
              <w:rPr>
                <w:rFonts w:ascii="Times New Roman" w:hAnsi="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624AFC" w:rsidRPr="002644DE" w14:paraId="1267EB72" w14:textId="77777777" w:rsidTr="00AA3A6C">
        <w:trPr>
          <w:trHeight w:val="759"/>
          <w:jc w:val="center"/>
        </w:trPr>
        <w:tc>
          <w:tcPr>
            <w:tcW w:w="129" w:type="pct"/>
            <w:tcBorders>
              <w:top w:val="single" w:sz="4" w:space="0" w:color="auto"/>
              <w:bottom w:val="single" w:sz="4" w:space="0" w:color="auto"/>
            </w:tcBorders>
            <w:shd w:val="clear" w:color="auto" w:fill="auto"/>
            <w:vAlign w:val="center"/>
          </w:tcPr>
          <w:p w14:paraId="1BEB98E8"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h)</w:t>
            </w:r>
          </w:p>
        </w:tc>
        <w:tc>
          <w:tcPr>
            <w:tcW w:w="1642" w:type="pct"/>
            <w:tcBorders>
              <w:top w:val="single" w:sz="4" w:space="0" w:color="auto"/>
              <w:bottom w:val="single" w:sz="4" w:space="0" w:color="auto"/>
            </w:tcBorders>
            <w:shd w:val="clear" w:color="auto" w:fill="auto"/>
          </w:tcPr>
          <w:p w14:paraId="3855AC29" w14:textId="77777777" w:rsidR="00624AFC" w:rsidRPr="002644DE" w:rsidRDefault="00624AFC" w:rsidP="00AA3A6C">
            <w:pPr>
              <w:spacing w:after="0" w:line="240" w:lineRule="auto"/>
              <w:jc w:val="both"/>
              <w:rPr>
                <w:rFonts w:ascii="Times New Roman" w:hAnsi="Times New Roman"/>
                <w:i/>
                <w:sz w:val="20"/>
                <w:szCs w:val="20"/>
                <w:lang w:eastAsia="sk-SK"/>
              </w:rPr>
            </w:pPr>
            <w:r w:rsidRPr="002644DE">
              <w:rPr>
                <w:rFonts w:ascii="Times New Roman" w:hAnsi="Times New Roman"/>
                <w:b/>
                <w:i/>
                <w:sz w:val="20"/>
                <w:szCs w:val="20"/>
                <w:lang w:eastAsia="sk-SK"/>
              </w:rPr>
              <w:t xml:space="preserve">Popíšte </w:t>
            </w:r>
            <w:r w:rsidRPr="002644DE">
              <w:rPr>
                <w:rFonts w:ascii="Times New Roman" w:hAnsi="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9BA7D5B" w14:textId="77777777" w:rsidR="00624AFC" w:rsidRPr="002644DE" w:rsidRDefault="00624AFC" w:rsidP="00AA3A6C">
            <w:pPr>
              <w:spacing w:after="0" w:line="240" w:lineRule="auto"/>
              <w:rPr>
                <w:rFonts w:ascii="Times New Roman" w:hAnsi="Times New Roman"/>
                <w:sz w:val="20"/>
                <w:szCs w:val="20"/>
                <w:lang w:eastAsia="sk-SK"/>
              </w:rPr>
            </w:pPr>
            <w:r>
              <w:rPr>
                <w:rFonts w:ascii="Times New Roman" w:hAnsi="Times New Roman"/>
                <w:sz w:val="20"/>
                <w:szCs w:val="20"/>
                <w:lang w:eastAsia="sk-SK"/>
              </w:rPr>
              <w:t>Bez vplyvu</w:t>
            </w:r>
          </w:p>
        </w:tc>
      </w:tr>
      <w:tr w:rsidR="00624AFC" w:rsidRPr="002644DE" w14:paraId="1EE4CAC7" w14:textId="77777777" w:rsidTr="00AA3A6C">
        <w:trPr>
          <w:trHeight w:val="397"/>
          <w:jc w:val="center"/>
        </w:trPr>
        <w:tc>
          <w:tcPr>
            <w:tcW w:w="129" w:type="pct"/>
            <w:vMerge w:val="restart"/>
            <w:tcBorders>
              <w:top w:val="single" w:sz="4" w:space="0" w:color="auto"/>
            </w:tcBorders>
            <w:shd w:val="clear" w:color="auto" w:fill="auto"/>
            <w:vAlign w:val="center"/>
          </w:tcPr>
          <w:p w14:paraId="37C030A8"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i)</w:t>
            </w:r>
          </w:p>
        </w:tc>
        <w:tc>
          <w:tcPr>
            <w:tcW w:w="1642" w:type="pct"/>
            <w:tcBorders>
              <w:top w:val="single" w:sz="4" w:space="0" w:color="auto"/>
            </w:tcBorders>
            <w:shd w:val="clear" w:color="auto" w:fill="auto"/>
          </w:tcPr>
          <w:p w14:paraId="6317785E"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b/>
                <w:i/>
                <w:sz w:val="20"/>
                <w:szCs w:val="20"/>
                <w:lang w:eastAsia="sk-SK"/>
              </w:rPr>
              <w:t xml:space="preserve">Špecifikujte </w:t>
            </w:r>
            <w:r w:rsidRPr="002644DE">
              <w:rPr>
                <w:rFonts w:ascii="Times New Roman" w:hAnsi="Times New Roman"/>
                <w:i/>
                <w:sz w:val="20"/>
                <w:szCs w:val="20"/>
                <w:lang w:eastAsia="sk-SK"/>
              </w:rPr>
              <w:t>ovplyvnené skupiny:</w:t>
            </w:r>
          </w:p>
        </w:tc>
        <w:tc>
          <w:tcPr>
            <w:tcW w:w="3229" w:type="pct"/>
            <w:tcBorders>
              <w:top w:val="single" w:sz="4" w:space="0" w:color="auto"/>
            </w:tcBorders>
            <w:shd w:val="clear" w:color="auto" w:fill="auto"/>
          </w:tcPr>
          <w:p w14:paraId="1671981A" w14:textId="77777777" w:rsidR="00624AFC" w:rsidRPr="003F744F" w:rsidRDefault="00624AFC" w:rsidP="00AA3A6C">
            <w:pPr>
              <w:spacing w:after="0" w:line="240" w:lineRule="auto"/>
              <w:rPr>
                <w:rFonts w:ascii="Times New Roman" w:hAnsi="Times New Roman"/>
                <w:i/>
                <w:sz w:val="20"/>
                <w:szCs w:val="20"/>
                <w:lang w:eastAsia="sk-SK"/>
              </w:rPr>
            </w:pPr>
            <w:r w:rsidRPr="003F744F">
              <w:rPr>
                <w:rFonts w:ascii="Times New Roman" w:hAnsi="Times New Roman"/>
                <w:i/>
                <w:sz w:val="20"/>
                <w:szCs w:val="20"/>
                <w:lang w:eastAsia="sk-SK"/>
              </w:rPr>
              <w:t xml:space="preserve">Ovplyvnená skupina č. 1 - – </w:t>
            </w:r>
            <w:r w:rsidRPr="003F744F">
              <w:rPr>
                <w:rFonts w:ascii="Times New Roman" w:hAnsi="Times New Roman"/>
                <w:sz w:val="20"/>
                <w:szCs w:val="20"/>
                <w:lang w:eastAsia="sk-SK"/>
              </w:rPr>
              <w:t>Bez vplyvu</w:t>
            </w:r>
          </w:p>
        </w:tc>
      </w:tr>
      <w:tr w:rsidR="00624AFC" w:rsidRPr="002644DE" w14:paraId="7D2CD71C" w14:textId="77777777" w:rsidTr="00AA3A6C">
        <w:trPr>
          <w:trHeight w:val="397"/>
          <w:jc w:val="center"/>
        </w:trPr>
        <w:tc>
          <w:tcPr>
            <w:tcW w:w="129" w:type="pct"/>
            <w:vMerge/>
            <w:shd w:val="clear" w:color="auto" w:fill="auto"/>
            <w:vAlign w:val="center"/>
          </w:tcPr>
          <w:p w14:paraId="4A440A03"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shd w:val="clear" w:color="auto" w:fill="auto"/>
          </w:tcPr>
          <w:p w14:paraId="2F40E723"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14:paraId="67EFFF95"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Ovplyvnená skupina č. 2 - – Bez vplyvu</w:t>
            </w:r>
          </w:p>
        </w:tc>
      </w:tr>
      <w:tr w:rsidR="00624AFC" w:rsidRPr="002644DE" w14:paraId="3628C112" w14:textId="77777777" w:rsidTr="00AA3A6C">
        <w:trPr>
          <w:trHeight w:val="397"/>
          <w:jc w:val="center"/>
        </w:trPr>
        <w:tc>
          <w:tcPr>
            <w:tcW w:w="129" w:type="pct"/>
            <w:tcBorders>
              <w:top w:val="dotted" w:sz="4" w:space="0" w:color="auto"/>
            </w:tcBorders>
            <w:shd w:val="clear" w:color="auto" w:fill="F2F2F2"/>
            <w:vAlign w:val="center"/>
          </w:tcPr>
          <w:p w14:paraId="3C454129" w14:textId="77777777" w:rsidR="00624AFC" w:rsidRPr="002644DE" w:rsidRDefault="00624AFC" w:rsidP="00AA3A6C">
            <w:pPr>
              <w:spacing w:after="0" w:line="240" w:lineRule="auto"/>
              <w:jc w:val="center"/>
              <w:rPr>
                <w:rFonts w:ascii="Times New Roman" w:hAnsi="Times New Roman"/>
                <w:sz w:val="18"/>
                <w:szCs w:val="18"/>
                <w:lang w:eastAsia="sk-SK"/>
              </w:rPr>
            </w:pPr>
            <w:r w:rsidRPr="002644DE">
              <w:rPr>
                <w:rFonts w:ascii="Times New Roman" w:hAnsi="Times New Roman"/>
                <w:i/>
                <w:sz w:val="18"/>
                <w:szCs w:val="18"/>
                <w:lang w:eastAsia="sk-SK"/>
              </w:rPr>
              <w:t>j</w:t>
            </w:r>
            <w:r w:rsidRPr="002644DE">
              <w:rPr>
                <w:rFonts w:ascii="Times New Roman" w:hAnsi="Times New Roman"/>
                <w:sz w:val="18"/>
                <w:szCs w:val="18"/>
                <w:lang w:eastAsia="sk-SK"/>
              </w:rPr>
              <w:t>)</w:t>
            </w:r>
          </w:p>
        </w:tc>
        <w:tc>
          <w:tcPr>
            <w:tcW w:w="4871" w:type="pct"/>
            <w:gridSpan w:val="2"/>
            <w:tcBorders>
              <w:top w:val="dotted" w:sz="4" w:space="0" w:color="auto"/>
            </w:tcBorders>
            <w:shd w:val="clear" w:color="auto" w:fill="F2F2F2"/>
          </w:tcPr>
          <w:p w14:paraId="47E1A2A0"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b/>
                <w:i/>
                <w:sz w:val="20"/>
                <w:szCs w:val="20"/>
                <w:lang w:eastAsia="sk-SK"/>
              </w:rPr>
              <w:t xml:space="preserve">Kvantifikujte </w:t>
            </w:r>
            <w:r w:rsidRPr="002644DE">
              <w:rPr>
                <w:rFonts w:ascii="Times New Roman" w:hAnsi="Times New Roman"/>
                <w:i/>
                <w:sz w:val="20"/>
                <w:szCs w:val="20"/>
                <w:lang w:eastAsia="sk-SK"/>
              </w:rPr>
              <w:t xml:space="preserve">rast príjmov alebo pokles výdavkov </w:t>
            </w:r>
            <w:r w:rsidRPr="002644DE">
              <w:rPr>
                <w:rFonts w:ascii="Times New Roman" w:hAnsi="Times New Roman"/>
                <w:b/>
                <w:i/>
                <w:sz w:val="20"/>
                <w:szCs w:val="20"/>
                <w:lang w:eastAsia="sk-SK"/>
              </w:rPr>
              <w:t>za jednotlivé ovplyvnené skupiny</w:t>
            </w:r>
            <w:r w:rsidRPr="002644DE">
              <w:rPr>
                <w:rFonts w:ascii="Times New Roman" w:hAnsi="Times New Roman"/>
                <w:i/>
                <w:sz w:val="20"/>
                <w:szCs w:val="20"/>
                <w:lang w:eastAsia="sk-SK"/>
              </w:rPr>
              <w:t xml:space="preserve"> domácností / skupiny jednotlivcov a počet obyvateľstva/domácností ovplyvnených predkladaným návrhom.</w:t>
            </w:r>
          </w:p>
        </w:tc>
      </w:tr>
      <w:tr w:rsidR="00624AFC" w:rsidRPr="002644DE" w14:paraId="73850BF6" w14:textId="77777777" w:rsidTr="00AA3A6C">
        <w:trPr>
          <w:trHeight w:val="680"/>
          <w:jc w:val="center"/>
        </w:trPr>
        <w:tc>
          <w:tcPr>
            <w:tcW w:w="129" w:type="pct"/>
            <w:vMerge w:val="restart"/>
            <w:tcBorders>
              <w:top w:val="dotted" w:sz="4" w:space="0" w:color="auto"/>
            </w:tcBorders>
            <w:shd w:val="clear" w:color="auto" w:fill="auto"/>
            <w:vAlign w:val="center"/>
          </w:tcPr>
          <w:p w14:paraId="5483AD6C"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k)</w:t>
            </w:r>
          </w:p>
        </w:tc>
        <w:tc>
          <w:tcPr>
            <w:tcW w:w="1642" w:type="pct"/>
            <w:tcBorders>
              <w:top w:val="dotted" w:sz="4" w:space="0" w:color="auto"/>
            </w:tcBorders>
            <w:shd w:val="clear" w:color="auto" w:fill="auto"/>
          </w:tcPr>
          <w:p w14:paraId="5AA0F8ED" w14:textId="77777777" w:rsidR="00624AFC" w:rsidRPr="002644DE" w:rsidRDefault="00624AFC" w:rsidP="00624AFC">
            <w:pPr>
              <w:numPr>
                <w:ilvl w:val="0"/>
                <w:numId w:val="4"/>
              </w:numPr>
              <w:spacing w:after="0" w:line="240" w:lineRule="auto"/>
              <w:contextualSpacing/>
              <w:rPr>
                <w:rFonts w:ascii="Times New Roman" w:hAnsi="Times New Roman"/>
                <w:i/>
                <w:sz w:val="18"/>
                <w:szCs w:val="20"/>
                <w:lang w:eastAsia="sk-SK"/>
              </w:rPr>
            </w:pPr>
            <w:r w:rsidRPr="002644DE">
              <w:rPr>
                <w:rFonts w:ascii="Times New Roman" w:hAnsi="Times New Roman"/>
                <w:i/>
                <w:sz w:val="18"/>
                <w:szCs w:val="20"/>
                <w:lang w:eastAsia="sk-SK"/>
              </w:rPr>
              <w:t>priemerný rast príjmov/ pokles výdavkov v skupine v eurách a/alebo v % / obdobie:</w:t>
            </w:r>
          </w:p>
          <w:p w14:paraId="6C7A7D21" w14:textId="77777777" w:rsidR="00624AFC" w:rsidRPr="002644DE" w:rsidRDefault="00624AFC" w:rsidP="00624AFC">
            <w:pPr>
              <w:numPr>
                <w:ilvl w:val="0"/>
                <w:numId w:val="4"/>
              </w:numPr>
              <w:spacing w:after="0" w:line="240" w:lineRule="auto"/>
              <w:contextualSpacing/>
              <w:rPr>
                <w:rFonts w:ascii="Times New Roman" w:hAnsi="Times New Roman"/>
                <w:i/>
                <w:sz w:val="20"/>
                <w:szCs w:val="20"/>
                <w:lang w:eastAsia="sk-SK"/>
              </w:rPr>
            </w:pPr>
            <w:r w:rsidRPr="002644DE">
              <w:rPr>
                <w:rFonts w:ascii="Times New Roman" w:hAnsi="Times New Roman"/>
                <w:i/>
                <w:sz w:val="18"/>
                <w:szCs w:val="20"/>
                <w:lang w:eastAsia="sk-SK"/>
              </w:rPr>
              <w:t>veľkosť skupiny (počet obyvateľov):</w:t>
            </w:r>
          </w:p>
        </w:tc>
        <w:tc>
          <w:tcPr>
            <w:tcW w:w="3229" w:type="pct"/>
            <w:tcBorders>
              <w:top w:val="dotted" w:sz="4" w:space="0" w:color="auto"/>
            </w:tcBorders>
            <w:shd w:val="clear" w:color="auto" w:fill="auto"/>
          </w:tcPr>
          <w:p w14:paraId="321F3D72"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Ovplyvnená skupina č. 1 - – Bez vplyvu</w:t>
            </w:r>
          </w:p>
        </w:tc>
      </w:tr>
      <w:tr w:rsidR="00624AFC" w:rsidRPr="002644DE" w14:paraId="5AE21E07" w14:textId="77777777" w:rsidTr="00AA3A6C">
        <w:trPr>
          <w:trHeight w:val="680"/>
          <w:jc w:val="center"/>
        </w:trPr>
        <w:tc>
          <w:tcPr>
            <w:tcW w:w="129" w:type="pct"/>
            <w:vMerge/>
            <w:shd w:val="clear" w:color="auto" w:fill="auto"/>
            <w:vAlign w:val="center"/>
          </w:tcPr>
          <w:p w14:paraId="5228DC7E"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shd w:val="clear" w:color="auto" w:fill="auto"/>
          </w:tcPr>
          <w:p w14:paraId="049FBEFE"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14:paraId="7F6EDB5B"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Ovplyvnená skupina č. 2 - – Bez vplyvu</w:t>
            </w:r>
          </w:p>
        </w:tc>
      </w:tr>
      <w:tr w:rsidR="00624AFC" w:rsidRPr="002644DE" w14:paraId="0CC176F9" w14:textId="77777777" w:rsidTr="00AA3A6C">
        <w:trPr>
          <w:trHeight w:val="350"/>
          <w:jc w:val="center"/>
        </w:trPr>
        <w:tc>
          <w:tcPr>
            <w:tcW w:w="129" w:type="pct"/>
            <w:tcBorders>
              <w:top w:val="dotted" w:sz="4" w:space="0" w:color="auto"/>
              <w:bottom w:val="single" w:sz="4" w:space="0" w:color="auto"/>
            </w:tcBorders>
            <w:shd w:val="clear" w:color="auto" w:fill="auto"/>
            <w:vAlign w:val="center"/>
          </w:tcPr>
          <w:p w14:paraId="2FA6E902"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l)</w:t>
            </w:r>
          </w:p>
        </w:tc>
        <w:tc>
          <w:tcPr>
            <w:tcW w:w="1642" w:type="pct"/>
            <w:tcBorders>
              <w:top w:val="dotted" w:sz="4" w:space="0" w:color="auto"/>
              <w:bottom w:val="single" w:sz="4" w:space="0" w:color="auto"/>
            </w:tcBorders>
            <w:shd w:val="clear" w:color="auto" w:fill="auto"/>
          </w:tcPr>
          <w:p w14:paraId="3145ABDF"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58DF620D" w14:textId="381691A8" w:rsidR="00624AFC" w:rsidRPr="003F744F" w:rsidRDefault="00624AFC" w:rsidP="00AA3A6C">
            <w:pPr>
              <w:spacing w:after="0" w:line="240" w:lineRule="auto"/>
              <w:rPr>
                <w:rFonts w:ascii="Times New Roman" w:hAnsi="Times New Roman"/>
                <w:sz w:val="20"/>
                <w:szCs w:val="20"/>
                <w:lang w:eastAsia="sk-SK"/>
              </w:rPr>
            </w:pPr>
          </w:p>
        </w:tc>
      </w:tr>
      <w:tr w:rsidR="00624AFC" w:rsidRPr="002644DE" w14:paraId="490D58D1" w14:textId="77777777" w:rsidTr="00AA3A6C">
        <w:trPr>
          <w:trHeight w:val="170"/>
          <w:jc w:val="center"/>
        </w:trPr>
        <w:tc>
          <w:tcPr>
            <w:tcW w:w="129" w:type="pct"/>
            <w:tcBorders>
              <w:top w:val="single" w:sz="4" w:space="0" w:color="auto"/>
              <w:bottom w:val="single" w:sz="4" w:space="0" w:color="auto"/>
            </w:tcBorders>
            <w:shd w:val="clear" w:color="auto" w:fill="DDDDDD"/>
            <w:vAlign w:val="center"/>
          </w:tcPr>
          <w:p w14:paraId="74FDF7A9"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E12F9FE" w14:textId="77777777" w:rsidR="00624AFC" w:rsidRPr="00A6195D" w:rsidRDefault="00624AFC" w:rsidP="00AA3A6C">
            <w:pPr>
              <w:spacing w:after="0" w:line="240" w:lineRule="auto"/>
              <w:jc w:val="center"/>
              <w:rPr>
                <w:rFonts w:ascii="Times New Roman" w:hAnsi="Times New Roman"/>
                <w:b/>
                <w:color w:val="000000" w:themeColor="text1"/>
                <w:sz w:val="20"/>
                <w:szCs w:val="20"/>
                <w:lang w:eastAsia="sk-SK"/>
              </w:rPr>
            </w:pPr>
            <w:r w:rsidRPr="00A6195D">
              <w:rPr>
                <w:rFonts w:ascii="Times New Roman" w:hAnsi="Times New Roman"/>
                <w:b/>
                <w:i/>
                <w:color w:val="000000" w:themeColor="text1"/>
                <w:sz w:val="20"/>
                <w:szCs w:val="20"/>
                <w:lang w:eastAsia="sk-SK"/>
              </w:rPr>
              <w:t>4.1.2 Negatívny vplyv</w:t>
            </w:r>
          </w:p>
        </w:tc>
      </w:tr>
      <w:tr w:rsidR="00624AFC" w:rsidRPr="002644DE" w14:paraId="11BE5AB7" w14:textId="77777777" w:rsidTr="00AA3A6C">
        <w:trPr>
          <w:trHeight w:val="759"/>
          <w:jc w:val="center"/>
        </w:trPr>
        <w:tc>
          <w:tcPr>
            <w:tcW w:w="129" w:type="pct"/>
            <w:tcBorders>
              <w:top w:val="single" w:sz="4" w:space="0" w:color="auto"/>
              <w:bottom w:val="single" w:sz="4" w:space="0" w:color="auto"/>
            </w:tcBorders>
            <w:shd w:val="clear" w:color="auto" w:fill="auto"/>
            <w:vAlign w:val="center"/>
          </w:tcPr>
          <w:p w14:paraId="20153813" w14:textId="77777777" w:rsidR="00624AFC" w:rsidRPr="002644DE" w:rsidRDefault="00624AFC" w:rsidP="00AA3A6C">
            <w:pPr>
              <w:spacing w:after="0" w:line="240" w:lineRule="auto"/>
              <w:contextualSpacing/>
              <w:jc w:val="center"/>
              <w:rPr>
                <w:rFonts w:ascii="Times New Roman" w:hAnsi="Times New Roman"/>
                <w:i/>
                <w:sz w:val="18"/>
                <w:szCs w:val="18"/>
                <w:lang w:eastAsia="sk-SK"/>
              </w:rPr>
            </w:pPr>
            <w:r w:rsidRPr="002644DE">
              <w:rPr>
                <w:rFonts w:ascii="Times New Roman" w:hAnsi="Times New Roman"/>
                <w:i/>
                <w:sz w:val="18"/>
                <w:szCs w:val="18"/>
                <w:lang w:eastAsia="sk-SK"/>
              </w:rPr>
              <w:t>b)</w:t>
            </w:r>
          </w:p>
          <w:p w14:paraId="6914E4D3" w14:textId="77777777" w:rsidR="00624AFC" w:rsidRPr="002644DE" w:rsidRDefault="00624AFC" w:rsidP="00AA3A6C">
            <w:pPr>
              <w:spacing w:after="0" w:line="240" w:lineRule="auto"/>
              <w:ind w:left="360"/>
              <w:contextualSpacing/>
              <w:jc w:val="center"/>
              <w:rPr>
                <w:rFonts w:ascii="Times New Roman" w:hAnsi="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619B6E22" w14:textId="77777777" w:rsidR="00624AFC" w:rsidRPr="002644DE" w:rsidRDefault="00624AFC" w:rsidP="00AA3A6C">
            <w:pPr>
              <w:spacing w:after="0" w:line="240" w:lineRule="auto"/>
              <w:jc w:val="both"/>
              <w:rPr>
                <w:rFonts w:ascii="Times New Roman" w:hAnsi="Times New Roman"/>
                <w:i/>
                <w:sz w:val="20"/>
                <w:szCs w:val="20"/>
                <w:lang w:eastAsia="sk-SK"/>
              </w:rPr>
            </w:pPr>
            <w:r w:rsidRPr="002644DE">
              <w:rPr>
                <w:rFonts w:ascii="Times New Roman" w:hAnsi="Times New Roman"/>
                <w:b/>
                <w:i/>
                <w:sz w:val="20"/>
                <w:szCs w:val="20"/>
                <w:lang w:eastAsia="sk-SK"/>
              </w:rPr>
              <w:t xml:space="preserve">Popíšte </w:t>
            </w:r>
            <w:r w:rsidRPr="002644DE">
              <w:rPr>
                <w:rFonts w:ascii="Times New Roman" w:hAnsi="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22DCF561" w14:textId="77777777" w:rsidR="00624AFC" w:rsidRPr="003F744F" w:rsidRDefault="00624AFC" w:rsidP="00A6195D">
            <w:pPr>
              <w:spacing w:after="0" w:line="240" w:lineRule="auto"/>
              <w:ind w:left="9"/>
              <w:contextualSpacing/>
              <w:rPr>
                <w:rFonts w:ascii="Times New Roman" w:hAnsi="Times New Roman"/>
                <w:color w:val="000000" w:themeColor="text1"/>
                <w:sz w:val="20"/>
                <w:szCs w:val="20"/>
                <w:lang w:eastAsia="sk-SK"/>
              </w:rPr>
            </w:pPr>
            <w:r w:rsidRPr="003F744F">
              <w:rPr>
                <w:rFonts w:ascii="Times New Roman" w:hAnsi="Times New Roman"/>
                <w:color w:val="000000" w:themeColor="text1"/>
                <w:sz w:val="20"/>
                <w:szCs w:val="20"/>
                <w:lang w:eastAsia="sk-SK"/>
              </w:rPr>
              <w:t>Bez vplyvu</w:t>
            </w:r>
          </w:p>
        </w:tc>
      </w:tr>
      <w:tr w:rsidR="00624AFC" w:rsidRPr="002644DE" w14:paraId="5BC6A037" w14:textId="77777777" w:rsidTr="00AA3A6C">
        <w:trPr>
          <w:trHeight w:val="397"/>
          <w:jc w:val="center"/>
        </w:trPr>
        <w:tc>
          <w:tcPr>
            <w:tcW w:w="129" w:type="pct"/>
            <w:vMerge w:val="restart"/>
            <w:tcBorders>
              <w:top w:val="single" w:sz="4" w:space="0" w:color="auto"/>
            </w:tcBorders>
            <w:shd w:val="clear" w:color="auto" w:fill="auto"/>
            <w:vAlign w:val="center"/>
          </w:tcPr>
          <w:p w14:paraId="4EAAD51A"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c)</w:t>
            </w:r>
          </w:p>
        </w:tc>
        <w:tc>
          <w:tcPr>
            <w:tcW w:w="1642" w:type="pct"/>
            <w:tcBorders>
              <w:top w:val="single" w:sz="4" w:space="0" w:color="auto"/>
            </w:tcBorders>
            <w:shd w:val="clear" w:color="auto" w:fill="auto"/>
          </w:tcPr>
          <w:p w14:paraId="0ABE303F"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b/>
                <w:i/>
                <w:sz w:val="20"/>
                <w:szCs w:val="20"/>
                <w:lang w:eastAsia="sk-SK"/>
              </w:rPr>
              <w:t>Špecifikujte</w:t>
            </w:r>
            <w:r w:rsidRPr="002644DE">
              <w:rPr>
                <w:rFonts w:ascii="Times New Roman" w:hAnsi="Times New Roman"/>
                <w:i/>
                <w:sz w:val="20"/>
                <w:szCs w:val="20"/>
                <w:lang w:eastAsia="sk-SK"/>
              </w:rPr>
              <w:t xml:space="preserve"> ovplyvnené skupiny:</w:t>
            </w:r>
          </w:p>
        </w:tc>
        <w:tc>
          <w:tcPr>
            <w:tcW w:w="3229" w:type="pct"/>
            <w:tcBorders>
              <w:top w:val="single" w:sz="4" w:space="0" w:color="auto"/>
            </w:tcBorders>
            <w:shd w:val="clear" w:color="auto" w:fill="auto"/>
          </w:tcPr>
          <w:p w14:paraId="3D4DA6A5" w14:textId="77777777" w:rsidR="00624AFC" w:rsidRPr="003F744F" w:rsidRDefault="00624AFC" w:rsidP="00AA3A6C">
            <w:pPr>
              <w:spacing w:after="0" w:line="240" w:lineRule="auto"/>
              <w:rPr>
                <w:rFonts w:ascii="Times New Roman" w:hAnsi="Times New Roman"/>
                <w:i/>
                <w:sz w:val="20"/>
                <w:szCs w:val="20"/>
                <w:lang w:eastAsia="sk-SK"/>
              </w:rPr>
            </w:pPr>
            <w:r w:rsidRPr="003F744F">
              <w:rPr>
                <w:rFonts w:ascii="Times New Roman" w:hAnsi="Times New Roman"/>
                <w:i/>
                <w:sz w:val="20"/>
                <w:szCs w:val="20"/>
                <w:lang w:eastAsia="sk-SK"/>
              </w:rPr>
              <w:t xml:space="preserve">Ovplyvnená skupina č. 1 – </w:t>
            </w:r>
            <w:r w:rsidRPr="003F744F">
              <w:rPr>
                <w:rFonts w:ascii="Times New Roman" w:hAnsi="Times New Roman"/>
                <w:sz w:val="20"/>
                <w:szCs w:val="20"/>
                <w:lang w:eastAsia="sk-SK"/>
              </w:rPr>
              <w:t>Bez vplyvu</w:t>
            </w:r>
          </w:p>
          <w:p w14:paraId="66FEE5E6" w14:textId="77777777" w:rsidR="00624AFC" w:rsidRPr="003F744F" w:rsidRDefault="00624AFC" w:rsidP="00AA3A6C">
            <w:pPr>
              <w:jc w:val="right"/>
              <w:rPr>
                <w:rFonts w:ascii="Times New Roman" w:hAnsi="Times New Roman"/>
                <w:sz w:val="20"/>
                <w:szCs w:val="20"/>
                <w:lang w:eastAsia="sk-SK"/>
              </w:rPr>
            </w:pPr>
          </w:p>
        </w:tc>
      </w:tr>
      <w:tr w:rsidR="00624AFC" w:rsidRPr="002644DE" w14:paraId="310D1AE3" w14:textId="77777777" w:rsidTr="00AA3A6C">
        <w:trPr>
          <w:trHeight w:val="397"/>
          <w:jc w:val="center"/>
        </w:trPr>
        <w:tc>
          <w:tcPr>
            <w:tcW w:w="129" w:type="pct"/>
            <w:vMerge/>
            <w:tcBorders>
              <w:bottom w:val="single" w:sz="4" w:space="0" w:color="auto"/>
            </w:tcBorders>
            <w:shd w:val="clear" w:color="auto" w:fill="auto"/>
            <w:vAlign w:val="center"/>
          </w:tcPr>
          <w:p w14:paraId="6DFD3AE4"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tcBorders>
              <w:bottom w:val="single" w:sz="4" w:space="0" w:color="auto"/>
            </w:tcBorders>
            <w:shd w:val="clear" w:color="auto" w:fill="auto"/>
          </w:tcPr>
          <w:p w14:paraId="26C91FA9"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0CD0605A"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 xml:space="preserve">Ovplyvnená skupina č. 2 – </w:t>
            </w:r>
            <w:r w:rsidRPr="003F744F">
              <w:rPr>
                <w:rFonts w:ascii="Times New Roman" w:hAnsi="Times New Roman"/>
                <w:sz w:val="20"/>
                <w:szCs w:val="20"/>
                <w:lang w:eastAsia="sk-SK"/>
              </w:rPr>
              <w:t>Bez vplyvu</w:t>
            </w:r>
          </w:p>
        </w:tc>
      </w:tr>
      <w:tr w:rsidR="00624AFC" w:rsidRPr="002644DE" w14:paraId="3BF5B975" w14:textId="77777777" w:rsidTr="00AA3A6C">
        <w:trPr>
          <w:trHeight w:val="397"/>
          <w:jc w:val="center"/>
        </w:trPr>
        <w:tc>
          <w:tcPr>
            <w:tcW w:w="129" w:type="pct"/>
            <w:tcBorders>
              <w:top w:val="single" w:sz="4" w:space="0" w:color="auto"/>
            </w:tcBorders>
            <w:shd w:val="clear" w:color="auto" w:fill="F2F2F2"/>
            <w:vAlign w:val="center"/>
          </w:tcPr>
          <w:p w14:paraId="5ECD4729"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042FE1CA" w14:textId="77777777" w:rsidR="00624AFC" w:rsidRPr="002644DE" w:rsidRDefault="00624AFC" w:rsidP="00AA3A6C">
            <w:pPr>
              <w:spacing w:after="0" w:line="240" w:lineRule="auto"/>
              <w:rPr>
                <w:rFonts w:ascii="Times New Roman" w:hAnsi="Times New Roman"/>
                <w:sz w:val="20"/>
                <w:szCs w:val="20"/>
                <w:lang w:eastAsia="sk-SK"/>
              </w:rPr>
            </w:pPr>
            <w:r w:rsidRPr="002644DE">
              <w:rPr>
                <w:rFonts w:ascii="Times New Roman" w:hAnsi="Times New Roman"/>
                <w:b/>
                <w:i/>
                <w:sz w:val="20"/>
                <w:szCs w:val="20"/>
                <w:lang w:eastAsia="sk-SK"/>
              </w:rPr>
              <w:t>Kvantifikujte</w:t>
            </w:r>
            <w:r w:rsidRPr="002644DE">
              <w:rPr>
                <w:rFonts w:ascii="Times New Roman" w:hAnsi="Times New Roman"/>
                <w:i/>
                <w:sz w:val="20"/>
                <w:szCs w:val="20"/>
                <w:lang w:eastAsia="sk-SK"/>
              </w:rPr>
              <w:t xml:space="preserve"> pokles príjmov alebo rast výdavkov </w:t>
            </w:r>
            <w:r w:rsidRPr="002644DE">
              <w:rPr>
                <w:rFonts w:ascii="Times New Roman" w:hAnsi="Times New Roman"/>
                <w:b/>
                <w:i/>
                <w:sz w:val="20"/>
                <w:szCs w:val="20"/>
                <w:lang w:eastAsia="sk-SK"/>
              </w:rPr>
              <w:t>za jednotlivé</w:t>
            </w:r>
            <w:r w:rsidRPr="002644DE">
              <w:rPr>
                <w:rFonts w:ascii="Times New Roman" w:hAnsi="Times New Roman"/>
                <w:i/>
                <w:sz w:val="20"/>
                <w:szCs w:val="20"/>
                <w:lang w:eastAsia="sk-SK"/>
              </w:rPr>
              <w:t xml:space="preserve"> </w:t>
            </w:r>
            <w:r w:rsidRPr="002644DE">
              <w:rPr>
                <w:rFonts w:ascii="Times New Roman" w:hAnsi="Times New Roman"/>
                <w:b/>
                <w:i/>
                <w:sz w:val="20"/>
                <w:szCs w:val="20"/>
                <w:lang w:eastAsia="sk-SK"/>
              </w:rPr>
              <w:t>ovplyvnené</w:t>
            </w:r>
            <w:r w:rsidRPr="002644DE">
              <w:rPr>
                <w:rFonts w:ascii="Times New Roman" w:hAnsi="Times New Roman"/>
                <w:i/>
                <w:sz w:val="20"/>
                <w:szCs w:val="20"/>
                <w:lang w:eastAsia="sk-SK"/>
              </w:rPr>
              <w:t xml:space="preserve"> </w:t>
            </w:r>
            <w:r w:rsidRPr="002644DE">
              <w:rPr>
                <w:rFonts w:ascii="Times New Roman" w:hAnsi="Times New Roman"/>
                <w:b/>
                <w:i/>
                <w:sz w:val="20"/>
                <w:szCs w:val="20"/>
                <w:lang w:eastAsia="sk-SK"/>
              </w:rPr>
              <w:t>skupiny</w:t>
            </w:r>
            <w:r w:rsidRPr="002644DE">
              <w:rPr>
                <w:rFonts w:ascii="Times New Roman" w:hAnsi="Times New Roman"/>
                <w:i/>
                <w:sz w:val="20"/>
                <w:szCs w:val="20"/>
                <w:lang w:eastAsia="sk-SK"/>
              </w:rPr>
              <w:t xml:space="preserve"> domácností / skupiny jednotlivcov a počet obyvateľstva/domácností ovplyvnených predkladaným návrhom.</w:t>
            </w:r>
          </w:p>
        </w:tc>
      </w:tr>
      <w:tr w:rsidR="00624AFC" w:rsidRPr="002644DE" w14:paraId="5C176D2F" w14:textId="77777777" w:rsidTr="00AA3A6C">
        <w:trPr>
          <w:trHeight w:val="680"/>
          <w:jc w:val="center"/>
        </w:trPr>
        <w:tc>
          <w:tcPr>
            <w:tcW w:w="129" w:type="pct"/>
            <w:vMerge w:val="restart"/>
            <w:tcBorders>
              <w:top w:val="dotted" w:sz="4" w:space="0" w:color="auto"/>
            </w:tcBorders>
            <w:shd w:val="clear" w:color="auto" w:fill="auto"/>
            <w:vAlign w:val="center"/>
          </w:tcPr>
          <w:p w14:paraId="5CD88462"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e)</w:t>
            </w:r>
          </w:p>
        </w:tc>
        <w:tc>
          <w:tcPr>
            <w:tcW w:w="1642" w:type="pct"/>
            <w:tcBorders>
              <w:top w:val="dotted" w:sz="4" w:space="0" w:color="auto"/>
            </w:tcBorders>
            <w:shd w:val="clear" w:color="auto" w:fill="auto"/>
          </w:tcPr>
          <w:p w14:paraId="795B9D5B" w14:textId="77777777" w:rsidR="00624AFC" w:rsidRPr="002644DE" w:rsidRDefault="00624AFC" w:rsidP="00624AFC">
            <w:pPr>
              <w:numPr>
                <w:ilvl w:val="0"/>
                <w:numId w:val="4"/>
              </w:numPr>
              <w:spacing w:after="0" w:line="240" w:lineRule="auto"/>
              <w:contextualSpacing/>
              <w:jc w:val="both"/>
              <w:rPr>
                <w:rFonts w:ascii="Times New Roman" w:hAnsi="Times New Roman"/>
                <w:i/>
                <w:sz w:val="18"/>
                <w:szCs w:val="20"/>
                <w:lang w:eastAsia="sk-SK"/>
              </w:rPr>
            </w:pPr>
            <w:r w:rsidRPr="002644DE">
              <w:rPr>
                <w:rFonts w:ascii="Times New Roman" w:hAnsi="Times New Roman"/>
                <w:i/>
                <w:sz w:val="18"/>
                <w:szCs w:val="20"/>
                <w:lang w:eastAsia="sk-SK"/>
              </w:rPr>
              <w:t>priemerný pokles príjmov/ rast výdavkov v skupine v eurách a/alebo v % / obdobie:</w:t>
            </w:r>
          </w:p>
          <w:p w14:paraId="4AB0B2A1" w14:textId="77777777" w:rsidR="00624AFC" w:rsidRPr="002644DE" w:rsidRDefault="00624AFC" w:rsidP="00624AFC">
            <w:pPr>
              <w:numPr>
                <w:ilvl w:val="0"/>
                <w:numId w:val="4"/>
              </w:numPr>
              <w:spacing w:after="0" w:line="240" w:lineRule="auto"/>
              <w:contextualSpacing/>
              <w:jc w:val="both"/>
              <w:rPr>
                <w:rFonts w:ascii="Times New Roman" w:hAnsi="Times New Roman"/>
                <w:i/>
                <w:sz w:val="18"/>
                <w:szCs w:val="20"/>
                <w:lang w:eastAsia="sk-SK"/>
              </w:rPr>
            </w:pPr>
            <w:r w:rsidRPr="002644DE">
              <w:rPr>
                <w:rFonts w:ascii="Times New Roman" w:hAnsi="Times New Roman"/>
                <w:i/>
                <w:sz w:val="18"/>
                <w:szCs w:val="20"/>
                <w:lang w:eastAsia="sk-SK"/>
              </w:rPr>
              <w:t>veľkosť skupiny (počet obyvateľov):</w:t>
            </w:r>
          </w:p>
        </w:tc>
        <w:tc>
          <w:tcPr>
            <w:tcW w:w="3229" w:type="pct"/>
            <w:tcBorders>
              <w:top w:val="dotted" w:sz="4" w:space="0" w:color="auto"/>
            </w:tcBorders>
            <w:shd w:val="clear" w:color="auto" w:fill="auto"/>
          </w:tcPr>
          <w:p w14:paraId="77C1AD04"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Ovplyvnená skupina č. 1</w:t>
            </w:r>
            <w:r w:rsidRPr="003F744F">
              <w:rPr>
                <w:rFonts w:ascii="Times New Roman" w:hAnsi="Times New Roman"/>
                <w:sz w:val="20"/>
                <w:szCs w:val="20"/>
                <w:lang w:eastAsia="sk-SK"/>
              </w:rPr>
              <w:t xml:space="preserve"> – Bez vplyvu</w:t>
            </w:r>
          </w:p>
        </w:tc>
      </w:tr>
      <w:tr w:rsidR="00624AFC" w:rsidRPr="002644DE" w14:paraId="4A55B853" w14:textId="77777777" w:rsidTr="00AA3A6C">
        <w:trPr>
          <w:trHeight w:val="680"/>
          <w:jc w:val="center"/>
        </w:trPr>
        <w:tc>
          <w:tcPr>
            <w:tcW w:w="129" w:type="pct"/>
            <w:vMerge/>
            <w:shd w:val="clear" w:color="auto" w:fill="auto"/>
            <w:vAlign w:val="center"/>
          </w:tcPr>
          <w:p w14:paraId="09C4924C"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shd w:val="clear" w:color="auto" w:fill="auto"/>
          </w:tcPr>
          <w:p w14:paraId="552D2881"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14:paraId="4077ADDC"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Ovplyvnená skupina č. 2</w:t>
            </w:r>
            <w:r w:rsidRPr="003F744F">
              <w:rPr>
                <w:rFonts w:ascii="Times New Roman" w:hAnsi="Times New Roman"/>
                <w:sz w:val="20"/>
                <w:szCs w:val="20"/>
                <w:lang w:eastAsia="sk-SK"/>
              </w:rPr>
              <w:t xml:space="preserve"> – Bez vplyvu</w:t>
            </w:r>
          </w:p>
        </w:tc>
      </w:tr>
      <w:tr w:rsidR="00624AFC" w:rsidRPr="002644DE" w14:paraId="799172AF" w14:textId="77777777" w:rsidTr="00AA3A6C">
        <w:trPr>
          <w:trHeight w:val="397"/>
          <w:jc w:val="center"/>
        </w:trPr>
        <w:tc>
          <w:tcPr>
            <w:tcW w:w="129" w:type="pct"/>
            <w:tcBorders>
              <w:top w:val="dotted" w:sz="4" w:space="0" w:color="auto"/>
            </w:tcBorders>
            <w:shd w:val="clear" w:color="auto" w:fill="auto"/>
            <w:vAlign w:val="center"/>
          </w:tcPr>
          <w:p w14:paraId="558D151A"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f)</w:t>
            </w:r>
          </w:p>
        </w:tc>
        <w:tc>
          <w:tcPr>
            <w:tcW w:w="1642" w:type="pct"/>
            <w:tcBorders>
              <w:top w:val="dotted" w:sz="4" w:space="0" w:color="auto"/>
            </w:tcBorders>
            <w:shd w:val="clear" w:color="auto" w:fill="auto"/>
          </w:tcPr>
          <w:p w14:paraId="206F7531"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i/>
                <w:sz w:val="20"/>
                <w:szCs w:val="20"/>
                <w:lang w:eastAsia="sk-SK"/>
              </w:rPr>
              <w:t>Dôvod chýbajúcej kvantifikácie:</w:t>
            </w:r>
          </w:p>
        </w:tc>
        <w:tc>
          <w:tcPr>
            <w:tcW w:w="3229" w:type="pct"/>
            <w:tcBorders>
              <w:top w:val="dotted" w:sz="4" w:space="0" w:color="auto"/>
            </w:tcBorders>
            <w:shd w:val="clear" w:color="auto" w:fill="auto"/>
          </w:tcPr>
          <w:p w14:paraId="6EEF9E1B" w14:textId="17895878" w:rsidR="00624AFC" w:rsidRPr="003F744F" w:rsidRDefault="00624AFC" w:rsidP="00AA3A6C">
            <w:pPr>
              <w:spacing w:after="0" w:line="240" w:lineRule="auto"/>
              <w:rPr>
                <w:rFonts w:ascii="Times New Roman" w:hAnsi="Times New Roman"/>
                <w:sz w:val="20"/>
                <w:szCs w:val="20"/>
                <w:lang w:eastAsia="sk-SK"/>
              </w:rPr>
            </w:pPr>
          </w:p>
        </w:tc>
      </w:tr>
      <w:tr w:rsidR="00624AFC" w:rsidRPr="002644DE" w14:paraId="18BF945D" w14:textId="77777777" w:rsidTr="00AA3A6C">
        <w:trPr>
          <w:trHeight w:val="227"/>
          <w:jc w:val="center"/>
        </w:trPr>
        <w:tc>
          <w:tcPr>
            <w:tcW w:w="129" w:type="pct"/>
            <w:tcBorders>
              <w:top w:val="nil"/>
              <w:bottom w:val="single" w:sz="4" w:space="0" w:color="auto"/>
            </w:tcBorders>
            <w:shd w:val="clear" w:color="auto" w:fill="F2F2F2"/>
            <w:vAlign w:val="center"/>
          </w:tcPr>
          <w:p w14:paraId="5BE98D99"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g)</w:t>
            </w:r>
          </w:p>
        </w:tc>
        <w:tc>
          <w:tcPr>
            <w:tcW w:w="4871" w:type="pct"/>
            <w:gridSpan w:val="2"/>
            <w:tcBorders>
              <w:top w:val="nil"/>
              <w:bottom w:val="single" w:sz="4" w:space="0" w:color="auto"/>
            </w:tcBorders>
            <w:shd w:val="clear" w:color="auto" w:fill="F2F2F2"/>
          </w:tcPr>
          <w:p w14:paraId="29EA0152"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b/>
                <w:i/>
                <w:sz w:val="20"/>
                <w:szCs w:val="20"/>
                <w:lang w:eastAsia="sk-SK"/>
              </w:rPr>
              <w:t>4.1.2.1</w:t>
            </w:r>
            <w:r w:rsidRPr="002644DE">
              <w:rPr>
                <w:rFonts w:ascii="Times New Roman" w:hAnsi="Times New Roman"/>
                <w:i/>
                <w:sz w:val="20"/>
                <w:szCs w:val="20"/>
                <w:lang w:eastAsia="sk-SK"/>
              </w:rPr>
              <w:t xml:space="preserve"> </w:t>
            </w:r>
            <w:r w:rsidRPr="002644DE">
              <w:rPr>
                <w:rFonts w:ascii="Times New Roman" w:hAnsi="Times New Roman"/>
                <w:b/>
                <w:i/>
                <w:sz w:val="20"/>
                <w:szCs w:val="20"/>
                <w:lang w:eastAsia="sk-SK"/>
              </w:rPr>
              <w:t>Z toho negatívny vplyv na skupiny v riziku chudoby alebo sociálneho vylúčenia</w:t>
            </w:r>
          </w:p>
          <w:p w14:paraId="11417F5C" w14:textId="77777777" w:rsidR="00624AFC" w:rsidRPr="002644DE" w:rsidRDefault="00624AFC" w:rsidP="00AA3A6C">
            <w:pPr>
              <w:spacing w:after="0" w:line="240" w:lineRule="auto"/>
              <w:rPr>
                <w:rFonts w:ascii="Times New Roman" w:hAnsi="Times New Roman"/>
                <w:b/>
                <w:sz w:val="20"/>
                <w:szCs w:val="20"/>
                <w:lang w:eastAsia="sk-SK"/>
              </w:rPr>
            </w:pPr>
            <w:r w:rsidRPr="002644DE">
              <w:rPr>
                <w:rFonts w:ascii="Times New Roman" w:hAnsi="Times New Roman"/>
                <w:i/>
                <w:sz w:val="20"/>
                <w:szCs w:val="20"/>
                <w:lang w:eastAsia="sk-SK"/>
              </w:rPr>
              <w:t>(</w:t>
            </w:r>
            <w:r w:rsidRPr="002644DE">
              <w:rPr>
                <w:rFonts w:ascii="Times New Roman" w:hAnsi="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hAnsi="Times New Roman"/>
                <w:i/>
                <w:sz w:val="20"/>
                <w:szCs w:val="20"/>
                <w:lang w:eastAsia="sk-SK"/>
              </w:rPr>
              <w:t>)</w:t>
            </w:r>
          </w:p>
        </w:tc>
      </w:tr>
      <w:tr w:rsidR="00624AFC" w:rsidRPr="002644DE" w14:paraId="7119D4A5" w14:textId="77777777" w:rsidTr="00AA3A6C">
        <w:trPr>
          <w:trHeight w:val="759"/>
          <w:jc w:val="center"/>
        </w:trPr>
        <w:tc>
          <w:tcPr>
            <w:tcW w:w="129" w:type="pct"/>
            <w:tcBorders>
              <w:top w:val="single" w:sz="4" w:space="0" w:color="auto"/>
              <w:bottom w:val="single" w:sz="4" w:space="0" w:color="auto"/>
            </w:tcBorders>
            <w:shd w:val="clear" w:color="auto" w:fill="auto"/>
            <w:vAlign w:val="center"/>
          </w:tcPr>
          <w:p w14:paraId="08AB6025"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h)</w:t>
            </w:r>
          </w:p>
        </w:tc>
        <w:tc>
          <w:tcPr>
            <w:tcW w:w="1642" w:type="pct"/>
            <w:tcBorders>
              <w:top w:val="single" w:sz="4" w:space="0" w:color="auto"/>
              <w:bottom w:val="single" w:sz="4" w:space="0" w:color="auto"/>
            </w:tcBorders>
            <w:shd w:val="clear" w:color="auto" w:fill="auto"/>
          </w:tcPr>
          <w:p w14:paraId="3194334D" w14:textId="77777777" w:rsidR="00624AFC" w:rsidRPr="002644DE" w:rsidRDefault="00624AFC" w:rsidP="00AA3A6C">
            <w:pPr>
              <w:spacing w:after="0" w:line="240" w:lineRule="auto"/>
              <w:jc w:val="both"/>
              <w:rPr>
                <w:rFonts w:ascii="Times New Roman" w:hAnsi="Times New Roman"/>
                <w:i/>
                <w:sz w:val="20"/>
                <w:szCs w:val="20"/>
                <w:lang w:eastAsia="sk-SK"/>
              </w:rPr>
            </w:pPr>
            <w:r w:rsidRPr="002644DE">
              <w:rPr>
                <w:rFonts w:ascii="Times New Roman" w:hAnsi="Times New Roman"/>
                <w:b/>
                <w:i/>
                <w:sz w:val="20"/>
                <w:szCs w:val="20"/>
                <w:lang w:eastAsia="sk-SK"/>
              </w:rPr>
              <w:t>Popíšte</w:t>
            </w:r>
            <w:r w:rsidRPr="002644DE">
              <w:rPr>
                <w:rFonts w:ascii="Times New Roman" w:hAnsi="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D80CBDE"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sz w:val="20"/>
                <w:szCs w:val="20"/>
                <w:lang w:eastAsia="sk-SK"/>
              </w:rPr>
              <w:t>Bez vplyvu</w:t>
            </w:r>
          </w:p>
        </w:tc>
      </w:tr>
      <w:tr w:rsidR="00624AFC" w:rsidRPr="002644DE" w14:paraId="768C2734" w14:textId="77777777" w:rsidTr="00AA3A6C">
        <w:trPr>
          <w:trHeight w:val="397"/>
          <w:jc w:val="center"/>
        </w:trPr>
        <w:tc>
          <w:tcPr>
            <w:tcW w:w="129" w:type="pct"/>
            <w:vMerge w:val="restart"/>
            <w:tcBorders>
              <w:top w:val="single" w:sz="4" w:space="0" w:color="auto"/>
            </w:tcBorders>
            <w:shd w:val="clear" w:color="auto" w:fill="auto"/>
            <w:vAlign w:val="center"/>
          </w:tcPr>
          <w:p w14:paraId="06FFA559"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i)</w:t>
            </w:r>
          </w:p>
        </w:tc>
        <w:tc>
          <w:tcPr>
            <w:tcW w:w="1642" w:type="pct"/>
            <w:tcBorders>
              <w:top w:val="single" w:sz="4" w:space="0" w:color="auto"/>
            </w:tcBorders>
            <w:shd w:val="clear" w:color="auto" w:fill="auto"/>
          </w:tcPr>
          <w:p w14:paraId="1876EDEC"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b/>
                <w:i/>
                <w:sz w:val="20"/>
                <w:szCs w:val="20"/>
                <w:lang w:eastAsia="sk-SK"/>
              </w:rPr>
              <w:t xml:space="preserve">Špecifikujte </w:t>
            </w:r>
            <w:r w:rsidRPr="002644DE">
              <w:rPr>
                <w:rFonts w:ascii="Times New Roman" w:hAnsi="Times New Roman"/>
                <w:i/>
                <w:sz w:val="20"/>
                <w:szCs w:val="20"/>
                <w:lang w:eastAsia="sk-SK"/>
              </w:rPr>
              <w:t>ovplyvnené skupiny:</w:t>
            </w:r>
          </w:p>
        </w:tc>
        <w:tc>
          <w:tcPr>
            <w:tcW w:w="3229" w:type="pct"/>
            <w:tcBorders>
              <w:top w:val="single" w:sz="4" w:space="0" w:color="auto"/>
            </w:tcBorders>
            <w:shd w:val="clear" w:color="auto" w:fill="auto"/>
          </w:tcPr>
          <w:p w14:paraId="25923F1E" w14:textId="77777777" w:rsidR="00624AFC" w:rsidRPr="003F744F" w:rsidRDefault="00624AFC" w:rsidP="00AA3A6C">
            <w:pPr>
              <w:spacing w:after="0" w:line="240" w:lineRule="auto"/>
              <w:rPr>
                <w:rFonts w:ascii="Times New Roman" w:hAnsi="Times New Roman"/>
                <w:i/>
                <w:sz w:val="20"/>
                <w:szCs w:val="20"/>
                <w:lang w:eastAsia="sk-SK"/>
              </w:rPr>
            </w:pPr>
            <w:r w:rsidRPr="003F744F">
              <w:rPr>
                <w:rFonts w:ascii="Times New Roman" w:hAnsi="Times New Roman"/>
                <w:i/>
                <w:sz w:val="20"/>
                <w:szCs w:val="20"/>
                <w:lang w:eastAsia="sk-SK"/>
              </w:rPr>
              <w:t xml:space="preserve">Ovplyvnená skupina č. 1 – </w:t>
            </w:r>
            <w:r w:rsidRPr="003F744F">
              <w:rPr>
                <w:rFonts w:ascii="Times New Roman" w:hAnsi="Times New Roman"/>
                <w:sz w:val="20"/>
                <w:szCs w:val="20"/>
                <w:lang w:eastAsia="sk-SK"/>
              </w:rPr>
              <w:t>Bez vplyvu</w:t>
            </w:r>
          </w:p>
        </w:tc>
      </w:tr>
      <w:tr w:rsidR="00624AFC" w:rsidRPr="002644DE" w14:paraId="4AD67BC4" w14:textId="77777777" w:rsidTr="00AA3A6C">
        <w:trPr>
          <w:trHeight w:val="397"/>
          <w:jc w:val="center"/>
        </w:trPr>
        <w:tc>
          <w:tcPr>
            <w:tcW w:w="129" w:type="pct"/>
            <w:vMerge/>
            <w:shd w:val="clear" w:color="auto" w:fill="auto"/>
            <w:vAlign w:val="center"/>
          </w:tcPr>
          <w:p w14:paraId="79C8F6C4"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shd w:val="clear" w:color="auto" w:fill="auto"/>
          </w:tcPr>
          <w:p w14:paraId="2DAFA73A"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14:paraId="46AF36CF"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 xml:space="preserve">Ovplyvnená skupina č. 2 – </w:t>
            </w:r>
            <w:r w:rsidRPr="003F744F">
              <w:rPr>
                <w:rFonts w:ascii="Times New Roman" w:hAnsi="Times New Roman"/>
                <w:sz w:val="20"/>
                <w:szCs w:val="20"/>
                <w:lang w:eastAsia="sk-SK"/>
              </w:rPr>
              <w:t>Bez vplyvu</w:t>
            </w:r>
          </w:p>
        </w:tc>
      </w:tr>
      <w:tr w:rsidR="00624AFC" w:rsidRPr="002644DE" w14:paraId="2D3A295A" w14:textId="77777777" w:rsidTr="00AA3A6C">
        <w:trPr>
          <w:trHeight w:val="454"/>
          <w:jc w:val="center"/>
        </w:trPr>
        <w:tc>
          <w:tcPr>
            <w:tcW w:w="129" w:type="pct"/>
            <w:tcBorders>
              <w:top w:val="dotted" w:sz="4" w:space="0" w:color="auto"/>
            </w:tcBorders>
            <w:shd w:val="clear" w:color="auto" w:fill="F2F2F2"/>
            <w:vAlign w:val="center"/>
          </w:tcPr>
          <w:p w14:paraId="2156DC81" w14:textId="77777777" w:rsidR="00624AFC" w:rsidRPr="002644DE" w:rsidRDefault="00624AFC" w:rsidP="00AA3A6C">
            <w:pPr>
              <w:spacing w:after="0" w:line="240" w:lineRule="auto"/>
              <w:jc w:val="center"/>
              <w:rPr>
                <w:rFonts w:ascii="Times New Roman" w:hAnsi="Times New Roman"/>
                <w:sz w:val="18"/>
                <w:szCs w:val="18"/>
                <w:lang w:eastAsia="sk-SK"/>
              </w:rPr>
            </w:pPr>
            <w:r w:rsidRPr="002644DE">
              <w:rPr>
                <w:rFonts w:ascii="Times New Roman" w:hAnsi="Times New Roman"/>
                <w:i/>
                <w:sz w:val="18"/>
                <w:szCs w:val="18"/>
                <w:lang w:eastAsia="sk-SK"/>
              </w:rPr>
              <w:t>j</w:t>
            </w:r>
            <w:r w:rsidRPr="002644DE">
              <w:rPr>
                <w:rFonts w:ascii="Times New Roman" w:hAnsi="Times New Roman"/>
                <w:sz w:val="18"/>
                <w:szCs w:val="18"/>
                <w:lang w:eastAsia="sk-SK"/>
              </w:rPr>
              <w:t>)</w:t>
            </w:r>
          </w:p>
        </w:tc>
        <w:tc>
          <w:tcPr>
            <w:tcW w:w="4871" w:type="pct"/>
            <w:gridSpan w:val="2"/>
            <w:tcBorders>
              <w:top w:val="dotted" w:sz="4" w:space="0" w:color="auto"/>
            </w:tcBorders>
            <w:shd w:val="clear" w:color="auto" w:fill="F2F2F2"/>
            <w:vAlign w:val="center"/>
          </w:tcPr>
          <w:p w14:paraId="1C561396"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b/>
                <w:i/>
                <w:sz w:val="20"/>
                <w:szCs w:val="20"/>
                <w:lang w:eastAsia="sk-SK"/>
              </w:rPr>
              <w:t>Kvantifikujte</w:t>
            </w:r>
            <w:r w:rsidRPr="002644DE">
              <w:rPr>
                <w:rFonts w:ascii="Times New Roman" w:hAnsi="Times New Roman"/>
                <w:i/>
                <w:sz w:val="20"/>
                <w:szCs w:val="20"/>
                <w:lang w:eastAsia="sk-SK"/>
              </w:rPr>
              <w:t xml:space="preserve"> pokles príjmov alebo rast výdavkov </w:t>
            </w:r>
            <w:r w:rsidRPr="002644DE">
              <w:rPr>
                <w:rFonts w:ascii="Times New Roman" w:hAnsi="Times New Roman"/>
                <w:b/>
                <w:i/>
                <w:sz w:val="20"/>
                <w:szCs w:val="20"/>
                <w:lang w:eastAsia="sk-SK"/>
              </w:rPr>
              <w:t>za jednotlivé ovplyvnené skupiny</w:t>
            </w:r>
            <w:r w:rsidRPr="002644DE">
              <w:rPr>
                <w:rFonts w:ascii="Times New Roman" w:hAnsi="Times New Roman"/>
                <w:i/>
                <w:sz w:val="20"/>
                <w:szCs w:val="20"/>
                <w:lang w:eastAsia="sk-SK"/>
              </w:rPr>
              <w:t xml:space="preserve"> domácností / skupiny jednotlivcov a počet obyvateľstva/domácností ovplyvnených predkladaným návrhom.</w:t>
            </w:r>
          </w:p>
        </w:tc>
      </w:tr>
      <w:tr w:rsidR="00624AFC" w:rsidRPr="002644DE" w14:paraId="08BE9528" w14:textId="77777777" w:rsidTr="00AA3A6C">
        <w:trPr>
          <w:trHeight w:val="680"/>
          <w:jc w:val="center"/>
        </w:trPr>
        <w:tc>
          <w:tcPr>
            <w:tcW w:w="129" w:type="pct"/>
            <w:vMerge w:val="restart"/>
            <w:tcBorders>
              <w:top w:val="dotted" w:sz="4" w:space="0" w:color="auto"/>
            </w:tcBorders>
            <w:shd w:val="clear" w:color="auto" w:fill="auto"/>
            <w:vAlign w:val="center"/>
          </w:tcPr>
          <w:p w14:paraId="2B511C97"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k)</w:t>
            </w:r>
          </w:p>
        </w:tc>
        <w:tc>
          <w:tcPr>
            <w:tcW w:w="1642" w:type="pct"/>
            <w:tcBorders>
              <w:top w:val="dotted" w:sz="4" w:space="0" w:color="auto"/>
            </w:tcBorders>
            <w:shd w:val="clear" w:color="auto" w:fill="auto"/>
          </w:tcPr>
          <w:p w14:paraId="61C29DDA" w14:textId="77777777" w:rsidR="00624AFC" w:rsidRPr="002644DE" w:rsidRDefault="00624AFC" w:rsidP="00624AFC">
            <w:pPr>
              <w:numPr>
                <w:ilvl w:val="0"/>
                <w:numId w:val="4"/>
              </w:numPr>
              <w:spacing w:after="0" w:line="240" w:lineRule="auto"/>
              <w:contextualSpacing/>
              <w:rPr>
                <w:rFonts w:ascii="Times New Roman" w:hAnsi="Times New Roman"/>
                <w:i/>
                <w:sz w:val="18"/>
                <w:szCs w:val="20"/>
                <w:lang w:eastAsia="sk-SK"/>
              </w:rPr>
            </w:pPr>
            <w:r w:rsidRPr="002644DE">
              <w:rPr>
                <w:rFonts w:ascii="Times New Roman" w:hAnsi="Times New Roman"/>
                <w:i/>
                <w:sz w:val="18"/>
                <w:szCs w:val="20"/>
                <w:lang w:eastAsia="sk-SK"/>
              </w:rPr>
              <w:t>priemerný pokles príjmov/ rast výdavkov v skupine v eurách a/alebo v % / obdobie:</w:t>
            </w:r>
          </w:p>
          <w:p w14:paraId="022E9B9A" w14:textId="77777777" w:rsidR="00624AFC" w:rsidRPr="002644DE" w:rsidRDefault="00624AFC" w:rsidP="00624AFC">
            <w:pPr>
              <w:numPr>
                <w:ilvl w:val="0"/>
                <w:numId w:val="4"/>
              </w:numPr>
              <w:spacing w:after="0" w:line="240" w:lineRule="auto"/>
              <w:contextualSpacing/>
              <w:rPr>
                <w:rFonts w:ascii="Times New Roman" w:hAnsi="Times New Roman"/>
                <w:i/>
                <w:sz w:val="20"/>
                <w:szCs w:val="20"/>
                <w:lang w:eastAsia="sk-SK"/>
              </w:rPr>
            </w:pPr>
            <w:r w:rsidRPr="002644DE">
              <w:rPr>
                <w:rFonts w:ascii="Times New Roman" w:hAnsi="Times New Roman"/>
                <w:i/>
                <w:sz w:val="18"/>
                <w:szCs w:val="20"/>
                <w:lang w:eastAsia="sk-SK"/>
              </w:rPr>
              <w:t>veľkosť skupiny (počet obyvateľov):</w:t>
            </w:r>
          </w:p>
        </w:tc>
        <w:tc>
          <w:tcPr>
            <w:tcW w:w="3229" w:type="pct"/>
            <w:tcBorders>
              <w:top w:val="dotted" w:sz="4" w:space="0" w:color="auto"/>
            </w:tcBorders>
            <w:shd w:val="clear" w:color="auto" w:fill="auto"/>
          </w:tcPr>
          <w:p w14:paraId="51140988"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 xml:space="preserve">Ovplyvnená skupina č. 1 – </w:t>
            </w:r>
            <w:r w:rsidRPr="003F744F">
              <w:rPr>
                <w:rFonts w:ascii="Times New Roman" w:hAnsi="Times New Roman"/>
                <w:sz w:val="20"/>
                <w:szCs w:val="20"/>
                <w:lang w:eastAsia="sk-SK"/>
              </w:rPr>
              <w:t>Bez vplyvu</w:t>
            </w:r>
          </w:p>
        </w:tc>
      </w:tr>
      <w:tr w:rsidR="00624AFC" w:rsidRPr="002644DE" w14:paraId="26A3417B" w14:textId="77777777" w:rsidTr="00AA3A6C">
        <w:trPr>
          <w:trHeight w:val="680"/>
          <w:jc w:val="center"/>
        </w:trPr>
        <w:tc>
          <w:tcPr>
            <w:tcW w:w="129" w:type="pct"/>
            <w:vMerge/>
            <w:shd w:val="clear" w:color="auto" w:fill="auto"/>
            <w:vAlign w:val="center"/>
          </w:tcPr>
          <w:p w14:paraId="126CD57C" w14:textId="77777777" w:rsidR="00624AFC" w:rsidRPr="002644DE" w:rsidRDefault="00624AFC" w:rsidP="00AA3A6C">
            <w:pPr>
              <w:spacing w:after="0" w:line="240" w:lineRule="auto"/>
              <w:jc w:val="center"/>
              <w:rPr>
                <w:rFonts w:ascii="Times New Roman" w:hAnsi="Times New Roman"/>
                <w:i/>
                <w:sz w:val="18"/>
                <w:szCs w:val="18"/>
                <w:lang w:eastAsia="sk-SK"/>
              </w:rPr>
            </w:pPr>
          </w:p>
        </w:tc>
        <w:tc>
          <w:tcPr>
            <w:tcW w:w="1642" w:type="pct"/>
            <w:shd w:val="clear" w:color="auto" w:fill="auto"/>
          </w:tcPr>
          <w:p w14:paraId="7446A121" w14:textId="77777777" w:rsidR="00624AFC" w:rsidRPr="002644DE" w:rsidRDefault="00624AFC" w:rsidP="00AA3A6C">
            <w:pPr>
              <w:spacing w:after="0" w:line="240" w:lineRule="auto"/>
              <w:rPr>
                <w:rFonts w:ascii="Times New Roman" w:hAnsi="Times New Roman"/>
                <w:i/>
                <w:sz w:val="20"/>
                <w:szCs w:val="20"/>
                <w:lang w:eastAsia="sk-SK"/>
              </w:rPr>
            </w:pPr>
            <w:r>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14:paraId="54A059D6" w14:textId="77777777" w:rsidR="00624AFC" w:rsidRPr="003F744F" w:rsidRDefault="00624AFC" w:rsidP="00AA3A6C">
            <w:pPr>
              <w:spacing w:after="0" w:line="240" w:lineRule="auto"/>
              <w:rPr>
                <w:rFonts w:ascii="Times New Roman" w:hAnsi="Times New Roman"/>
                <w:sz w:val="20"/>
                <w:szCs w:val="20"/>
                <w:lang w:eastAsia="sk-SK"/>
              </w:rPr>
            </w:pPr>
            <w:r w:rsidRPr="003F744F">
              <w:rPr>
                <w:rFonts w:ascii="Times New Roman" w:hAnsi="Times New Roman"/>
                <w:i/>
                <w:sz w:val="20"/>
                <w:szCs w:val="20"/>
                <w:lang w:eastAsia="sk-SK"/>
              </w:rPr>
              <w:t xml:space="preserve">Ovplyvnená skupina č. 2 – </w:t>
            </w:r>
            <w:r w:rsidRPr="003F744F">
              <w:rPr>
                <w:rFonts w:ascii="Times New Roman" w:hAnsi="Times New Roman"/>
                <w:sz w:val="20"/>
                <w:szCs w:val="20"/>
                <w:lang w:eastAsia="sk-SK"/>
              </w:rPr>
              <w:t>Bez vplyvu</w:t>
            </w:r>
          </w:p>
        </w:tc>
      </w:tr>
      <w:tr w:rsidR="00624AFC" w:rsidRPr="002644DE" w14:paraId="7F4213C4" w14:textId="77777777" w:rsidTr="00AA3A6C">
        <w:trPr>
          <w:trHeight w:val="454"/>
          <w:jc w:val="center"/>
        </w:trPr>
        <w:tc>
          <w:tcPr>
            <w:tcW w:w="129" w:type="pct"/>
            <w:tcBorders>
              <w:top w:val="dotted" w:sz="4" w:space="0" w:color="auto"/>
              <w:bottom w:val="single" w:sz="4" w:space="0" w:color="auto"/>
            </w:tcBorders>
            <w:shd w:val="clear" w:color="auto" w:fill="auto"/>
            <w:vAlign w:val="center"/>
          </w:tcPr>
          <w:p w14:paraId="6013E43F"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l)</w:t>
            </w:r>
          </w:p>
        </w:tc>
        <w:tc>
          <w:tcPr>
            <w:tcW w:w="1642" w:type="pct"/>
            <w:tcBorders>
              <w:top w:val="dotted" w:sz="4" w:space="0" w:color="auto"/>
              <w:bottom w:val="single" w:sz="4" w:space="0" w:color="auto"/>
            </w:tcBorders>
            <w:shd w:val="clear" w:color="auto" w:fill="auto"/>
          </w:tcPr>
          <w:p w14:paraId="7628398C" w14:textId="77777777" w:rsidR="00624AFC" w:rsidRPr="002644DE" w:rsidRDefault="00624AFC" w:rsidP="00AA3A6C">
            <w:pPr>
              <w:spacing w:after="0" w:line="240" w:lineRule="auto"/>
              <w:rPr>
                <w:rFonts w:ascii="Times New Roman" w:hAnsi="Times New Roman"/>
                <w:i/>
                <w:sz w:val="20"/>
                <w:szCs w:val="20"/>
                <w:lang w:eastAsia="sk-SK"/>
              </w:rPr>
            </w:pPr>
            <w:r w:rsidRPr="002644DE">
              <w:rPr>
                <w:rFonts w:ascii="Times New Roman" w:hAnsi="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0034A8F3" w14:textId="2D0F0EA0" w:rsidR="00624AFC" w:rsidRPr="003F744F" w:rsidRDefault="00624AFC" w:rsidP="00AA3A6C">
            <w:pPr>
              <w:spacing w:after="0" w:line="240" w:lineRule="auto"/>
              <w:rPr>
                <w:rFonts w:ascii="Times New Roman" w:hAnsi="Times New Roman"/>
                <w:sz w:val="20"/>
                <w:szCs w:val="20"/>
                <w:lang w:eastAsia="sk-SK"/>
              </w:rPr>
            </w:pPr>
          </w:p>
        </w:tc>
      </w:tr>
    </w:tbl>
    <w:p w14:paraId="24FD4DD4" w14:textId="77777777" w:rsidR="00624AFC" w:rsidRPr="002644DE" w:rsidRDefault="00624AFC" w:rsidP="00624AFC">
      <w:r w:rsidRPr="002644DE">
        <w:br w:type="page"/>
      </w: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2"/>
        <w:gridCol w:w="3511"/>
        <w:gridCol w:w="85"/>
        <w:gridCol w:w="5671"/>
      </w:tblGrid>
      <w:tr w:rsidR="00624AFC" w:rsidRPr="002644DE" w14:paraId="14A676E1" w14:textId="77777777" w:rsidTr="00AA3A6C">
        <w:trPr>
          <w:trHeight w:val="339"/>
          <w:jc w:val="center"/>
        </w:trPr>
        <w:tc>
          <w:tcPr>
            <w:tcW w:w="5000" w:type="pct"/>
            <w:gridSpan w:val="4"/>
            <w:tcBorders>
              <w:bottom w:val="single" w:sz="4" w:space="0" w:color="auto"/>
            </w:tcBorders>
            <w:shd w:val="clear" w:color="auto" w:fill="D9D9D9"/>
          </w:tcPr>
          <w:p w14:paraId="249F770A" w14:textId="77777777" w:rsidR="00624AFC" w:rsidRPr="002644DE" w:rsidRDefault="00624AFC" w:rsidP="00AA3A6C">
            <w:pPr>
              <w:spacing w:after="0" w:line="240" w:lineRule="auto"/>
              <w:rPr>
                <w:rFonts w:ascii="Times New Roman" w:hAnsi="Times New Roman"/>
                <w:b/>
                <w:sz w:val="24"/>
                <w:szCs w:val="24"/>
                <w:lang w:eastAsia="sk-SK"/>
              </w:rPr>
            </w:pPr>
            <w:r w:rsidRPr="002644DE">
              <w:rPr>
                <w:rFonts w:ascii="Times New Roman" w:hAnsi="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624AFC" w:rsidRPr="002644DE" w14:paraId="5667E9DF" w14:textId="77777777" w:rsidTr="00AA3A6C">
        <w:trPr>
          <w:trHeight w:val="290"/>
          <w:jc w:val="center"/>
        </w:trPr>
        <w:tc>
          <w:tcPr>
            <w:tcW w:w="5000" w:type="pct"/>
            <w:gridSpan w:val="4"/>
            <w:tcBorders>
              <w:bottom w:val="single" w:sz="4" w:space="0" w:color="auto"/>
            </w:tcBorders>
            <w:shd w:val="clear" w:color="auto" w:fill="F2F2F2"/>
            <w:vAlign w:val="center"/>
          </w:tcPr>
          <w:p w14:paraId="512B4AB6" w14:textId="77777777" w:rsidR="00624AFC" w:rsidRPr="002644DE" w:rsidRDefault="00624AFC" w:rsidP="00AA3A6C">
            <w:pPr>
              <w:spacing w:after="0" w:line="240" w:lineRule="auto"/>
              <w:jc w:val="both"/>
              <w:rPr>
                <w:rFonts w:ascii="Times New Roman" w:hAnsi="Times New Roman"/>
                <w:i/>
                <w:sz w:val="20"/>
                <w:szCs w:val="24"/>
                <w:lang w:eastAsia="sk-SK"/>
              </w:rPr>
            </w:pPr>
            <w:r w:rsidRPr="002644DE">
              <w:rPr>
                <w:rFonts w:ascii="Times New Roman" w:hAnsi="Times New Roman"/>
                <w:i/>
                <w:sz w:val="20"/>
                <w:szCs w:val="24"/>
                <w:lang w:eastAsia="sk-SK"/>
              </w:rPr>
              <w:t xml:space="preserve">Má návrh vplyv na prístup k zdrojom, právam, tovarom a službám? </w:t>
            </w:r>
          </w:p>
          <w:p w14:paraId="04DE1212" w14:textId="77777777" w:rsidR="00624AFC" w:rsidRPr="002644DE" w:rsidRDefault="00624AFC" w:rsidP="00AA3A6C">
            <w:pPr>
              <w:spacing w:after="0" w:line="240" w:lineRule="auto"/>
              <w:jc w:val="both"/>
              <w:rPr>
                <w:i/>
                <w:sz w:val="24"/>
                <w:szCs w:val="24"/>
                <w:lang w:eastAsia="sk-SK"/>
              </w:rPr>
            </w:pPr>
            <w:r w:rsidRPr="002644DE">
              <w:rPr>
                <w:rFonts w:ascii="Times New Roman" w:hAnsi="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624AFC" w:rsidRPr="002644DE" w14:paraId="2CA180A9" w14:textId="77777777" w:rsidTr="009D72E5">
        <w:tblPrEx>
          <w:tblBorders>
            <w:top w:val="none" w:sz="0" w:space="0" w:color="auto"/>
            <w:bottom w:val="none" w:sz="0" w:space="0" w:color="auto"/>
          </w:tblBorders>
        </w:tblPrEx>
        <w:trPr>
          <w:trHeight w:val="557"/>
          <w:jc w:val="center"/>
        </w:trPr>
        <w:tc>
          <w:tcPr>
            <w:tcW w:w="178" w:type="pct"/>
            <w:shd w:val="clear" w:color="auto" w:fill="auto"/>
            <w:vAlign w:val="center"/>
          </w:tcPr>
          <w:p w14:paraId="6B83E5BA" w14:textId="77777777" w:rsidR="00624AFC" w:rsidRPr="002644DE" w:rsidRDefault="00624AFC" w:rsidP="00AA3A6C">
            <w:pPr>
              <w:spacing w:after="0" w:line="240" w:lineRule="auto"/>
              <w:jc w:val="center"/>
              <w:rPr>
                <w:rFonts w:ascii="Times New Roman" w:hAnsi="Times New Roman"/>
                <w:i/>
                <w:sz w:val="18"/>
                <w:szCs w:val="18"/>
                <w:lang w:eastAsia="sk-SK"/>
              </w:rPr>
            </w:pPr>
            <w:r w:rsidRPr="002644DE">
              <w:rPr>
                <w:rFonts w:ascii="Times New Roman" w:hAnsi="Times New Roman"/>
                <w:i/>
                <w:sz w:val="18"/>
                <w:szCs w:val="18"/>
                <w:lang w:eastAsia="sk-SK"/>
              </w:rPr>
              <w:t>a)</w:t>
            </w:r>
          </w:p>
        </w:tc>
        <w:tc>
          <w:tcPr>
            <w:tcW w:w="1871" w:type="pct"/>
            <w:gridSpan w:val="2"/>
            <w:shd w:val="clear" w:color="auto" w:fill="auto"/>
          </w:tcPr>
          <w:p w14:paraId="3E1108FB" w14:textId="77777777" w:rsidR="00624AFC" w:rsidRPr="002644DE" w:rsidRDefault="00624AFC" w:rsidP="00AA3A6C">
            <w:pPr>
              <w:spacing w:after="0" w:line="240" w:lineRule="auto"/>
              <w:jc w:val="both"/>
              <w:rPr>
                <w:rFonts w:ascii="Times New Roman" w:hAnsi="Times New Roman"/>
                <w:i/>
                <w:sz w:val="18"/>
                <w:szCs w:val="18"/>
                <w:lang w:eastAsia="sk-SK"/>
              </w:rPr>
            </w:pPr>
            <w:r w:rsidRPr="002644DE">
              <w:rPr>
                <w:rFonts w:ascii="Times New Roman" w:hAnsi="Times New Roman"/>
                <w:i/>
                <w:sz w:val="18"/>
                <w:szCs w:val="18"/>
                <w:lang w:eastAsia="sk-SK"/>
              </w:rPr>
              <w:t>Rozumie sa najmä na prístup k:</w:t>
            </w:r>
          </w:p>
          <w:p w14:paraId="2E925B21" w14:textId="00C09A98"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sociálnej ochrane, sociálno-právnej ochrane, sociálnym službám (vrátane služieb starostlivosti o deti, starších ľudí a ľudí so   zdravotným postihnutím), </w:t>
            </w:r>
          </w:p>
          <w:p w14:paraId="3FBEC194"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kvalitnej práci, ochrane zdravia, dôstojnosti a bezpečnosti pri práci pre zamestnancov a existujúcim zamestnaneckým právam,</w:t>
            </w:r>
          </w:p>
          <w:p w14:paraId="14151446"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pomoci pri úhrade výdavkov súvisiacich so zdravotným postihnutím, </w:t>
            </w:r>
          </w:p>
          <w:p w14:paraId="07B77C2D"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zamestnaniu, na trh práce (napr. uľahčenie zosúladenia rodinných a pracovných povinností, služby zamestnanosti), k školeniam, odbornému vzdelávaniu a príprave na trh práce,</w:t>
            </w:r>
          </w:p>
          <w:p w14:paraId="25238D69"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zdravotnej starostlivosti vrátane cenovo dostupných pomôcok pre občanov so zdravotným postihnutím, </w:t>
            </w:r>
          </w:p>
          <w:p w14:paraId="5FF4BE6C"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k formálnemu i neformálnemu vzdelávaniu a celo</w:t>
            </w:r>
            <w:r w:rsidRPr="002644DE">
              <w:rPr>
                <w:rFonts w:ascii="Times New Roman" w:hAnsi="Times New Roman"/>
                <w:i/>
                <w:sz w:val="18"/>
                <w:szCs w:val="18"/>
                <w:lang w:eastAsia="sk-SK"/>
              </w:rPr>
              <w:softHyphen/>
              <w:t xml:space="preserve">životnému vzdelávaniu, </w:t>
            </w:r>
          </w:p>
          <w:p w14:paraId="4B3A27CD"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bývaniu a súvisiacim základným komunálnym službám,</w:t>
            </w:r>
          </w:p>
          <w:p w14:paraId="1115B2E6"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doprave,</w:t>
            </w:r>
          </w:p>
          <w:p w14:paraId="087CE9B7"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ďalším službám najmä službám všeobecného záujmu a tovarom,</w:t>
            </w:r>
          </w:p>
          <w:p w14:paraId="3B1EC1E3"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spravodlivosti, právnej ochrane, právnym službám,</w:t>
            </w:r>
          </w:p>
          <w:p w14:paraId="2600E1FB"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informáciám,</w:t>
            </w:r>
          </w:p>
          <w:p w14:paraId="0AEA1CB9" w14:textId="77777777" w:rsidR="00624AFC" w:rsidRPr="002644DE" w:rsidRDefault="00624AFC" w:rsidP="00624AFC">
            <w:pPr>
              <w:numPr>
                <w:ilvl w:val="0"/>
                <w:numId w:val="2"/>
              </w:numPr>
              <w:spacing w:after="0" w:line="240" w:lineRule="auto"/>
              <w:ind w:left="170" w:hanging="170"/>
              <w:jc w:val="both"/>
              <w:rPr>
                <w:i/>
                <w:sz w:val="20"/>
                <w:szCs w:val="20"/>
                <w:lang w:eastAsia="sk-SK"/>
              </w:rPr>
            </w:pPr>
            <w:r w:rsidRPr="002644DE">
              <w:rPr>
                <w:rFonts w:ascii="Times New Roman" w:hAnsi="Times New Roman"/>
                <w:i/>
                <w:sz w:val="18"/>
                <w:szCs w:val="18"/>
                <w:lang w:eastAsia="sk-SK"/>
              </w:rPr>
              <w:t>k iným právam (napr. politickým).</w:t>
            </w:r>
          </w:p>
        </w:tc>
        <w:tc>
          <w:tcPr>
            <w:tcW w:w="2951" w:type="pct"/>
            <w:tcBorders>
              <w:top w:val="single" w:sz="4" w:space="0" w:color="auto"/>
              <w:bottom w:val="single" w:sz="4" w:space="0" w:color="auto"/>
            </w:tcBorders>
            <w:shd w:val="clear" w:color="auto" w:fill="auto"/>
          </w:tcPr>
          <w:p w14:paraId="3CD36770" w14:textId="447E4675" w:rsidR="00B15D84" w:rsidRPr="00013409" w:rsidRDefault="00D930ED" w:rsidP="00F03E6D">
            <w:pPr>
              <w:tabs>
                <w:tab w:val="left" w:pos="2030"/>
              </w:tabs>
              <w:spacing w:after="0"/>
              <w:jc w:val="both"/>
              <w:rPr>
                <w:rFonts w:ascii="Times New Roman" w:hAnsi="Times New Roman"/>
                <w:sz w:val="18"/>
                <w:szCs w:val="24"/>
                <w:lang w:eastAsia="sk-SK"/>
              </w:rPr>
            </w:pPr>
            <w:r w:rsidRPr="00013409">
              <w:rPr>
                <w:rFonts w:ascii="Times New Roman" w:hAnsi="Times New Roman"/>
                <w:sz w:val="18"/>
                <w:szCs w:val="24"/>
                <w:lang w:eastAsia="sk-SK"/>
              </w:rPr>
              <w:t>Návrh z</w:t>
            </w:r>
            <w:r w:rsidR="00B15D84" w:rsidRPr="00013409">
              <w:rPr>
                <w:rFonts w:ascii="Times New Roman" w:hAnsi="Times New Roman"/>
                <w:sz w:val="18"/>
                <w:szCs w:val="24"/>
                <w:lang w:eastAsia="sk-SK"/>
              </w:rPr>
              <w:t>ákon</w:t>
            </w:r>
            <w:r w:rsidRPr="00013409">
              <w:rPr>
                <w:rFonts w:ascii="Times New Roman" w:hAnsi="Times New Roman"/>
                <w:sz w:val="18"/>
                <w:szCs w:val="24"/>
                <w:lang w:eastAsia="sk-SK"/>
              </w:rPr>
              <w:t>a</w:t>
            </w:r>
            <w:r w:rsidR="00B15D84" w:rsidRPr="00013409">
              <w:rPr>
                <w:rFonts w:ascii="Times New Roman" w:hAnsi="Times New Roman"/>
                <w:sz w:val="18"/>
                <w:szCs w:val="24"/>
                <w:lang w:eastAsia="sk-SK"/>
              </w:rPr>
              <w:t xml:space="preserve"> o</w:t>
            </w:r>
            <w:r w:rsidR="005A3E9E">
              <w:rPr>
                <w:rFonts w:ascii="Times New Roman" w:hAnsi="Times New Roman"/>
                <w:sz w:val="18"/>
                <w:szCs w:val="24"/>
                <w:lang w:eastAsia="sk-SK"/>
              </w:rPr>
              <w:t> </w:t>
            </w:r>
            <w:r w:rsidR="00B15D84" w:rsidRPr="00013409">
              <w:rPr>
                <w:rFonts w:ascii="Times New Roman" w:hAnsi="Times New Roman"/>
                <w:sz w:val="18"/>
                <w:szCs w:val="24"/>
                <w:lang w:eastAsia="sk-SK"/>
              </w:rPr>
              <w:t>psychologickej</w:t>
            </w:r>
            <w:r w:rsidR="005A3E9E">
              <w:rPr>
                <w:rFonts w:ascii="Times New Roman" w:hAnsi="Times New Roman"/>
                <w:sz w:val="18"/>
                <w:szCs w:val="24"/>
                <w:lang w:eastAsia="sk-SK"/>
              </w:rPr>
              <w:t xml:space="preserve"> činnosti</w:t>
            </w:r>
            <w:r w:rsidR="00B15D84" w:rsidRPr="00013409">
              <w:rPr>
                <w:rFonts w:ascii="Times New Roman" w:hAnsi="Times New Roman"/>
                <w:sz w:val="18"/>
                <w:szCs w:val="24"/>
                <w:lang w:eastAsia="sk-SK"/>
              </w:rPr>
              <w:t xml:space="preserve"> a psychoterapeutickej činnosti</w:t>
            </w:r>
            <w:r w:rsidRPr="00013409">
              <w:rPr>
                <w:rFonts w:ascii="Times New Roman" w:hAnsi="Times New Roman"/>
                <w:sz w:val="18"/>
                <w:szCs w:val="24"/>
                <w:lang w:eastAsia="sk-SK"/>
              </w:rPr>
              <w:t xml:space="preserve"> a</w:t>
            </w:r>
            <w:r w:rsidR="00B55CA7">
              <w:rPr>
                <w:rFonts w:ascii="Times New Roman" w:hAnsi="Times New Roman"/>
                <w:sz w:val="18"/>
                <w:szCs w:val="24"/>
                <w:lang w:eastAsia="sk-SK"/>
              </w:rPr>
              <w:t> </w:t>
            </w:r>
            <w:r w:rsidRPr="00013409">
              <w:rPr>
                <w:rFonts w:ascii="Times New Roman" w:hAnsi="Times New Roman"/>
                <w:sz w:val="18"/>
                <w:szCs w:val="24"/>
                <w:lang w:eastAsia="sk-SK"/>
              </w:rPr>
              <w:t>o</w:t>
            </w:r>
            <w:r w:rsidR="00B55CA7">
              <w:rPr>
                <w:rFonts w:ascii="Times New Roman" w:hAnsi="Times New Roman"/>
                <w:sz w:val="18"/>
                <w:szCs w:val="24"/>
                <w:lang w:eastAsia="sk-SK"/>
              </w:rPr>
              <w:t> </w:t>
            </w:r>
            <w:r w:rsidRPr="00013409">
              <w:rPr>
                <w:rFonts w:ascii="Times New Roman" w:hAnsi="Times New Roman"/>
                <w:sz w:val="18"/>
                <w:szCs w:val="24"/>
                <w:lang w:eastAsia="sk-SK"/>
              </w:rPr>
              <w:t>zmene a doplnení niektorých zákonov (ďalej len „</w:t>
            </w:r>
            <w:r w:rsidR="005A3E9E">
              <w:rPr>
                <w:rFonts w:ascii="Times New Roman" w:hAnsi="Times New Roman"/>
                <w:sz w:val="18"/>
                <w:szCs w:val="24"/>
                <w:lang w:eastAsia="sk-SK"/>
              </w:rPr>
              <w:t xml:space="preserve"> návrh </w:t>
            </w:r>
            <w:r w:rsidRPr="00013409">
              <w:rPr>
                <w:rFonts w:ascii="Times New Roman" w:hAnsi="Times New Roman"/>
                <w:sz w:val="18"/>
                <w:szCs w:val="24"/>
                <w:lang w:eastAsia="sk-SK"/>
              </w:rPr>
              <w:t>zákon</w:t>
            </w:r>
            <w:r w:rsidR="005A3E9E">
              <w:rPr>
                <w:rFonts w:ascii="Times New Roman" w:hAnsi="Times New Roman"/>
                <w:sz w:val="18"/>
                <w:szCs w:val="24"/>
                <w:lang w:eastAsia="sk-SK"/>
              </w:rPr>
              <w:t>a</w:t>
            </w:r>
            <w:r w:rsidRPr="00013409">
              <w:rPr>
                <w:rFonts w:ascii="Times New Roman" w:hAnsi="Times New Roman"/>
                <w:sz w:val="18"/>
                <w:szCs w:val="24"/>
                <w:lang w:eastAsia="sk-SK"/>
              </w:rPr>
              <w:t>“)</w:t>
            </w:r>
            <w:r w:rsidR="00B15D84" w:rsidRPr="00013409">
              <w:rPr>
                <w:rFonts w:ascii="Times New Roman" w:hAnsi="Times New Roman"/>
                <w:sz w:val="18"/>
                <w:szCs w:val="24"/>
                <w:lang w:eastAsia="sk-SK"/>
              </w:rPr>
              <w:t xml:space="preserve"> </w:t>
            </w:r>
            <w:r w:rsidR="00624AFC" w:rsidRPr="00013409">
              <w:rPr>
                <w:rFonts w:ascii="Times New Roman" w:hAnsi="Times New Roman"/>
                <w:sz w:val="18"/>
                <w:szCs w:val="24"/>
                <w:lang w:eastAsia="sk-SK"/>
              </w:rPr>
              <w:t xml:space="preserve">má pozitívny vplyv na </w:t>
            </w:r>
            <w:r w:rsidR="0008598A">
              <w:rPr>
                <w:rFonts w:ascii="Times New Roman" w:hAnsi="Times New Roman"/>
                <w:sz w:val="18"/>
                <w:szCs w:val="24"/>
                <w:lang w:eastAsia="sk-SK"/>
              </w:rPr>
              <w:t xml:space="preserve">prístup k </w:t>
            </w:r>
            <w:r w:rsidR="00624AFC" w:rsidRPr="00013409">
              <w:rPr>
                <w:rFonts w:ascii="Times New Roman" w:hAnsi="Times New Roman"/>
                <w:sz w:val="18"/>
                <w:szCs w:val="24"/>
                <w:lang w:eastAsia="sk-SK"/>
              </w:rPr>
              <w:t>zdravotn</w:t>
            </w:r>
            <w:r w:rsidR="0008598A">
              <w:rPr>
                <w:rFonts w:ascii="Times New Roman" w:hAnsi="Times New Roman"/>
                <w:sz w:val="18"/>
                <w:szCs w:val="24"/>
                <w:lang w:eastAsia="sk-SK"/>
              </w:rPr>
              <w:t>ej</w:t>
            </w:r>
            <w:r w:rsidR="00624AFC" w:rsidRPr="00013409">
              <w:rPr>
                <w:rFonts w:ascii="Times New Roman" w:hAnsi="Times New Roman"/>
                <w:sz w:val="18"/>
                <w:szCs w:val="24"/>
                <w:lang w:eastAsia="sk-SK"/>
              </w:rPr>
              <w:t xml:space="preserve"> starostlivos</w:t>
            </w:r>
            <w:r w:rsidR="0008598A">
              <w:rPr>
                <w:rFonts w:ascii="Times New Roman" w:hAnsi="Times New Roman"/>
                <w:sz w:val="18"/>
                <w:szCs w:val="24"/>
                <w:lang w:eastAsia="sk-SK"/>
              </w:rPr>
              <w:t>ti</w:t>
            </w:r>
            <w:r w:rsidR="00624AFC" w:rsidRPr="00013409">
              <w:rPr>
                <w:rFonts w:ascii="Times New Roman" w:hAnsi="Times New Roman"/>
                <w:sz w:val="18"/>
                <w:szCs w:val="24"/>
                <w:lang w:eastAsia="sk-SK"/>
              </w:rPr>
              <w:t xml:space="preserve"> v oblasti </w:t>
            </w:r>
            <w:r w:rsidR="0008598A">
              <w:rPr>
                <w:rFonts w:ascii="Times New Roman" w:hAnsi="Times New Roman"/>
                <w:sz w:val="18"/>
                <w:szCs w:val="24"/>
                <w:lang w:eastAsia="sk-SK"/>
              </w:rPr>
              <w:t xml:space="preserve">poskytovania </w:t>
            </w:r>
            <w:r w:rsidR="009A180E">
              <w:rPr>
                <w:rFonts w:ascii="Times New Roman" w:hAnsi="Times New Roman"/>
                <w:sz w:val="18"/>
                <w:szCs w:val="24"/>
                <w:lang w:eastAsia="sk-SK"/>
              </w:rPr>
              <w:t xml:space="preserve">starostlivosti o </w:t>
            </w:r>
            <w:r w:rsidR="00624AFC" w:rsidRPr="00013409">
              <w:rPr>
                <w:rFonts w:ascii="Times New Roman" w:hAnsi="Times New Roman"/>
                <w:sz w:val="18"/>
                <w:szCs w:val="24"/>
                <w:lang w:eastAsia="sk-SK"/>
              </w:rPr>
              <w:t>dušev</w:t>
            </w:r>
            <w:r w:rsidR="00E645F3" w:rsidRPr="00013409">
              <w:rPr>
                <w:rFonts w:ascii="Times New Roman" w:hAnsi="Times New Roman"/>
                <w:sz w:val="18"/>
                <w:szCs w:val="24"/>
                <w:lang w:eastAsia="sk-SK"/>
              </w:rPr>
              <w:t>né zdravi</w:t>
            </w:r>
            <w:r w:rsidR="009A180E">
              <w:rPr>
                <w:rFonts w:ascii="Times New Roman" w:hAnsi="Times New Roman"/>
                <w:sz w:val="18"/>
                <w:szCs w:val="24"/>
                <w:lang w:eastAsia="sk-SK"/>
              </w:rPr>
              <w:t>e</w:t>
            </w:r>
            <w:r w:rsidR="00E645F3" w:rsidRPr="00013409">
              <w:rPr>
                <w:rFonts w:ascii="Times New Roman" w:hAnsi="Times New Roman"/>
                <w:sz w:val="18"/>
                <w:szCs w:val="24"/>
                <w:lang w:eastAsia="sk-SK"/>
              </w:rPr>
              <w:t xml:space="preserve"> pre celú populáciu</w:t>
            </w:r>
            <w:r w:rsidR="0008598A">
              <w:rPr>
                <w:rFonts w:ascii="Times New Roman" w:hAnsi="Times New Roman"/>
                <w:sz w:val="18"/>
                <w:szCs w:val="24"/>
                <w:lang w:eastAsia="sk-SK"/>
              </w:rPr>
              <w:t>, najmä psychologickej a psychoterapeutickej činnosti.</w:t>
            </w:r>
          </w:p>
          <w:p w14:paraId="3ABC390C" w14:textId="77777777" w:rsidR="005A3E9E" w:rsidRDefault="005A3E9E" w:rsidP="00F03E6D">
            <w:pPr>
              <w:tabs>
                <w:tab w:val="left" w:pos="2030"/>
              </w:tabs>
              <w:spacing w:after="0"/>
              <w:jc w:val="both"/>
              <w:rPr>
                <w:rFonts w:ascii="Times New Roman" w:eastAsia="Times New Roman" w:hAnsi="Times New Roman"/>
                <w:sz w:val="18"/>
                <w:szCs w:val="24"/>
              </w:rPr>
            </w:pPr>
          </w:p>
          <w:p w14:paraId="08032536" w14:textId="7B2CD64C" w:rsidR="00B320D9" w:rsidRDefault="00D930ED" w:rsidP="00F03E6D">
            <w:pPr>
              <w:tabs>
                <w:tab w:val="left" w:pos="2030"/>
              </w:tabs>
              <w:spacing w:after="0"/>
              <w:jc w:val="both"/>
              <w:rPr>
                <w:rFonts w:ascii="Times New Roman" w:hAnsi="Times New Roman"/>
                <w:sz w:val="18"/>
                <w:szCs w:val="24"/>
              </w:rPr>
            </w:pPr>
            <w:r w:rsidRPr="00013409">
              <w:rPr>
                <w:rFonts w:ascii="Times New Roman" w:eastAsia="Times New Roman" w:hAnsi="Times New Roman"/>
                <w:sz w:val="18"/>
                <w:szCs w:val="24"/>
              </w:rPr>
              <w:t>Návrh z</w:t>
            </w:r>
            <w:r w:rsidR="00682BFF" w:rsidRPr="00013409">
              <w:rPr>
                <w:rFonts w:ascii="Times New Roman" w:eastAsia="Times New Roman" w:hAnsi="Times New Roman"/>
                <w:sz w:val="18"/>
                <w:szCs w:val="24"/>
              </w:rPr>
              <w:t>ákon</w:t>
            </w:r>
            <w:r w:rsidRPr="00013409">
              <w:rPr>
                <w:rFonts w:ascii="Times New Roman" w:eastAsia="Times New Roman" w:hAnsi="Times New Roman"/>
                <w:sz w:val="18"/>
                <w:szCs w:val="24"/>
              </w:rPr>
              <w:t>a</w:t>
            </w:r>
            <w:r w:rsidR="00682BFF" w:rsidRPr="00013409">
              <w:rPr>
                <w:rFonts w:ascii="Times New Roman" w:eastAsia="Times New Roman" w:hAnsi="Times New Roman"/>
                <w:sz w:val="18"/>
                <w:szCs w:val="24"/>
              </w:rPr>
              <w:t xml:space="preserve"> má priniesť </w:t>
            </w:r>
            <w:r w:rsidR="0008598A">
              <w:rPr>
                <w:rFonts w:ascii="Times New Roman" w:eastAsia="Times New Roman" w:hAnsi="Times New Roman"/>
                <w:sz w:val="18"/>
                <w:szCs w:val="24"/>
              </w:rPr>
              <w:t xml:space="preserve">reguláciu v odbore systematizáciou miest, registráciou osôb v odbore a zvýšením dostupnosti </w:t>
            </w:r>
            <w:r w:rsidR="00682BFF" w:rsidRPr="00013409">
              <w:rPr>
                <w:rFonts w:ascii="Times New Roman" w:eastAsia="Times New Roman" w:hAnsi="Times New Roman"/>
                <w:sz w:val="18"/>
                <w:szCs w:val="24"/>
              </w:rPr>
              <w:t>a kvalit</w:t>
            </w:r>
            <w:r w:rsidR="0008598A">
              <w:rPr>
                <w:rFonts w:ascii="Times New Roman" w:eastAsia="Times New Roman" w:hAnsi="Times New Roman"/>
                <w:sz w:val="18"/>
                <w:szCs w:val="24"/>
              </w:rPr>
              <w:t>y</w:t>
            </w:r>
            <w:r w:rsidR="00682BFF" w:rsidRPr="00013409">
              <w:rPr>
                <w:rFonts w:ascii="Times New Roman" w:eastAsia="Times New Roman" w:hAnsi="Times New Roman"/>
                <w:sz w:val="18"/>
                <w:szCs w:val="24"/>
              </w:rPr>
              <w:t xml:space="preserve"> psychologických a psychoterapeutických služieb na</w:t>
            </w:r>
            <w:r w:rsidRPr="00013409">
              <w:rPr>
                <w:rFonts w:ascii="Times New Roman" w:eastAsia="Times New Roman" w:hAnsi="Times New Roman"/>
                <w:sz w:val="18"/>
                <w:szCs w:val="24"/>
              </w:rPr>
              <w:t> </w:t>
            </w:r>
            <w:r w:rsidR="00682BFF" w:rsidRPr="00013409">
              <w:rPr>
                <w:rFonts w:ascii="Times New Roman" w:eastAsia="Times New Roman" w:hAnsi="Times New Roman"/>
                <w:sz w:val="18"/>
                <w:szCs w:val="24"/>
              </w:rPr>
              <w:t>Slovensku.</w:t>
            </w:r>
            <w:r w:rsidR="00A6195D" w:rsidRPr="00013409">
              <w:rPr>
                <w:rFonts w:ascii="Times New Roman" w:eastAsia="Times New Roman" w:hAnsi="Times New Roman"/>
                <w:sz w:val="18"/>
                <w:szCs w:val="24"/>
              </w:rPr>
              <w:t xml:space="preserve"> </w:t>
            </w:r>
            <w:r w:rsidR="000B3109" w:rsidRPr="00013409">
              <w:rPr>
                <w:rFonts w:ascii="Times New Roman" w:hAnsi="Times New Roman"/>
                <w:sz w:val="18"/>
                <w:szCs w:val="24"/>
                <w:lang w:eastAsia="sk-SK"/>
              </w:rPr>
              <w:t>Prijatím</w:t>
            </w:r>
            <w:r w:rsidRPr="00013409">
              <w:rPr>
                <w:rFonts w:ascii="Times New Roman" w:hAnsi="Times New Roman"/>
                <w:sz w:val="18"/>
                <w:szCs w:val="24"/>
                <w:lang w:eastAsia="sk-SK"/>
              </w:rPr>
              <w:t xml:space="preserve"> návrhu</w:t>
            </w:r>
            <w:r w:rsidR="000B3109" w:rsidRPr="00013409">
              <w:rPr>
                <w:rFonts w:ascii="Times New Roman" w:hAnsi="Times New Roman"/>
                <w:sz w:val="18"/>
                <w:szCs w:val="24"/>
                <w:lang w:eastAsia="sk-SK"/>
              </w:rPr>
              <w:t xml:space="preserve"> zákona sa</w:t>
            </w:r>
            <w:r w:rsidR="0008598A">
              <w:rPr>
                <w:rFonts w:ascii="Times New Roman" w:hAnsi="Times New Roman"/>
                <w:sz w:val="18"/>
                <w:szCs w:val="24"/>
                <w:lang w:eastAsia="sk-SK"/>
              </w:rPr>
              <w:t xml:space="preserve"> zreguluje</w:t>
            </w:r>
            <w:r w:rsidR="000B3109" w:rsidRPr="00013409">
              <w:rPr>
                <w:rFonts w:ascii="Times New Roman" w:hAnsi="Times New Roman"/>
                <w:sz w:val="18"/>
                <w:szCs w:val="24"/>
                <w:lang w:eastAsia="sk-SK"/>
              </w:rPr>
              <w:t xml:space="preserve"> </w:t>
            </w:r>
            <w:r w:rsidR="000B3109" w:rsidRPr="00013409">
              <w:rPr>
                <w:rFonts w:ascii="Times New Roman" w:hAnsi="Times New Roman"/>
                <w:sz w:val="18"/>
                <w:szCs w:val="24"/>
              </w:rPr>
              <w:t xml:space="preserve">poskytovanie psychoterapie </w:t>
            </w:r>
            <w:r w:rsidR="0008598A">
              <w:rPr>
                <w:rFonts w:ascii="Times New Roman" w:hAnsi="Times New Roman"/>
                <w:sz w:val="18"/>
                <w:szCs w:val="24"/>
              </w:rPr>
              <w:t xml:space="preserve">kvalifikovanými odborníkmi v danej oblasti </w:t>
            </w:r>
            <w:r w:rsidR="000B3109" w:rsidRPr="00013409">
              <w:rPr>
                <w:rFonts w:ascii="Times New Roman" w:hAnsi="Times New Roman"/>
                <w:sz w:val="18"/>
                <w:szCs w:val="24"/>
              </w:rPr>
              <w:t>aj mimo rezort</w:t>
            </w:r>
            <w:r w:rsidR="00682BFF" w:rsidRPr="00013409">
              <w:rPr>
                <w:rFonts w:ascii="Times New Roman" w:hAnsi="Times New Roman"/>
                <w:sz w:val="18"/>
                <w:szCs w:val="24"/>
              </w:rPr>
              <w:t>u</w:t>
            </w:r>
            <w:r w:rsidR="000B3109" w:rsidRPr="00013409">
              <w:rPr>
                <w:rFonts w:ascii="Times New Roman" w:hAnsi="Times New Roman"/>
                <w:sz w:val="18"/>
                <w:szCs w:val="24"/>
              </w:rPr>
              <w:t xml:space="preserve"> zdravotníctva, kto</w:t>
            </w:r>
            <w:r w:rsidR="00B320D9">
              <w:rPr>
                <w:rFonts w:ascii="Times New Roman" w:hAnsi="Times New Roman"/>
                <w:sz w:val="18"/>
                <w:szCs w:val="24"/>
              </w:rPr>
              <w:t xml:space="preserve">rej účelom je zníženie spotreby </w:t>
            </w:r>
            <w:r w:rsidR="000B3109" w:rsidRPr="00013409">
              <w:rPr>
                <w:rFonts w:ascii="Times New Roman" w:hAnsi="Times New Roman"/>
                <w:sz w:val="18"/>
                <w:szCs w:val="24"/>
              </w:rPr>
              <w:t xml:space="preserve"> farmakoterapi</w:t>
            </w:r>
            <w:r w:rsidR="00B320D9">
              <w:rPr>
                <w:rFonts w:ascii="Times New Roman" w:hAnsi="Times New Roman"/>
                <w:sz w:val="18"/>
                <w:szCs w:val="24"/>
              </w:rPr>
              <w:t>e. Zároveň sa zvýši kvalita poskytovaných služieb a starostlivosti v danej oblasti garanciou vzdelanými a kvalifikovanými odborníkmi v danej oblasti vo vhodných pracovných podmienkach na výkon činnosti.</w:t>
            </w:r>
          </w:p>
          <w:p w14:paraId="559F4077" w14:textId="6FD28B53" w:rsidR="00B15D84" w:rsidRPr="00013409" w:rsidRDefault="00B15D84" w:rsidP="00F03E6D">
            <w:pPr>
              <w:tabs>
                <w:tab w:val="left" w:pos="2030"/>
              </w:tabs>
              <w:spacing w:after="0"/>
              <w:jc w:val="both"/>
              <w:rPr>
                <w:rFonts w:ascii="Times New Roman" w:eastAsia="Times New Roman" w:hAnsi="Times New Roman"/>
                <w:sz w:val="18"/>
                <w:szCs w:val="24"/>
              </w:rPr>
            </w:pPr>
          </w:p>
          <w:p w14:paraId="35FE1264" w14:textId="4C231351" w:rsidR="00682BFF" w:rsidRPr="00013409" w:rsidRDefault="00B15D84" w:rsidP="00F03E6D">
            <w:pPr>
              <w:tabs>
                <w:tab w:val="left" w:pos="2030"/>
              </w:tabs>
              <w:jc w:val="both"/>
              <w:rPr>
                <w:rFonts w:ascii="Times New Roman" w:hAnsi="Times New Roman"/>
                <w:iCs/>
                <w:sz w:val="18"/>
                <w:szCs w:val="24"/>
              </w:rPr>
            </w:pPr>
            <w:r w:rsidRPr="00013409">
              <w:rPr>
                <w:rFonts w:ascii="Times New Roman" w:hAnsi="Times New Roman"/>
                <w:iCs/>
                <w:sz w:val="18"/>
                <w:szCs w:val="24"/>
              </w:rPr>
              <w:t xml:space="preserve">Prijatím </w:t>
            </w:r>
            <w:r w:rsidR="00D930ED" w:rsidRPr="00013409">
              <w:rPr>
                <w:rFonts w:ascii="Times New Roman" w:hAnsi="Times New Roman"/>
                <w:iCs/>
                <w:sz w:val="18"/>
                <w:szCs w:val="24"/>
              </w:rPr>
              <w:t xml:space="preserve">návrhu </w:t>
            </w:r>
            <w:r w:rsidRPr="00013409">
              <w:rPr>
                <w:rFonts w:ascii="Times New Roman" w:hAnsi="Times New Roman"/>
                <w:iCs/>
                <w:sz w:val="18"/>
                <w:szCs w:val="24"/>
              </w:rPr>
              <w:t xml:space="preserve">zákona sa zvýši aj ochrana pred neodborným poskytovaním </w:t>
            </w:r>
            <w:r w:rsidR="005716C5">
              <w:rPr>
                <w:rFonts w:ascii="Times New Roman" w:hAnsi="Times New Roman"/>
                <w:iCs/>
                <w:sz w:val="18"/>
                <w:szCs w:val="24"/>
              </w:rPr>
              <w:t xml:space="preserve">uvedených </w:t>
            </w:r>
            <w:r w:rsidRPr="00013409">
              <w:rPr>
                <w:rFonts w:ascii="Times New Roman" w:hAnsi="Times New Roman"/>
                <w:iCs/>
                <w:sz w:val="18"/>
                <w:szCs w:val="24"/>
              </w:rPr>
              <w:t>služieb</w:t>
            </w:r>
            <w:r w:rsidR="005716C5">
              <w:rPr>
                <w:rFonts w:ascii="Times New Roman" w:hAnsi="Times New Roman"/>
                <w:iCs/>
                <w:sz w:val="18"/>
                <w:szCs w:val="24"/>
              </w:rPr>
              <w:t xml:space="preserve"> osobami bez prislúchajúcej kvalifikácie.</w:t>
            </w:r>
            <w:r w:rsidRPr="00013409">
              <w:rPr>
                <w:rFonts w:ascii="Times New Roman" w:hAnsi="Times New Roman"/>
                <w:iCs/>
                <w:sz w:val="18"/>
                <w:szCs w:val="24"/>
              </w:rPr>
              <w:t xml:space="preserve"> </w:t>
            </w:r>
            <w:r w:rsidR="00D930ED" w:rsidRPr="00013409">
              <w:rPr>
                <w:rFonts w:ascii="Times New Roman" w:hAnsi="Times New Roman"/>
                <w:iCs/>
                <w:sz w:val="18"/>
                <w:szCs w:val="24"/>
              </w:rPr>
              <w:t>Návrh z</w:t>
            </w:r>
            <w:r w:rsidRPr="00013409">
              <w:rPr>
                <w:rFonts w:ascii="Times New Roman" w:hAnsi="Times New Roman"/>
                <w:iCs/>
                <w:sz w:val="18"/>
                <w:szCs w:val="24"/>
              </w:rPr>
              <w:t>ákon</w:t>
            </w:r>
            <w:r w:rsidR="00D930ED" w:rsidRPr="00013409">
              <w:rPr>
                <w:rFonts w:ascii="Times New Roman" w:hAnsi="Times New Roman"/>
                <w:iCs/>
                <w:sz w:val="18"/>
                <w:szCs w:val="24"/>
              </w:rPr>
              <w:t>a</w:t>
            </w:r>
            <w:r w:rsidRPr="00013409">
              <w:rPr>
                <w:rFonts w:ascii="Times New Roman" w:hAnsi="Times New Roman"/>
                <w:iCs/>
                <w:sz w:val="18"/>
                <w:szCs w:val="24"/>
              </w:rPr>
              <w:t xml:space="preserve"> má umožniť a zvýšiť garanciu a kontrolu týchto služieb pomocou mechanizmov uvedených v</w:t>
            </w:r>
            <w:r w:rsidR="00D930ED" w:rsidRPr="00013409">
              <w:rPr>
                <w:rFonts w:ascii="Times New Roman" w:hAnsi="Times New Roman"/>
                <w:iCs/>
                <w:sz w:val="18"/>
                <w:szCs w:val="24"/>
              </w:rPr>
              <w:t> návrhu zákona</w:t>
            </w:r>
            <w:r w:rsidRPr="00013409">
              <w:rPr>
                <w:rFonts w:ascii="Times New Roman" w:hAnsi="Times New Roman"/>
                <w:iCs/>
                <w:sz w:val="18"/>
                <w:szCs w:val="24"/>
              </w:rPr>
              <w:t>.</w:t>
            </w:r>
          </w:p>
          <w:p w14:paraId="3478455C" w14:textId="48D265C9" w:rsidR="005A3E9E" w:rsidRDefault="005A3E9E" w:rsidP="00F03E6D">
            <w:pPr>
              <w:tabs>
                <w:tab w:val="left" w:pos="2030"/>
              </w:tabs>
              <w:contextualSpacing/>
              <w:jc w:val="both"/>
              <w:rPr>
                <w:rFonts w:ascii="Times New Roman" w:eastAsia="Times New Roman" w:hAnsi="Times New Roman"/>
                <w:color w:val="000000"/>
                <w:sz w:val="18"/>
                <w:szCs w:val="24"/>
              </w:rPr>
            </w:pPr>
            <w:r w:rsidRPr="005A3E9E">
              <w:rPr>
                <w:rFonts w:ascii="Times New Roman" w:eastAsia="Times New Roman" w:hAnsi="Times New Roman"/>
                <w:color w:val="000000"/>
                <w:sz w:val="18"/>
                <w:szCs w:val="24"/>
              </w:rPr>
              <w:t xml:space="preserve">Prijatím návrhu zákona sa pomocou mechanizmov uvedených v návrhu zákona a prostredníctvom </w:t>
            </w:r>
            <w:r w:rsidR="001011DB">
              <w:rPr>
                <w:rFonts w:ascii="Times New Roman" w:eastAsia="Times New Roman" w:hAnsi="Times New Roman"/>
                <w:color w:val="000000"/>
                <w:sz w:val="18"/>
                <w:szCs w:val="24"/>
              </w:rPr>
              <w:t xml:space="preserve">rozšírených kompetencií </w:t>
            </w:r>
            <w:r w:rsidR="005716C5">
              <w:rPr>
                <w:rFonts w:ascii="Times New Roman" w:eastAsia="Times New Roman" w:hAnsi="Times New Roman"/>
                <w:color w:val="000000"/>
                <w:sz w:val="18"/>
                <w:szCs w:val="24"/>
              </w:rPr>
              <w:t>Slovenskej komory psychológov</w:t>
            </w:r>
            <w:r w:rsidR="00624787">
              <w:rPr>
                <w:rFonts w:ascii="Times New Roman" w:eastAsia="Times New Roman" w:hAnsi="Times New Roman"/>
                <w:color w:val="000000"/>
                <w:sz w:val="18"/>
                <w:szCs w:val="24"/>
              </w:rPr>
              <w:t xml:space="preserve"> (ďalej len „komora“) </w:t>
            </w:r>
            <w:r w:rsidRPr="005A3E9E">
              <w:rPr>
                <w:rFonts w:ascii="Times New Roman" w:eastAsia="Times New Roman" w:hAnsi="Times New Roman"/>
                <w:color w:val="000000"/>
                <w:sz w:val="18"/>
                <w:szCs w:val="24"/>
              </w:rPr>
              <w:t xml:space="preserve">s nadrezortnou pôsobnosťou, </w:t>
            </w:r>
            <w:r w:rsidR="001011DB">
              <w:rPr>
                <w:rFonts w:ascii="Times New Roman" w:eastAsia="Times New Roman" w:hAnsi="Times New Roman"/>
                <w:color w:val="000000"/>
                <w:sz w:val="18"/>
                <w:szCs w:val="24"/>
              </w:rPr>
              <w:t xml:space="preserve">sa </w:t>
            </w:r>
            <w:r w:rsidRPr="005A3E9E">
              <w:rPr>
                <w:rFonts w:ascii="Times New Roman" w:eastAsia="Times New Roman" w:hAnsi="Times New Roman"/>
                <w:color w:val="000000"/>
                <w:sz w:val="18"/>
                <w:szCs w:val="24"/>
              </w:rPr>
              <w:t>zvýši ochran</w:t>
            </w:r>
            <w:r w:rsidR="00624787">
              <w:rPr>
                <w:rFonts w:ascii="Times New Roman" w:eastAsia="Times New Roman" w:hAnsi="Times New Roman"/>
                <w:color w:val="000000"/>
                <w:sz w:val="18"/>
                <w:szCs w:val="24"/>
              </w:rPr>
              <w:t>a</w:t>
            </w:r>
            <w:r w:rsidRPr="005A3E9E">
              <w:rPr>
                <w:rFonts w:ascii="Times New Roman" w:eastAsia="Times New Roman" w:hAnsi="Times New Roman"/>
                <w:color w:val="000000"/>
                <w:sz w:val="18"/>
                <w:szCs w:val="24"/>
              </w:rPr>
              <w:t xml:space="preserve"> obyvateľov Slovenskej republiky pred neoprávneným</w:t>
            </w:r>
            <w:r w:rsidR="005716C5">
              <w:rPr>
                <w:rFonts w:ascii="Times New Roman" w:eastAsia="Times New Roman" w:hAnsi="Times New Roman"/>
                <w:color w:val="000000"/>
                <w:sz w:val="18"/>
                <w:szCs w:val="24"/>
              </w:rPr>
              <w:t xml:space="preserve"> a </w:t>
            </w:r>
            <w:r w:rsidRPr="005A3E9E">
              <w:rPr>
                <w:rFonts w:ascii="Times New Roman" w:eastAsia="Times New Roman" w:hAnsi="Times New Roman"/>
                <w:color w:val="000000"/>
                <w:sz w:val="18"/>
                <w:szCs w:val="24"/>
              </w:rPr>
              <w:t>neodborným</w:t>
            </w:r>
            <w:r w:rsidR="005716C5">
              <w:rPr>
                <w:rFonts w:ascii="Times New Roman" w:eastAsia="Times New Roman" w:hAnsi="Times New Roman"/>
                <w:color w:val="000000"/>
                <w:sz w:val="18"/>
                <w:szCs w:val="24"/>
              </w:rPr>
              <w:t xml:space="preserve"> poskytovaním služieb v danej oblasti osobami bez </w:t>
            </w:r>
            <w:r w:rsidR="00624787">
              <w:rPr>
                <w:rFonts w:ascii="Times New Roman" w:eastAsia="Times New Roman" w:hAnsi="Times New Roman"/>
                <w:color w:val="000000"/>
                <w:sz w:val="18"/>
                <w:szCs w:val="24"/>
              </w:rPr>
              <w:t xml:space="preserve">odbornej spôsobilosti a </w:t>
            </w:r>
            <w:r w:rsidR="005716C5">
              <w:rPr>
                <w:rFonts w:ascii="Times New Roman" w:eastAsia="Times New Roman" w:hAnsi="Times New Roman"/>
                <w:color w:val="000000"/>
                <w:sz w:val="18"/>
                <w:szCs w:val="24"/>
              </w:rPr>
              <w:t>kvalifikácie,</w:t>
            </w:r>
            <w:r w:rsidR="00624787">
              <w:rPr>
                <w:rFonts w:ascii="Times New Roman" w:eastAsia="Times New Roman" w:hAnsi="Times New Roman"/>
                <w:color w:val="000000"/>
                <w:sz w:val="18"/>
                <w:szCs w:val="24"/>
              </w:rPr>
              <w:t xml:space="preserve"> zvýši sa ochrana pred poskytnutím </w:t>
            </w:r>
            <w:r w:rsidRPr="005A3E9E">
              <w:rPr>
                <w:rFonts w:ascii="Times New Roman" w:eastAsia="Times New Roman" w:hAnsi="Times New Roman"/>
                <w:color w:val="000000"/>
                <w:sz w:val="18"/>
                <w:szCs w:val="24"/>
              </w:rPr>
              <w:t>neprofesionáln</w:t>
            </w:r>
            <w:r w:rsidR="00624787">
              <w:rPr>
                <w:rFonts w:ascii="Times New Roman" w:eastAsia="Times New Roman" w:hAnsi="Times New Roman"/>
                <w:color w:val="000000"/>
                <w:sz w:val="18"/>
                <w:szCs w:val="24"/>
              </w:rPr>
              <w:t xml:space="preserve">eho </w:t>
            </w:r>
            <w:r w:rsidRPr="005A3E9E">
              <w:rPr>
                <w:rFonts w:ascii="Times New Roman" w:eastAsia="Times New Roman" w:hAnsi="Times New Roman"/>
                <w:color w:val="000000"/>
                <w:sz w:val="18"/>
                <w:szCs w:val="24"/>
              </w:rPr>
              <w:t xml:space="preserve"> výkon</w:t>
            </w:r>
            <w:r w:rsidR="00624787">
              <w:rPr>
                <w:rFonts w:ascii="Times New Roman" w:eastAsia="Times New Roman" w:hAnsi="Times New Roman"/>
                <w:color w:val="000000"/>
                <w:sz w:val="18"/>
                <w:szCs w:val="24"/>
              </w:rPr>
              <w:t xml:space="preserve">u </w:t>
            </w:r>
            <w:r w:rsidRPr="005A3E9E">
              <w:rPr>
                <w:rFonts w:ascii="Times New Roman" w:eastAsia="Times New Roman" w:hAnsi="Times New Roman"/>
                <w:color w:val="000000"/>
                <w:sz w:val="18"/>
                <w:szCs w:val="24"/>
              </w:rPr>
              <w:t>v oblasti psychologickej činnosti a psychoterapeutickej činnosti.</w:t>
            </w:r>
            <w:r w:rsidR="00624787">
              <w:rPr>
                <w:rFonts w:ascii="Times New Roman" w:eastAsia="Times New Roman" w:hAnsi="Times New Roman"/>
                <w:color w:val="000000"/>
                <w:sz w:val="18"/>
                <w:szCs w:val="24"/>
              </w:rPr>
              <w:t xml:space="preserve"> Zároveň návrh zákona poskytuje ochranu pre odborníkov pôsobiacich v danej oblasti na základe podmienok registrácie v komore a reguláciou povolania</w:t>
            </w:r>
            <w:r w:rsidR="001011DB">
              <w:rPr>
                <w:rFonts w:ascii="Times New Roman" w:eastAsia="Times New Roman" w:hAnsi="Times New Roman"/>
                <w:color w:val="000000"/>
                <w:sz w:val="18"/>
                <w:szCs w:val="24"/>
              </w:rPr>
              <w:t xml:space="preserve"> a výkonu psychologickej a psychoterapeutickej činnosti</w:t>
            </w:r>
            <w:r w:rsidR="00624787">
              <w:rPr>
                <w:rFonts w:ascii="Times New Roman" w:eastAsia="Times New Roman" w:hAnsi="Times New Roman"/>
                <w:color w:val="000000"/>
                <w:sz w:val="18"/>
                <w:szCs w:val="24"/>
              </w:rPr>
              <w:t>.</w:t>
            </w:r>
          </w:p>
          <w:p w14:paraId="5CF12711" w14:textId="77777777" w:rsidR="005A3E9E" w:rsidRDefault="005A3E9E" w:rsidP="00F03E6D">
            <w:pPr>
              <w:tabs>
                <w:tab w:val="left" w:pos="2030"/>
              </w:tabs>
              <w:contextualSpacing/>
              <w:jc w:val="both"/>
              <w:rPr>
                <w:rFonts w:ascii="Times New Roman" w:eastAsia="Times New Roman" w:hAnsi="Times New Roman"/>
                <w:color w:val="000000"/>
                <w:sz w:val="18"/>
                <w:szCs w:val="24"/>
              </w:rPr>
            </w:pPr>
          </w:p>
          <w:p w14:paraId="731A774A" w14:textId="204F62B4" w:rsidR="00170689" w:rsidRDefault="00624787" w:rsidP="00F03E6D">
            <w:pPr>
              <w:tabs>
                <w:tab w:val="left" w:pos="2030"/>
              </w:tabs>
              <w:contextualSpacing/>
              <w:jc w:val="both"/>
              <w:rPr>
                <w:rFonts w:ascii="Times New Roman" w:hAnsi="Times New Roman"/>
                <w:sz w:val="18"/>
                <w:szCs w:val="24"/>
              </w:rPr>
            </w:pPr>
            <w:r>
              <w:rPr>
                <w:rFonts w:ascii="Times New Roman" w:hAnsi="Times New Roman"/>
                <w:sz w:val="18"/>
                <w:szCs w:val="24"/>
              </w:rPr>
              <w:t>Pozitívny vplyv má regulácia vzdelávania prostredníctvom návrhu zákona a stanovenie podmienok v</w:t>
            </w:r>
            <w:r w:rsidR="00170689" w:rsidRPr="00013409">
              <w:rPr>
                <w:rFonts w:ascii="Times New Roman" w:hAnsi="Times New Roman"/>
                <w:sz w:val="18"/>
                <w:szCs w:val="24"/>
              </w:rPr>
              <w:t>zdelávanie odborníkov poskytujúcich starostlivosť v</w:t>
            </w:r>
            <w:r w:rsidR="008222CB" w:rsidRPr="00013409">
              <w:rPr>
                <w:rFonts w:ascii="Times New Roman" w:hAnsi="Times New Roman"/>
                <w:sz w:val="18"/>
                <w:szCs w:val="24"/>
              </w:rPr>
              <w:t> </w:t>
            </w:r>
            <w:r w:rsidR="00170689" w:rsidRPr="00013409">
              <w:rPr>
                <w:rFonts w:ascii="Times New Roman" w:hAnsi="Times New Roman"/>
                <w:sz w:val="18"/>
                <w:szCs w:val="24"/>
              </w:rPr>
              <w:t>oblasti duševného zdravia</w:t>
            </w:r>
            <w:r>
              <w:rPr>
                <w:rFonts w:ascii="Times New Roman" w:hAnsi="Times New Roman"/>
                <w:sz w:val="18"/>
                <w:szCs w:val="24"/>
              </w:rPr>
              <w:t xml:space="preserve">, ktoré </w:t>
            </w:r>
            <w:r w:rsidR="00170689" w:rsidRPr="00013409">
              <w:rPr>
                <w:rFonts w:ascii="Times New Roman" w:hAnsi="Times New Roman"/>
                <w:sz w:val="18"/>
                <w:szCs w:val="24"/>
              </w:rPr>
              <w:t>má byť zamerané na</w:t>
            </w:r>
            <w:r w:rsidR="008222CB" w:rsidRPr="00013409">
              <w:rPr>
                <w:rFonts w:ascii="Times New Roman" w:hAnsi="Times New Roman"/>
                <w:sz w:val="18"/>
                <w:szCs w:val="24"/>
              </w:rPr>
              <w:t> </w:t>
            </w:r>
            <w:r w:rsidR="00170689" w:rsidRPr="00013409">
              <w:rPr>
                <w:rFonts w:ascii="Times New Roman" w:hAnsi="Times New Roman"/>
                <w:sz w:val="18"/>
                <w:szCs w:val="24"/>
              </w:rPr>
              <w:t>posilnenie zručností v</w:t>
            </w:r>
            <w:r w:rsidR="00B55CA7">
              <w:rPr>
                <w:rFonts w:ascii="Times New Roman" w:hAnsi="Times New Roman"/>
                <w:sz w:val="18"/>
                <w:szCs w:val="24"/>
              </w:rPr>
              <w:t> </w:t>
            </w:r>
            <w:r w:rsidR="00170689" w:rsidRPr="00013409">
              <w:rPr>
                <w:rFonts w:ascii="Times New Roman" w:hAnsi="Times New Roman"/>
                <w:sz w:val="18"/>
                <w:szCs w:val="24"/>
              </w:rPr>
              <w:t>komunikácii so</w:t>
            </w:r>
            <w:r w:rsidR="008222CB" w:rsidRPr="00013409">
              <w:rPr>
                <w:rFonts w:ascii="Times New Roman" w:hAnsi="Times New Roman"/>
                <w:sz w:val="18"/>
                <w:szCs w:val="24"/>
              </w:rPr>
              <w:t> </w:t>
            </w:r>
            <w:r w:rsidR="00170689" w:rsidRPr="00013409">
              <w:rPr>
                <w:rFonts w:ascii="Times New Roman" w:hAnsi="Times New Roman"/>
                <w:sz w:val="18"/>
                <w:szCs w:val="24"/>
              </w:rPr>
              <w:t>zraniteľnými osobami, rešpektujúc správanie vyplývajúce z ich aktuálnej životnej situácie, zo psychického ochorenia, resp. správanie, ktoré je súčasťou daného ochorenia.</w:t>
            </w:r>
          </w:p>
          <w:p w14:paraId="5659CDF4" w14:textId="4B5D07B1" w:rsidR="0074130B" w:rsidRPr="0074130B" w:rsidRDefault="00624787" w:rsidP="0074130B">
            <w:pPr>
              <w:tabs>
                <w:tab w:val="left" w:pos="2030"/>
              </w:tabs>
              <w:contextualSpacing/>
              <w:jc w:val="both"/>
              <w:rPr>
                <w:rFonts w:ascii="Times New Roman" w:hAnsi="Times New Roman"/>
                <w:sz w:val="18"/>
                <w:szCs w:val="24"/>
              </w:rPr>
            </w:pPr>
            <w:r>
              <w:rPr>
                <w:rFonts w:ascii="Times New Roman" w:hAnsi="Times New Roman"/>
                <w:sz w:val="18"/>
                <w:szCs w:val="24"/>
              </w:rPr>
              <w:t xml:space="preserve">Uvedený návrh má pozitívny vplyv </w:t>
            </w:r>
            <w:r w:rsidR="0074130B">
              <w:rPr>
                <w:rFonts w:ascii="Times New Roman" w:hAnsi="Times New Roman"/>
                <w:sz w:val="18"/>
                <w:szCs w:val="24"/>
              </w:rPr>
              <w:t>na zlepšenie prístupu k starostlivosti o duševné zdravie pre osoby s odchýlkami a poruchami duševného zdravia a pre osoby s duševnými poruchami.</w:t>
            </w:r>
            <w:r w:rsidR="0074130B">
              <w:t xml:space="preserve"> </w:t>
            </w:r>
            <w:r w:rsidR="0074130B" w:rsidRPr="0074130B">
              <w:rPr>
                <w:rFonts w:ascii="Times New Roman" w:hAnsi="Times New Roman"/>
                <w:sz w:val="18"/>
                <w:szCs w:val="24"/>
              </w:rPr>
              <w:t>Tieto skupiny sú častejšie konfrontované s prekážkami v prístupe k službám a ich situácia môže byť výrazne zlepšená koordinovaným prístupom k starostlivosti. Pre ostatné skupiny obyvateľstva, ktoré nemajú rovnaké problémy s prístupom alebo ktoré majú lepšie finančné a sociálne zázemie, bude tento vplyv menej výrazný, hoci stále pozitívny.</w:t>
            </w:r>
            <w:r w:rsidR="0074130B">
              <w:t xml:space="preserve"> </w:t>
            </w:r>
            <w:r w:rsidR="0074130B" w:rsidRPr="0074130B">
              <w:rPr>
                <w:rFonts w:ascii="Times New Roman" w:hAnsi="Times New Roman"/>
                <w:sz w:val="18"/>
                <w:szCs w:val="24"/>
              </w:rPr>
              <w:t xml:space="preserve">Podľa Inštitútu pre stratégiu a analýzy Úradu vlády SR v roku 2018 trpelo v SR duševnými chorobami 15 % populácie, čo predstavuje takmer 625 000, z čoho každý deviaty obyvateľ trpí jednou alebo viacerými duševnými poruchami. </w:t>
            </w:r>
          </w:p>
          <w:p w14:paraId="4E3EF430" w14:textId="77777777" w:rsidR="0074130B" w:rsidRPr="0074130B" w:rsidRDefault="0074130B" w:rsidP="0074130B">
            <w:pPr>
              <w:tabs>
                <w:tab w:val="left" w:pos="2030"/>
              </w:tabs>
              <w:contextualSpacing/>
              <w:jc w:val="both"/>
              <w:rPr>
                <w:rFonts w:ascii="Times New Roman" w:hAnsi="Times New Roman"/>
                <w:sz w:val="18"/>
                <w:szCs w:val="24"/>
              </w:rPr>
            </w:pPr>
            <w:r w:rsidRPr="0074130B">
              <w:rPr>
                <w:rFonts w:ascii="Times New Roman" w:hAnsi="Times New Roman"/>
                <w:sz w:val="18"/>
                <w:szCs w:val="24"/>
              </w:rPr>
              <w:t xml:space="preserve">Podľa oficiálnych európskych štatistík </w:t>
            </w:r>
            <w:proofErr w:type="spellStart"/>
            <w:r w:rsidRPr="0074130B">
              <w:rPr>
                <w:rFonts w:ascii="Times New Roman" w:hAnsi="Times New Roman"/>
                <w:sz w:val="18"/>
                <w:szCs w:val="24"/>
              </w:rPr>
              <w:t>Depression</w:t>
            </w:r>
            <w:proofErr w:type="spellEnd"/>
            <w:r w:rsidRPr="0074130B">
              <w:rPr>
                <w:rFonts w:ascii="Times New Roman" w:hAnsi="Times New Roman"/>
                <w:sz w:val="18"/>
                <w:szCs w:val="24"/>
              </w:rPr>
              <w:t xml:space="preserve"> </w:t>
            </w:r>
            <w:proofErr w:type="spellStart"/>
            <w:r w:rsidRPr="0074130B">
              <w:rPr>
                <w:rFonts w:ascii="Times New Roman" w:hAnsi="Times New Roman"/>
                <w:sz w:val="18"/>
                <w:szCs w:val="24"/>
              </w:rPr>
              <w:t>Scorecard</w:t>
            </w:r>
            <w:proofErr w:type="spellEnd"/>
            <w:r w:rsidRPr="0074130B">
              <w:rPr>
                <w:rFonts w:ascii="Times New Roman" w:hAnsi="Times New Roman"/>
                <w:sz w:val="18"/>
                <w:szCs w:val="24"/>
              </w:rPr>
              <w:t xml:space="preserve"> (2022) v SR žije s duševnými problémami až 12 %  obyvateľov. </w:t>
            </w:r>
          </w:p>
          <w:p w14:paraId="6C63A8AE" w14:textId="3B379E29" w:rsidR="0074130B" w:rsidRPr="0074130B" w:rsidRDefault="0074130B" w:rsidP="0074130B">
            <w:pPr>
              <w:tabs>
                <w:tab w:val="left" w:pos="2030"/>
              </w:tabs>
              <w:contextualSpacing/>
              <w:jc w:val="both"/>
              <w:rPr>
                <w:rFonts w:ascii="Times New Roman" w:hAnsi="Times New Roman"/>
                <w:sz w:val="18"/>
                <w:szCs w:val="24"/>
              </w:rPr>
            </w:pPr>
            <w:r w:rsidRPr="0074130B">
              <w:rPr>
                <w:rFonts w:ascii="Times New Roman" w:hAnsi="Times New Roman"/>
                <w:sz w:val="18"/>
                <w:szCs w:val="24"/>
              </w:rPr>
              <w:t xml:space="preserve">Podľa </w:t>
            </w:r>
            <w:proofErr w:type="spellStart"/>
            <w:r w:rsidRPr="0074130B">
              <w:rPr>
                <w:rFonts w:ascii="Times New Roman" w:hAnsi="Times New Roman"/>
                <w:sz w:val="18"/>
                <w:szCs w:val="24"/>
              </w:rPr>
              <w:t>Mental</w:t>
            </w:r>
            <w:proofErr w:type="spellEnd"/>
            <w:r w:rsidRPr="0074130B">
              <w:rPr>
                <w:rFonts w:ascii="Times New Roman" w:hAnsi="Times New Roman"/>
                <w:sz w:val="18"/>
                <w:szCs w:val="24"/>
              </w:rPr>
              <w:t xml:space="preserve"> </w:t>
            </w:r>
            <w:proofErr w:type="spellStart"/>
            <w:r w:rsidRPr="0074130B">
              <w:rPr>
                <w:rFonts w:ascii="Times New Roman" w:hAnsi="Times New Roman"/>
                <w:sz w:val="18"/>
                <w:szCs w:val="24"/>
              </w:rPr>
              <w:t>health</w:t>
            </w:r>
            <w:proofErr w:type="spellEnd"/>
            <w:r w:rsidRPr="0074130B">
              <w:rPr>
                <w:rFonts w:ascii="Times New Roman" w:hAnsi="Times New Roman"/>
                <w:sz w:val="18"/>
                <w:szCs w:val="24"/>
              </w:rPr>
              <w:t xml:space="preserve">. Flash </w:t>
            </w:r>
            <w:proofErr w:type="spellStart"/>
            <w:r w:rsidRPr="0074130B">
              <w:rPr>
                <w:rFonts w:ascii="Times New Roman" w:hAnsi="Times New Roman"/>
                <w:sz w:val="18"/>
                <w:szCs w:val="24"/>
              </w:rPr>
              <w:t>Eurobarometer</w:t>
            </w:r>
            <w:proofErr w:type="spellEnd"/>
            <w:r w:rsidRPr="0074130B">
              <w:rPr>
                <w:rFonts w:ascii="Times New Roman" w:hAnsi="Times New Roman"/>
                <w:sz w:val="18"/>
                <w:szCs w:val="24"/>
              </w:rPr>
              <w:t xml:space="preserve"> 530 z júna 2023 za posledných 12 mesiacov malo v SR nejaké emocionálne alebo psychosociálne problémy (napríklad pocit depresie alebo úzkosti) až 42% populácie. Od vypuknutia pandémie, kedy bola miera prežívania depresívnych pocitov na najvyššej </w:t>
            </w:r>
            <w:r w:rsidRPr="0074130B">
              <w:rPr>
                <w:rFonts w:ascii="Times New Roman" w:hAnsi="Times New Roman"/>
                <w:sz w:val="18"/>
                <w:szCs w:val="24"/>
              </w:rPr>
              <w:lastRenderedPageBreak/>
              <w:t>úrovni a zhoršenie v čase vypuknutia vojny na Ukrajine u 30 % obyvateľstva tento trend pretrváva. Po takmer dvoch rokoch trvania pandémie ¼ ľudí v SR pociťuje zhoršený duševný stav.</w:t>
            </w:r>
            <w:r>
              <w:rPr>
                <w:rFonts w:ascii="Times New Roman" w:hAnsi="Times New Roman"/>
                <w:sz w:val="18"/>
                <w:szCs w:val="24"/>
              </w:rPr>
              <w:t xml:space="preserve"> Uvedený návrh sa dotkne reguláciou prístupu k starostlivosti uvedenej časti populácie SR.</w:t>
            </w:r>
          </w:p>
          <w:p w14:paraId="595F3D67" w14:textId="30C77CA0" w:rsidR="00170689" w:rsidRPr="00013409" w:rsidRDefault="00170689" w:rsidP="00F03E6D">
            <w:pPr>
              <w:tabs>
                <w:tab w:val="left" w:pos="2030"/>
              </w:tabs>
              <w:contextualSpacing/>
              <w:jc w:val="both"/>
              <w:rPr>
                <w:rFonts w:ascii="Times New Roman" w:hAnsi="Times New Roman"/>
                <w:sz w:val="18"/>
                <w:szCs w:val="24"/>
              </w:rPr>
            </w:pPr>
            <w:r w:rsidRPr="00013409">
              <w:rPr>
                <w:rFonts w:ascii="Times New Roman" w:hAnsi="Times New Roman"/>
                <w:sz w:val="18"/>
                <w:szCs w:val="24"/>
              </w:rPr>
              <w:t xml:space="preserve">Odborníci poskytujúci starostlivosť o duševné zdravie majú byť odborne spôsobilí poskytnúť základnú psychosociálnu pomoc, adekvátne reagovať, prispôsobiť komunikáciu a spôsob poskytovania pomoci obzvlášť zraniteľným skupinám obyvateľstva berúc do úvahy zachovanie základných ľudských práv, dôstojnosti, aby sa predišlo k </w:t>
            </w:r>
            <w:proofErr w:type="spellStart"/>
            <w:r w:rsidRPr="00013409">
              <w:rPr>
                <w:rFonts w:ascii="Times New Roman" w:hAnsi="Times New Roman"/>
                <w:sz w:val="18"/>
                <w:szCs w:val="24"/>
              </w:rPr>
              <w:t>retraumatizácii</w:t>
            </w:r>
            <w:proofErr w:type="spellEnd"/>
            <w:r w:rsidRPr="00013409">
              <w:rPr>
                <w:rFonts w:ascii="Times New Roman" w:hAnsi="Times New Roman"/>
                <w:sz w:val="18"/>
                <w:szCs w:val="24"/>
              </w:rPr>
              <w:t>.</w:t>
            </w:r>
          </w:p>
          <w:p w14:paraId="4EA10E71" w14:textId="21DCE0EE" w:rsidR="00F01149" w:rsidRPr="00013409" w:rsidRDefault="00F01149" w:rsidP="00F03E6D">
            <w:pPr>
              <w:tabs>
                <w:tab w:val="left" w:pos="2030"/>
              </w:tabs>
              <w:contextualSpacing/>
              <w:jc w:val="both"/>
              <w:rPr>
                <w:rFonts w:ascii="Times New Roman" w:hAnsi="Times New Roman"/>
                <w:sz w:val="18"/>
                <w:szCs w:val="24"/>
              </w:rPr>
            </w:pPr>
          </w:p>
          <w:p w14:paraId="4628AB8B" w14:textId="3A1F48EA" w:rsidR="007022B3" w:rsidRPr="00013409" w:rsidRDefault="00760C78" w:rsidP="008222CB">
            <w:pPr>
              <w:tabs>
                <w:tab w:val="left" w:pos="2030"/>
              </w:tabs>
              <w:contextualSpacing/>
              <w:jc w:val="both"/>
              <w:rPr>
                <w:rFonts w:ascii="Times New Roman" w:hAnsi="Times New Roman"/>
                <w:sz w:val="18"/>
                <w:szCs w:val="18"/>
              </w:rPr>
            </w:pPr>
            <w:r>
              <w:rPr>
                <w:rFonts w:ascii="Times New Roman" w:hAnsi="Times New Roman"/>
                <w:sz w:val="18"/>
                <w:szCs w:val="24"/>
              </w:rPr>
              <w:t>Uvedený návrh pozitívne ovplyvní a</w:t>
            </w:r>
            <w:r w:rsidR="001011DB">
              <w:rPr>
                <w:rFonts w:ascii="Times New Roman" w:hAnsi="Times New Roman"/>
                <w:sz w:val="18"/>
                <w:szCs w:val="24"/>
              </w:rPr>
              <w:t> </w:t>
            </w:r>
            <w:r>
              <w:rPr>
                <w:rFonts w:ascii="Times New Roman" w:hAnsi="Times New Roman"/>
                <w:sz w:val="18"/>
                <w:szCs w:val="24"/>
              </w:rPr>
              <w:t>podporí</w:t>
            </w:r>
            <w:r w:rsidR="001011DB">
              <w:rPr>
                <w:rFonts w:ascii="Times New Roman" w:hAnsi="Times New Roman"/>
                <w:sz w:val="18"/>
                <w:szCs w:val="24"/>
              </w:rPr>
              <w:t xml:space="preserve"> už súčasnosti realizované aktivity</w:t>
            </w:r>
            <w:r>
              <w:rPr>
                <w:rFonts w:ascii="Times New Roman" w:hAnsi="Times New Roman"/>
                <w:sz w:val="18"/>
                <w:szCs w:val="24"/>
              </w:rPr>
              <w:t xml:space="preserve"> ako napr. </w:t>
            </w:r>
            <w:r w:rsidR="009A180E">
              <w:rPr>
                <w:rFonts w:ascii="Times New Roman" w:hAnsi="Times New Roman"/>
                <w:sz w:val="18"/>
                <w:szCs w:val="24"/>
              </w:rPr>
              <w:t xml:space="preserve"> Národný projekt </w:t>
            </w:r>
            <w:r w:rsidR="009A180E" w:rsidRPr="00013409">
              <w:rPr>
                <w:rFonts w:ascii="Times New Roman" w:hAnsi="Times New Roman"/>
                <w:sz w:val="18"/>
                <w:szCs w:val="24"/>
              </w:rPr>
              <w:t>Rodinné poradne poradensko-psychologické služby pre jednotlivcov, páry a rodiny</w:t>
            </w:r>
            <w:r w:rsidR="0049694B" w:rsidRPr="00013409">
              <w:rPr>
                <w:rFonts w:ascii="Times New Roman" w:hAnsi="Times New Roman"/>
                <w:sz w:val="18"/>
                <w:szCs w:val="24"/>
              </w:rPr>
              <w:t xml:space="preserve"> poukazuje na požiadavky kladen</w:t>
            </w:r>
            <w:r w:rsidR="009A180E">
              <w:rPr>
                <w:rFonts w:ascii="Times New Roman" w:hAnsi="Times New Roman"/>
                <w:sz w:val="18"/>
                <w:szCs w:val="24"/>
              </w:rPr>
              <w:t>é</w:t>
            </w:r>
            <w:r w:rsidR="0049694B" w:rsidRPr="00013409">
              <w:rPr>
                <w:rFonts w:ascii="Times New Roman" w:hAnsi="Times New Roman"/>
                <w:sz w:val="18"/>
                <w:szCs w:val="24"/>
              </w:rPr>
              <w:t xml:space="preserve"> na</w:t>
            </w:r>
            <w:r w:rsidR="00B55CA7">
              <w:rPr>
                <w:rFonts w:ascii="Times New Roman" w:hAnsi="Times New Roman"/>
                <w:sz w:val="18"/>
                <w:szCs w:val="24"/>
              </w:rPr>
              <w:t> </w:t>
            </w:r>
            <w:r w:rsidR="0049694B" w:rsidRPr="00013409">
              <w:rPr>
                <w:rFonts w:ascii="Times New Roman" w:hAnsi="Times New Roman"/>
                <w:sz w:val="18"/>
                <w:szCs w:val="24"/>
              </w:rPr>
              <w:t>rodinné poradne - nutnosť zabezpečenia poradenských služieb pre</w:t>
            </w:r>
            <w:r w:rsidR="008222CB" w:rsidRPr="00013409">
              <w:rPr>
                <w:rFonts w:ascii="Times New Roman" w:hAnsi="Times New Roman"/>
                <w:sz w:val="18"/>
                <w:szCs w:val="24"/>
              </w:rPr>
              <w:t> </w:t>
            </w:r>
            <w:r w:rsidR="0049694B" w:rsidRPr="00013409">
              <w:rPr>
                <w:rFonts w:ascii="Times New Roman" w:hAnsi="Times New Roman"/>
                <w:sz w:val="18"/>
                <w:szCs w:val="24"/>
              </w:rPr>
              <w:t>rodiny, napr. pri</w:t>
            </w:r>
            <w:r w:rsidR="00F03E6D" w:rsidRPr="00013409">
              <w:rPr>
                <w:rFonts w:ascii="Times New Roman" w:hAnsi="Times New Roman"/>
                <w:sz w:val="18"/>
                <w:szCs w:val="24"/>
              </w:rPr>
              <w:t> </w:t>
            </w:r>
            <w:r w:rsidR="0049694B" w:rsidRPr="00013409">
              <w:rPr>
                <w:rFonts w:ascii="Times New Roman" w:hAnsi="Times New Roman"/>
                <w:sz w:val="18"/>
                <w:szCs w:val="24"/>
              </w:rPr>
              <w:t>zvládaní rodinných konfliktov, rozpade rodiny, vzdelávanie rodičov o vývine dieťaťa, budovaní zručnosti o pozitívnom rodičovstve, v</w:t>
            </w:r>
            <w:r w:rsidR="00F03E6D" w:rsidRPr="00013409">
              <w:rPr>
                <w:rFonts w:ascii="Times New Roman" w:hAnsi="Times New Roman"/>
                <w:sz w:val="18"/>
                <w:szCs w:val="24"/>
              </w:rPr>
              <w:t> </w:t>
            </w:r>
            <w:r w:rsidR="0049694B" w:rsidRPr="00013409">
              <w:rPr>
                <w:rFonts w:ascii="Times New Roman" w:hAnsi="Times New Roman"/>
                <w:sz w:val="18"/>
                <w:szCs w:val="24"/>
              </w:rPr>
              <w:t>pomoci rodičom s</w:t>
            </w:r>
            <w:r w:rsidR="00B47FD0" w:rsidRPr="00013409">
              <w:rPr>
                <w:rFonts w:ascii="Times New Roman" w:hAnsi="Times New Roman"/>
                <w:sz w:val="18"/>
                <w:szCs w:val="24"/>
              </w:rPr>
              <w:t> ťažko zdravotne postihnutým</w:t>
            </w:r>
            <w:r w:rsidR="0049694B" w:rsidRPr="00013409">
              <w:rPr>
                <w:rFonts w:ascii="Times New Roman" w:hAnsi="Times New Roman"/>
                <w:sz w:val="18"/>
                <w:szCs w:val="24"/>
              </w:rPr>
              <w:t>, či ťažko chorým dieťaťom pri</w:t>
            </w:r>
            <w:r w:rsidR="00F03E6D" w:rsidRPr="00013409">
              <w:rPr>
                <w:rFonts w:ascii="Times New Roman" w:hAnsi="Times New Roman"/>
                <w:sz w:val="18"/>
                <w:szCs w:val="24"/>
              </w:rPr>
              <w:t> </w:t>
            </w:r>
            <w:r w:rsidR="0049694B" w:rsidRPr="00013409">
              <w:rPr>
                <w:rFonts w:ascii="Times New Roman" w:hAnsi="Times New Roman"/>
                <w:sz w:val="18"/>
                <w:szCs w:val="24"/>
              </w:rPr>
              <w:t>zvládaní rodičovskej roly, pomoc rodinám, ktoré sa vyrovnávajú s</w:t>
            </w:r>
            <w:r w:rsidR="008222CB" w:rsidRPr="00013409">
              <w:rPr>
                <w:rFonts w:ascii="Times New Roman" w:hAnsi="Times New Roman"/>
                <w:sz w:val="18"/>
                <w:szCs w:val="24"/>
              </w:rPr>
              <w:t> </w:t>
            </w:r>
            <w:r w:rsidR="00F03E6D" w:rsidRPr="00013409">
              <w:rPr>
                <w:rFonts w:ascii="Times New Roman" w:hAnsi="Times New Roman"/>
                <w:sz w:val="18"/>
                <w:szCs w:val="24"/>
              </w:rPr>
              <w:t>chronickým stresom.</w:t>
            </w:r>
            <w:r w:rsidR="0074130B">
              <w:rPr>
                <w:rFonts w:ascii="Times New Roman" w:hAnsi="Times New Roman"/>
                <w:sz w:val="18"/>
                <w:szCs w:val="24"/>
              </w:rPr>
              <w:t xml:space="preserve"> </w:t>
            </w:r>
            <w:r w:rsidRPr="001011DB">
              <w:rPr>
                <w:rFonts w:ascii="Times New Roman" w:hAnsi="Times New Roman"/>
                <w:bCs/>
                <w:sz w:val="18"/>
                <w:szCs w:val="24"/>
              </w:rPr>
              <w:t>V rámci výkonu činnosti v danej oblasti zameranej na p</w:t>
            </w:r>
            <w:r w:rsidR="007022B3" w:rsidRPr="001011DB">
              <w:rPr>
                <w:rFonts w:ascii="Times New Roman" w:hAnsi="Times New Roman"/>
                <w:bCs/>
                <w:sz w:val="18"/>
                <w:szCs w:val="24"/>
              </w:rPr>
              <w:t>rimárn</w:t>
            </w:r>
            <w:r w:rsidRPr="001011DB">
              <w:rPr>
                <w:rFonts w:ascii="Times New Roman" w:hAnsi="Times New Roman"/>
                <w:bCs/>
                <w:sz w:val="18"/>
                <w:szCs w:val="24"/>
              </w:rPr>
              <w:t>u</w:t>
            </w:r>
            <w:r w:rsidR="007022B3" w:rsidRPr="001011DB">
              <w:rPr>
                <w:rFonts w:ascii="Times New Roman" w:hAnsi="Times New Roman"/>
                <w:bCs/>
                <w:sz w:val="18"/>
                <w:szCs w:val="24"/>
              </w:rPr>
              <w:t xml:space="preserve"> prevenci</w:t>
            </w:r>
            <w:r w:rsidRPr="001011DB">
              <w:rPr>
                <w:rFonts w:ascii="Times New Roman" w:hAnsi="Times New Roman"/>
                <w:bCs/>
                <w:sz w:val="18"/>
                <w:szCs w:val="24"/>
              </w:rPr>
              <w:t>u</w:t>
            </w:r>
            <w:r w:rsidR="007022B3" w:rsidRPr="001011DB">
              <w:rPr>
                <w:rFonts w:ascii="Times New Roman" w:hAnsi="Times New Roman"/>
                <w:bCs/>
                <w:sz w:val="18"/>
                <w:szCs w:val="24"/>
              </w:rPr>
              <w:t xml:space="preserve"> a včasn</w:t>
            </w:r>
            <w:r w:rsidRPr="001011DB">
              <w:rPr>
                <w:rFonts w:ascii="Times New Roman" w:hAnsi="Times New Roman"/>
                <w:bCs/>
                <w:sz w:val="18"/>
                <w:szCs w:val="24"/>
              </w:rPr>
              <w:t>ú</w:t>
            </w:r>
            <w:r w:rsidR="007022B3" w:rsidRPr="001011DB">
              <w:rPr>
                <w:rFonts w:ascii="Times New Roman" w:hAnsi="Times New Roman"/>
                <w:bCs/>
                <w:sz w:val="18"/>
                <w:szCs w:val="24"/>
              </w:rPr>
              <w:t xml:space="preserve"> intervenci</w:t>
            </w:r>
            <w:r w:rsidRPr="001011DB">
              <w:rPr>
                <w:rFonts w:ascii="Times New Roman" w:hAnsi="Times New Roman"/>
                <w:bCs/>
                <w:sz w:val="18"/>
                <w:szCs w:val="24"/>
              </w:rPr>
              <w:t>u</w:t>
            </w:r>
            <w:r w:rsidR="007022B3" w:rsidRPr="001011DB">
              <w:rPr>
                <w:rFonts w:ascii="Times New Roman" w:hAnsi="Times New Roman"/>
                <w:bCs/>
                <w:sz w:val="18"/>
                <w:szCs w:val="24"/>
              </w:rPr>
              <w:t xml:space="preserve"> </w:t>
            </w:r>
            <w:r w:rsidR="001011DB">
              <w:rPr>
                <w:rFonts w:ascii="Times New Roman" w:hAnsi="Times New Roman"/>
                <w:bCs/>
                <w:sz w:val="18"/>
                <w:szCs w:val="24"/>
              </w:rPr>
              <w:t>sa umožní predchádzaniu</w:t>
            </w:r>
            <w:r w:rsidR="007022B3" w:rsidRPr="001011DB">
              <w:rPr>
                <w:rFonts w:ascii="Times New Roman" w:hAnsi="Times New Roman"/>
                <w:bCs/>
                <w:sz w:val="18"/>
                <w:szCs w:val="24"/>
              </w:rPr>
              <w:t xml:space="preserve">  umiestneni</w:t>
            </w:r>
            <w:r w:rsidR="001011DB">
              <w:rPr>
                <w:rFonts w:ascii="Times New Roman" w:hAnsi="Times New Roman"/>
                <w:bCs/>
                <w:sz w:val="18"/>
                <w:szCs w:val="24"/>
              </w:rPr>
              <w:t>a</w:t>
            </w:r>
            <w:r w:rsidR="007022B3" w:rsidRPr="001011DB">
              <w:rPr>
                <w:rFonts w:ascii="Times New Roman" w:hAnsi="Times New Roman"/>
                <w:bCs/>
                <w:sz w:val="18"/>
                <w:szCs w:val="24"/>
              </w:rPr>
              <w:t xml:space="preserve"> detí do náhradnej starostlivosti. </w:t>
            </w:r>
            <w:r w:rsidR="007022B3" w:rsidRPr="00013409">
              <w:rPr>
                <w:rFonts w:ascii="Times New Roman" w:hAnsi="Times New Roman"/>
                <w:sz w:val="18"/>
                <w:szCs w:val="24"/>
              </w:rPr>
              <w:t xml:space="preserve">Dostupnosť služieb v rámci poskytnutia poradenstva v Rodinných </w:t>
            </w:r>
            <w:r w:rsidR="007022B3" w:rsidRPr="00013409">
              <w:rPr>
                <w:rFonts w:ascii="Times New Roman" w:hAnsi="Times New Roman"/>
                <w:sz w:val="18"/>
                <w:szCs w:val="18"/>
              </w:rPr>
              <w:t>poradniach, v Centrách pre deti a rodinu a v Referátoch poradensko-psychologických služieb je vykonávaná prostredníctvom multidisciplinárneho tímu odborníkov poskytujúcich starostlivosť o duševné zdravie. Sú súčasťou vykonávania opatrení aj sociálno-právnej och</w:t>
            </w:r>
            <w:r w:rsidR="00B47FD0" w:rsidRPr="00013409">
              <w:rPr>
                <w:rFonts w:ascii="Times New Roman" w:hAnsi="Times New Roman"/>
                <w:sz w:val="18"/>
                <w:szCs w:val="18"/>
              </w:rPr>
              <w:t>rany detí a sociálnej kurately.</w:t>
            </w:r>
            <w:r w:rsidR="001011DB">
              <w:rPr>
                <w:rFonts w:ascii="Times New Roman" w:hAnsi="Times New Roman"/>
                <w:sz w:val="18"/>
                <w:szCs w:val="24"/>
              </w:rPr>
              <w:t xml:space="preserve"> (Z</w:t>
            </w:r>
            <w:r w:rsidR="001011DB" w:rsidRPr="00013409">
              <w:rPr>
                <w:rFonts w:ascii="Times New Roman" w:hAnsi="Times New Roman"/>
                <w:sz w:val="18"/>
                <w:szCs w:val="24"/>
              </w:rPr>
              <w:t xml:space="preserve">droj: Národný projekt. Rodinné poradne poradensko-psychologické služby pre jednotlivcov, páry a rodiny. Aktuálny stav poradenstva pre jednotlivca, pár a rodinu na Slovensku. Výstup </w:t>
            </w:r>
            <w:proofErr w:type="spellStart"/>
            <w:r w:rsidR="001011DB" w:rsidRPr="00013409">
              <w:rPr>
                <w:rFonts w:ascii="Times New Roman" w:hAnsi="Times New Roman"/>
                <w:sz w:val="18"/>
                <w:szCs w:val="24"/>
              </w:rPr>
              <w:t>Podaktivity</w:t>
            </w:r>
            <w:proofErr w:type="spellEnd"/>
            <w:r w:rsidR="001011DB" w:rsidRPr="00013409">
              <w:rPr>
                <w:rFonts w:ascii="Times New Roman" w:hAnsi="Times New Roman"/>
                <w:sz w:val="18"/>
                <w:szCs w:val="24"/>
              </w:rPr>
              <w:t xml:space="preserve"> 1.1: Zmapovanie existujúcej štruktúry rodinných poradní. Bratislava. 2022</w:t>
            </w:r>
            <w:r w:rsidR="001011DB">
              <w:rPr>
                <w:rFonts w:ascii="Times New Roman" w:hAnsi="Times New Roman"/>
                <w:sz w:val="18"/>
                <w:szCs w:val="24"/>
              </w:rPr>
              <w:t xml:space="preserve">)  </w:t>
            </w:r>
          </w:p>
          <w:p w14:paraId="412B1F81" w14:textId="77777777" w:rsidR="007022B3" w:rsidRPr="00013409" w:rsidRDefault="007022B3" w:rsidP="009D72E5">
            <w:pPr>
              <w:contextualSpacing/>
              <w:jc w:val="both"/>
              <w:rPr>
                <w:rFonts w:ascii="Times New Roman" w:hAnsi="Times New Roman"/>
                <w:sz w:val="18"/>
                <w:szCs w:val="18"/>
              </w:rPr>
            </w:pPr>
          </w:p>
          <w:p w14:paraId="1336ECB6" w14:textId="0AA44509" w:rsidR="009D72E5" w:rsidRPr="00013409" w:rsidRDefault="00760C78" w:rsidP="0088125F">
            <w:pPr>
              <w:contextualSpacing/>
              <w:jc w:val="both"/>
              <w:rPr>
                <w:rFonts w:ascii="Times New Roman" w:hAnsi="Times New Roman"/>
                <w:b/>
                <w:sz w:val="18"/>
                <w:szCs w:val="18"/>
              </w:rPr>
            </w:pPr>
            <w:r>
              <w:rPr>
                <w:rFonts w:ascii="Times New Roman" w:hAnsi="Times New Roman"/>
                <w:b/>
                <w:sz w:val="18"/>
                <w:szCs w:val="18"/>
              </w:rPr>
              <w:t xml:space="preserve">Návrhom zákona </w:t>
            </w:r>
            <w:r w:rsidR="001011DB">
              <w:rPr>
                <w:rFonts w:ascii="Times New Roman" w:hAnsi="Times New Roman"/>
                <w:b/>
                <w:sz w:val="18"/>
                <w:szCs w:val="18"/>
              </w:rPr>
              <w:t xml:space="preserve">bude podporená a posilnená </w:t>
            </w:r>
            <w:r>
              <w:rPr>
                <w:rFonts w:ascii="Times New Roman" w:hAnsi="Times New Roman"/>
                <w:b/>
                <w:sz w:val="18"/>
                <w:szCs w:val="18"/>
              </w:rPr>
              <w:t>ochran</w:t>
            </w:r>
            <w:r w:rsidR="001011DB">
              <w:rPr>
                <w:rFonts w:ascii="Times New Roman" w:hAnsi="Times New Roman"/>
                <w:b/>
                <w:sz w:val="18"/>
                <w:szCs w:val="18"/>
              </w:rPr>
              <w:t>a</w:t>
            </w:r>
            <w:r>
              <w:rPr>
                <w:rFonts w:ascii="Times New Roman" w:hAnsi="Times New Roman"/>
                <w:b/>
                <w:sz w:val="18"/>
                <w:szCs w:val="18"/>
              </w:rPr>
              <w:t xml:space="preserve"> a bezpečnosť odborníkov </w:t>
            </w:r>
            <w:r w:rsidR="0088125F" w:rsidRPr="00013409">
              <w:rPr>
                <w:rFonts w:ascii="Times New Roman" w:hAnsi="Times New Roman"/>
                <w:b/>
                <w:sz w:val="18"/>
                <w:szCs w:val="18"/>
              </w:rPr>
              <w:t xml:space="preserve"> pri práci</w:t>
            </w:r>
            <w:r>
              <w:rPr>
                <w:rFonts w:ascii="Times New Roman" w:hAnsi="Times New Roman"/>
                <w:b/>
                <w:sz w:val="18"/>
                <w:szCs w:val="18"/>
              </w:rPr>
              <w:t xml:space="preserve">, ktorej výkon je </w:t>
            </w:r>
            <w:r w:rsidR="0088125F" w:rsidRPr="00013409">
              <w:rPr>
                <w:rFonts w:ascii="Times New Roman" w:hAnsi="Times New Roman"/>
                <w:b/>
                <w:sz w:val="18"/>
                <w:szCs w:val="18"/>
              </w:rPr>
              <w:t>podmienen</w:t>
            </w:r>
            <w:r>
              <w:rPr>
                <w:rFonts w:ascii="Times New Roman" w:hAnsi="Times New Roman"/>
                <w:b/>
                <w:sz w:val="18"/>
                <w:szCs w:val="18"/>
              </w:rPr>
              <w:t>ý</w:t>
            </w:r>
            <w:r w:rsidR="0088125F" w:rsidRPr="00013409">
              <w:rPr>
                <w:rFonts w:ascii="Times New Roman" w:hAnsi="Times New Roman"/>
                <w:b/>
                <w:sz w:val="18"/>
                <w:szCs w:val="18"/>
              </w:rPr>
              <w:t xml:space="preserve"> psychickým stavom </w:t>
            </w:r>
          </w:p>
          <w:p w14:paraId="5AFDC048" w14:textId="75D799E7" w:rsidR="007022B3" w:rsidRPr="00013409" w:rsidRDefault="007022B3" w:rsidP="0088125F">
            <w:pPr>
              <w:contextualSpacing/>
              <w:jc w:val="both"/>
              <w:rPr>
                <w:rFonts w:ascii="Times New Roman" w:hAnsi="Times New Roman"/>
                <w:sz w:val="18"/>
                <w:szCs w:val="18"/>
              </w:rPr>
            </w:pPr>
            <w:r w:rsidRPr="00013409">
              <w:rPr>
                <w:rFonts w:ascii="Times New Roman" w:hAnsi="Times New Roman"/>
                <w:sz w:val="18"/>
                <w:szCs w:val="18"/>
              </w:rPr>
              <w:t>Stres, úzkosť a depresia predstavujú druhý najčastejší zdravotný problém súvisiaci s</w:t>
            </w:r>
            <w:r w:rsidR="00032CB0">
              <w:rPr>
                <w:rFonts w:ascii="Times New Roman" w:hAnsi="Times New Roman"/>
                <w:sz w:val="18"/>
                <w:szCs w:val="18"/>
              </w:rPr>
              <w:t> výkonom práce</w:t>
            </w:r>
            <w:r w:rsidRPr="00013409">
              <w:rPr>
                <w:rFonts w:ascii="Times New Roman" w:hAnsi="Times New Roman"/>
                <w:sz w:val="18"/>
                <w:szCs w:val="18"/>
              </w:rPr>
              <w:t>, ktorý postihuje európskych pracovníkov. Hovoriť na pracovisku o</w:t>
            </w:r>
            <w:r w:rsidR="008222CB" w:rsidRPr="00013409">
              <w:rPr>
                <w:rFonts w:ascii="Times New Roman" w:hAnsi="Times New Roman"/>
                <w:sz w:val="18"/>
                <w:szCs w:val="18"/>
              </w:rPr>
              <w:t> </w:t>
            </w:r>
            <w:r w:rsidRPr="00013409">
              <w:rPr>
                <w:rFonts w:ascii="Times New Roman" w:hAnsi="Times New Roman"/>
                <w:sz w:val="18"/>
                <w:szCs w:val="18"/>
              </w:rPr>
              <w:t xml:space="preserve">duševnom zdraví a rozoberať s tým spojené pracovné problémy sa stále spája so strachom zo </w:t>
            </w:r>
            <w:proofErr w:type="spellStart"/>
            <w:r w:rsidRPr="00013409">
              <w:rPr>
                <w:rFonts w:ascii="Times New Roman" w:hAnsi="Times New Roman"/>
                <w:sz w:val="18"/>
                <w:szCs w:val="18"/>
              </w:rPr>
              <w:t>stigmatizácie</w:t>
            </w:r>
            <w:proofErr w:type="spellEnd"/>
            <w:r w:rsidRPr="00013409">
              <w:rPr>
                <w:rFonts w:ascii="Times New Roman" w:hAnsi="Times New Roman"/>
                <w:sz w:val="18"/>
                <w:szCs w:val="18"/>
              </w:rPr>
              <w:t>. Napriek tomu podiel pracovníkov, ktorí uvádzajú, že čelia rizikovým faktorom, ktoré môžu nepriaznivo ovplyvniť ich duševné zdravie, dosahuje takmer 45 %. Ak sa však psychosociálne riziká považujú za organizačný problém a</w:t>
            </w:r>
            <w:r w:rsidR="008222CB" w:rsidRPr="00013409">
              <w:rPr>
                <w:rFonts w:ascii="Times New Roman" w:hAnsi="Times New Roman"/>
                <w:sz w:val="18"/>
                <w:szCs w:val="18"/>
              </w:rPr>
              <w:t> </w:t>
            </w:r>
            <w:r w:rsidRPr="00013409">
              <w:rPr>
                <w:rFonts w:ascii="Times New Roman" w:hAnsi="Times New Roman"/>
                <w:sz w:val="18"/>
                <w:szCs w:val="18"/>
              </w:rPr>
              <w:t>nie individuálnu chybu, možno ich riešiť rovnako štruktúrovaným a</w:t>
            </w:r>
            <w:r w:rsidR="00B55CA7">
              <w:rPr>
                <w:rFonts w:ascii="Times New Roman" w:hAnsi="Times New Roman"/>
                <w:sz w:val="18"/>
                <w:szCs w:val="18"/>
              </w:rPr>
              <w:t> </w:t>
            </w:r>
            <w:r w:rsidRPr="00013409">
              <w:rPr>
                <w:rFonts w:ascii="Times New Roman" w:hAnsi="Times New Roman"/>
                <w:sz w:val="18"/>
                <w:szCs w:val="18"/>
              </w:rPr>
              <w:t>organizovaným spôsobom</w:t>
            </w:r>
            <w:r w:rsidR="00032CB0">
              <w:rPr>
                <w:rFonts w:ascii="Times New Roman" w:hAnsi="Times New Roman"/>
                <w:sz w:val="18"/>
                <w:szCs w:val="18"/>
              </w:rPr>
              <w:t>,</w:t>
            </w:r>
            <w:r w:rsidRPr="00013409">
              <w:rPr>
                <w:rFonts w:ascii="Times New Roman" w:hAnsi="Times New Roman"/>
                <w:sz w:val="18"/>
                <w:szCs w:val="18"/>
              </w:rPr>
              <w:t xml:space="preserve"> ako iné riziká v oblasti BOZP.</w:t>
            </w:r>
          </w:p>
          <w:p w14:paraId="10A50D22" w14:textId="77777777" w:rsidR="007022B3" w:rsidRPr="00013409" w:rsidRDefault="007022B3" w:rsidP="0088125F">
            <w:pPr>
              <w:contextualSpacing/>
              <w:jc w:val="both"/>
              <w:rPr>
                <w:rFonts w:ascii="Times New Roman" w:hAnsi="Times New Roman"/>
                <w:sz w:val="18"/>
                <w:szCs w:val="18"/>
              </w:rPr>
            </w:pPr>
            <w:r w:rsidRPr="00013409">
              <w:rPr>
                <w:rFonts w:ascii="Times New Roman" w:hAnsi="Times New Roman"/>
                <w:sz w:val="18"/>
                <w:szCs w:val="18"/>
              </w:rPr>
              <w:t xml:space="preserve">Zdroj: </w:t>
            </w:r>
            <w:hyperlink r:id="rId10" w:history="1">
              <w:r w:rsidRPr="00013409">
                <w:rPr>
                  <w:rStyle w:val="Hypertextovprepojenie"/>
                  <w:rFonts w:ascii="Times New Roman" w:hAnsi="Times New Roman"/>
                  <w:sz w:val="18"/>
                  <w:szCs w:val="18"/>
                </w:rPr>
                <w:t xml:space="preserve">Psychosociálne riziká a duševné zdravie pri práci | </w:t>
              </w:r>
              <w:proofErr w:type="spellStart"/>
              <w:r w:rsidRPr="00013409">
                <w:rPr>
                  <w:rStyle w:val="Hypertextovprepojenie"/>
                  <w:rFonts w:ascii="Times New Roman" w:hAnsi="Times New Roman"/>
                  <w:sz w:val="18"/>
                  <w:szCs w:val="18"/>
                </w:rPr>
                <w:t>Safety</w:t>
              </w:r>
              <w:proofErr w:type="spellEnd"/>
              <w:r w:rsidRPr="00013409">
                <w:rPr>
                  <w:rStyle w:val="Hypertextovprepojenie"/>
                  <w:rFonts w:ascii="Times New Roman" w:hAnsi="Times New Roman"/>
                  <w:sz w:val="18"/>
                  <w:szCs w:val="18"/>
                </w:rPr>
                <w:t xml:space="preserve"> and </w:t>
              </w:r>
              <w:proofErr w:type="spellStart"/>
              <w:r w:rsidRPr="00013409">
                <w:rPr>
                  <w:rStyle w:val="Hypertextovprepojenie"/>
                  <w:rFonts w:ascii="Times New Roman" w:hAnsi="Times New Roman"/>
                  <w:sz w:val="18"/>
                  <w:szCs w:val="18"/>
                </w:rPr>
                <w:t>health</w:t>
              </w:r>
              <w:proofErr w:type="spellEnd"/>
              <w:r w:rsidRPr="00013409">
                <w:rPr>
                  <w:rStyle w:val="Hypertextovprepojenie"/>
                  <w:rFonts w:ascii="Times New Roman" w:hAnsi="Times New Roman"/>
                  <w:sz w:val="18"/>
                  <w:szCs w:val="18"/>
                </w:rPr>
                <w:t xml:space="preserve"> at </w:t>
              </w:r>
              <w:proofErr w:type="spellStart"/>
              <w:r w:rsidRPr="00013409">
                <w:rPr>
                  <w:rStyle w:val="Hypertextovprepojenie"/>
                  <w:rFonts w:ascii="Times New Roman" w:hAnsi="Times New Roman"/>
                  <w:sz w:val="18"/>
                  <w:szCs w:val="18"/>
                </w:rPr>
                <w:t>work</w:t>
              </w:r>
              <w:proofErr w:type="spellEnd"/>
              <w:r w:rsidRPr="00013409">
                <w:rPr>
                  <w:rStyle w:val="Hypertextovprepojenie"/>
                  <w:rFonts w:ascii="Times New Roman" w:hAnsi="Times New Roman"/>
                  <w:sz w:val="18"/>
                  <w:szCs w:val="18"/>
                </w:rPr>
                <w:t xml:space="preserve"> EU-OSHA (europa.eu)</w:t>
              </w:r>
            </w:hyperlink>
          </w:p>
          <w:p w14:paraId="470F2F97" w14:textId="0E092A36" w:rsidR="009D72E5" w:rsidRPr="008222CB" w:rsidRDefault="009D72E5" w:rsidP="0088125F">
            <w:pPr>
              <w:contextualSpacing/>
              <w:jc w:val="both"/>
              <w:rPr>
                <w:rFonts w:ascii="Times New Roman" w:hAnsi="Times New Roman"/>
                <w:sz w:val="20"/>
                <w:szCs w:val="20"/>
              </w:rPr>
            </w:pPr>
          </w:p>
        </w:tc>
      </w:tr>
      <w:tr w:rsidR="00624AFC" w:rsidRPr="002644DE" w14:paraId="4E2938D0" w14:textId="77777777" w:rsidTr="00AA3A6C">
        <w:trPr>
          <w:jc w:val="center"/>
        </w:trPr>
        <w:tc>
          <w:tcPr>
            <w:tcW w:w="178" w:type="pct"/>
            <w:tcBorders>
              <w:bottom w:val="single" w:sz="4" w:space="0" w:color="auto"/>
            </w:tcBorders>
            <w:shd w:val="clear" w:color="auto" w:fill="F2F2F2"/>
            <w:vAlign w:val="center"/>
          </w:tcPr>
          <w:p w14:paraId="4AD18DD7" w14:textId="77777777" w:rsidR="00624AFC" w:rsidRPr="002644DE" w:rsidRDefault="00624AFC" w:rsidP="00AA3A6C">
            <w:pPr>
              <w:spacing w:after="0" w:line="240" w:lineRule="auto"/>
              <w:rPr>
                <w:rFonts w:ascii="Times New Roman" w:hAnsi="Times New Roman"/>
                <w:i/>
                <w:sz w:val="18"/>
                <w:lang w:eastAsia="sk-SK"/>
              </w:rPr>
            </w:pPr>
            <w:r w:rsidRPr="002644DE">
              <w:rPr>
                <w:rFonts w:ascii="Times New Roman" w:hAnsi="Times New Roman"/>
                <w:i/>
                <w:sz w:val="18"/>
                <w:lang w:eastAsia="sk-SK"/>
              </w:rPr>
              <w:lastRenderedPageBreak/>
              <w:t>b)</w:t>
            </w:r>
          </w:p>
        </w:tc>
        <w:tc>
          <w:tcPr>
            <w:tcW w:w="4822" w:type="pct"/>
            <w:gridSpan w:val="3"/>
            <w:tcBorders>
              <w:bottom w:val="single" w:sz="4" w:space="0" w:color="auto"/>
            </w:tcBorders>
            <w:shd w:val="clear" w:color="auto" w:fill="F2F2F2"/>
          </w:tcPr>
          <w:p w14:paraId="643B3EA8" w14:textId="77777777" w:rsidR="00624AFC" w:rsidRPr="00A6195D" w:rsidRDefault="00624AFC" w:rsidP="00AA3A6C">
            <w:pPr>
              <w:spacing w:after="0" w:line="240" w:lineRule="auto"/>
              <w:jc w:val="both"/>
              <w:rPr>
                <w:rFonts w:ascii="Times New Roman" w:hAnsi="Times New Roman"/>
                <w:i/>
                <w:sz w:val="20"/>
                <w:szCs w:val="20"/>
                <w:lang w:eastAsia="sk-SK"/>
              </w:rPr>
            </w:pPr>
            <w:r w:rsidRPr="00A6195D">
              <w:rPr>
                <w:rFonts w:ascii="Times New Roman" w:hAnsi="Times New Roman"/>
                <w:i/>
                <w:sz w:val="20"/>
                <w:szCs w:val="20"/>
                <w:lang w:eastAsia="sk-SK"/>
              </w:rPr>
              <w:t xml:space="preserve">Má návrh významný vplyv na niektorú zo zraniteľných skupín obyvateľstva alebo skupín v riziku chudoby alebo sociálneho vylúčenia? </w:t>
            </w:r>
          </w:p>
          <w:p w14:paraId="4FDF8CCB" w14:textId="77777777" w:rsidR="00624AFC" w:rsidRPr="00A6195D" w:rsidRDefault="00624AFC" w:rsidP="00AA3A6C">
            <w:pPr>
              <w:spacing w:after="0" w:line="240" w:lineRule="auto"/>
              <w:jc w:val="both"/>
              <w:rPr>
                <w:rFonts w:ascii="Times New Roman" w:hAnsi="Times New Roman"/>
                <w:i/>
                <w:sz w:val="20"/>
                <w:szCs w:val="20"/>
                <w:lang w:eastAsia="sk-SK"/>
              </w:rPr>
            </w:pPr>
            <w:r w:rsidRPr="00A6195D">
              <w:rPr>
                <w:rFonts w:ascii="Times New Roman" w:hAnsi="Times New Roman"/>
                <w:i/>
                <w:sz w:val="20"/>
                <w:szCs w:val="20"/>
                <w:lang w:eastAsia="sk-SK"/>
              </w:rPr>
              <w:t xml:space="preserve">Špecifikujte ovplyvnené skupiny v riziku chudoby a sociálneho vylúčenia a popíšte vplyv na </w:t>
            </w:r>
            <w:proofErr w:type="spellStart"/>
            <w:r w:rsidRPr="00A6195D">
              <w:rPr>
                <w:rFonts w:ascii="Times New Roman" w:hAnsi="Times New Roman"/>
                <w:i/>
                <w:sz w:val="20"/>
                <w:szCs w:val="20"/>
                <w:lang w:eastAsia="sk-SK"/>
              </w:rPr>
              <w:t>ne</w:t>
            </w:r>
            <w:proofErr w:type="spellEnd"/>
            <w:r w:rsidRPr="00A6195D">
              <w:rPr>
                <w:rFonts w:ascii="Times New Roman" w:hAnsi="Times New Roman"/>
                <w:i/>
                <w:sz w:val="20"/>
                <w:szCs w:val="20"/>
                <w:lang w:eastAsia="sk-SK"/>
              </w:rPr>
              <w:t>. Je tento vplyv väčší ako vplyv na iné skupiny či subjekty? Uveďte veľkosť jednotlivých ovplyvnených skupín.</w:t>
            </w:r>
          </w:p>
        </w:tc>
      </w:tr>
      <w:tr w:rsidR="00624AFC" w:rsidRPr="00EE5DF0" w14:paraId="6FF8CEAD" w14:textId="77777777" w:rsidTr="009D72E5">
        <w:tblPrEx>
          <w:tblBorders>
            <w:top w:val="none" w:sz="0" w:space="0" w:color="auto"/>
          </w:tblBorders>
        </w:tblPrEx>
        <w:trPr>
          <w:trHeight w:val="677"/>
          <w:jc w:val="center"/>
        </w:trPr>
        <w:tc>
          <w:tcPr>
            <w:tcW w:w="178" w:type="pct"/>
            <w:shd w:val="clear" w:color="auto" w:fill="auto"/>
            <w:vAlign w:val="center"/>
          </w:tcPr>
          <w:p w14:paraId="1E756113" w14:textId="77777777" w:rsidR="00624AFC" w:rsidRPr="002644DE" w:rsidRDefault="00624AFC" w:rsidP="00AA3A6C">
            <w:pPr>
              <w:spacing w:after="0" w:line="240" w:lineRule="auto"/>
              <w:rPr>
                <w:rFonts w:ascii="Times New Roman" w:hAnsi="Times New Roman"/>
                <w:i/>
                <w:sz w:val="18"/>
                <w:szCs w:val="18"/>
                <w:lang w:eastAsia="sk-SK"/>
              </w:rPr>
            </w:pPr>
            <w:r w:rsidRPr="002644DE">
              <w:rPr>
                <w:rFonts w:ascii="Times New Roman" w:hAnsi="Times New Roman"/>
                <w:i/>
                <w:sz w:val="18"/>
                <w:szCs w:val="18"/>
                <w:lang w:eastAsia="sk-SK"/>
              </w:rPr>
              <w:t>c)</w:t>
            </w:r>
          </w:p>
        </w:tc>
        <w:tc>
          <w:tcPr>
            <w:tcW w:w="1827" w:type="pct"/>
            <w:shd w:val="clear" w:color="auto" w:fill="auto"/>
          </w:tcPr>
          <w:p w14:paraId="1819E3C1" w14:textId="77777777" w:rsidR="00624AFC" w:rsidRPr="002644DE" w:rsidRDefault="00624AFC" w:rsidP="00AA3A6C">
            <w:pPr>
              <w:spacing w:after="0" w:line="240" w:lineRule="auto"/>
              <w:jc w:val="both"/>
              <w:rPr>
                <w:rFonts w:ascii="Times New Roman" w:hAnsi="Times New Roman"/>
                <w:i/>
                <w:sz w:val="18"/>
                <w:szCs w:val="18"/>
                <w:lang w:eastAsia="sk-SK"/>
              </w:rPr>
            </w:pPr>
            <w:r w:rsidRPr="002644DE">
              <w:rPr>
                <w:rFonts w:ascii="Times New Roman" w:hAnsi="Times New Roman"/>
                <w:i/>
                <w:sz w:val="18"/>
                <w:szCs w:val="18"/>
                <w:lang w:eastAsia="sk-SK"/>
              </w:rPr>
              <w:t>Zraniteľné skupiny alebo skupiny v riziku chudoby alebo sociálneho vylúčenia sú napr.:</w:t>
            </w:r>
          </w:p>
          <w:p w14:paraId="34433263"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10F0E08D"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nezamestnaní, najmä dlhodobo nezamestnaní, mladí nezamestnaní a nezamestnaní nad 50 rokov,</w:t>
            </w:r>
          </w:p>
          <w:p w14:paraId="03E339DF"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deti (0 – 17),</w:t>
            </w:r>
          </w:p>
          <w:p w14:paraId="3F2FDFC7"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mladí ľudia (18 – 25 rokov),</w:t>
            </w:r>
          </w:p>
          <w:p w14:paraId="2AA89EE0"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lastRenderedPageBreak/>
              <w:t>starší ľudia, napr. ľudia vo veku nad 65 rokov alebo dôchodcovia,</w:t>
            </w:r>
          </w:p>
          <w:p w14:paraId="21E3B917"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ľudia so zdravotným postihnutím,</w:t>
            </w:r>
          </w:p>
          <w:p w14:paraId="3840664C"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marginalizované rómske komunity </w:t>
            </w:r>
          </w:p>
          <w:p w14:paraId="19A13B44"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domácnosti s 3 a viac deťmi,</w:t>
            </w:r>
          </w:p>
          <w:p w14:paraId="596B6862"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jednorodičovské domácnosti s deťmi (neúplné rodiny, ktoré tvoria najmä osamelé matky s deťmi),</w:t>
            </w:r>
          </w:p>
          <w:p w14:paraId="089058CA" w14:textId="77777777" w:rsidR="00624AFC" w:rsidRPr="002644DE" w:rsidRDefault="00624AFC" w:rsidP="00624AFC">
            <w:pPr>
              <w:numPr>
                <w:ilvl w:val="0"/>
                <w:numId w:val="2"/>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príslušníci tretích krajín, azylanti, žiadatelia o azyl,</w:t>
            </w:r>
          </w:p>
          <w:p w14:paraId="24AAE10D" w14:textId="77777777" w:rsidR="00624AFC" w:rsidRPr="002644DE" w:rsidRDefault="00624AFC" w:rsidP="00624AFC">
            <w:pPr>
              <w:numPr>
                <w:ilvl w:val="0"/>
                <w:numId w:val="2"/>
              </w:numPr>
              <w:spacing w:after="0" w:line="240" w:lineRule="auto"/>
              <w:ind w:left="170" w:hanging="170"/>
              <w:jc w:val="both"/>
              <w:rPr>
                <w:rFonts w:ascii="Times New Roman" w:hAnsi="Times New Roman"/>
                <w:sz w:val="20"/>
                <w:lang w:eastAsia="sk-SK"/>
              </w:rPr>
            </w:pPr>
            <w:r w:rsidRPr="002644DE">
              <w:rPr>
                <w:rFonts w:ascii="Times New Roman" w:hAnsi="Times New Roman"/>
                <w:i/>
                <w:sz w:val="18"/>
                <w:szCs w:val="18"/>
                <w:lang w:eastAsia="sk-SK"/>
              </w:rPr>
              <w:t>iné zraniteľné skupiny, ako sú napr. bezdomovci, ľudia opúšťajúci detské domovy alebo iné inštitucionálne zariadenia</w:t>
            </w:r>
          </w:p>
        </w:tc>
        <w:tc>
          <w:tcPr>
            <w:tcW w:w="2994" w:type="pct"/>
            <w:gridSpan w:val="2"/>
            <w:tcBorders>
              <w:top w:val="single" w:sz="4" w:space="0" w:color="auto"/>
              <w:bottom w:val="single" w:sz="4" w:space="0" w:color="auto"/>
            </w:tcBorders>
            <w:shd w:val="clear" w:color="auto" w:fill="auto"/>
          </w:tcPr>
          <w:p w14:paraId="22CE6683" w14:textId="501D09ED" w:rsidR="000B3109" w:rsidRPr="00013409" w:rsidRDefault="000B3109" w:rsidP="00682BFF">
            <w:pPr>
              <w:spacing w:after="0" w:line="240" w:lineRule="auto"/>
              <w:ind w:left="25"/>
              <w:jc w:val="both"/>
              <w:rPr>
                <w:rFonts w:ascii="Times New Roman" w:hAnsi="Times New Roman"/>
                <w:sz w:val="18"/>
                <w:szCs w:val="18"/>
              </w:rPr>
            </w:pPr>
            <w:r w:rsidRPr="00013409">
              <w:rPr>
                <w:rFonts w:ascii="Times New Roman" w:hAnsi="Times New Roman"/>
                <w:sz w:val="18"/>
                <w:szCs w:val="18"/>
              </w:rPr>
              <w:lastRenderedPageBreak/>
              <w:t>Prijatie</w:t>
            </w:r>
            <w:r w:rsidR="00013409" w:rsidRPr="00013409">
              <w:rPr>
                <w:rFonts w:ascii="Times New Roman" w:hAnsi="Times New Roman"/>
                <w:sz w:val="18"/>
                <w:szCs w:val="18"/>
              </w:rPr>
              <w:t xml:space="preserve"> návrhu zákona</w:t>
            </w:r>
            <w:r w:rsidRPr="00013409">
              <w:rPr>
                <w:rFonts w:ascii="Times New Roman" w:hAnsi="Times New Roman"/>
                <w:sz w:val="18"/>
                <w:szCs w:val="18"/>
              </w:rPr>
              <w:t xml:space="preserve"> podmieňuje zabezpečenie služieb v oblasti starostlivosti o duševné zdravie obyvateľov SR pre všetky vekové skupiny, </w:t>
            </w:r>
            <w:r w:rsidR="00064101">
              <w:rPr>
                <w:rFonts w:ascii="Times New Roman" w:hAnsi="Times New Roman"/>
                <w:sz w:val="18"/>
                <w:szCs w:val="18"/>
              </w:rPr>
              <w:t xml:space="preserve">ale zároveň sme identifikovali najviac </w:t>
            </w:r>
            <w:r w:rsidRPr="00013409">
              <w:rPr>
                <w:rFonts w:ascii="Times New Roman" w:hAnsi="Times New Roman"/>
                <w:sz w:val="18"/>
                <w:szCs w:val="18"/>
              </w:rPr>
              <w:t>zraniteľn</w:t>
            </w:r>
            <w:r w:rsidR="00064101">
              <w:rPr>
                <w:rFonts w:ascii="Times New Roman" w:hAnsi="Times New Roman"/>
                <w:sz w:val="18"/>
                <w:szCs w:val="18"/>
              </w:rPr>
              <w:t>ú</w:t>
            </w:r>
            <w:r w:rsidRPr="00013409">
              <w:rPr>
                <w:rFonts w:ascii="Times New Roman" w:hAnsi="Times New Roman"/>
                <w:sz w:val="18"/>
                <w:szCs w:val="18"/>
              </w:rPr>
              <w:t xml:space="preserve"> skupin</w:t>
            </w:r>
            <w:r w:rsidR="00064101">
              <w:rPr>
                <w:rFonts w:ascii="Times New Roman" w:hAnsi="Times New Roman"/>
                <w:sz w:val="18"/>
                <w:szCs w:val="18"/>
              </w:rPr>
              <w:t>u</w:t>
            </w:r>
            <w:r w:rsidRPr="00013409">
              <w:rPr>
                <w:rFonts w:ascii="Times New Roman" w:hAnsi="Times New Roman"/>
                <w:sz w:val="18"/>
                <w:szCs w:val="18"/>
              </w:rPr>
              <w:t xml:space="preserve"> obyvate</w:t>
            </w:r>
            <w:r w:rsidR="00064101">
              <w:rPr>
                <w:rFonts w:ascii="Times New Roman" w:hAnsi="Times New Roman"/>
                <w:sz w:val="18"/>
                <w:szCs w:val="18"/>
              </w:rPr>
              <w:t xml:space="preserve">ľov, </w:t>
            </w:r>
            <w:r w:rsidRPr="00013409">
              <w:rPr>
                <w:rFonts w:ascii="Times New Roman" w:hAnsi="Times New Roman"/>
                <w:sz w:val="18"/>
                <w:szCs w:val="18"/>
              </w:rPr>
              <w:t>medzi ktor</w:t>
            </w:r>
            <w:r w:rsidR="00064101">
              <w:rPr>
                <w:rFonts w:ascii="Times New Roman" w:hAnsi="Times New Roman"/>
                <w:sz w:val="18"/>
                <w:szCs w:val="18"/>
              </w:rPr>
              <w:t>ú</w:t>
            </w:r>
            <w:r w:rsidRPr="00013409">
              <w:rPr>
                <w:rFonts w:ascii="Times New Roman" w:hAnsi="Times New Roman"/>
                <w:sz w:val="18"/>
                <w:szCs w:val="18"/>
              </w:rPr>
              <w:t xml:space="preserve"> patria deti, seniori, handicapovaní jedinci, nezamestnaní, marginalizované skupiny, deti v náhradnej rodinnej starostlivosti, menšiny</w:t>
            </w:r>
            <w:r w:rsidR="00064101">
              <w:rPr>
                <w:rFonts w:ascii="Times New Roman" w:hAnsi="Times New Roman"/>
                <w:sz w:val="18"/>
                <w:szCs w:val="18"/>
              </w:rPr>
              <w:t xml:space="preserve"> a </w:t>
            </w:r>
            <w:r w:rsidRPr="00013409">
              <w:rPr>
                <w:rFonts w:ascii="Times New Roman" w:hAnsi="Times New Roman"/>
                <w:sz w:val="18"/>
                <w:szCs w:val="18"/>
              </w:rPr>
              <w:t>migranti</w:t>
            </w:r>
            <w:r w:rsidR="00682BFF" w:rsidRPr="00013409">
              <w:rPr>
                <w:rFonts w:ascii="Times New Roman" w:hAnsi="Times New Roman"/>
                <w:sz w:val="18"/>
                <w:szCs w:val="18"/>
              </w:rPr>
              <w:t>.</w:t>
            </w:r>
          </w:p>
          <w:p w14:paraId="1E03245D" w14:textId="77777777" w:rsidR="00D8093F" w:rsidRPr="00013409" w:rsidRDefault="00AA1E0E" w:rsidP="00682BFF">
            <w:pPr>
              <w:pStyle w:val="Textpoznmkypodiarou"/>
              <w:jc w:val="both"/>
              <w:rPr>
                <w:rFonts w:ascii="Times New Roman" w:hAnsi="Times New Roman"/>
                <w:sz w:val="18"/>
                <w:szCs w:val="18"/>
              </w:rPr>
            </w:pPr>
            <w:r w:rsidRPr="00013409">
              <w:rPr>
                <w:rFonts w:ascii="Times New Roman" w:hAnsi="Times New Roman"/>
                <w:b/>
                <w:sz w:val="18"/>
                <w:szCs w:val="18"/>
              </w:rPr>
              <w:t>Zamestnanosť sa zvýši najmä vďaka zlepšeniu duševného zdravia pracovnej sily.</w:t>
            </w:r>
            <w:r w:rsidRPr="00013409">
              <w:rPr>
                <w:rFonts w:ascii="Times New Roman" w:hAnsi="Times New Roman"/>
                <w:sz w:val="18"/>
                <w:szCs w:val="18"/>
              </w:rPr>
              <w:t xml:space="preserve"> </w:t>
            </w:r>
          </w:p>
          <w:p w14:paraId="2C26DD9E" w14:textId="25C04675" w:rsidR="00682BFF" w:rsidRPr="00013409" w:rsidRDefault="00AA1E0E" w:rsidP="00013409">
            <w:pPr>
              <w:spacing w:after="0" w:line="240" w:lineRule="auto"/>
              <w:ind w:left="25"/>
              <w:jc w:val="both"/>
              <w:rPr>
                <w:rFonts w:ascii="Times New Roman" w:hAnsi="Times New Roman"/>
                <w:sz w:val="18"/>
                <w:szCs w:val="18"/>
              </w:rPr>
            </w:pPr>
            <w:r w:rsidRPr="00013409">
              <w:rPr>
                <w:rFonts w:ascii="Times New Roman" w:hAnsi="Times New Roman"/>
                <w:sz w:val="18"/>
                <w:szCs w:val="18"/>
              </w:rPr>
              <w:t>Vyše polovica ľudí s</w:t>
            </w:r>
            <w:r w:rsidR="00032CB0">
              <w:rPr>
                <w:rFonts w:ascii="Times New Roman" w:hAnsi="Times New Roman"/>
                <w:sz w:val="18"/>
                <w:szCs w:val="18"/>
              </w:rPr>
              <w:t xml:space="preserve">o psychickou </w:t>
            </w:r>
            <w:r w:rsidRPr="00013409">
              <w:rPr>
                <w:rFonts w:ascii="Times New Roman" w:hAnsi="Times New Roman"/>
                <w:sz w:val="18"/>
                <w:szCs w:val="18"/>
              </w:rPr>
              <w:t xml:space="preserve">poruchou je v produktívnom veku. Takmer miliardu </w:t>
            </w:r>
            <w:r w:rsidR="00032CB0">
              <w:rPr>
                <w:rFonts w:ascii="Times New Roman" w:hAnsi="Times New Roman"/>
                <w:sz w:val="18"/>
                <w:szCs w:val="18"/>
              </w:rPr>
              <w:t xml:space="preserve">Eur </w:t>
            </w:r>
            <w:r w:rsidRPr="00013409">
              <w:rPr>
                <w:rFonts w:ascii="Times New Roman" w:hAnsi="Times New Roman"/>
                <w:sz w:val="18"/>
                <w:szCs w:val="18"/>
              </w:rPr>
              <w:t>ročne odhadom stráca slovenská ekonomika kvôli nezamestnanosti, nižšej produktivite počas pracovnej doby, menej odpracovaný</w:t>
            </w:r>
            <w:r w:rsidR="007022B3" w:rsidRPr="00013409">
              <w:rPr>
                <w:rFonts w:ascii="Times New Roman" w:hAnsi="Times New Roman"/>
                <w:sz w:val="18"/>
                <w:szCs w:val="18"/>
              </w:rPr>
              <w:t>m</w:t>
            </w:r>
            <w:r w:rsidRPr="00013409">
              <w:rPr>
                <w:rFonts w:ascii="Times New Roman" w:hAnsi="Times New Roman"/>
                <w:sz w:val="18"/>
                <w:szCs w:val="18"/>
              </w:rPr>
              <w:t xml:space="preserve"> hodinám a vyššej úmrt</w:t>
            </w:r>
            <w:r w:rsidR="00A6195D" w:rsidRPr="00013409">
              <w:rPr>
                <w:rFonts w:ascii="Times New Roman" w:hAnsi="Times New Roman"/>
                <w:sz w:val="18"/>
                <w:szCs w:val="18"/>
              </w:rPr>
              <w:t>nosti ľudí v produktívnom veku.</w:t>
            </w:r>
          </w:p>
          <w:p w14:paraId="0BBF8B6E" w14:textId="51BA8B40" w:rsidR="00AA1E0E" w:rsidRPr="00013409" w:rsidRDefault="00AA1E0E" w:rsidP="00013409">
            <w:pPr>
              <w:spacing w:after="0" w:line="240" w:lineRule="auto"/>
              <w:ind w:left="25"/>
              <w:jc w:val="both"/>
              <w:rPr>
                <w:rFonts w:ascii="Times New Roman" w:hAnsi="Times New Roman"/>
                <w:sz w:val="18"/>
                <w:szCs w:val="18"/>
              </w:rPr>
            </w:pPr>
            <w:r w:rsidRPr="00013409">
              <w:rPr>
                <w:rFonts w:ascii="Times New Roman" w:hAnsi="Times New Roman"/>
                <w:sz w:val="18"/>
                <w:szCs w:val="18"/>
              </w:rPr>
              <w:lastRenderedPageBreak/>
              <w:t xml:space="preserve">Napríklad u obyvateľov krajín </w:t>
            </w:r>
            <w:r w:rsidR="00032CB0">
              <w:rPr>
                <w:rFonts w:ascii="Times New Roman" w:hAnsi="Times New Roman"/>
                <w:sz w:val="18"/>
                <w:szCs w:val="18"/>
              </w:rPr>
              <w:t xml:space="preserve">Európskej únie </w:t>
            </w:r>
            <w:r w:rsidRPr="00013409">
              <w:rPr>
                <w:rFonts w:ascii="Times New Roman" w:hAnsi="Times New Roman"/>
                <w:sz w:val="18"/>
                <w:szCs w:val="18"/>
              </w:rPr>
              <w:t>s ľahkou až stredne závažnou depresiou existuje dvakrát väčšia pravdepodobnosť že sú nezamestnaní, častejšie v práci chýbajú alebo na pracovisku pracujú menej produktívne</w:t>
            </w:r>
            <w:r w:rsidR="00EE5DF0" w:rsidRPr="00013409">
              <w:rPr>
                <w:rFonts w:ascii="Times New Roman" w:hAnsi="Times New Roman"/>
                <w:sz w:val="18"/>
                <w:szCs w:val="18"/>
              </w:rPr>
              <w:t>.</w:t>
            </w:r>
            <w:r w:rsidR="00115AA4">
              <w:t xml:space="preserve"> </w:t>
            </w:r>
            <w:r w:rsidR="00115AA4" w:rsidRPr="00115AA4">
              <w:rPr>
                <w:rFonts w:ascii="Times New Roman" w:hAnsi="Times New Roman"/>
                <w:sz w:val="18"/>
                <w:szCs w:val="18"/>
              </w:rPr>
              <w:t xml:space="preserve">Podľa údajov </w:t>
            </w:r>
            <w:proofErr w:type="spellStart"/>
            <w:r w:rsidR="00115AA4" w:rsidRPr="00115AA4">
              <w:rPr>
                <w:rFonts w:ascii="Times New Roman" w:hAnsi="Times New Roman"/>
                <w:sz w:val="18"/>
                <w:szCs w:val="18"/>
              </w:rPr>
              <w:t>Eurostatu</w:t>
            </w:r>
            <w:proofErr w:type="spellEnd"/>
            <w:r w:rsidR="00115AA4" w:rsidRPr="00115AA4">
              <w:rPr>
                <w:rFonts w:ascii="Times New Roman" w:hAnsi="Times New Roman"/>
                <w:sz w:val="18"/>
                <w:szCs w:val="18"/>
              </w:rPr>
              <w:t>, v roku 2020 bolo približne 19,1% populácie Slovenska vo veku 65 rokov a viac. Seniori často čelia problémom s prístupom k zdravotnej a sociálnej starostlivosti kvôli mobilným obmedzeniam, nízkym dôchodkom a nedostatku informácií o dostupných službách.</w:t>
            </w:r>
          </w:p>
          <w:p w14:paraId="7ED4EE42" w14:textId="5F5EBCE0" w:rsidR="00AA1E0E" w:rsidRPr="00013409" w:rsidRDefault="00EE5DF0" w:rsidP="00013409">
            <w:pPr>
              <w:spacing w:after="0" w:line="240" w:lineRule="auto"/>
              <w:ind w:left="25"/>
              <w:jc w:val="both"/>
              <w:rPr>
                <w:rFonts w:ascii="Times New Roman" w:hAnsi="Times New Roman"/>
                <w:sz w:val="18"/>
                <w:szCs w:val="18"/>
              </w:rPr>
            </w:pPr>
            <w:r w:rsidRPr="00013409">
              <w:rPr>
                <w:rFonts w:ascii="Times New Roman" w:hAnsi="Times New Roman"/>
                <w:sz w:val="18"/>
                <w:szCs w:val="18"/>
              </w:rPr>
              <w:t xml:space="preserve">Zdroj: </w:t>
            </w:r>
            <w:r w:rsidR="00AA1E0E" w:rsidRPr="00013409">
              <w:rPr>
                <w:rFonts w:ascii="Times New Roman" w:hAnsi="Times New Roman"/>
                <w:sz w:val="18"/>
                <w:szCs w:val="18"/>
              </w:rPr>
              <w:t>OECD/</w:t>
            </w:r>
            <w:proofErr w:type="spellStart"/>
            <w:r w:rsidR="00AA1E0E" w:rsidRPr="00013409">
              <w:rPr>
                <w:rFonts w:ascii="Times New Roman" w:hAnsi="Times New Roman"/>
                <w:sz w:val="18"/>
                <w:szCs w:val="18"/>
              </w:rPr>
              <w:t>European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Union</w:t>
            </w:r>
            <w:proofErr w:type="spellEnd"/>
            <w:r w:rsidR="00AA1E0E" w:rsidRPr="00013409">
              <w:rPr>
                <w:rFonts w:ascii="Times New Roman" w:hAnsi="Times New Roman"/>
                <w:sz w:val="18"/>
                <w:szCs w:val="18"/>
              </w:rPr>
              <w:t xml:space="preserve"> (2018), Health at a </w:t>
            </w:r>
            <w:proofErr w:type="spellStart"/>
            <w:r w:rsidR="00AA1E0E" w:rsidRPr="00013409">
              <w:rPr>
                <w:rFonts w:ascii="Times New Roman" w:hAnsi="Times New Roman"/>
                <w:sz w:val="18"/>
                <w:szCs w:val="18"/>
              </w:rPr>
              <w:t>Glance</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Europe</w:t>
            </w:r>
            <w:proofErr w:type="spellEnd"/>
            <w:r w:rsidR="00AA1E0E" w:rsidRPr="00013409">
              <w:rPr>
                <w:rFonts w:ascii="Times New Roman" w:hAnsi="Times New Roman"/>
                <w:sz w:val="18"/>
                <w:szCs w:val="18"/>
              </w:rPr>
              <w:t xml:space="preserve"> 2018: State of Health in </w:t>
            </w:r>
            <w:proofErr w:type="spellStart"/>
            <w:r w:rsidR="00AA1E0E" w:rsidRPr="00013409">
              <w:rPr>
                <w:rFonts w:ascii="Times New Roman" w:hAnsi="Times New Roman"/>
                <w:sz w:val="18"/>
                <w:szCs w:val="18"/>
              </w:rPr>
              <w:t>the</w:t>
            </w:r>
            <w:proofErr w:type="spellEnd"/>
            <w:r w:rsidR="00AA1E0E" w:rsidRPr="00013409">
              <w:rPr>
                <w:rFonts w:ascii="Times New Roman" w:hAnsi="Times New Roman"/>
                <w:sz w:val="18"/>
                <w:szCs w:val="18"/>
              </w:rPr>
              <w:t xml:space="preserve"> EU </w:t>
            </w:r>
            <w:proofErr w:type="spellStart"/>
            <w:r w:rsidR="00AA1E0E" w:rsidRPr="00013409">
              <w:rPr>
                <w:rFonts w:ascii="Times New Roman" w:hAnsi="Times New Roman"/>
                <w:sz w:val="18"/>
                <w:szCs w:val="18"/>
              </w:rPr>
              <w:t>Cycle</w:t>
            </w:r>
            <w:proofErr w:type="spellEnd"/>
            <w:r w:rsidR="00AA1E0E" w:rsidRPr="00013409">
              <w:rPr>
                <w:rFonts w:ascii="Times New Roman" w:hAnsi="Times New Roman"/>
                <w:sz w:val="18"/>
                <w:szCs w:val="18"/>
              </w:rPr>
              <w:t xml:space="preserve">, OECD </w:t>
            </w:r>
            <w:proofErr w:type="spellStart"/>
            <w:r w:rsidR="00AA1E0E" w:rsidRPr="00013409">
              <w:rPr>
                <w:rFonts w:ascii="Times New Roman" w:hAnsi="Times New Roman"/>
                <w:sz w:val="18"/>
                <w:szCs w:val="18"/>
              </w:rPr>
              <w:t>Publishing</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Paris</w:t>
            </w:r>
            <w:proofErr w:type="spellEnd"/>
            <w:r w:rsidR="00AA1E0E" w:rsidRPr="00013409">
              <w:rPr>
                <w:rFonts w:ascii="Times New Roman" w:hAnsi="Times New Roman"/>
                <w:sz w:val="18"/>
                <w:szCs w:val="18"/>
              </w:rPr>
              <w:t>/</w:t>
            </w:r>
            <w:proofErr w:type="spellStart"/>
            <w:r w:rsidR="00AA1E0E" w:rsidRPr="00013409">
              <w:rPr>
                <w:rFonts w:ascii="Times New Roman" w:hAnsi="Times New Roman"/>
                <w:sz w:val="18"/>
                <w:szCs w:val="18"/>
              </w:rPr>
              <w:t>European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Union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Brussels</w:t>
            </w:r>
            <w:proofErr w:type="spellEnd"/>
            <w:r w:rsidR="00AA1E0E" w:rsidRPr="00013409">
              <w:rPr>
                <w:rFonts w:ascii="Times New Roman" w:hAnsi="Times New Roman"/>
                <w:sz w:val="18"/>
                <w:szCs w:val="18"/>
              </w:rPr>
              <w:t xml:space="preserve">, </w:t>
            </w:r>
            <w:hyperlink r:id="rId11" w:history="1">
              <w:r w:rsidR="00D8093F" w:rsidRPr="00013409">
                <w:rPr>
                  <w:rStyle w:val="Hypertextovprepojenie"/>
                  <w:rFonts w:ascii="Times New Roman" w:hAnsi="Times New Roman"/>
                  <w:sz w:val="18"/>
                  <w:szCs w:val="18"/>
                </w:rPr>
                <w:t>https://doi.org/10.1787/health_glance_eur-2018-en</w:t>
              </w:r>
            </w:hyperlink>
            <w:r w:rsidR="00AA1E0E" w:rsidRPr="00013409">
              <w:rPr>
                <w:rFonts w:ascii="Times New Roman" w:hAnsi="Times New Roman"/>
                <w:sz w:val="18"/>
                <w:szCs w:val="18"/>
              </w:rPr>
              <w:t>.</w:t>
            </w:r>
          </w:p>
          <w:p w14:paraId="18380E21" w14:textId="24AB833C" w:rsidR="00044B0E" w:rsidRPr="00013409" w:rsidRDefault="00044B0E" w:rsidP="00044B0E">
            <w:pPr>
              <w:spacing w:after="0" w:line="240" w:lineRule="auto"/>
              <w:jc w:val="both"/>
              <w:rPr>
                <w:rFonts w:ascii="Times New Roman" w:hAnsi="Times New Roman"/>
                <w:sz w:val="18"/>
                <w:szCs w:val="18"/>
                <w:lang w:eastAsia="sk-SK"/>
              </w:rPr>
            </w:pPr>
          </w:p>
          <w:p w14:paraId="5098121F" w14:textId="521E7598" w:rsidR="00044B0E" w:rsidRPr="00013409" w:rsidRDefault="00044B0E" w:rsidP="00044B0E">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 xml:space="preserve">Štát môže podporovať zamestnávateľov pri tvorení programov ochrany duševného zdravia personálu, napr. informovanosťou manažmentu a tréningom vedúcich pracovníkov vo vytváraní vhodného pracovného prostredia a prevencii vyhorenia, opatreniami pre manažovanie stresu zamestnancov, aktívnym skríningom výskytu </w:t>
            </w:r>
            <w:r w:rsidR="00032CB0">
              <w:rPr>
                <w:rFonts w:ascii="Times New Roman" w:hAnsi="Times New Roman"/>
                <w:sz w:val="18"/>
                <w:szCs w:val="18"/>
                <w:lang w:eastAsia="sk-SK"/>
              </w:rPr>
              <w:t xml:space="preserve">psychických </w:t>
            </w:r>
            <w:r w:rsidRPr="00013409">
              <w:rPr>
                <w:rFonts w:ascii="Times New Roman" w:hAnsi="Times New Roman"/>
                <w:sz w:val="18"/>
                <w:szCs w:val="18"/>
                <w:lang w:eastAsia="sk-SK"/>
              </w:rPr>
              <w:t>porúch u</w:t>
            </w:r>
            <w:r w:rsidR="00B55CA7">
              <w:rPr>
                <w:rFonts w:ascii="Times New Roman" w:hAnsi="Times New Roman"/>
                <w:sz w:val="18"/>
                <w:szCs w:val="18"/>
                <w:lang w:eastAsia="sk-SK"/>
              </w:rPr>
              <w:t> </w:t>
            </w:r>
            <w:r w:rsidRPr="00013409">
              <w:rPr>
                <w:rFonts w:ascii="Times New Roman" w:hAnsi="Times New Roman"/>
                <w:sz w:val="18"/>
                <w:szCs w:val="18"/>
                <w:lang w:eastAsia="sk-SK"/>
              </w:rPr>
              <w:t xml:space="preserve">zamestnancov, či poskytnutím programov pre zvládanie stresu. </w:t>
            </w:r>
          </w:p>
          <w:p w14:paraId="74FC0C18" w14:textId="0A508ADC" w:rsidR="00044B0E" w:rsidRPr="00013409" w:rsidRDefault="00044B0E" w:rsidP="00044B0E">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 xml:space="preserve">Zdroj: </w:t>
            </w:r>
            <w:proofErr w:type="spellStart"/>
            <w:r w:rsidRPr="00013409">
              <w:rPr>
                <w:rFonts w:ascii="Times New Roman" w:hAnsi="Times New Roman"/>
                <w:sz w:val="18"/>
                <w:szCs w:val="18"/>
                <w:lang w:eastAsia="sk-SK"/>
              </w:rPr>
              <w:t>Grajcárová</w:t>
            </w:r>
            <w:proofErr w:type="spellEnd"/>
            <w:r w:rsidRPr="00013409">
              <w:rPr>
                <w:rFonts w:ascii="Times New Roman" w:hAnsi="Times New Roman"/>
                <w:sz w:val="18"/>
                <w:szCs w:val="18"/>
                <w:lang w:eastAsia="sk-SK"/>
              </w:rPr>
              <w:t xml:space="preserve">, L. (2020) Duševné zdravie a verejné financie. Diskusná štúdia. </w:t>
            </w:r>
          </w:p>
          <w:p w14:paraId="3EEAB23D" w14:textId="510213FB" w:rsidR="00044B0E" w:rsidRPr="00013409" w:rsidRDefault="009C1FEE" w:rsidP="009C1FEE">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Dostupné</w:t>
            </w:r>
            <w:r w:rsidR="00044B0E" w:rsidRPr="00013409">
              <w:rPr>
                <w:rFonts w:ascii="Times New Roman" w:hAnsi="Times New Roman"/>
                <w:sz w:val="18"/>
                <w:szCs w:val="18"/>
                <w:lang w:eastAsia="sk-SK"/>
              </w:rPr>
              <w:t>:https://mfsr.sk/files/archiv/9/dusevne_zdravie_verejne_financie_uhp.pdf</w:t>
            </w:r>
          </w:p>
          <w:p w14:paraId="1D63FED1" w14:textId="77777777" w:rsidR="00F03E6D" w:rsidRPr="00013409" w:rsidRDefault="00F03E6D" w:rsidP="00013409">
            <w:pPr>
              <w:spacing w:after="0"/>
              <w:jc w:val="both"/>
              <w:rPr>
                <w:rFonts w:ascii="Times New Roman" w:hAnsi="Times New Roman"/>
                <w:b/>
                <w:sz w:val="18"/>
                <w:szCs w:val="18"/>
              </w:rPr>
            </w:pPr>
          </w:p>
          <w:p w14:paraId="60CB3BA4" w14:textId="35DDE9ED" w:rsidR="00AA1E0E" w:rsidRPr="00013409" w:rsidRDefault="00AA1E0E" w:rsidP="00956F08">
            <w:pPr>
              <w:spacing w:after="0"/>
              <w:jc w:val="both"/>
              <w:rPr>
                <w:rFonts w:ascii="Times New Roman" w:hAnsi="Times New Roman"/>
                <w:sz w:val="18"/>
                <w:szCs w:val="18"/>
              </w:rPr>
            </w:pPr>
            <w:r w:rsidRPr="00013409">
              <w:rPr>
                <w:rFonts w:ascii="Times New Roman" w:hAnsi="Times New Roman"/>
                <w:b/>
                <w:sz w:val="18"/>
                <w:szCs w:val="18"/>
              </w:rPr>
              <w:t xml:space="preserve">Podporou duševného zdravia možno zvýšiť vzdelanosť a tým aj potenciál tvoriť ekonomiku s vyššou pridanou hodnotou produkcie. </w:t>
            </w:r>
            <w:r w:rsidRPr="00013409">
              <w:rPr>
                <w:rFonts w:ascii="Times New Roman" w:hAnsi="Times New Roman"/>
                <w:sz w:val="18"/>
                <w:szCs w:val="18"/>
              </w:rPr>
              <w:t xml:space="preserve">Ľudia s depresiou majú dvakrát väčšiu pravdepodobnosť, že nedokončia druhý stupeň základnej školy (OECD, 2018). Duševné problémy u žiakov sú významným </w:t>
            </w:r>
            <w:proofErr w:type="spellStart"/>
            <w:r w:rsidRPr="00013409">
              <w:rPr>
                <w:rFonts w:ascii="Times New Roman" w:hAnsi="Times New Roman"/>
                <w:sz w:val="18"/>
                <w:szCs w:val="18"/>
              </w:rPr>
              <w:t>prediktorom</w:t>
            </w:r>
            <w:proofErr w:type="spellEnd"/>
            <w:r w:rsidRPr="00013409">
              <w:rPr>
                <w:rFonts w:ascii="Times New Roman" w:hAnsi="Times New Roman"/>
                <w:sz w:val="18"/>
                <w:szCs w:val="18"/>
              </w:rPr>
              <w:t xml:space="preserve"> horšieho prospechu (Murphy et al., 2015)a sú spojené s vynechávaním školy a sebapoškodzovaním. </w:t>
            </w:r>
          </w:p>
          <w:p w14:paraId="3DC24483" w14:textId="0A361B1F" w:rsidR="00AA1E0E" w:rsidRPr="00013409" w:rsidRDefault="00956F08" w:rsidP="00A6195D">
            <w:pPr>
              <w:pStyle w:val="Textpoznmkypodiarou"/>
              <w:jc w:val="both"/>
              <w:rPr>
                <w:rFonts w:ascii="Times New Roman" w:hAnsi="Times New Roman"/>
                <w:sz w:val="18"/>
                <w:szCs w:val="18"/>
              </w:rPr>
            </w:pPr>
            <w:r w:rsidRPr="00013409">
              <w:rPr>
                <w:rFonts w:ascii="Times New Roman" w:hAnsi="Times New Roman"/>
                <w:sz w:val="18"/>
                <w:szCs w:val="18"/>
                <w:lang w:eastAsia="sk-SK"/>
              </w:rPr>
              <w:t>Zdroj:</w:t>
            </w:r>
            <w:r>
              <w:rPr>
                <w:rFonts w:ascii="Times New Roman" w:hAnsi="Times New Roman"/>
                <w:sz w:val="18"/>
                <w:szCs w:val="18"/>
                <w:lang w:eastAsia="sk-SK"/>
              </w:rPr>
              <w:t xml:space="preserve"> </w:t>
            </w:r>
            <w:proofErr w:type="spellStart"/>
            <w:r w:rsidR="00AA1E0E" w:rsidRPr="00013409">
              <w:rPr>
                <w:rFonts w:ascii="Times New Roman" w:hAnsi="Times New Roman"/>
                <w:sz w:val="18"/>
                <w:szCs w:val="18"/>
              </w:rPr>
              <w:t>Goodsell</w:t>
            </w:r>
            <w:proofErr w:type="spellEnd"/>
            <w:r w:rsidR="00AA1E0E" w:rsidRPr="00013409">
              <w:rPr>
                <w:rFonts w:ascii="Times New Roman" w:hAnsi="Times New Roman"/>
                <w:sz w:val="18"/>
                <w:szCs w:val="18"/>
              </w:rPr>
              <w:t xml:space="preserve">, B. T., </w:t>
            </w:r>
            <w:proofErr w:type="spellStart"/>
            <w:r w:rsidR="00AA1E0E" w:rsidRPr="00013409">
              <w:rPr>
                <w:rFonts w:ascii="Times New Roman" w:hAnsi="Times New Roman"/>
                <w:sz w:val="18"/>
                <w:szCs w:val="18"/>
              </w:rPr>
              <w:t>Lawrence</w:t>
            </w:r>
            <w:proofErr w:type="spellEnd"/>
            <w:r w:rsidR="00AA1E0E" w:rsidRPr="00013409">
              <w:rPr>
                <w:rFonts w:ascii="Times New Roman" w:hAnsi="Times New Roman"/>
                <w:sz w:val="18"/>
                <w:szCs w:val="18"/>
              </w:rPr>
              <w:t xml:space="preserve">, D. M., </w:t>
            </w:r>
            <w:proofErr w:type="spellStart"/>
            <w:r w:rsidR="00AA1E0E" w:rsidRPr="00013409">
              <w:rPr>
                <w:rFonts w:ascii="Times New Roman" w:hAnsi="Times New Roman"/>
                <w:sz w:val="18"/>
                <w:szCs w:val="18"/>
              </w:rPr>
              <w:t>Ainley</w:t>
            </w:r>
            <w:proofErr w:type="spellEnd"/>
            <w:r w:rsidR="00AA1E0E" w:rsidRPr="00013409">
              <w:rPr>
                <w:rFonts w:ascii="Times New Roman" w:hAnsi="Times New Roman"/>
                <w:sz w:val="18"/>
                <w:szCs w:val="18"/>
              </w:rPr>
              <w:t xml:space="preserve">, J., </w:t>
            </w:r>
            <w:proofErr w:type="spellStart"/>
            <w:r w:rsidR="00AA1E0E" w:rsidRPr="00013409">
              <w:rPr>
                <w:rFonts w:ascii="Times New Roman" w:hAnsi="Times New Roman"/>
                <w:sz w:val="18"/>
                <w:szCs w:val="18"/>
              </w:rPr>
              <w:t>Sawyer</w:t>
            </w:r>
            <w:proofErr w:type="spellEnd"/>
            <w:r w:rsidR="00AA1E0E" w:rsidRPr="00013409">
              <w:rPr>
                <w:rFonts w:ascii="Times New Roman" w:hAnsi="Times New Roman"/>
                <w:sz w:val="18"/>
                <w:szCs w:val="18"/>
              </w:rPr>
              <w:t xml:space="preserve">, M., </w:t>
            </w:r>
            <w:proofErr w:type="spellStart"/>
            <w:r w:rsidR="00AA1E0E" w:rsidRPr="00013409">
              <w:rPr>
                <w:rFonts w:ascii="Times New Roman" w:hAnsi="Times New Roman"/>
                <w:sz w:val="18"/>
                <w:szCs w:val="18"/>
              </w:rPr>
              <w:t>Zubrick</w:t>
            </w:r>
            <w:proofErr w:type="spellEnd"/>
            <w:r w:rsidR="00AA1E0E" w:rsidRPr="00013409">
              <w:rPr>
                <w:rFonts w:ascii="Times New Roman" w:hAnsi="Times New Roman"/>
                <w:sz w:val="18"/>
                <w:szCs w:val="18"/>
              </w:rPr>
              <w:t xml:space="preserve">, S. R., &amp; </w:t>
            </w:r>
            <w:proofErr w:type="spellStart"/>
            <w:r w:rsidR="00AA1E0E" w:rsidRPr="00013409">
              <w:rPr>
                <w:rFonts w:ascii="Times New Roman" w:hAnsi="Times New Roman"/>
                <w:sz w:val="18"/>
                <w:szCs w:val="18"/>
              </w:rPr>
              <w:t>Maratos</w:t>
            </w:r>
            <w:proofErr w:type="spellEnd"/>
            <w:r w:rsidR="00AA1E0E" w:rsidRPr="00013409">
              <w:rPr>
                <w:rFonts w:ascii="Times New Roman" w:hAnsi="Times New Roman"/>
                <w:sz w:val="18"/>
                <w:szCs w:val="18"/>
              </w:rPr>
              <w:t xml:space="preserve">, J. (2017). </w:t>
            </w:r>
            <w:proofErr w:type="spellStart"/>
            <w:r w:rsidR="00AA1E0E" w:rsidRPr="00013409">
              <w:rPr>
                <w:rFonts w:ascii="Times New Roman" w:hAnsi="Times New Roman"/>
                <w:sz w:val="18"/>
                <w:szCs w:val="18"/>
              </w:rPr>
              <w:t>Child</w:t>
            </w:r>
            <w:proofErr w:type="spellEnd"/>
            <w:r w:rsidR="00AA1E0E" w:rsidRPr="00013409">
              <w:rPr>
                <w:rFonts w:ascii="Times New Roman" w:hAnsi="Times New Roman"/>
                <w:sz w:val="18"/>
                <w:szCs w:val="18"/>
              </w:rPr>
              <w:t xml:space="preserve"> and Adolescent </w:t>
            </w:r>
            <w:proofErr w:type="spellStart"/>
            <w:r w:rsidR="00AA1E0E" w:rsidRPr="00013409">
              <w:rPr>
                <w:rFonts w:ascii="Times New Roman" w:hAnsi="Times New Roman"/>
                <w:sz w:val="18"/>
                <w:szCs w:val="18"/>
              </w:rPr>
              <w:t>Mental</w:t>
            </w:r>
            <w:proofErr w:type="spellEnd"/>
            <w:r w:rsidR="00AA1E0E" w:rsidRPr="00013409">
              <w:rPr>
                <w:rFonts w:ascii="Times New Roman" w:hAnsi="Times New Roman"/>
                <w:sz w:val="18"/>
                <w:szCs w:val="18"/>
              </w:rPr>
              <w:t xml:space="preserve"> Health and </w:t>
            </w:r>
            <w:proofErr w:type="spellStart"/>
            <w:r w:rsidR="00AA1E0E" w:rsidRPr="00013409">
              <w:rPr>
                <w:rFonts w:ascii="Times New Roman" w:hAnsi="Times New Roman"/>
                <w:sz w:val="18"/>
                <w:szCs w:val="18"/>
              </w:rPr>
              <w:t>Educational</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Outcomes</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An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analysis</w:t>
            </w:r>
            <w:proofErr w:type="spellEnd"/>
            <w:r w:rsidR="00AA1E0E" w:rsidRPr="00013409">
              <w:rPr>
                <w:rFonts w:ascii="Times New Roman" w:hAnsi="Times New Roman"/>
                <w:sz w:val="18"/>
                <w:szCs w:val="18"/>
              </w:rPr>
              <w:t xml:space="preserve"> of </w:t>
            </w:r>
            <w:proofErr w:type="spellStart"/>
            <w:r w:rsidR="00AA1E0E" w:rsidRPr="00013409">
              <w:rPr>
                <w:rFonts w:ascii="Times New Roman" w:hAnsi="Times New Roman"/>
                <w:sz w:val="18"/>
                <w:szCs w:val="18"/>
              </w:rPr>
              <w:t>educational</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outcomes</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from</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Young</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Minds</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Matter</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the</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second</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Australian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Child</w:t>
            </w:r>
            <w:proofErr w:type="spellEnd"/>
            <w:r w:rsidR="00AA1E0E" w:rsidRPr="00013409">
              <w:rPr>
                <w:rFonts w:ascii="Times New Roman" w:hAnsi="Times New Roman"/>
                <w:sz w:val="18"/>
                <w:szCs w:val="18"/>
              </w:rPr>
              <w:t xml:space="preserve"> and Adolescent </w:t>
            </w:r>
            <w:proofErr w:type="spellStart"/>
            <w:r w:rsidR="00AA1E0E" w:rsidRPr="00013409">
              <w:rPr>
                <w:rFonts w:ascii="Times New Roman" w:hAnsi="Times New Roman"/>
                <w:sz w:val="18"/>
                <w:szCs w:val="18"/>
              </w:rPr>
              <w:t>Survey</w:t>
            </w:r>
            <w:proofErr w:type="spellEnd"/>
            <w:r w:rsidR="00AA1E0E" w:rsidRPr="00013409">
              <w:rPr>
                <w:rFonts w:ascii="Times New Roman" w:hAnsi="Times New Roman"/>
                <w:sz w:val="18"/>
                <w:szCs w:val="18"/>
              </w:rPr>
              <w:t xml:space="preserve"> of </w:t>
            </w:r>
            <w:proofErr w:type="spellStart"/>
            <w:r w:rsidR="00AA1E0E" w:rsidRPr="00013409">
              <w:rPr>
                <w:rFonts w:ascii="Times New Roman" w:hAnsi="Times New Roman"/>
                <w:sz w:val="18"/>
                <w:szCs w:val="18"/>
              </w:rPr>
              <w:t>Mental</w:t>
            </w:r>
            <w:proofErr w:type="spellEnd"/>
            <w:r w:rsidR="00AA1E0E" w:rsidRPr="00013409">
              <w:rPr>
                <w:rFonts w:ascii="Times New Roman" w:hAnsi="Times New Roman"/>
                <w:sz w:val="18"/>
                <w:szCs w:val="18"/>
              </w:rPr>
              <w:t xml:space="preserve"> Health and </w:t>
            </w:r>
            <w:proofErr w:type="spellStart"/>
            <w:r w:rsidR="00AA1E0E" w:rsidRPr="00013409">
              <w:rPr>
                <w:rFonts w:ascii="Times New Roman" w:hAnsi="Times New Roman"/>
                <w:sz w:val="18"/>
                <w:szCs w:val="18"/>
              </w:rPr>
              <w:t>Wellbeing</w:t>
            </w:r>
            <w:proofErr w:type="spellEnd"/>
            <w:r w:rsidR="00AA1E0E" w:rsidRPr="00013409">
              <w:rPr>
                <w:rFonts w:ascii="Times New Roman" w:hAnsi="Times New Roman"/>
                <w:sz w:val="18"/>
                <w:szCs w:val="18"/>
              </w:rPr>
              <w:t>.</w:t>
            </w:r>
          </w:p>
          <w:p w14:paraId="787FFD39" w14:textId="42469402" w:rsidR="00115AA4" w:rsidRPr="00013409" w:rsidRDefault="00AA1E0E" w:rsidP="00115AA4">
            <w:pPr>
              <w:spacing w:after="0" w:line="240" w:lineRule="auto"/>
              <w:jc w:val="both"/>
              <w:rPr>
                <w:rFonts w:ascii="Times New Roman" w:hAnsi="Times New Roman"/>
                <w:sz w:val="18"/>
                <w:szCs w:val="18"/>
                <w:lang w:eastAsia="sk-SK"/>
              </w:rPr>
            </w:pPr>
            <w:r w:rsidRPr="00013409">
              <w:rPr>
                <w:rFonts w:ascii="Times New Roman" w:hAnsi="Times New Roman"/>
                <w:b/>
                <w:sz w:val="18"/>
                <w:szCs w:val="18"/>
              </w:rPr>
              <w:t>Podporou duševného zdravia má štát šancu znížiť chudobu.</w:t>
            </w:r>
            <w:r w:rsidRPr="00013409">
              <w:rPr>
                <w:rFonts w:ascii="Times New Roman" w:hAnsi="Times New Roman"/>
                <w:sz w:val="18"/>
                <w:szCs w:val="18"/>
              </w:rPr>
              <w:t xml:space="preserve"> Chudoba a</w:t>
            </w:r>
            <w:r w:rsidR="00B55CA7">
              <w:rPr>
                <w:rFonts w:ascii="Times New Roman" w:hAnsi="Times New Roman"/>
                <w:sz w:val="18"/>
                <w:szCs w:val="18"/>
              </w:rPr>
              <w:t> </w:t>
            </w:r>
            <w:r w:rsidR="00D8093F" w:rsidRPr="00013409">
              <w:rPr>
                <w:rFonts w:ascii="Times New Roman" w:hAnsi="Times New Roman"/>
                <w:sz w:val="18"/>
                <w:szCs w:val="18"/>
              </w:rPr>
              <w:t>psychické</w:t>
            </w:r>
            <w:r w:rsidRPr="00013409">
              <w:rPr>
                <w:rFonts w:ascii="Times New Roman" w:hAnsi="Times New Roman"/>
                <w:sz w:val="18"/>
                <w:szCs w:val="18"/>
              </w:rPr>
              <w:t xml:space="preserve"> problémy </w:t>
            </w:r>
            <w:r w:rsidR="00D8093F" w:rsidRPr="00013409">
              <w:rPr>
                <w:rFonts w:ascii="Times New Roman" w:hAnsi="Times New Roman"/>
                <w:sz w:val="18"/>
                <w:szCs w:val="18"/>
              </w:rPr>
              <w:t>spolu často súvisia, chudoba môže byť príčinou alebo d</w:t>
            </w:r>
            <w:r w:rsidR="00013409" w:rsidRPr="00013409">
              <w:rPr>
                <w:rFonts w:ascii="Times New Roman" w:hAnsi="Times New Roman"/>
                <w:sz w:val="18"/>
                <w:szCs w:val="18"/>
              </w:rPr>
              <w:t xml:space="preserve">ôsledkom psychických ochorení. </w:t>
            </w:r>
            <w:r w:rsidR="00115AA4" w:rsidRPr="00115AA4">
              <w:rPr>
                <w:rFonts w:ascii="Times New Roman" w:hAnsi="Times New Roman"/>
                <w:sz w:val="18"/>
                <w:szCs w:val="18"/>
              </w:rPr>
              <w:t xml:space="preserve">V SR je podľa údajov NCZI približne 12% obyvateľov so zdravotným postihnutím. Táto skupina často potrebuje špecializovanú starostlivosť a podporu, čo môže byť ťažko dostupné v súčasnom systéme. </w:t>
            </w:r>
            <w:r w:rsidR="00115AA4">
              <w:rPr>
                <w:rFonts w:ascii="Times New Roman" w:hAnsi="Times New Roman"/>
                <w:sz w:val="18"/>
                <w:szCs w:val="18"/>
              </w:rPr>
              <w:t xml:space="preserve"> </w:t>
            </w:r>
            <w:r w:rsidR="00115AA4" w:rsidRPr="00115AA4">
              <w:rPr>
                <w:rFonts w:ascii="Times New Roman" w:hAnsi="Times New Roman"/>
                <w:sz w:val="18"/>
                <w:szCs w:val="18"/>
              </w:rPr>
              <w:t xml:space="preserve">Podľa štatistík </w:t>
            </w:r>
            <w:proofErr w:type="spellStart"/>
            <w:r w:rsidR="00115AA4" w:rsidRPr="00115AA4">
              <w:rPr>
                <w:rFonts w:ascii="Times New Roman" w:hAnsi="Times New Roman"/>
                <w:sz w:val="18"/>
                <w:szCs w:val="18"/>
              </w:rPr>
              <w:t>Eurostatu</w:t>
            </w:r>
            <w:proofErr w:type="spellEnd"/>
            <w:r w:rsidR="00115AA4" w:rsidRPr="00115AA4">
              <w:rPr>
                <w:rFonts w:ascii="Times New Roman" w:hAnsi="Times New Roman"/>
                <w:sz w:val="18"/>
                <w:szCs w:val="18"/>
              </w:rPr>
              <w:t xml:space="preserve">, približne 12,8% populácie Slovenska žilo v roku 2020 v domácnostiach s príjmom pod hranicou chudoby. Rodiny s nízkymi príjmami často nemajú prostriedky na súkromnú zdravotnú starostlivosť a môžu mať obmedzený prístup k verejným službám. </w:t>
            </w:r>
            <w:r w:rsidRPr="00013409">
              <w:rPr>
                <w:rFonts w:ascii="Times New Roman" w:hAnsi="Times New Roman"/>
                <w:sz w:val="18"/>
                <w:szCs w:val="18"/>
              </w:rPr>
              <w:t>V krajinách E</w:t>
            </w:r>
            <w:r w:rsidR="00032CB0">
              <w:rPr>
                <w:rFonts w:ascii="Times New Roman" w:hAnsi="Times New Roman"/>
                <w:sz w:val="18"/>
                <w:szCs w:val="18"/>
              </w:rPr>
              <w:t>urópskej únie</w:t>
            </w:r>
            <w:r w:rsidRPr="00013409">
              <w:rPr>
                <w:rFonts w:ascii="Times New Roman" w:hAnsi="Times New Roman"/>
                <w:sz w:val="18"/>
                <w:szCs w:val="18"/>
              </w:rPr>
              <w:t xml:space="preserve"> majú ľudia zo</w:t>
            </w:r>
            <w:r w:rsidR="00A6195D" w:rsidRPr="00013409">
              <w:rPr>
                <w:rFonts w:ascii="Times New Roman" w:hAnsi="Times New Roman"/>
                <w:sz w:val="18"/>
                <w:szCs w:val="18"/>
              </w:rPr>
              <w:t> </w:t>
            </w:r>
            <w:r w:rsidRPr="00013409">
              <w:rPr>
                <w:rFonts w:ascii="Times New Roman" w:hAnsi="Times New Roman"/>
                <w:sz w:val="18"/>
                <w:szCs w:val="18"/>
              </w:rPr>
              <w:t>skupiny s najnižším príjmom dvakrát väčší výskyt chronickej depresie</w:t>
            </w:r>
            <w:r w:rsidR="00032CB0">
              <w:rPr>
                <w:rFonts w:ascii="Times New Roman" w:hAnsi="Times New Roman"/>
                <w:sz w:val="18"/>
                <w:szCs w:val="18"/>
              </w:rPr>
              <w:t>,</w:t>
            </w:r>
            <w:r w:rsidRPr="00013409">
              <w:rPr>
                <w:rFonts w:ascii="Times New Roman" w:hAnsi="Times New Roman"/>
                <w:sz w:val="18"/>
                <w:szCs w:val="18"/>
              </w:rPr>
              <w:t xml:space="preserve"> ako ľudia s najvyšším príjmom.</w:t>
            </w:r>
            <w:r w:rsidR="00115AA4" w:rsidRPr="00115AA4">
              <w:rPr>
                <w:rFonts w:ascii="Times New Roman" w:hAnsi="Times New Roman"/>
                <w:sz w:val="18"/>
                <w:szCs w:val="18"/>
                <w:lang w:eastAsia="sk-SK"/>
              </w:rPr>
              <w:t xml:space="preserve"> Z prvotného epidemiologického výskumu v SR, ktorý sa robil pre účely K-12 POO však vyplýva, že až 67 % ľudí s príznakmi depresie a 80 % závislých na alkohole sa nelieči, nedostanú sa tak do štatistík. Pri úzkostných poruchách dosahuje počet neliečených až 84%. Súvisí to so slabou informovanosťou, </w:t>
            </w:r>
            <w:proofErr w:type="spellStart"/>
            <w:r w:rsidR="00115AA4" w:rsidRPr="00115AA4">
              <w:rPr>
                <w:rFonts w:ascii="Times New Roman" w:hAnsi="Times New Roman"/>
                <w:sz w:val="18"/>
                <w:szCs w:val="18"/>
                <w:lang w:eastAsia="sk-SK"/>
              </w:rPr>
              <w:t>stigmatizáciou</w:t>
            </w:r>
            <w:proofErr w:type="spellEnd"/>
            <w:r w:rsidR="00115AA4" w:rsidRPr="00115AA4">
              <w:rPr>
                <w:rFonts w:ascii="Times New Roman" w:hAnsi="Times New Roman"/>
                <w:sz w:val="18"/>
                <w:szCs w:val="18"/>
                <w:lang w:eastAsia="sk-SK"/>
              </w:rPr>
              <w:t xml:space="preserve"> a slabou dostupnosťou modernej starostlivosti.</w:t>
            </w:r>
          </w:p>
          <w:p w14:paraId="375B1C8A" w14:textId="11C02E15" w:rsidR="00AA1E0E" w:rsidRPr="00013409" w:rsidRDefault="00AA1E0E" w:rsidP="00AA1E0E">
            <w:pPr>
              <w:spacing w:after="0"/>
              <w:jc w:val="both"/>
              <w:rPr>
                <w:rFonts w:ascii="Times New Roman" w:hAnsi="Times New Roman"/>
                <w:sz w:val="18"/>
                <w:szCs w:val="18"/>
              </w:rPr>
            </w:pPr>
          </w:p>
          <w:p w14:paraId="2A528015" w14:textId="7BD1A978" w:rsidR="00AA1E0E" w:rsidRPr="00013409" w:rsidRDefault="00956F08" w:rsidP="00AA1E0E">
            <w:pPr>
              <w:pStyle w:val="Textpoznmkypodiarou"/>
              <w:rPr>
                <w:rFonts w:ascii="Times New Roman" w:hAnsi="Times New Roman"/>
                <w:sz w:val="18"/>
                <w:szCs w:val="18"/>
              </w:rPr>
            </w:pPr>
            <w:r w:rsidRPr="00013409">
              <w:rPr>
                <w:rFonts w:ascii="Times New Roman" w:hAnsi="Times New Roman"/>
                <w:sz w:val="18"/>
                <w:szCs w:val="18"/>
                <w:lang w:eastAsia="sk-SK"/>
              </w:rPr>
              <w:t>Zdroj:</w:t>
            </w:r>
            <w:r>
              <w:rPr>
                <w:rFonts w:ascii="Times New Roman" w:hAnsi="Times New Roman"/>
                <w:sz w:val="18"/>
                <w:szCs w:val="18"/>
                <w:lang w:eastAsia="sk-SK"/>
              </w:rPr>
              <w:t xml:space="preserve"> </w:t>
            </w:r>
            <w:r w:rsidR="00AA1E0E" w:rsidRPr="00013409">
              <w:rPr>
                <w:rFonts w:ascii="Times New Roman" w:hAnsi="Times New Roman"/>
                <w:sz w:val="18"/>
                <w:szCs w:val="18"/>
              </w:rPr>
              <w:t>OECD/</w:t>
            </w:r>
            <w:proofErr w:type="spellStart"/>
            <w:r w:rsidR="00AA1E0E" w:rsidRPr="00013409">
              <w:rPr>
                <w:rFonts w:ascii="Times New Roman" w:hAnsi="Times New Roman"/>
                <w:sz w:val="18"/>
                <w:szCs w:val="18"/>
              </w:rPr>
              <w:t>European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Union</w:t>
            </w:r>
            <w:proofErr w:type="spellEnd"/>
            <w:r w:rsidR="00AA1E0E" w:rsidRPr="00013409">
              <w:rPr>
                <w:rFonts w:ascii="Times New Roman" w:hAnsi="Times New Roman"/>
                <w:sz w:val="18"/>
                <w:szCs w:val="18"/>
              </w:rPr>
              <w:t xml:space="preserve"> (2018), Health at a </w:t>
            </w:r>
            <w:proofErr w:type="spellStart"/>
            <w:r w:rsidR="00AA1E0E" w:rsidRPr="00013409">
              <w:rPr>
                <w:rFonts w:ascii="Times New Roman" w:hAnsi="Times New Roman"/>
                <w:sz w:val="18"/>
                <w:szCs w:val="18"/>
              </w:rPr>
              <w:t>Glance</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Europe</w:t>
            </w:r>
            <w:proofErr w:type="spellEnd"/>
            <w:r w:rsidR="00AA1E0E" w:rsidRPr="00013409">
              <w:rPr>
                <w:rFonts w:ascii="Times New Roman" w:hAnsi="Times New Roman"/>
                <w:sz w:val="18"/>
                <w:szCs w:val="18"/>
              </w:rPr>
              <w:t xml:space="preserve"> 2018: State of Health in </w:t>
            </w:r>
            <w:proofErr w:type="spellStart"/>
            <w:r w:rsidR="00AA1E0E" w:rsidRPr="00013409">
              <w:rPr>
                <w:rFonts w:ascii="Times New Roman" w:hAnsi="Times New Roman"/>
                <w:sz w:val="18"/>
                <w:szCs w:val="18"/>
              </w:rPr>
              <w:t>the</w:t>
            </w:r>
            <w:proofErr w:type="spellEnd"/>
            <w:r w:rsidR="00AA1E0E" w:rsidRPr="00013409">
              <w:rPr>
                <w:rFonts w:ascii="Times New Roman" w:hAnsi="Times New Roman"/>
                <w:sz w:val="18"/>
                <w:szCs w:val="18"/>
              </w:rPr>
              <w:t xml:space="preserve"> EU </w:t>
            </w:r>
            <w:proofErr w:type="spellStart"/>
            <w:r w:rsidR="00AA1E0E" w:rsidRPr="00013409">
              <w:rPr>
                <w:rFonts w:ascii="Times New Roman" w:hAnsi="Times New Roman"/>
                <w:sz w:val="18"/>
                <w:szCs w:val="18"/>
              </w:rPr>
              <w:t>Cycle</w:t>
            </w:r>
            <w:proofErr w:type="spellEnd"/>
            <w:r w:rsidR="00AA1E0E" w:rsidRPr="00013409">
              <w:rPr>
                <w:rFonts w:ascii="Times New Roman" w:hAnsi="Times New Roman"/>
                <w:sz w:val="18"/>
                <w:szCs w:val="18"/>
              </w:rPr>
              <w:t xml:space="preserve">, OECD </w:t>
            </w:r>
            <w:proofErr w:type="spellStart"/>
            <w:r w:rsidR="00AA1E0E" w:rsidRPr="00013409">
              <w:rPr>
                <w:rFonts w:ascii="Times New Roman" w:hAnsi="Times New Roman"/>
                <w:sz w:val="18"/>
                <w:szCs w:val="18"/>
              </w:rPr>
              <w:t>Publishing</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Paris</w:t>
            </w:r>
            <w:proofErr w:type="spellEnd"/>
            <w:r w:rsidR="00AA1E0E" w:rsidRPr="00013409">
              <w:rPr>
                <w:rFonts w:ascii="Times New Roman" w:hAnsi="Times New Roman"/>
                <w:sz w:val="18"/>
                <w:szCs w:val="18"/>
              </w:rPr>
              <w:t>/</w:t>
            </w:r>
            <w:proofErr w:type="spellStart"/>
            <w:r w:rsidR="00AA1E0E" w:rsidRPr="00013409">
              <w:rPr>
                <w:rFonts w:ascii="Times New Roman" w:hAnsi="Times New Roman"/>
                <w:sz w:val="18"/>
                <w:szCs w:val="18"/>
              </w:rPr>
              <w:t>European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Union</w:t>
            </w:r>
            <w:proofErr w:type="spellEnd"/>
            <w:r w:rsidR="00AA1E0E" w:rsidRPr="00013409">
              <w:rPr>
                <w:rFonts w:ascii="Times New Roman" w:hAnsi="Times New Roman"/>
                <w:sz w:val="18"/>
                <w:szCs w:val="18"/>
              </w:rPr>
              <w:t xml:space="preserve">, </w:t>
            </w:r>
            <w:proofErr w:type="spellStart"/>
            <w:r w:rsidR="00AA1E0E" w:rsidRPr="00013409">
              <w:rPr>
                <w:rFonts w:ascii="Times New Roman" w:hAnsi="Times New Roman"/>
                <w:sz w:val="18"/>
                <w:szCs w:val="18"/>
              </w:rPr>
              <w:t>Brussels</w:t>
            </w:r>
            <w:proofErr w:type="spellEnd"/>
            <w:r w:rsidR="00AA1E0E" w:rsidRPr="00013409">
              <w:rPr>
                <w:rFonts w:ascii="Times New Roman" w:hAnsi="Times New Roman"/>
                <w:sz w:val="18"/>
                <w:szCs w:val="18"/>
              </w:rPr>
              <w:t>, https://doi.org/10.1787/health_glance_eur-2018-en.</w:t>
            </w:r>
          </w:p>
          <w:p w14:paraId="490C8B9A" w14:textId="77777777" w:rsidR="001011DB" w:rsidRDefault="001011DB" w:rsidP="00EF5D23">
            <w:pPr>
              <w:spacing w:after="0" w:line="240" w:lineRule="auto"/>
              <w:jc w:val="both"/>
              <w:rPr>
                <w:rFonts w:ascii="Times New Roman" w:hAnsi="Times New Roman"/>
                <w:b/>
                <w:sz w:val="18"/>
                <w:szCs w:val="18"/>
                <w:lang w:eastAsia="sk-SK"/>
              </w:rPr>
            </w:pPr>
          </w:p>
          <w:p w14:paraId="562349AD" w14:textId="0068A19C" w:rsidR="000B3109" w:rsidRPr="00013409" w:rsidRDefault="0088125F" w:rsidP="00EF5D23">
            <w:pPr>
              <w:spacing w:after="0" w:line="240" w:lineRule="auto"/>
              <w:jc w:val="both"/>
              <w:rPr>
                <w:rFonts w:ascii="Times New Roman" w:hAnsi="Times New Roman"/>
                <w:sz w:val="18"/>
                <w:szCs w:val="18"/>
                <w:lang w:eastAsia="sk-SK"/>
              </w:rPr>
            </w:pPr>
            <w:r w:rsidRPr="00013409">
              <w:rPr>
                <w:rFonts w:ascii="Times New Roman" w:hAnsi="Times New Roman"/>
                <w:b/>
                <w:sz w:val="18"/>
                <w:szCs w:val="18"/>
                <w:lang w:eastAsia="sk-SK"/>
              </w:rPr>
              <w:t xml:space="preserve">Z hľadiska prevencie </w:t>
            </w:r>
            <w:proofErr w:type="spellStart"/>
            <w:r w:rsidRPr="00013409">
              <w:rPr>
                <w:rFonts w:ascii="Times New Roman" w:hAnsi="Times New Roman"/>
                <w:b/>
                <w:sz w:val="18"/>
                <w:szCs w:val="18"/>
                <w:lang w:eastAsia="sk-SK"/>
              </w:rPr>
              <w:t>bezdomovectva</w:t>
            </w:r>
            <w:proofErr w:type="spellEnd"/>
            <w:r w:rsidRPr="00013409">
              <w:rPr>
                <w:rFonts w:ascii="Times New Roman" w:hAnsi="Times New Roman"/>
                <w:sz w:val="18"/>
                <w:szCs w:val="18"/>
                <w:lang w:eastAsia="sk-SK"/>
              </w:rPr>
              <w:t xml:space="preserve"> je dôležité zabezpečiť dostupnosť služieb starostlivosti o duševné zdravie pre skupiny obyvateľstva ohrozené sociálnym vylúčením najmä pre ľudí bez</w:t>
            </w:r>
            <w:r w:rsidR="00A6195D" w:rsidRPr="00013409">
              <w:rPr>
                <w:rFonts w:ascii="Times New Roman" w:hAnsi="Times New Roman"/>
                <w:sz w:val="18"/>
                <w:szCs w:val="18"/>
                <w:lang w:eastAsia="sk-SK"/>
              </w:rPr>
              <w:t> </w:t>
            </w:r>
            <w:r w:rsidRPr="00013409">
              <w:rPr>
                <w:rFonts w:ascii="Times New Roman" w:hAnsi="Times New Roman"/>
                <w:sz w:val="18"/>
                <w:szCs w:val="18"/>
                <w:lang w:eastAsia="sk-SK"/>
              </w:rPr>
              <w:t>domova, pre osamelých seniorov, pre ľudí žijúcich v priestorovo segregovanej lokalite s prítomnosťou koncentrovanej a generačne reprodukovanej chudoby.</w:t>
            </w:r>
          </w:p>
          <w:p w14:paraId="6DAEF4AB" w14:textId="2B6B47A9" w:rsidR="0088125F" w:rsidRPr="00013409" w:rsidRDefault="00115AA4" w:rsidP="00AA1E0E">
            <w:pPr>
              <w:spacing w:after="0" w:line="240" w:lineRule="auto"/>
              <w:jc w:val="both"/>
              <w:rPr>
                <w:rFonts w:ascii="Times New Roman" w:hAnsi="Times New Roman"/>
                <w:sz w:val="18"/>
                <w:szCs w:val="18"/>
                <w:lang w:eastAsia="sk-SK"/>
              </w:rPr>
            </w:pPr>
            <w:r w:rsidRPr="00115AA4">
              <w:rPr>
                <w:rFonts w:ascii="Times New Roman" w:hAnsi="Times New Roman"/>
                <w:sz w:val="18"/>
                <w:szCs w:val="18"/>
                <w:lang w:eastAsia="sk-SK"/>
              </w:rPr>
              <w:t>Podľa odhadov žije v SR približne 500,000 Rómov, čo predstavuje asi 9% populácie. Rómovia často čelia diskriminácii a sociálnemu vylúčeniu, čo výrazne obmedzuje ich prístup k zdravotnej a sociálnej starostlivosti.</w:t>
            </w:r>
          </w:p>
          <w:p w14:paraId="2A686230" w14:textId="69C79F97" w:rsidR="000717FA" w:rsidRPr="00013409" w:rsidRDefault="00FE4B73" w:rsidP="00AA1E0E">
            <w:pPr>
              <w:spacing w:after="0" w:line="240" w:lineRule="auto"/>
              <w:jc w:val="both"/>
              <w:rPr>
                <w:rFonts w:ascii="Times New Roman" w:hAnsi="Times New Roman"/>
                <w:b/>
                <w:sz w:val="18"/>
                <w:szCs w:val="18"/>
                <w:lang w:eastAsia="sk-SK"/>
              </w:rPr>
            </w:pPr>
            <w:r w:rsidRPr="00013409">
              <w:rPr>
                <w:rFonts w:ascii="Times New Roman" w:hAnsi="Times New Roman"/>
                <w:sz w:val="18"/>
                <w:szCs w:val="18"/>
                <w:lang w:eastAsia="sk-SK"/>
              </w:rPr>
              <w:t>S</w:t>
            </w:r>
            <w:r w:rsidR="00AA1E0E" w:rsidRPr="00013409">
              <w:rPr>
                <w:rFonts w:ascii="Times New Roman" w:hAnsi="Times New Roman"/>
                <w:sz w:val="18"/>
                <w:szCs w:val="18"/>
                <w:lang w:eastAsia="sk-SK"/>
              </w:rPr>
              <w:t xml:space="preserve">účasťou </w:t>
            </w:r>
            <w:r w:rsidRPr="00013409">
              <w:rPr>
                <w:rFonts w:ascii="Times New Roman" w:hAnsi="Times New Roman"/>
                <w:sz w:val="18"/>
                <w:szCs w:val="18"/>
                <w:lang w:eastAsia="sk-SK"/>
              </w:rPr>
              <w:t>n</w:t>
            </w:r>
            <w:r w:rsidR="00013409" w:rsidRPr="00013409">
              <w:rPr>
                <w:rFonts w:ascii="Times New Roman" w:hAnsi="Times New Roman"/>
                <w:sz w:val="18"/>
                <w:szCs w:val="18"/>
                <w:lang w:eastAsia="sk-SK"/>
              </w:rPr>
              <w:t>ávrhu</w:t>
            </w:r>
            <w:r w:rsidRPr="00013409">
              <w:rPr>
                <w:rFonts w:ascii="Times New Roman" w:hAnsi="Times New Roman"/>
                <w:sz w:val="18"/>
                <w:szCs w:val="18"/>
                <w:lang w:eastAsia="sk-SK"/>
              </w:rPr>
              <w:t xml:space="preserve"> zákona bude E</w:t>
            </w:r>
            <w:r w:rsidR="00AA1E0E" w:rsidRPr="00013409">
              <w:rPr>
                <w:rFonts w:ascii="Times New Roman" w:hAnsi="Times New Roman"/>
                <w:sz w:val="18"/>
                <w:szCs w:val="18"/>
                <w:lang w:eastAsia="sk-SK"/>
              </w:rPr>
              <w:t>tický kódex</w:t>
            </w:r>
            <w:r w:rsidRPr="00013409">
              <w:rPr>
                <w:rFonts w:ascii="Times New Roman" w:hAnsi="Times New Roman"/>
                <w:sz w:val="18"/>
                <w:szCs w:val="18"/>
                <w:lang w:eastAsia="sk-SK"/>
              </w:rPr>
              <w:t xml:space="preserve"> psychológa a psychoterapeuta, </w:t>
            </w:r>
            <w:r w:rsidR="00AA1E0E" w:rsidRPr="00013409">
              <w:rPr>
                <w:rFonts w:ascii="Times New Roman" w:hAnsi="Times New Roman"/>
                <w:sz w:val="18"/>
                <w:szCs w:val="18"/>
                <w:lang w:eastAsia="sk-SK"/>
              </w:rPr>
              <w:t>ktorý</w:t>
            </w:r>
            <w:r w:rsidR="009D72E5" w:rsidRPr="00013409">
              <w:rPr>
                <w:rFonts w:ascii="Times New Roman" w:hAnsi="Times New Roman"/>
                <w:sz w:val="18"/>
                <w:szCs w:val="18"/>
                <w:lang w:eastAsia="sk-SK"/>
              </w:rPr>
              <w:t xml:space="preserve"> zaväzuje </w:t>
            </w:r>
            <w:r w:rsidR="009D72E5" w:rsidRPr="00013409">
              <w:rPr>
                <w:rFonts w:ascii="Times New Roman" w:hAnsi="Times New Roman"/>
                <w:b/>
                <w:sz w:val="18"/>
                <w:szCs w:val="18"/>
                <w:lang w:eastAsia="sk-SK"/>
              </w:rPr>
              <w:t>odborníkov uplatňovať pri výkone povolania r</w:t>
            </w:r>
            <w:r w:rsidR="000D610B" w:rsidRPr="00013409">
              <w:rPr>
                <w:rFonts w:ascii="Times New Roman" w:hAnsi="Times New Roman"/>
                <w:b/>
                <w:sz w:val="18"/>
                <w:szCs w:val="18"/>
                <w:lang w:eastAsia="sk-SK"/>
              </w:rPr>
              <w:t>ešpekt ku každému ako individuálnej osobnosti s potrebou zachovania dôstojnosti</w:t>
            </w:r>
            <w:r w:rsidRPr="00013409">
              <w:rPr>
                <w:rFonts w:ascii="Times New Roman" w:hAnsi="Times New Roman"/>
                <w:b/>
                <w:sz w:val="18"/>
                <w:szCs w:val="18"/>
                <w:lang w:eastAsia="sk-SK"/>
              </w:rPr>
              <w:t xml:space="preserve">, </w:t>
            </w:r>
            <w:r w:rsidR="00E50ABF" w:rsidRPr="00013409">
              <w:rPr>
                <w:rFonts w:ascii="Times New Roman" w:hAnsi="Times New Roman"/>
                <w:b/>
                <w:sz w:val="18"/>
                <w:szCs w:val="18"/>
                <w:lang w:eastAsia="sk-SK"/>
              </w:rPr>
              <w:t>má byť</w:t>
            </w:r>
            <w:r w:rsidR="000D610B" w:rsidRPr="00013409">
              <w:rPr>
                <w:rFonts w:ascii="Times New Roman" w:hAnsi="Times New Roman"/>
                <w:b/>
                <w:sz w:val="18"/>
                <w:szCs w:val="18"/>
                <w:lang w:eastAsia="sk-SK"/>
              </w:rPr>
              <w:t xml:space="preserve"> integrálnou súčasťou každej úrovne poskytovaných služieb. </w:t>
            </w:r>
          </w:p>
          <w:p w14:paraId="13CAC9F2" w14:textId="77777777" w:rsidR="009E2780" w:rsidRPr="00013409" w:rsidRDefault="009E2780" w:rsidP="00AA3A6C">
            <w:pPr>
              <w:spacing w:after="0" w:line="240" w:lineRule="auto"/>
              <w:jc w:val="both"/>
              <w:rPr>
                <w:rFonts w:ascii="Times New Roman" w:hAnsi="Times New Roman"/>
                <w:sz w:val="18"/>
                <w:szCs w:val="18"/>
                <w:lang w:eastAsia="sk-SK"/>
              </w:rPr>
            </w:pPr>
          </w:p>
          <w:p w14:paraId="7D458C50" w14:textId="38DA7B35" w:rsidR="009E2780" w:rsidRPr="00013409" w:rsidRDefault="00AA3A6C" w:rsidP="00AA3A6C">
            <w:pPr>
              <w:spacing w:after="0" w:line="240" w:lineRule="auto"/>
              <w:jc w:val="both"/>
              <w:rPr>
                <w:rFonts w:ascii="Times New Roman" w:hAnsi="Times New Roman"/>
                <w:b/>
                <w:sz w:val="18"/>
                <w:szCs w:val="18"/>
                <w:lang w:eastAsia="sk-SK"/>
              </w:rPr>
            </w:pPr>
            <w:r w:rsidRPr="00013409">
              <w:rPr>
                <w:rFonts w:ascii="Times New Roman" w:hAnsi="Times New Roman"/>
                <w:b/>
                <w:sz w:val="18"/>
                <w:szCs w:val="18"/>
                <w:lang w:eastAsia="sk-SK"/>
              </w:rPr>
              <w:lastRenderedPageBreak/>
              <w:t xml:space="preserve">Psychické násilie </w:t>
            </w:r>
            <w:r w:rsidR="009E2780" w:rsidRPr="00013409">
              <w:rPr>
                <w:rFonts w:ascii="Times New Roman" w:hAnsi="Times New Roman"/>
                <w:b/>
                <w:sz w:val="18"/>
                <w:szCs w:val="18"/>
                <w:lang w:eastAsia="sk-SK"/>
              </w:rPr>
              <w:t xml:space="preserve">páchané na ženách  </w:t>
            </w:r>
          </w:p>
          <w:p w14:paraId="02185073" w14:textId="373512B3" w:rsidR="00AA3A6C" w:rsidRPr="00013409" w:rsidRDefault="009E2780" w:rsidP="00AA3A6C">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V </w:t>
            </w:r>
            <w:r w:rsidR="00AA3A6C" w:rsidRPr="00013409">
              <w:rPr>
                <w:rFonts w:ascii="Times New Roman" w:hAnsi="Times New Roman"/>
                <w:sz w:val="18"/>
                <w:szCs w:val="18"/>
                <w:lang w:eastAsia="sk-SK"/>
              </w:rPr>
              <w:t xml:space="preserve">partnerskom vzťahu </w:t>
            </w:r>
            <w:r w:rsidRPr="00013409">
              <w:rPr>
                <w:rFonts w:ascii="Times New Roman" w:hAnsi="Times New Roman"/>
                <w:sz w:val="18"/>
                <w:szCs w:val="18"/>
                <w:lang w:eastAsia="sk-SK"/>
              </w:rPr>
              <w:t xml:space="preserve">ho </w:t>
            </w:r>
            <w:r w:rsidR="00AA3A6C" w:rsidRPr="00013409">
              <w:rPr>
                <w:rFonts w:ascii="Times New Roman" w:hAnsi="Times New Roman"/>
                <w:sz w:val="18"/>
                <w:szCs w:val="18"/>
                <w:lang w:eastAsia="sk-SK"/>
              </w:rPr>
              <w:t>zažilo počas svojho dospelého života 48,9</w:t>
            </w:r>
            <w:r w:rsidR="00013409" w:rsidRPr="00013409">
              <w:rPr>
                <w:rFonts w:ascii="Times New Roman" w:hAnsi="Times New Roman"/>
                <w:sz w:val="18"/>
                <w:szCs w:val="18"/>
                <w:lang w:eastAsia="sk-SK"/>
              </w:rPr>
              <w:t> </w:t>
            </w:r>
            <w:r w:rsidR="00AA3A6C" w:rsidRPr="00013409">
              <w:rPr>
                <w:rFonts w:ascii="Times New Roman" w:hAnsi="Times New Roman"/>
                <w:sz w:val="18"/>
                <w:szCs w:val="18"/>
                <w:lang w:eastAsia="sk-SK"/>
              </w:rPr>
              <w:t>% žien, ktoré mali alebo majú partnera/partnerku. Najčastejšie šlo o znevažovanie a</w:t>
            </w:r>
            <w:r w:rsidR="008222CB" w:rsidRPr="00013409">
              <w:rPr>
                <w:rFonts w:ascii="Times New Roman" w:hAnsi="Times New Roman"/>
                <w:sz w:val="18"/>
                <w:szCs w:val="18"/>
                <w:lang w:eastAsia="sk-SK"/>
              </w:rPr>
              <w:t> </w:t>
            </w:r>
            <w:r w:rsidR="00AA3A6C" w:rsidRPr="00013409">
              <w:rPr>
                <w:rFonts w:ascii="Times New Roman" w:hAnsi="Times New Roman"/>
                <w:sz w:val="18"/>
                <w:szCs w:val="18"/>
                <w:lang w:eastAsia="sk-SK"/>
              </w:rPr>
              <w:t>ponižovanie.</w:t>
            </w:r>
          </w:p>
          <w:p w14:paraId="2B21ED46" w14:textId="77777777" w:rsidR="00032CB0" w:rsidRPr="00013409" w:rsidRDefault="00032CB0" w:rsidP="00032CB0">
            <w:pPr>
              <w:spacing w:after="0" w:line="240" w:lineRule="auto"/>
              <w:jc w:val="both"/>
              <w:rPr>
                <w:rFonts w:ascii="Times New Roman" w:hAnsi="Times New Roman"/>
                <w:sz w:val="18"/>
                <w:szCs w:val="18"/>
              </w:rPr>
            </w:pPr>
            <w:r w:rsidRPr="00013409">
              <w:rPr>
                <w:rFonts w:ascii="Times New Roman" w:hAnsi="Times New Roman"/>
                <w:sz w:val="18"/>
                <w:szCs w:val="18"/>
                <w:lang w:eastAsia="sk-SK"/>
              </w:rPr>
              <w:t>Zdroj:</w:t>
            </w:r>
            <w:r>
              <w:rPr>
                <w:rFonts w:ascii="Times New Roman" w:hAnsi="Times New Roman"/>
                <w:sz w:val="18"/>
                <w:szCs w:val="18"/>
                <w:lang w:eastAsia="sk-SK"/>
              </w:rPr>
              <w:t xml:space="preserve"> </w:t>
            </w:r>
            <w:r w:rsidRPr="00956F08">
              <w:rPr>
                <w:rFonts w:ascii="Times New Roman" w:hAnsi="Times New Roman"/>
                <w:sz w:val="18"/>
                <w:szCs w:val="18"/>
              </w:rPr>
              <w:t>Výskum rodovo podmieneného násilia na ženách 2023: základné zistenia (gov.sk)</w:t>
            </w:r>
          </w:p>
          <w:p w14:paraId="3D367B19" w14:textId="77777777" w:rsidR="009E2780" w:rsidRPr="00013409" w:rsidRDefault="009E2780" w:rsidP="009E2780">
            <w:pPr>
              <w:spacing w:after="0" w:line="240" w:lineRule="auto"/>
              <w:jc w:val="both"/>
              <w:rPr>
                <w:rFonts w:ascii="Times New Roman" w:hAnsi="Times New Roman"/>
                <w:sz w:val="18"/>
                <w:szCs w:val="18"/>
                <w:lang w:eastAsia="sk-SK"/>
              </w:rPr>
            </w:pPr>
          </w:p>
          <w:p w14:paraId="5BAC38E6" w14:textId="77777777" w:rsidR="009E2780" w:rsidRPr="00013409" w:rsidRDefault="009E2780" w:rsidP="009E2780">
            <w:pPr>
              <w:spacing w:after="0" w:line="240" w:lineRule="auto"/>
              <w:jc w:val="both"/>
              <w:rPr>
                <w:rFonts w:ascii="Times New Roman" w:hAnsi="Times New Roman"/>
                <w:b/>
                <w:sz w:val="18"/>
                <w:szCs w:val="18"/>
                <w:lang w:eastAsia="sk-SK"/>
              </w:rPr>
            </w:pPr>
            <w:r w:rsidRPr="00013409">
              <w:rPr>
                <w:rFonts w:ascii="Times New Roman" w:hAnsi="Times New Roman"/>
                <w:b/>
                <w:sz w:val="18"/>
                <w:szCs w:val="18"/>
                <w:lang w:eastAsia="sk-SK"/>
              </w:rPr>
              <w:t>Sexuálne obťažovanie žien na pracovisku</w:t>
            </w:r>
          </w:p>
          <w:p w14:paraId="09641553" w14:textId="37ABFA40" w:rsidR="009E2780" w:rsidRPr="00013409" w:rsidRDefault="009E2780" w:rsidP="009E2780">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Všeobecné povedomie o možnostiach pomoci alebo podpory v prípade sexuálneho obťažovania nie je vysoké. Potvrdzujú to aj dáta z výskumu, podľa ktorých len každá štvrtá žena, ktoré počas posledného roka zažilo obťažovanie na pracovisku, sa rozhodla niekoho o ňom informovať.</w:t>
            </w:r>
          </w:p>
          <w:p w14:paraId="5F92B3D8" w14:textId="2361D29D" w:rsidR="009E2780" w:rsidRPr="00013409" w:rsidRDefault="009E2780" w:rsidP="009E2780">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Na osobu, ktorá je poverená a trénovaná na pomoc v takýchto situáciách, sa obrátilo len 5,6 % obetí. Polícia alebo iné oficiálne inštitúcie boli využívané obeťami obťažovania len veľmi málo</w:t>
            </w:r>
            <w:r w:rsidR="00032CB0">
              <w:rPr>
                <w:rFonts w:ascii="Times New Roman" w:hAnsi="Times New Roman"/>
                <w:sz w:val="18"/>
                <w:szCs w:val="18"/>
                <w:lang w:eastAsia="sk-SK"/>
              </w:rPr>
              <w:t>.</w:t>
            </w:r>
          </w:p>
          <w:p w14:paraId="04B5F316" w14:textId="47573F3C" w:rsidR="00AA3A6C" w:rsidRPr="00013409" w:rsidRDefault="00956F08" w:rsidP="00AA3A6C">
            <w:pPr>
              <w:spacing w:after="0" w:line="240" w:lineRule="auto"/>
              <w:jc w:val="both"/>
              <w:rPr>
                <w:rFonts w:ascii="Times New Roman" w:hAnsi="Times New Roman"/>
                <w:sz w:val="18"/>
                <w:szCs w:val="18"/>
              </w:rPr>
            </w:pPr>
            <w:r w:rsidRPr="00013409">
              <w:rPr>
                <w:rFonts w:ascii="Times New Roman" w:hAnsi="Times New Roman"/>
                <w:sz w:val="18"/>
                <w:szCs w:val="18"/>
                <w:lang w:eastAsia="sk-SK"/>
              </w:rPr>
              <w:t>Zdroj:</w:t>
            </w:r>
            <w:r>
              <w:rPr>
                <w:rFonts w:ascii="Times New Roman" w:hAnsi="Times New Roman"/>
                <w:sz w:val="18"/>
                <w:szCs w:val="18"/>
                <w:lang w:eastAsia="sk-SK"/>
              </w:rPr>
              <w:t xml:space="preserve"> </w:t>
            </w:r>
            <w:r w:rsidR="00AA3A6C" w:rsidRPr="00956F08">
              <w:rPr>
                <w:rFonts w:ascii="Times New Roman" w:hAnsi="Times New Roman"/>
                <w:sz w:val="18"/>
                <w:szCs w:val="18"/>
              </w:rPr>
              <w:t>Výskum rodovo podmieneného násilia na ženách 2023: základné zistenia (gov.sk)</w:t>
            </w:r>
          </w:p>
          <w:p w14:paraId="3DBDD23A" w14:textId="56455E4C" w:rsidR="00AA3A6C" w:rsidRPr="00013409" w:rsidRDefault="00AA3A6C" w:rsidP="00AA3A6C">
            <w:pPr>
              <w:spacing w:after="0" w:line="240" w:lineRule="auto"/>
              <w:jc w:val="both"/>
              <w:rPr>
                <w:rFonts w:ascii="Times New Roman" w:hAnsi="Times New Roman"/>
                <w:sz w:val="18"/>
                <w:szCs w:val="18"/>
                <w:lang w:eastAsia="sk-SK"/>
              </w:rPr>
            </w:pPr>
          </w:p>
          <w:p w14:paraId="02FF37D3" w14:textId="04B93D9F" w:rsidR="00044B0E" w:rsidRPr="00013409" w:rsidRDefault="00044B0E" w:rsidP="00AA3A6C">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Poskytovanie poradenstva pre zamestnávateľov, v</w:t>
            </w:r>
            <w:r w:rsidR="00AA3A6C" w:rsidRPr="00013409">
              <w:rPr>
                <w:rFonts w:ascii="Times New Roman" w:hAnsi="Times New Roman"/>
                <w:sz w:val="18"/>
                <w:szCs w:val="18"/>
                <w:lang w:eastAsia="sk-SK"/>
              </w:rPr>
              <w:t> prípade zamestnávania osôb so zdravotným znevýhodnením</w:t>
            </w:r>
            <w:r w:rsidRPr="00013409">
              <w:rPr>
                <w:rFonts w:ascii="Times New Roman" w:hAnsi="Times New Roman"/>
                <w:sz w:val="18"/>
                <w:szCs w:val="18"/>
                <w:lang w:eastAsia="sk-SK"/>
              </w:rPr>
              <w:t xml:space="preserve">, </w:t>
            </w:r>
            <w:r w:rsidR="009E2780" w:rsidRPr="00013409">
              <w:rPr>
                <w:rFonts w:ascii="Times New Roman" w:hAnsi="Times New Roman"/>
                <w:sz w:val="18"/>
                <w:szCs w:val="18"/>
                <w:lang w:eastAsia="sk-SK"/>
              </w:rPr>
              <w:t xml:space="preserve">je </w:t>
            </w:r>
            <w:r w:rsidRPr="00013409">
              <w:rPr>
                <w:rFonts w:ascii="Times New Roman" w:hAnsi="Times New Roman"/>
                <w:sz w:val="18"/>
                <w:szCs w:val="18"/>
                <w:lang w:eastAsia="sk-SK"/>
              </w:rPr>
              <w:t xml:space="preserve">žiaduce </w:t>
            </w:r>
            <w:r w:rsidR="009E2780" w:rsidRPr="00013409">
              <w:rPr>
                <w:rFonts w:ascii="Times New Roman" w:hAnsi="Times New Roman"/>
                <w:sz w:val="18"/>
                <w:szCs w:val="18"/>
                <w:lang w:eastAsia="sk-SK"/>
              </w:rPr>
              <w:t>z dôvod</w:t>
            </w:r>
            <w:r w:rsidRPr="00013409">
              <w:rPr>
                <w:rFonts w:ascii="Times New Roman" w:hAnsi="Times New Roman"/>
                <w:sz w:val="18"/>
                <w:szCs w:val="18"/>
                <w:lang w:eastAsia="sk-SK"/>
              </w:rPr>
              <w:t>u</w:t>
            </w:r>
            <w:r w:rsidR="009E2780" w:rsidRPr="00013409">
              <w:rPr>
                <w:rFonts w:ascii="Times New Roman" w:hAnsi="Times New Roman"/>
                <w:sz w:val="18"/>
                <w:szCs w:val="18"/>
                <w:lang w:eastAsia="sk-SK"/>
              </w:rPr>
              <w:t xml:space="preserve"> </w:t>
            </w:r>
            <w:r w:rsidRPr="00013409">
              <w:rPr>
                <w:rFonts w:ascii="Times New Roman" w:hAnsi="Times New Roman"/>
                <w:sz w:val="18"/>
                <w:szCs w:val="18"/>
                <w:lang w:eastAsia="sk-SK"/>
              </w:rPr>
              <w:t xml:space="preserve">nediskriminačného zaobchádzania s nimi. </w:t>
            </w:r>
          </w:p>
          <w:p w14:paraId="3E3F726F" w14:textId="616B00DF" w:rsidR="00AA3A6C" w:rsidRPr="00013409" w:rsidRDefault="00956F08" w:rsidP="00AA3A6C">
            <w:pPr>
              <w:spacing w:after="0" w:line="240" w:lineRule="auto"/>
              <w:jc w:val="both"/>
              <w:rPr>
                <w:rFonts w:ascii="Times New Roman" w:hAnsi="Times New Roman"/>
                <w:sz w:val="18"/>
                <w:szCs w:val="18"/>
              </w:rPr>
            </w:pPr>
            <w:r w:rsidRPr="00013409">
              <w:rPr>
                <w:rFonts w:ascii="Times New Roman" w:hAnsi="Times New Roman"/>
                <w:sz w:val="18"/>
                <w:szCs w:val="18"/>
                <w:lang w:eastAsia="sk-SK"/>
              </w:rPr>
              <w:t>Zdroj:</w:t>
            </w:r>
            <w:r>
              <w:rPr>
                <w:rFonts w:ascii="Times New Roman" w:hAnsi="Times New Roman"/>
                <w:sz w:val="18"/>
                <w:szCs w:val="18"/>
                <w:lang w:eastAsia="sk-SK"/>
              </w:rPr>
              <w:t xml:space="preserve"> </w:t>
            </w:r>
            <w:r w:rsidR="00AA3A6C" w:rsidRPr="00956F08">
              <w:rPr>
                <w:rFonts w:ascii="Times New Roman" w:hAnsi="Times New Roman"/>
                <w:sz w:val="18"/>
                <w:szCs w:val="18"/>
              </w:rPr>
              <w:t>Zlepšenie podpory zamestnávania osôb so zdravotným postihnutím v</w:t>
            </w:r>
            <w:r w:rsidR="00B55CA7">
              <w:rPr>
                <w:rFonts w:ascii="Times New Roman" w:hAnsi="Times New Roman"/>
                <w:sz w:val="18"/>
                <w:szCs w:val="18"/>
              </w:rPr>
              <w:t> </w:t>
            </w:r>
            <w:r w:rsidR="00AA3A6C" w:rsidRPr="00956F08">
              <w:rPr>
                <w:rFonts w:ascii="Times New Roman" w:hAnsi="Times New Roman"/>
                <w:sz w:val="18"/>
                <w:szCs w:val="18"/>
              </w:rPr>
              <w:t>štátnej a verejnej správe (gov.sk)</w:t>
            </w:r>
          </w:p>
          <w:p w14:paraId="1F74A781" w14:textId="703EB500" w:rsidR="00EF5D23" w:rsidRPr="00013409" w:rsidRDefault="00EF5D23" w:rsidP="00EF5D23">
            <w:pPr>
              <w:spacing w:after="0" w:line="240" w:lineRule="auto"/>
              <w:jc w:val="both"/>
              <w:rPr>
                <w:rFonts w:ascii="Times New Roman" w:hAnsi="Times New Roman"/>
                <w:sz w:val="18"/>
                <w:szCs w:val="18"/>
                <w:lang w:eastAsia="sk-SK"/>
              </w:rPr>
            </w:pPr>
          </w:p>
          <w:p w14:paraId="30B2A3AF" w14:textId="39CE13AE" w:rsidR="00044B0E" w:rsidRPr="00013409" w:rsidRDefault="00044B0E" w:rsidP="00EF5D23">
            <w:pPr>
              <w:spacing w:after="0" w:line="240" w:lineRule="auto"/>
              <w:jc w:val="both"/>
              <w:rPr>
                <w:rFonts w:ascii="Times New Roman" w:hAnsi="Times New Roman"/>
                <w:b/>
                <w:sz w:val="18"/>
                <w:szCs w:val="18"/>
                <w:lang w:eastAsia="sk-SK"/>
              </w:rPr>
            </w:pPr>
            <w:r w:rsidRPr="00013409">
              <w:rPr>
                <w:rFonts w:ascii="Times New Roman" w:hAnsi="Times New Roman"/>
                <w:b/>
                <w:sz w:val="18"/>
                <w:szCs w:val="18"/>
                <w:lang w:eastAsia="sk-SK"/>
              </w:rPr>
              <w:t xml:space="preserve">Prevencia a včasná intervencia detí </w:t>
            </w:r>
          </w:p>
          <w:p w14:paraId="1E015819" w14:textId="1C90CDAD" w:rsidR="00EF5D23" w:rsidRPr="00013409" w:rsidRDefault="00EF5D23" w:rsidP="00EF5D23">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Inštitút pre výskum práce a rodiny v rokoch 2023-2024 realizuje výskumnú úlohu so zameraním na mapovanie dostupnosti a možností prepájania služieb včasnej intervencie a ranej starostlivosti (ďalej len „služby VIRS“), pre deti s</w:t>
            </w:r>
            <w:r w:rsidR="00B55CA7">
              <w:rPr>
                <w:rFonts w:ascii="Times New Roman" w:hAnsi="Times New Roman"/>
                <w:sz w:val="18"/>
                <w:szCs w:val="18"/>
                <w:lang w:eastAsia="sk-SK"/>
              </w:rPr>
              <w:t> </w:t>
            </w:r>
            <w:r w:rsidRPr="00013409">
              <w:rPr>
                <w:rFonts w:ascii="Times New Roman" w:hAnsi="Times New Roman"/>
                <w:sz w:val="18"/>
                <w:szCs w:val="18"/>
                <w:lang w:eastAsia="sk-SK"/>
              </w:rPr>
              <w:t>rizikovým vývinom z dôvodu zdravotného postihnutia a zo sociálne znevýhodneného prostredia a ich rodiny, ktoré sú poskytované v pôsobnosti troch rôznych rezortov – Ministerstva zdravotníctva</w:t>
            </w:r>
            <w:r w:rsidR="00032CB0">
              <w:rPr>
                <w:rFonts w:ascii="Times New Roman" w:hAnsi="Times New Roman"/>
                <w:sz w:val="18"/>
                <w:szCs w:val="18"/>
                <w:lang w:eastAsia="sk-SK"/>
              </w:rPr>
              <w:t xml:space="preserve"> SR</w:t>
            </w:r>
            <w:r w:rsidRPr="00013409">
              <w:rPr>
                <w:rFonts w:ascii="Times New Roman" w:hAnsi="Times New Roman"/>
                <w:sz w:val="18"/>
                <w:szCs w:val="18"/>
                <w:lang w:eastAsia="sk-SK"/>
              </w:rPr>
              <w:t>, Ministerstva školstva,  výskumu</w:t>
            </w:r>
            <w:r w:rsidR="00032CB0">
              <w:rPr>
                <w:rFonts w:ascii="Times New Roman" w:hAnsi="Times New Roman"/>
                <w:sz w:val="18"/>
                <w:szCs w:val="18"/>
                <w:lang w:eastAsia="sk-SK"/>
              </w:rPr>
              <w:t>, vývoja a mládeže</w:t>
            </w:r>
            <w:r w:rsidRPr="00013409">
              <w:rPr>
                <w:rFonts w:ascii="Times New Roman" w:hAnsi="Times New Roman"/>
                <w:sz w:val="18"/>
                <w:szCs w:val="18"/>
                <w:lang w:eastAsia="sk-SK"/>
              </w:rPr>
              <w:t xml:space="preserve"> SR a</w:t>
            </w:r>
            <w:r w:rsidR="008222CB" w:rsidRPr="00013409">
              <w:rPr>
                <w:rFonts w:ascii="Times New Roman" w:hAnsi="Times New Roman"/>
                <w:sz w:val="18"/>
                <w:szCs w:val="18"/>
                <w:lang w:eastAsia="sk-SK"/>
              </w:rPr>
              <w:t> </w:t>
            </w:r>
            <w:r w:rsidRPr="00013409">
              <w:rPr>
                <w:rFonts w:ascii="Times New Roman" w:hAnsi="Times New Roman"/>
                <w:sz w:val="18"/>
                <w:szCs w:val="18"/>
                <w:lang w:eastAsia="sk-SK"/>
              </w:rPr>
              <w:t>Ministerstva práce, sociálnych vecí a</w:t>
            </w:r>
            <w:r w:rsidR="00032CB0">
              <w:rPr>
                <w:rFonts w:ascii="Times New Roman" w:hAnsi="Times New Roman"/>
                <w:sz w:val="18"/>
                <w:szCs w:val="18"/>
                <w:lang w:eastAsia="sk-SK"/>
              </w:rPr>
              <w:t> </w:t>
            </w:r>
            <w:r w:rsidRPr="00013409">
              <w:rPr>
                <w:rFonts w:ascii="Times New Roman" w:hAnsi="Times New Roman"/>
                <w:sz w:val="18"/>
                <w:szCs w:val="18"/>
                <w:lang w:eastAsia="sk-SK"/>
              </w:rPr>
              <w:t>rodiny</w:t>
            </w:r>
            <w:r w:rsidR="00032CB0">
              <w:rPr>
                <w:rFonts w:ascii="Times New Roman" w:hAnsi="Times New Roman"/>
                <w:sz w:val="18"/>
                <w:szCs w:val="18"/>
                <w:lang w:eastAsia="sk-SK"/>
              </w:rPr>
              <w:t xml:space="preserve"> SR</w:t>
            </w:r>
            <w:r w:rsidRPr="00013409">
              <w:rPr>
                <w:rFonts w:ascii="Times New Roman" w:hAnsi="Times New Roman"/>
                <w:sz w:val="18"/>
                <w:szCs w:val="18"/>
                <w:lang w:eastAsia="sk-SK"/>
              </w:rPr>
              <w:t>. Za ranú starostlivosť sa pritom považujú služby, resp. intervencie v oblasti zdravotnej starostlivosti, raného poradenstva, vzdelávania a sociálnej pomoci, poskytované deťom od 0-7 rokov veku, za</w:t>
            </w:r>
            <w:r w:rsidR="00B55CA7">
              <w:rPr>
                <w:rFonts w:ascii="Times New Roman" w:hAnsi="Times New Roman"/>
                <w:sz w:val="18"/>
                <w:szCs w:val="18"/>
                <w:lang w:eastAsia="sk-SK"/>
              </w:rPr>
              <w:t> </w:t>
            </w:r>
            <w:r w:rsidRPr="00013409">
              <w:rPr>
                <w:rFonts w:ascii="Times New Roman" w:hAnsi="Times New Roman"/>
                <w:sz w:val="18"/>
                <w:szCs w:val="18"/>
                <w:lang w:eastAsia="sk-SK"/>
              </w:rPr>
              <w:t>účelom podpory zdravého vývinu dieťaťa.</w:t>
            </w:r>
          </w:p>
          <w:p w14:paraId="4DBAF604" w14:textId="33431D40" w:rsidR="00044B0E" w:rsidRPr="00013409" w:rsidRDefault="00044B0E" w:rsidP="00044B0E">
            <w:pPr>
              <w:spacing w:after="0" w:line="240" w:lineRule="auto"/>
              <w:jc w:val="both"/>
              <w:rPr>
                <w:rFonts w:ascii="Times New Roman" w:hAnsi="Times New Roman"/>
                <w:sz w:val="18"/>
                <w:szCs w:val="18"/>
                <w:lang w:eastAsia="sk-SK"/>
              </w:rPr>
            </w:pPr>
            <w:r w:rsidRPr="00013409">
              <w:rPr>
                <w:rFonts w:ascii="Times New Roman" w:hAnsi="Times New Roman"/>
                <w:sz w:val="18"/>
                <w:szCs w:val="18"/>
                <w:lang w:eastAsia="sk-SK"/>
              </w:rPr>
              <w:t>Ďalším z cieľov stratégie je zabezpečiť efektívny systém odosielania detí s</w:t>
            </w:r>
            <w:r w:rsidR="00B55CA7">
              <w:rPr>
                <w:rFonts w:ascii="Times New Roman" w:hAnsi="Times New Roman"/>
                <w:sz w:val="18"/>
                <w:szCs w:val="18"/>
                <w:lang w:eastAsia="sk-SK"/>
              </w:rPr>
              <w:t> </w:t>
            </w:r>
            <w:r w:rsidRPr="00013409">
              <w:rPr>
                <w:rFonts w:ascii="Times New Roman" w:hAnsi="Times New Roman"/>
                <w:sz w:val="18"/>
                <w:szCs w:val="18"/>
                <w:lang w:eastAsia="sk-SK"/>
              </w:rPr>
              <w:t>potrebou pomoci pri plnom rozvoji vývinového potenciálu, vrátane detí so</w:t>
            </w:r>
            <w:r w:rsidR="00B55CA7">
              <w:rPr>
                <w:rFonts w:ascii="Times New Roman" w:hAnsi="Times New Roman"/>
                <w:sz w:val="18"/>
                <w:szCs w:val="18"/>
                <w:lang w:eastAsia="sk-SK"/>
              </w:rPr>
              <w:t> </w:t>
            </w:r>
            <w:r w:rsidRPr="00013409">
              <w:rPr>
                <w:rFonts w:ascii="Times New Roman" w:hAnsi="Times New Roman"/>
                <w:sz w:val="18"/>
                <w:szCs w:val="18"/>
                <w:lang w:eastAsia="sk-SK"/>
              </w:rPr>
              <w:t>zdravotným postihnutím, resp. detí zo sociálne znevýhodneného prostredia, do systémov podpory a pomoci v rezortoch školstva, zdravotníctva a práce, sociálnych vecí a rodiny.</w:t>
            </w:r>
          </w:p>
          <w:p w14:paraId="6CA0215F" w14:textId="20ADF21C" w:rsidR="00E65154" w:rsidRPr="00EE5DF0" w:rsidRDefault="00956F08" w:rsidP="009D72E5">
            <w:pPr>
              <w:spacing w:after="0" w:line="240" w:lineRule="auto"/>
              <w:jc w:val="both"/>
              <w:rPr>
                <w:rFonts w:ascii="Times New Roman" w:hAnsi="Times New Roman"/>
                <w:sz w:val="20"/>
                <w:szCs w:val="20"/>
                <w:lang w:eastAsia="sk-SK"/>
              </w:rPr>
            </w:pPr>
            <w:r w:rsidRPr="00013409">
              <w:rPr>
                <w:rFonts w:ascii="Times New Roman" w:hAnsi="Times New Roman"/>
                <w:sz w:val="18"/>
                <w:szCs w:val="18"/>
                <w:lang w:eastAsia="sk-SK"/>
              </w:rPr>
              <w:t>Zdroj:</w:t>
            </w:r>
            <w:r>
              <w:rPr>
                <w:rFonts w:ascii="Times New Roman" w:hAnsi="Times New Roman"/>
                <w:sz w:val="18"/>
                <w:szCs w:val="18"/>
                <w:lang w:eastAsia="sk-SK"/>
              </w:rPr>
              <w:t xml:space="preserve"> </w:t>
            </w:r>
            <w:r w:rsidR="00EF5D23" w:rsidRPr="00956F08">
              <w:rPr>
                <w:rFonts w:ascii="Times New Roman" w:hAnsi="Times New Roman"/>
                <w:sz w:val="18"/>
                <w:szCs w:val="18"/>
              </w:rPr>
              <w:t>Analyza_dat_vcasna_intervencia_Kvalova_Luptakova_2024.pdf (gov.sk)</w:t>
            </w:r>
          </w:p>
          <w:p w14:paraId="4A8874E2" w14:textId="3253EC5A" w:rsidR="00C16197" w:rsidRPr="00EE5DF0" w:rsidRDefault="00C16197" w:rsidP="00115AA4">
            <w:pPr>
              <w:spacing w:after="0" w:line="240" w:lineRule="auto"/>
              <w:jc w:val="both"/>
              <w:rPr>
                <w:rFonts w:ascii="Times New Roman" w:hAnsi="Times New Roman"/>
                <w:sz w:val="20"/>
                <w:szCs w:val="20"/>
                <w:lang w:eastAsia="sk-SK"/>
              </w:rPr>
            </w:pPr>
          </w:p>
        </w:tc>
      </w:tr>
    </w:tbl>
    <w:p w14:paraId="2A87C1D3" w14:textId="77777777" w:rsidR="00624AFC" w:rsidRPr="002644DE" w:rsidRDefault="00624AFC" w:rsidP="00624AFC">
      <w:pPr>
        <w:sectPr w:rsidR="00624AFC" w:rsidRPr="002644DE" w:rsidSect="00624AFC">
          <w:headerReference w:type="default" r:id="rId12"/>
          <w:footerReference w:type="default" r:id="rId13"/>
          <w:footnotePr>
            <w:numFmt w:val="chicago"/>
          </w:footnotePr>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624AFC" w:rsidRPr="002644DE" w14:paraId="62F7A4D9" w14:textId="77777777" w:rsidTr="00AA3A6C">
        <w:trPr>
          <w:jc w:val="center"/>
        </w:trPr>
        <w:tc>
          <w:tcPr>
            <w:tcW w:w="5000" w:type="pct"/>
            <w:gridSpan w:val="3"/>
            <w:shd w:val="clear" w:color="auto" w:fill="D9D9D9"/>
          </w:tcPr>
          <w:p w14:paraId="352392B8" w14:textId="77777777" w:rsidR="00624AFC" w:rsidRPr="002644DE" w:rsidRDefault="00624AFC" w:rsidP="00AA3A6C">
            <w:pPr>
              <w:spacing w:after="0" w:line="240" w:lineRule="auto"/>
              <w:rPr>
                <w:rFonts w:ascii="Times New Roman" w:hAnsi="Times New Roman"/>
                <w:b/>
                <w:sz w:val="24"/>
                <w:szCs w:val="24"/>
              </w:rPr>
            </w:pPr>
            <w:r w:rsidRPr="002644DE">
              <w:rPr>
                <w:rFonts w:ascii="Times New Roman" w:hAnsi="Times New Roman"/>
                <w:b/>
                <w:sz w:val="24"/>
                <w:szCs w:val="24"/>
              </w:rPr>
              <w:lastRenderedPageBreak/>
              <w:t>4.3 Identifikujte a popíšte vplyv na rovnosť príležitostí.</w:t>
            </w:r>
          </w:p>
          <w:p w14:paraId="30C0793B" w14:textId="77777777" w:rsidR="00624AFC" w:rsidRPr="002644DE" w:rsidRDefault="00624AFC" w:rsidP="00AA3A6C">
            <w:pPr>
              <w:spacing w:after="0" w:line="240" w:lineRule="auto"/>
              <w:ind w:left="340"/>
              <w:jc w:val="both"/>
              <w:rPr>
                <w:sz w:val="24"/>
                <w:szCs w:val="24"/>
              </w:rPr>
            </w:pPr>
            <w:r w:rsidRPr="002644DE">
              <w:rPr>
                <w:rFonts w:ascii="Times New Roman" w:hAnsi="Times New Roman"/>
                <w:b/>
                <w:sz w:val="24"/>
                <w:szCs w:val="24"/>
              </w:rPr>
              <w:t>Identifikujte, popíšte a kvantifikujte vplyv na rovnosť žien a mužov.</w:t>
            </w:r>
          </w:p>
        </w:tc>
      </w:tr>
      <w:tr w:rsidR="00624AFC" w:rsidRPr="002644DE" w14:paraId="53F2371D" w14:textId="77777777" w:rsidTr="00AA3A6C">
        <w:trPr>
          <w:jc w:val="center"/>
        </w:trPr>
        <w:tc>
          <w:tcPr>
            <w:tcW w:w="132" w:type="pct"/>
            <w:tcBorders>
              <w:bottom w:val="single" w:sz="4" w:space="0" w:color="auto"/>
            </w:tcBorders>
            <w:shd w:val="clear" w:color="auto" w:fill="F2F2F2"/>
            <w:vAlign w:val="center"/>
          </w:tcPr>
          <w:p w14:paraId="517BFF8F" w14:textId="77777777" w:rsidR="00624AFC" w:rsidRPr="002644DE" w:rsidRDefault="00624AFC" w:rsidP="00AA3A6C">
            <w:pPr>
              <w:spacing w:after="0" w:line="240" w:lineRule="auto"/>
              <w:rPr>
                <w:rFonts w:ascii="Times New Roman" w:hAnsi="Times New Roman"/>
                <w:i/>
                <w:sz w:val="24"/>
                <w:szCs w:val="24"/>
              </w:rPr>
            </w:pPr>
            <w:r w:rsidRPr="002644DE">
              <w:rPr>
                <w:rFonts w:ascii="Times New Roman" w:hAnsi="Times New Roman"/>
                <w:i/>
                <w:sz w:val="18"/>
                <w:szCs w:val="24"/>
              </w:rPr>
              <w:t>a)</w:t>
            </w:r>
          </w:p>
        </w:tc>
        <w:tc>
          <w:tcPr>
            <w:tcW w:w="4868" w:type="pct"/>
            <w:gridSpan w:val="2"/>
            <w:tcBorders>
              <w:bottom w:val="single" w:sz="4" w:space="0" w:color="auto"/>
            </w:tcBorders>
            <w:shd w:val="clear" w:color="auto" w:fill="F2F2F2"/>
          </w:tcPr>
          <w:p w14:paraId="1D07EBEA" w14:textId="77777777" w:rsidR="00624AFC" w:rsidRPr="002644DE" w:rsidRDefault="00624AFC" w:rsidP="00AA3A6C">
            <w:pPr>
              <w:spacing w:after="0" w:line="240" w:lineRule="auto"/>
              <w:jc w:val="both"/>
              <w:rPr>
                <w:rFonts w:ascii="Times New Roman" w:hAnsi="Times New Roman"/>
                <w:i/>
                <w:sz w:val="24"/>
                <w:szCs w:val="24"/>
              </w:rPr>
            </w:pPr>
            <w:r w:rsidRPr="002644DE">
              <w:rPr>
                <w:rFonts w:ascii="Times New Roman" w:hAnsi="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624AFC" w:rsidRPr="002644DE" w14:paraId="76CFA44D" w14:textId="77777777" w:rsidTr="00AA3A6C">
        <w:trPr>
          <w:trHeight w:val="928"/>
          <w:jc w:val="center"/>
        </w:trPr>
        <w:tc>
          <w:tcPr>
            <w:tcW w:w="132" w:type="pct"/>
            <w:tcBorders>
              <w:top w:val="nil"/>
              <w:bottom w:val="nil"/>
            </w:tcBorders>
            <w:shd w:val="clear" w:color="auto" w:fill="auto"/>
          </w:tcPr>
          <w:p w14:paraId="0E393BD7" w14:textId="77777777" w:rsidR="00624AFC" w:rsidRPr="002644DE" w:rsidRDefault="00624AFC" w:rsidP="00AA3A6C">
            <w:pPr>
              <w:spacing w:after="0" w:line="240" w:lineRule="auto"/>
              <w:rPr>
                <w:rFonts w:ascii="Times New Roman" w:hAnsi="Times New Roman"/>
                <w:sz w:val="20"/>
              </w:rPr>
            </w:pPr>
          </w:p>
          <w:p w14:paraId="2B66959C" w14:textId="77777777" w:rsidR="00624AFC" w:rsidRPr="002644DE" w:rsidRDefault="00624AFC" w:rsidP="00AA3A6C">
            <w:pPr>
              <w:spacing w:after="0" w:line="240" w:lineRule="auto"/>
              <w:rPr>
                <w:rFonts w:ascii="Times New Roman" w:hAnsi="Times New Roman"/>
                <w:i/>
                <w:sz w:val="18"/>
              </w:rPr>
            </w:pPr>
            <w:r w:rsidRPr="002644DE">
              <w:rPr>
                <w:rFonts w:ascii="Times New Roman" w:hAnsi="Times New Roman"/>
                <w:i/>
                <w:sz w:val="18"/>
              </w:rPr>
              <w:t>b)</w:t>
            </w:r>
          </w:p>
          <w:p w14:paraId="61CB546E" w14:textId="77777777" w:rsidR="00624AFC" w:rsidRPr="002644DE" w:rsidRDefault="00624AFC" w:rsidP="00AA3A6C">
            <w:pPr>
              <w:spacing w:after="0" w:line="240" w:lineRule="auto"/>
              <w:rPr>
                <w:rFonts w:ascii="Times New Roman" w:hAnsi="Times New Roman"/>
                <w:i/>
                <w:sz w:val="20"/>
              </w:rPr>
            </w:pPr>
          </w:p>
        </w:tc>
        <w:tc>
          <w:tcPr>
            <w:tcW w:w="4868" w:type="pct"/>
            <w:gridSpan w:val="2"/>
            <w:tcBorders>
              <w:top w:val="nil"/>
              <w:bottom w:val="nil"/>
            </w:tcBorders>
            <w:shd w:val="clear" w:color="auto" w:fill="auto"/>
          </w:tcPr>
          <w:p w14:paraId="0662805B" w14:textId="595D0594" w:rsidR="00032CB0" w:rsidRDefault="00032CB0" w:rsidP="00032CB0">
            <w:pPr>
              <w:spacing w:after="0" w:line="240" w:lineRule="auto"/>
              <w:jc w:val="both"/>
              <w:rPr>
                <w:rFonts w:ascii="Times New Roman" w:hAnsi="Times New Roman"/>
                <w:sz w:val="18"/>
                <w:szCs w:val="24"/>
              </w:rPr>
            </w:pPr>
            <w:r>
              <w:rPr>
                <w:rFonts w:ascii="Times New Roman" w:hAnsi="Times New Roman"/>
                <w:sz w:val="18"/>
              </w:rPr>
              <w:t xml:space="preserve">Návrh zákona </w:t>
            </w:r>
            <w:r w:rsidR="007E6689">
              <w:rPr>
                <w:rFonts w:ascii="Times New Roman" w:hAnsi="Times New Roman"/>
                <w:sz w:val="18"/>
              </w:rPr>
              <w:t xml:space="preserve">dodržiava </w:t>
            </w:r>
            <w:r w:rsidR="00624AFC" w:rsidRPr="00013409">
              <w:rPr>
                <w:rFonts w:ascii="Times New Roman" w:hAnsi="Times New Roman"/>
                <w:sz w:val="18"/>
                <w:szCs w:val="24"/>
              </w:rPr>
              <w:t>povinnos</w:t>
            </w:r>
            <w:r w:rsidR="007E6689">
              <w:rPr>
                <w:rFonts w:ascii="Times New Roman" w:hAnsi="Times New Roman"/>
                <w:sz w:val="18"/>
                <w:szCs w:val="24"/>
              </w:rPr>
              <w:t>ť</w:t>
            </w:r>
            <w:r w:rsidR="00624AFC" w:rsidRPr="00013409">
              <w:rPr>
                <w:rFonts w:ascii="Times New Roman" w:hAnsi="Times New Roman"/>
                <w:sz w:val="18"/>
                <w:szCs w:val="24"/>
              </w:rPr>
              <w:t xml:space="preserve"> rovnakého zaobchádzania so skupinami alebo jednotlivcami na základe pohlavia, rasy, etnic</w:t>
            </w:r>
            <w:r w:rsidR="00271705">
              <w:rPr>
                <w:rFonts w:ascii="Times New Roman" w:hAnsi="Times New Roman"/>
                <w:sz w:val="18"/>
                <w:szCs w:val="24"/>
              </w:rPr>
              <w:t xml:space="preserve">kého pôvodu, </w:t>
            </w:r>
            <w:r w:rsidR="00624AFC" w:rsidRPr="00013409">
              <w:rPr>
                <w:rFonts w:ascii="Times New Roman" w:hAnsi="Times New Roman"/>
                <w:sz w:val="18"/>
                <w:szCs w:val="24"/>
              </w:rPr>
              <w:t>nábožens</w:t>
            </w:r>
            <w:r w:rsidR="00271705">
              <w:rPr>
                <w:rFonts w:ascii="Times New Roman" w:hAnsi="Times New Roman"/>
                <w:sz w:val="18"/>
                <w:szCs w:val="24"/>
              </w:rPr>
              <w:t>kého vyznania a</w:t>
            </w:r>
            <w:r w:rsidR="00624AFC" w:rsidRPr="00013409">
              <w:rPr>
                <w:rFonts w:ascii="Times New Roman" w:hAnsi="Times New Roman"/>
                <w:sz w:val="18"/>
                <w:szCs w:val="24"/>
              </w:rPr>
              <w:t>lebo viery, zdravotného postihnutia, veku, sexuálnej orientácie alebo iného statusu.</w:t>
            </w:r>
            <w:r w:rsidR="007E6689" w:rsidRPr="00013409">
              <w:rPr>
                <w:rFonts w:ascii="Times New Roman" w:hAnsi="Times New Roman"/>
                <w:sz w:val="18"/>
              </w:rPr>
              <w:t xml:space="preserve"> </w:t>
            </w:r>
            <w:r w:rsidR="007E6689" w:rsidRPr="007E6689">
              <w:rPr>
                <w:rFonts w:ascii="Times New Roman" w:hAnsi="Times New Roman"/>
                <w:sz w:val="18"/>
              </w:rPr>
              <w:t xml:space="preserve">Návrh </w:t>
            </w:r>
            <w:r w:rsidR="001011DB">
              <w:rPr>
                <w:rFonts w:ascii="Times New Roman" w:hAnsi="Times New Roman"/>
                <w:sz w:val="18"/>
              </w:rPr>
              <w:t>zákona</w:t>
            </w:r>
            <w:r w:rsidR="007E6689" w:rsidRPr="007E6689">
              <w:rPr>
                <w:rFonts w:ascii="Times New Roman" w:hAnsi="Times New Roman"/>
                <w:sz w:val="18"/>
              </w:rPr>
              <w:t xml:space="preserve"> nemá vplyv na rovnosť príležitostí.</w:t>
            </w:r>
          </w:p>
          <w:p w14:paraId="62B28CC7" w14:textId="397BB46B" w:rsidR="00624AFC" w:rsidRPr="00440724" w:rsidRDefault="00624AFC" w:rsidP="00032CB0">
            <w:pPr>
              <w:spacing w:after="0" w:line="240" w:lineRule="auto"/>
              <w:jc w:val="both"/>
              <w:rPr>
                <w:rFonts w:ascii="Times New Roman" w:hAnsi="Times New Roman"/>
                <w:sz w:val="20"/>
              </w:rPr>
            </w:pPr>
          </w:p>
        </w:tc>
      </w:tr>
      <w:tr w:rsidR="00624AFC" w:rsidRPr="002644DE" w14:paraId="6EB7003E" w14:textId="77777777" w:rsidTr="00AA3A6C">
        <w:trPr>
          <w:trHeight w:val="345"/>
          <w:jc w:val="center"/>
        </w:trPr>
        <w:tc>
          <w:tcPr>
            <w:tcW w:w="132" w:type="pct"/>
            <w:tcBorders>
              <w:bottom w:val="single" w:sz="4" w:space="0" w:color="auto"/>
            </w:tcBorders>
            <w:shd w:val="clear" w:color="auto" w:fill="F2F2F2"/>
            <w:vAlign w:val="center"/>
          </w:tcPr>
          <w:p w14:paraId="16DF2166"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c)</w:t>
            </w:r>
          </w:p>
        </w:tc>
        <w:tc>
          <w:tcPr>
            <w:tcW w:w="4868" w:type="pct"/>
            <w:gridSpan w:val="2"/>
            <w:tcBorders>
              <w:bottom w:val="single" w:sz="4" w:space="0" w:color="auto"/>
            </w:tcBorders>
            <w:shd w:val="clear" w:color="auto" w:fill="F2F2F2"/>
            <w:vAlign w:val="center"/>
          </w:tcPr>
          <w:p w14:paraId="0911109D" w14:textId="77777777" w:rsidR="00624AFC" w:rsidRPr="002644DE" w:rsidRDefault="00624AFC" w:rsidP="00AA3A6C">
            <w:pPr>
              <w:spacing w:after="0" w:line="240" w:lineRule="auto"/>
              <w:rPr>
                <w:rFonts w:ascii="Times New Roman" w:hAnsi="Times New Roman"/>
                <w:i/>
                <w:sz w:val="20"/>
                <w:szCs w:val="20"/>
              </w:rPr>
            </w:pPr>
            <w:r w:rsidRPr="002644DE">
              <w:rPr>
                <w:rFonts w:ascii="Times New Roman" w:hAnsi="Times New Roman"/>
                <w:i/>
                <w:sz w:val="20"/>
                <w:szCs w:val="20"/>
              </w:rPr>
              <w:t xml:space="preserve">4.3.2 Môže návrh viesť k zväčšovaniu nerovností medzi ženami a mužmi? </w:t>
            </w:r>
            <w:r w:rsidRPr="002644DE">
              <w:rPr>
                <w:rFonts w:ascii="Times New Roman" w:hAnsi="Times New Roman"/>
                <w:i/>
                <w:sz w:val="20"/>
                <w:szCs w:val="24"/>
              </w:rPr>
              <w:t xml:space="preserve">Podporuje návrh rovnosť príležitostí? </w:t>
            </w:r>
            <w:r w:rsidRPr="002644DE">
              <w:rPr>
                <w:rFonts w:ascii="Times New Roman" w:hAnsi="Times New Roman"/>
                <w:i/>
                <w:sz w:val="20"/>
                <w:szCs w:val="20"/>
              </w:rPr>
              <w:t>Má návrh odlišný vplyv na ženy a mužov? Popíšte vplyvy.</w:t>
            </w:r>
          </w:p>
        </w:tc>
      </w:tr>
      <w:tr w:rsidR="00624AFC" w:rsidRPr="002644DE" w14:paraId="6514A0DB" w14:textId="77777777" w:rsidTr="00AA3A6C">
        <w:tblPrEx>
          <w:tblBorders>
            <w:top w:val="none" w:sz="0" w:space="0" w:color="auto"/>
            <w:bottom w:val="none" w:sz="0" w:space="0" w:color="auto"/>
          </w:tblBorders>
        </w:tblPrEx>
        <w:trPr>
          <w:trHeight w:val="372"/>
          <w:jc w:val="center"/>
        </w:trPr>
        <w:tc>
          <w:tcPr>
            <w:tcW w:w="132" w:type="pct"/>
            <w:shd w:val="clear" w:color="auto" w:fill="auto"/>
            <w:vAlign w:val="center"/>
          </w:tcPr>
          <w:p w14:paraId="7D9146FA" w14:textId="77777777" w:rsidR="00624AFC" w:rsidRPr="002644DE" w:rsidRDefault="00624AFC" w:rsidP="00AA3A6C">
            <w:pPr>
              <w:spacing w:after="0" w:line="240" w:lineRule="auto"/>
              <w:rPr>
                <w:rFonts w:ascii="Times New Roman" w:hAnsi="Times New Roman"/>
                <w:i/>
                <w:sz w:val="18"/>
                <w:szCs w:val="18"/>
                <w:lang w:eastAsia="sk-SK"/>
              </w:rPr>
            </w:pPr>
            <w:r w:rsidRPr="002644DE">
              <w:rPr>
                <w:rFonts w:ascii="Times New Roman" w:hAnsi="Times New Roman"/>
                <w:i/>
                <w:sz w:val="18"/>
                <w:szCs w:val="18"/>
                <w:lang w:eastAsia="sk-SK"/>
              </w:rPr>
              <w:t>d)</w:t>
            </w:r>
          </w:p>
        </w:tc>
        <w:tc>
          <w:tcPr>
            <w:tcW w:w="1880" w:type="pct"/>
            <w:shd w:val="clear" w:color="auto" w:fill="auto"/>
          </w:tcPr>
          <w:p w14:paraId="495CD9C8"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Popíšte riziká návrhu, ktoré môžu viesť k zväčšovaniu nerovností:</w:t>
            </w:r>
          </w:p>
        </w:tc>
        <w:tc>
          <w:tcPr>
            <w:tcW w:w="2988" w:type="pct"/>
            <w:shd w:val="clear" w:color="auto" w:fill="auto"/>
          </w:tcPr>
          <w:p w14:paraId="0A1BBC54" w14:textId="3F8DCA17" w:rsidR="00624AFC" w:rsidRPr="00013409" w:rsidRDefault="007E6689" w:rsidP="007E6689">
            <w:pPr>
              <w:spacing w:after="0" w:line="240" w:lineRule="auto"/>
              <w:jc w:val="both"/>
              <w:rPr>
                <w:rFonts w:ascii="Times New Roman" w:hAnsi="Times New Roman"/>
                <w:sz w:val="18"/>
              </w:rPr>
            </w:pPr>
            <w:r>
              <w:rPr>
                <w:rFonts w:ascii="Times New Roman" w:hAnsi="Times New Roman"/>
                <w:sz w:val="18"/>
              </w:rPr>
              <w:t>Bez vplyvu.</w:t>
            </w:r>
          </w:p>
        </w:tc>
      </w:tr>
      <w:tr w:rsidR="00624AFC" w:rsidRPr="002644DE" w14:paraId="3E55F192" w14:textId="77777777" w:rsidTr="00AA3A6C">
        <w:tblPrEx>
          <w:tblBorders>
            <w:top w:val="none" w:sz="0" w:space="0" w:color="auto"/>
            <w:bottom w:val="none" w:sz="0" w:space="0" w:color="auto"/>
          </w:tblBorders>
        </w:tblPrEx>
        <w:trPr>
          <w:trHeight w:val="371"/>
          <w:jc w:val="center"/>
        </w:trPr>
        <w:tc>
          <w:tcPr>
            <w:tcW w:w="132" w:type="pct"/>
            <w:shd w:val="clear" w:color="auto" w:fill="auto"/>
            <w:vAlign w:val="center"/>
          </w:tcPr>
          <w:p w14:paraId="636BD031"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e)</w:t>
            </w:r>
          </w:p>
        </w:tc>
        <w:tc>
          <w:tcPr>
            <w:tcW w:w="1880" w:type="pct"/>
            <w:shd w:val="clear" w:color="auto" w:fill="auto"/>
          </w:tcPr>
          <w:p w14:paraId="3A1ED173"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4B5606F6" w14:textId="2B699DE1" w:rsidR="00624AFC" w:rsidRPr="00013409" w:rsidRDefault="00624AFC" w:rsidP="00FE4B73">
            <w:pPr>
              <w:spacing w:after="0" w:line="240" w:lineRule="auto"/>
              <w:jc w:val="both"/>
              <w:rPr>
                <w:rFonts w:ascii="Times New Roman" w:hAnsi="Times New Roman"/>
                <w:i/>
                <w:sz w:val="18"/>
                <w:szCs w:val="18"/>
              </w:rPr>
            </w:pPr>
          </w:p>
        </w:tc>
      </w:tr>
      <w:tr w:rsidR="00624AFC" w:rsidRPr="002644DE" w14:paraId="1277A8DC" w14:textId="77777777" w:rsidTr="00AA3A6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02213E97"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f)</w:t>
            </w:r>
          </w:p>
        </w:tc>
        <w:tc>
          <w:tcPr>
            <w:tcW w:w="1880" w:type="pct"/>
            <w:tcBorders>
              <w:bottom w:val="single" w:sz="4" w:space="0" w:color="auto"/>
            </w:tcBorders>
            <w:shd w:val="clear" w:color="auto" w:fill="auto"/>
          </w:tcPr>
          <w:p w14:paraId="506AE472"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2FCACF18" w14:textId="3309E3B1" w:rsidR="00624AFC" w:rsidRPr="00013409" w:rsidRDefault="00013409" w:rsidP="007E6689">
            <w:pPr>
              <w:spacing w:after="0" w:line="240" w:lineRule="auto"/>
              <w:jc w:val="both"/>
              <w:rPr>
                <w:rFonts w:ascii="Times New Roman" w:hAnsi="Times New Roman"/>
                <w:sz w:val="18"/>
                <w:szCs w:val="18"/>
              </w:rPr>
            </w:pPr>
            <w:r w:rsidRPr="00013409">
              <w:rPr>
                <w:rFonts w:ascii="Times New Roman" w:hAnsi="Times New Roman"/>
                <w:sz w:val="18"/>
                <w:szCs w:val="18"/>
              </w:rPr>
              <w:t>Návrh z</w:t>
            </w:r>
            <w:r w:rsidR="00FE4B73" w:rsidRPr="00013409">
              <w:rPr>
                <w:rFonts w:ascii="Times New Roman" w:hAnsi="Times New Roman"/>
                <w:sz w:val="18"/>
                <w:szCs w:val="18"/>
              </w:rPr>
              <w:t>ákon</w:t>
            </w:r>
            <w:r w:rsidRPr="00013409">
              <w:rPr>
                <w:rFonts w:ascii="Times New Roman" w:hAnsi="Times New Roman"/>
                <w:sz w:val="18"/>
                <w:szCs w:val="18"/>
              </w:rPr>
              <w:t>a</w:t>
            </w:r>
            <w:r w:rsidR="00FE4B73" w:rsidRPr="00013409">
              <w:rPr>
                <w:rFonts w:ascii="Times New Roman" w:hAnsi="Times New Roman"/>
                <w:sz w:val="18"/>
                <w:szCs w:val="18"/>
              </w:rPr>
              <w:t xml:space="preserve"> m</w:t>
            </w:r>
            <w:r w:rsidR="00624AFC" w:rsidRPr="00013409">
              <w:rPr>
                <w:rFonts w:ascii="Times New Roman" w:hAnsi="Times New Roman"/>
                <w:sz w:val="18"/>
                <w:szCs w:val="18"/>
              </w:rPr>
              <w:t xml:space="preserve">á </w:t>
            </w:r>
            <w:r w:rsidR="007E6689">
              <w:rPr>
                <w:rFonts w:ascii="Times New Roman" w:hAnsi="Times New Roman"/>
                <w:sz w:val="18"/>
                <w:szCs w:val="18"/>
              </w:rPr>
              <w:t xml:space="preserve">významný vplyv </w:t>
            </w:r>
            <w:r w:rsidR="00624AFC" w:rsidRPr="00013409">
              <w:rPr>
                <w:rFonts w:ascii="Times New Roman" w:hAnsi="Times New Roman"/>
                <w:sz w:val="18"/>
                <w:szCs w:val="18"/>
              </w:rPr>
              <w:t>na ženy ohrozené viacnásobnou diskrimináciou, tehotné matky, seniorky, ženy patriace do</w:t>
            </w:r>
            <w:r w:rsidR="008222CB" w:rsidRPr="00013409">
              <w:rPr>
                <w:rFonts w:ascii="Times New Roman" w:hAnsi="Times New Roman"/>
                <w:sz w:val="18"/>
                <w:szCs w:val="18"/>
              </w:rPr>
              <w:t> </w:t>
            </w:r>
            <w:r w:rsidR="00624AFC" w:rsidRPr="00013409">
              <w:rPr>
                <w:rFonts w:ascii="Times New Roman" w:hAnsi="Times New Roman"/>
                <w:sz w:val="18"/>
                <w:szCs w:val="18"/>
              </w:rPr>
              <w:t>marginalizovaných skupín obyvateľstva, migrantky, ženy a dievčatá so</w:t>
            </w:r>
            <w:r w:rsidR="00B55CA7">
              <w:rPr>
                <w:rFonts w:ascii="Times New Roman" w:hAnsi="Times New Roman"/>
                <w:sz w:val="18"/>
                <w:szCs w:val="18"/>
              </w:rPr>
              <w:t> </w:t>
            </w:r>
            <w:r w:rsidR="00624AFC" w:rsidRPr="00013409">
              <w:rPr>
                <w:rFonts w:ascii="Times New Roman" w:hAnsi="Times New Roman"/>
                <w:sz w:val="18"/>
                <w:szCs w:val="18"/>
              </w:rPr>
              <w:t>zdravotným postihnutím, obete násilia</w:t>
            </w:r>
            <w:r w:rsidR="00FE4B73" w:rsidRPr="00013409">
              <w:rPr>
                <w:rFonts w:ascii="Times New Roman" w:hAnsi="Times New Roman"/>
                <w:sz w:val="18"/>
                <w:szCs w:val="18"/>
              </w:rPr>
              <w:t xml:space="preserve"> a pod.</w:t>
            </w:r>
          </w:p>
        </w:tc>
      </w:tr>
      <w:tr w:rsidR="00624AFC" w:rsidRPr="002644DE" w14:paraId="6F840999" w14:textId="77777777" w:rsidTr="00AA3A6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1395AAEF"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g)</w:t>
            </w:r>
          </w:p>
        </w:tc>
        <w:tc>
          <w:tcPr>
            <w:tcW w:w="1880" w:type="pct"/>
            <w:tcBorders>
              <w:top w:val="single" w:sz="4" w:space="0" w:color="auto"/>
              <w:bottom w:val="single" w:sz="4" w:space="0" w:color="auto"/>
            </w:tcBorders>
            <w:shd w:val="clear" w:color="auto" w:fill="auto"/>
          </w:tcPr>
          <w:p w14:paraId="6FCB5056"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65D5F850" w14:textId="77777777" w:rsidR="00624AFC" w:rsidRPr="002644DE" w:rsidRDefault="00624AFC" w:rsidP="00AA3A6C">
            <w:pPr>
              <w:spacing w:after="0" w:line="240" w:lineRule="auto"/>
              <w:jc w:val="both"/>
              <w:rPr>
                <w:rFonts w:ascii="Times New Roman" w:eastAsia="Times New Roman" w:hAnsi="Times New Roman"/>
                <w:color w:val="000000"/>
                <w:sz w:val="27"/>
                <w:szCs w:val="27"/>
              </w:rPr>
            </w:pPr>
            <w:r w:rsidRPr="002644DE">
              <w:rPr>
                <w:rFonts w:ascii="Times New Roman" w:hAnsi="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i/>
                <w:iCs/>
                <w:color w:val="000000"/>
                <w:sz w:val="18"/>
                <w:szCs w:val="18"/>
              </w:rPr>
              <w:t>Medzi oblasti podpory rovnosti žien a mužov okrem iného patria:</w:t>
            </w:r>
          </w:p>
          <w:p w14:paraId="5CA405AE" w14:textId="77777777" w:rsidR="00624AFC" w:rsidRPr="002644DE" w:rsidRDefault="00624AFC" w:rsidP="00624AFC">
            <w:pPr>
              <w:numPr>
                <w:ilvl w:val="0"/>
                <w:numId w:val="3"/>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podpora slobodného výberu povolania a ekonomickej činnosti</w:t>
            </w:r>
          </w:p>
          <w:p w14:paraId="1B7ABE47" w14:textId="77777777" w:rsidR="00624AFC" w:rsidRPr="002644DE" w:rsidRDefault="00624AFC" w:rsidP="00624AFC">
            <w:pPr>
              <w:numPr>
                <w:ilvl w:val="0"/>
                <w:numId w:val="3"/>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podpora vyrovnávania ekonomickej nezávislosti, </w:t>
            </w:r>
          </w:p>
          <w:p w14:paraId="4EE26A02" w14:textId="77777777" w:rsidR="00624AFC" w:rsidRPr="002644DE" w:rsidRDefault="00624AFC" w:rsidP="00624AFC">
            <w:pPr>
              <w:numPr>
                <w:ilvl w:val="0"/>
                <w:numId w:val="3"/>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zosúladenie pracovného, súkromného a rodinného života, </w:t>
            </w:r>
          </w:p>
          <w:p w14:paraId="5F099BC0" w14:textId="77777777" w:rsidR="00624AFC" w:rsidRPr="002644DE" w:rsidRDefault="00624AFC" w:rsidP="00624AFC">
            <w:pPr>
              <w:numPr>
                <w:ilvl w:val="0"/>
                <w:numId w:val="3"/>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podpora rovnosti príležitostí pri participácii na rozhodovaní, </w:t>
            </w:r>
          </w:p>
          <w:p w14:paraId="0EA90A77" w14:textId="77777777" w:rsidR="00624AFC" w:rsidRPr="002644DE" w:rsidRDefault="00624AFC" w:rsidP="00624AFC">
            <w:pPr>
              <w:numPr>
                <w:ilvl w:val="0"/>
                <w:numId w:val="3"/>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 xml:space="preserve">boj proti domácemu násiliu,  násiliu na ženách  a obchodovaniu s ľuďmi, </w:t>
            </w:r>
          </w:p>
          <w:p w14:paraId="0603386C" w14:textId="77777777" w:rsidR="00624AFC" w:rsidRPr="002644DE" w:rsidRDefault="00624AFC" w:rsidP="00624AFC">
            <w:pPr>
              <w:numPr>
                <w:ilvl w:val="0"/>
                <w:numId w:val="3"/>
              </w:numPr>
              <w:spacing w:after="0" w:line="240" w:lineRule="auto"/>
              <w:ind w:left="170" w:hanging="170"/>
              <w:jc w:val="both"/>
              <w:rPr>
                <w:rFonts w:ascii="Times New Roman" w:hAnsi="Times New Roman"/>
                <w:i/>
                <w:sz w:val="18"/>
                <w:szCs w:val="18"/>
                <w:lang w:eastAsia="sk-SK"/>
              </w:rPr>
            </w:pPr>
            <w:r w:rsidRPr="002644DE">
              <w:rPr>
                <w:rFonts w:ascii="Times New Roman" w:hAnsi="Times New Roman"/>
                <w:i/>
                <w:sz w:val="18"/>
                <w:szCs w:val="18"/>
                <w:lang w:eastAsia="sk-SK"/>
              </w:rPr>
              <w:t>podpora vnímania osobnej starostlivosti o dieťa za rovnocennú s ekonomickou činnosťou a podpora neviditeľnej práce v domácnosti ako takej,</w:t>
            </w:r>
          </w:p>
          <w:p w14:paraId="44983BC2" w14:textId="77777777" w:rsidR="00624AFC" w:rsidRPr="002644DE" w:rsidRDefault="00624AFC" w:rsidP="00624AFC">
            <w:pPr>
              <w:numPr>
                <w:ilvl w:val="0"/>
                <w:numId w:val="3"/>
              </w:numPr>
              <w:spacing w:after="0" w:line="240" w:lineRule="auto"/>
              <w:ind w:left="170" w:hanging="170"/>
              <w:jc w:val="both"/>
              <w:rPr>
                <w:rFonts w:ascii="Times New Roman" w:hAnsi="Times New Roman"/>
                <w:i/>
                <w:sz w:val="18"/>
                <w:szCs w:val="18"/>
              </w:rPr>
            </w:pPr>
            <w:r w:rsidRPr="002644DE">
              <w:rPr>
                <w:rFonts w:ascii="Times New Roman" w:hAnsi="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1501576F" w14:textId="39D0BD4C" w:rsidR="00624AFC" w:rsidRPr="00013409" w:rsidRDefault="007E6689" w:rsidP="00AA3A6C">
            <w:pPr>
              <w:jc w:val="right"/>
              <w:rPr>
                <w:rFonts w:ascii="Times New Roman" w:hAnsi="Times New Roman"/>
                <w:sz w:val="18"/>
              </w:rPr>
            </w:pPr>
            <w:r>
              <w:rPr>
                <w:rFonts w:ascii="Times New Roman" w:hAnsi="Times New Roman"/>
                <w:sz w:val="18"/>
                <w:szCs w:val="18"/>
              </w:rPr>
              <w:t>Bez vplyvu.</w:t>
            </w:r>
          </w:p>
        </w:tc>
      </w:tr>
    </w:tbl>
    <w:p w14:paraId="37712F57" w14:textId="77777777" w:rsidR="00624AFC" w:rsidRPr="002644DE" w:rsidRDefault="00624AFC" w:rsidP="00624AFC">
      <w:pPr>
        <w:spacing w:after="0" w:line="240" w:lineRule="auto"/>
        <w:rPr>
          <w:rFonts w:ascii="Times New Roman" w:hAnsi="Times New Roman"/>
          <w:b/>
          <w:sz w:val="24"/>
          <w:lang w:eastAsia="sk-SK"/>
        </w:rPr>
        <w:sectPr w:rsidR="00624AFC" w:rsidRPr="002644DE" w:rsidSect="00AA3A6C">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624AFC" w:rsidRPr="002644DE" w14:paraId="794B4216" w14:textId="77777777" w:rsidTr="00AA3A6C">
        <w:trPr>
          <w:jc w:val="center"/>
        </w:trPr>
        <w:tc>
          <w:tcPr>
            <w:tcW w:w="5000" w:type="pct"/>
            <w:gridSpan w:val="3"/>
            <w:shd w:val="clear" w:color="auto" w:fill="D9D9D9"/>
          </w:tcPr>
          <w:p w14:paraId="0C31E0B8" w14:textId="77777777" w:rsidR="00624AFC" w:rsidRPr="002644DE" w:rsidRDefault="00624AFC" w:rsidP="00AA3A6C">
            <w:pPr>
              <w:spacing w:after="0" w:line="240" w:lineRule="auto"/>
              <w:rPr>
                <w:rFonts w:ascii="Times New Roman" w:hAnsi="Times New Roman"/>
                <w:b/>
                <w:sz w:val="24"/>
                <w:lang w:eastAsia="sk-SK"/>
              </w:rPr>
            </w:pPr>
            <w:r w:rsidRPr="002644DE">
              <w:rPr>
                <w:rFonts w:ascii="Times New Roman" w:hAnsi="Times New Roman"/>
                <w:b/>
                <w:sz w:val="24"/>
                <w:lang w:eastAsia="sk-SK"/>
              </w:rPr>
              <w:lastRenderedPageBreak/>
              <w:t>4.4 Identifikujte, popíšte a kvantifikujte vplyvy na zamestnanosť a na trh práce.</w:t>
            </w:r>
          </w:p>
          <w:p w14:paraId="7086AA96" w14:textId="77777777" w:rsidR="00624AFC" w:rsidRPr="002644DE" w:rsidRDefault="00624AFC" w:rsidP="00AA3A6C">
            <w:pPr>
              <w:spacing w:after="0" w:line="240" w:lineRule="auto"/>
              <w:jc w:val="both"/>
              <w:rPr>
                <w:rFonts w:ascii="Times New Roman" w:hAnsi="Times New Roman"/>
                <w:i/>
                <w:lang w:eastAsia="sk-SK"/>
              </w:rPr>
            </w:pPr>
            <w:r w:rsidRPr="002644DE">
              <w:rPr>
                <w:rFonts w:ascii="Times New Roman" w:hAnsi="Times New Roman"/>
                <w:i/>
                <w:lang w:eastAsia="sk-SK"/>
              </w:rPr>
              <w:t xml:space="preserve">V prípade kladnej odpovede pripojte </w:t>
            </w:r>
            <w:r w:rsidRPr="002644DE">
              <w:rPr>
                <w:rFonts w:ascii="Times New Roman" w:hAnsi="Times New Roman"/>
                <w:b/>
                <w:i/>
                <w:lang w:eastAsia="sk-SK"/>
              </w:rPr>
              <w:t>odôvodnenie</w:t>
            </w:r>
            <w:r w:rsidRPr="002644DE">
              <w:rPr>
                <w:rFonts w:ascii="Times New Roman" w:hAnsi="Times New Roman"/>
                <w:i/>
                <w:lang w:eastAsia="sk-SK"/>
              </w:rPr>
              <w:t xml:space="preserve"> v súlade s Metodickým postupom pre analýzu sociálnych vplyvov.</w:t>
            </w:r>
          </w:p>
        </w:tc>
      </w:tr>
      <w:tr w:rsidR="00624AFC" w:rsidRPr="002644DE" w14:paraId="36865370" w14:textId="77777777" w:rsidTr="00AA3A6C">
        <w:trPr>
          <w:trHeight w:val="287"/>
          <w:jc w:val="center"/>
        </w:trPr>
        <w:tc>
          <w:tcPr>
            <w:tcW w:w="129" w:type="pct"/>
            <w:tcBorders>
              <w:top w:val="nil"/>
              <w:bottom w:val="single" w:sz="4" w:space="0" w:color="auto"/>
            </w:tcBorders>
            <w:shd w:val="clear" w:color="auto" w:fill="F2F2F2"/>
            <w:vAlign w:val="center"/>
          </w:tcPr>
          <w:p w14:paraId="57334119"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a)</w:t>
            </w:r>
          </w:p>
        </w:tc>
        <w:tc>
          <w:tcPr>
            <w:tcW w:w="4871" w:type="pct"/>
            <w:gridSpan w:val="2"/>
            <w:tcBorders>
              <w:top w:val="nil"/>
              <w:bottom w:val="single" w:sz="4" w:space="0" w:color="auto"/>
            </w:tcBorders>
            <w:shd w:val="clear" w:color="auto" w:fill="F2F2F2"/>
            <w:vAlign w:val="center"/>
          </w:tcPr>
          <w:p w14:paraId="645546B4" w14:textId="77777777" w:rsidR="00624AFC" w:rsidRPr="002644DE" w:rsidRDefault="00624AFC" w:rsidP="00AA3A6C">
            <w:pPr>
              <w:spacing w:after="0" w:line="240" w:lineRule="auto"/>
              <w:rPr>
                <w:rFonts w:ascii="Times New Roman" w:hAnsi="Times New Roman"/>
                <w:i/>
                <w:sz w:val="20"/>
                <w:szCs w:val="20"/>
              </w:rPr>
            </w:pPr>
            <w:r w:rsidRPr="002644DE">
              <w:rPr>
                <w:rFonts w:ascii="Times New Roman" w:hAnsi="Times New Roman"/>
                <w:i/>
                <w:sz w:val="20"/>
                <w:szCs w:val="20"/>
              </w:rPr>
              <w:t>Uľahčuje návrh vznik nových pracovných miest? Ak áno, ako? Ak je to možné, doplňte kvantifikáciu.</w:t>
            </w:r>
          </w:p>
        </w:tc>
      </w:tr>
      <w:tr w:rsidR="00624AFC" w:rsidRPr="002644DE" w14:paraId="3FBABB88" w14:textId="77777777" w:rsidTr="00AA3A6C">
        <w:trPr>
          <w:trHeight w:val="567"/>
          <w:jc w:val="center"/>
        </w:trPr>
        <w:tc>
          <w:tcPr>
            <w:tcW w:w="129" w:type="pct"/>
            <w:tcBorders>
              <w:top w:val="nil"/>
              <w:bottom w:val="single" w:sz="4" w:space="0" w:color="auto"/>
            </w:tcBorders>
            <w:shd w:val="clear" w:color="auto" w:fill="FFFFFF"/>
            <w:vAlign w:val="center"/>
          </w:tcPr>
          <w:p w14:paraId="5A3BC6AE"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b)</w:t>
            </w:r>
          </w:p>
        </w:tc>
        <w:tc>
          <w:tcPr>
            <w:tcW w:w="1838" w:type="pct"/>
            <w:tcBorders>
              <w:top w:val="nil"/>
              <w:bottom w:val="single" w:sz="4" w:space="0" w:color="auto"/>
            </w:tcBorders>
            <w:shd w:val="clear" w:color="auto" w:fill="FFFFFF"/>
          </w:tcPr>
          <w:p w14:paraId="4241D6A1"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72D3BB06" w14:textId="32D9AA8D" w:rsidR="00624AFC" w:rsidRPr="002644DE" w:rsidRDefault="006D2557" w:rsidP="00B55CA7">
            <w:pPr>
              <w:spacing w:after="0" w:line="240" w:lineRule="auto"/>
              <w:jc w:val="both"/>
              <w:rPr>
                <w:rFonts w:ascii="Times New Roman" w:hAnsi="Times New Roman"/>
                <w:sz w:val="20"/>
                <w:szCs w:val="18"/>
              </w:rPr>
            </w:pPr>
            <w:r w:rsidRPr="00013409">
              <w:rPr>
                <w:rFonts w:ascii="Times New Roman" w:hAnsi="Times New Roman"/>
                <w:sz w:val="18"/>
                <w:szCs w:val="18"/>
              </w:rPr>
              <w:t>Návrh zákona predpokladá posilnenie odbornej kapacity v oblasti psychológie a psychoterapie, vrátane zvýšenia počtu praktizujúcich psychológov a</w:t>
            </w:r>
            <w:r w:rsidR="00B55CA7">
              <w:rPr>
                <w:rFonts w:ascii="Times New Roman" w:hAnsi="Times New Roman"/>
                <w:sz w:val="18"/>
                <w:szCs w:val="18"/>
              </w:rPr>
              <w:t> </w:t>
            </w:r>
            <w:r w:rsidRPr="00013409">
              <w:rPr>
                <w:rFonts w:ascii="Times New Roman" w:hAnsi="Times New Roman"/>
                <w:sz w:val="18"/>
                <w:szCs w:val="18"/>
              </w:rPr>
              <w:t xml:space="preserve">psychoterapeutov. S tým je spojené aj vytvorenie nových pracovných pozícií, ako sú napríklad asistenti a odborní pracovníci, ktorí budú podporovať prácu psychológov a psychoterapeutov. </w:t>
            </w:r>
            <w:r w:rsidR="00BC2619">
              <w:rPr>
                <w:rFonts w:ascii="Times New Roman" w:hAnsi="Times New Roman"/>
                <w:sz w:val="18"/>
                <w:szCs w:val="18"/>
              </w:rPr>
              <w:t>Rozšíria sa kompetencie Slovenskej komory psychológov</w:t>
            </w:r>
            <w:r w:rsidRPr="00013409">
              <w:rPr>
                <w:rFonts w:ascii="Times New Roman" w:hAnsi="Times New Roman"/>
                <w:sz w:val="18"/>
                <w:szCs w:val="18"/>
              </w:rPr>
              <w:t>, zabezpečí dodržiavanie vysokých štandardov praxe. Týmto spôsobom sa posilní celý sektor a vytvoria sa nové pracovné príležitosti.</w:t>
            </w:r>
          </w:p>
        </w:tc>
      </w:tr>
      <w:tr w:rsidR="00624AFC" w:rsidRPr="002644DE" w14:paraId="6E02B47D" w14:textId="77777777" w:rsidTr="00AA3A6C">
        <w:trPr>
          <w:trHeight w:val="270"/>
          <w:jc w:val="center"/>
        </w:trPr>
        <w:tc>
          <w:tcPr>
            <w:tcW w:w="129" w:type="pct"/>
            <w:tcBorders>
              <w:bottom w:val="single" w:sz="4" w:space="0" w:color="auto"/>
            </w:tcBorders>
            <w:shd w:val="clear" w:color="auto" w:fill="F2F2F2"/>
            <w:vAlign w:val="center"/>
          </w:tcPr>
          <w:p w14:paraId="79B92F0A"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c)</w:t>
            </w:r>
          </w:p>
        </w:tc>
        <w:tc>
          <w:tcPr>
            <w:tcW w:w="4871" w:type="pct"/>
            <w:gridSpan w:val="2"/>
            <w:tcBorders>
              <w:bottom w:val="single" w:sz="4" w:space="0" w:color="auto"/>
            </w:tcBorders>
            <w:shd w:val="clear" w:color="auto" w:fill="F2F2F2"/>
            <w:vAlign w:val="center"/>
          </w:tcPr>
          <w:p w14:paraId="504E7C48" w14:textId="77777777" w:rsidR="00624AFC" w:rsidRPr="002644DE" w:rsidRDefault="00624AFC" w:rsidP="00AA3A6C">
            <w:pPr>
              <w:spacing w:after="0" w:line="240" w:lineRule="auto"/>
              <w:rPr>
                <w:rFonts w:ascii="Times New Roman" w:hAnsi="Times New Roman"/>
                <w:i/>
                <w:sz w:val="20"/>
                <w:szCs w:val="20"/>
              </w:rPr>
            </w:pPr>
            <w:r w:rsidRPr="002644DE">
              <w:rPr>
                <w:rFonts w:ascii="Times New Roman" w:hAnsi="Times New Roman"/>
                <w:i/>
                <w:sz w:val="20"/>
                <w:szCs w:val="20"/>
              </w:rPr>
              <w:t>Vedie návrh k zániku pracovných miest?</w:t>
            </w:r>
            <w:r w:rsidRPr="002644DE">
              <w:rPr>
                <w:rFonts w:ascii="Times New Roman" w:hAnsi="Times New Roman"/>
                <w:sz w:val="20"/>
                <w:szCs w:val="20"/>
              </w:rPr>
              <w:t xml:space="preserve"> </w:t>
            </w:r>
            <w:r w:rsidRPr="002644DE">
              <w:rPr>
                <w:rFonts w:ascii="Times New Roman" w:hAnsi="Times New Roman"/>
                <w:i/>
                <w:sz w:val="20"/>
                <w:szCs w:val="20"/>
              </w:rPr>
              <w:t>Ak áno, ako a akých? Ak je to možné, doplňte kvantifikáciu</w:t>
            </w:r>
          </w:p>
        </w:tc>
      </w:tr>
      <w:tr w:rsidR="00624AFC" w:rsidRPr="002644DE" w14:paraId="56F7C4AC" w14:textId="77777777" w:rsidTr="00AA3A6C">
        <w:trPr>
          <w:trHeight w:val="454"/>
          <w:jc w:val="center"/>
        </w:trPr>
        <w:tc>
          <w:tcPr>
            <w:tcW w:w="129" w:type="pct"/>
            <w:tcBorders>
              <w:bottom w:val="single" w:sz="4" w:space="0" w:color="auto"/>
            </w:tcBorders>
            <w:shd w:val="clear" w:color="auto" w:fill="FFFFFF"/>
            <w:vAlign w:val="center"/>
          </w:tcPr>
          <w:p w14:paraId="78D3138C"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d)</w:t>
            </w:r>
          </w:p>
        </w:tc>
        <w:tc>
          <w:tcPr>
            <w:tcW w:w="1838" w:type="pct"/>
            <w:tcBorders>
              <w:bottom w:val="single" w:sz="4" w:space="0" w:color="auto"/>
            </w:tcBorders>
            <w:shd w:val="clear" w:color="auto" w:fill="FFFFFF"/>
          </w:tcPr>
          <w:p w14:paraId="54A1D0AD"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5ECF6F90" w14:textId="591BF756" w:rsidR="00624AFC" w:rsidRPr="002644DE" w:rsidRDefault="001336F4" w:rsidP="001336F4">
            <w:pPr>
              <w:spacing w:after="0" w:line="240" w:lineRule="auto"/>
              <w:jc w:val="both"/>
              <w:rPr>
                <w:rFonts w:ascii="Times New Roman" w:hAnsi="Times New Roman"/>
                <w:sz w:val="20"/>
                <w:szCs w:val="18"/>
              </w:rPr>
            </w:pPr>
            <w:r>
              <w:rPr>
                <w:rFonts w:ascii="Times New Roman" w:hAnsi="Times New Roman"/>
                <w:sz w:val="18"/>
                <w:szCs w:val="18"/>
              </w:rPr>
              <w:t>Bez vplyvu.</w:t>
            </w:r>
          </w:p>
        </w:tc>
      </w:tr>
      <w:tr w:rsidR="00624AFC" w:rsidRPr="002644DE" w14:paraId="3A1232E4" w14:textId="77777777" w:rsidTr="00AA3A6C">
        <w:trPr>
          <w:trHeight w:val="248"/>
          <w:jc w:val="center"/>
        </w:trPr>
        <w:tc>
          <w:tcPr>
            <w:tcW w:w="129" w:type="pct"/>
            <w:tcBorders>
              <w:bottom w:val="single" w:sz="4" w:space="0" w:color="auto"/>
            </w:tcBorders>
            <w:shd w:val="clear" w:color="auto" w:fill="F2F2F2"/>
            <w:vAlign w:val="center"/>
          </w:tcPr>
          <w:p w14:paraId="7A40E0C2"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e)</w:t>
            </w:r>
          </w:p>
        </w:tc>
        <w:tc>
          <w:tcPr>
            <w:tcW w:w="4871" w:type="pct"/>
            <w:gridSpan w:val="2"/>
            <w:tcBorders>
              <w:bottom w:val="single" w:sz="4" w:space="0" w:color="auto"/>
            </w:tcBorders>
            <w:shd w:val="clear" w:color="auto" w:fill="F2F2F2"/>
            <w:vAlign w:val="center"/>
          </w:tcPr>
          <w:p w14:paraId="25FB705C" w14:textId="77777777" w:rsidR="00624AFC" w:rsidRPr="002644DE" w:rsidRDefault="00624AFC" w:rsidP="00AA3A6C">
            <w:pPr>
              <w:spacing w:after="0" w:line="240" w:lineRule="auto"/>
              <w:rPr>
                <w:rFonts w:ascii="Times New Roman" w:hAnsi="Times New Roman"/>
                <w:sz w:val="20"/>
                <w:szCs w:val="20"/>
              </w:rPr>
            </w:pPr>
            <w:r w:rsidRPr="002644DE">
              <w:rPr>
                <w:rFonts w:ascii="Times New Roman" w:hAnsi="Times New Roman"/>
                <w:i/>
                <w:sz w:val="20"/>
                <w:szCs w:val="20"/>
              </w:rPr>
              <w:t>Ovplyvňuje návrh dopyt po práci? Ak áno, ako?</w:t>
            </w:r>
          </w:p>
        </w:tc>
      </w:tr>
      <w:tr w:rsidR="00624AFC" w:rsidRPr="002644DE" w14:paraId="0B3ECDFF" w14:textId="77777777" w:rsidTr="00AA3A6C">
        <w:trPr>
          <w:trHeight w:val="209"/>
          <w:jc w:val="center"/>
        </w:trPr>
        <w:tc>
          <w:tcPr>
            <w:tcW w:w="129" w:type="pct"/>
            <w:tcBorders>
              <w:bottom w:val="single" w:sz="4" w:space="0" w:color="auto"/>
            </w:tcBorders>
            <w:shd w:val="clear" w:color="auto" w:fill="FFFFFF"/>
            <w:vAlign w:val="center"/>
          </w:tcPr>
          <w:p w14:paraId="67373AE1"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f)</w:t>
            </w:r>
          </w:p>
        </w:tc>
        <w:tc>
          <w:tcPr>
            <w:tcW w:w="1838" w:type="pct"/>
            <w:tcBorders>
              <w:bottom w:val="single" w:sz="4" w:space="0" w:color="auto"/>
            </w:tcBorders>
            <w:shd w:val="clear" w:color="auto" w:fill="FFFFFF"/>
          </w:tcPr>
          <w:p w14:paraId="4CDAB2B6"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370E715A" w14:textId="77777777" w:rsidR="00624AFC" w:rsidRDefault="00013409" w:rsidP="001336F4">
            <w:pPr>
              <w:spacing w:after="0" w:line="240" w:lineRule="auto"/>
              <w:jc w:val="both"/>
              <w:rPr>
                <w:rFonts w:ascii="Times New Roman" w:hAnsi="Times New Roman"/>
                <w:sz w:val="20"/>
                <w:szCs w:val="18"/>
              </w:rPr>
            </w:pPr>
            <w:r w:rsidRPr="00013409">
              <w:rPr>
                <w:rFonts w:ascii="Times New Roman" w:hAnsi="Times New Roman"/>
                <w:sz w:val="18"/>
                <w:szCs w:val="18"/>
              </w:rPr>
              <w:t>Návrh z</w:t>
            </w:r>
            <w:r w:rsidR="00F02806" w:rsidRPr="00013409">
              <w:rPr>
                <w:rFonts w:ascii="Times New Roman" w:hAnsi="Times New Roman"/>
                <w:sz w:val="18"/>
                <w:szCs w:val="18"/>
              </w:rPr>
              <w:t>ákon</w:t>
            </w:r>
            <w:r w:rsidRPr="00013409">
              <w:rPr>
                <w:rFonts w:ascii="Times New Roman" w:hAnsi="Times New Roman"/>
                <w:sz w:val="18"/>
                <w:szCs w:val="18"/>
              </w:rPr>
              <w:t>a</w:t>
            </w:r>
            <w:r w:rsidR="00F02806" w:rsidRPr="00013409">
              <w:rPr>
                <w:rFonts w:ascii="Times New Roman" w:hAnsi="Times New Roman"/>
                <w:sz w:val="18"/>
                <w:szCs w:val="18"/>
              </w:rPr>
              <w:t xml:space="preserve"> bude mať vplyv na zvýšenie počtu a dostupnosť odborníkov reguláciou </w:t>
            </w:r>
            <w:r w:rsidR="001336F4">
              <w:rPr>
                <w:rFonts w:ascii="Times New Roman" w:hAnsi="Times New Roman"/>
                <w:sz w:val="18"/>
                <w:szCs w:val="18"/>
              </w:rPr>
              <w:t>psychologickej a psychoterapeutickej činnosti</w:t>
            </w:r>
            <w:r w:rsidR="00F02806" w:rsidRPr="00013409">
              <w:rPr>
                <w:rFonts w:ascii="Times New Roman" w:hAnsi="Times New Roman"/>
                <w:sz w:val="18"/>
                <w:szCs w:val="18"/>
              </w:rPr>
              <w:t>, ale nepredpokladáme, že bude mať dosah na zníženie ceny práce</w:t>
            </w:r>
            <w:r w:rsidR="00F02806" w:rsidRPr="00F02806">
              <w:rPr>
                <w:rFonts w:ascii="Times New Roman" w:hAnsi="Times New Roman"/>
                <w:sz w:val="20"/>
                <w:szCs w:val="18"/>
              </w:rPr>
              <w:t>.</w:t>
            </w:r>
          </w:p>
          <w:p w14:paraId="7D06DC4F" w14:textId="5170BA45" w:rsidR="00444933" w:rsidRPr="002644DE" w:rsidRDefault="00444933" w:rsidP="00444933">
            <w:pPr>
              <w:spacing w:after="0" w:line="240" w:lineRule="auto"/>
              <w:jc w:val="both"/>
              <w:rPr>
                <w:rFonts w:ascii="Times New Roman" w:hAnsi="Times New Roman"/>
                <w:sz w:val="20"/>
                <w:szCs w:val="18"/>
              </w:rPr>
            </w:pPr>
            <w:r>
              <w:rPr>
                <w:rFonts w:ascii="Times New Roman" w:hAnsi="Times New Roman"/>
                <w:sz w:val="20"/>
                <w:szCs w:val="18"/>
              </w:rPr>
              <w:t xml:space="preserve">Návrh zákona reguláciou a registrom komory </w:t>
            </w:r>
            <w:r w:rsidRPr="00444933">
              <w:rPr>
                <w:rFonts w:ascii="Times New Roman" w:hAnsi="Times New Roman"/>
                <w:sz w:val="20"/>
                <w:szCs w:val="18"/>
              </w:rPr>
              <w:t xml:space="preserve">umožní </w:t>
            </w:r>
            <w:r>
              <w:rPr>
                <w:rFonts w:ascii="Times New Roman" w:hAnsi="Times New Roman"/>
                <w:sz w:val="20"/>
                <w:szCs w:val="18"/>
              </w:rPr>
              <w:t xml:space="preserve">potenciálnym záujemcom </w:t>
            </w:r>
            <w:r w:rsidRPr="00444933">
              <w:rPr>
                <w:rFonts w:ascii="Times New Roman" w:hAnsi="Times New Roman"/>
                <w:sz w:val="20"/>
                <w:szCs w:val="18"/>
              </w:rPr>
              <w:t xml:space="preserve">získať štruktúrovanú informáciu o počte </w:t>
            </w:r>
            <w:r>
              <w:rPr>
                <w:rFonts w:ascii="Times New Roman" w:hAnsi="Times New Roman"/>
                <w:sz w:val="20"/>
                <w:szCs w:val="18"/>
              </w:rPr>
              <w:t xml:space="preserve">odborníkov v danej oblasti o chýbajúcich kapacitách za účelom rozhodovania </w:t>
            </w:r>
            <w:r w:rsidRPr="00444933">
              <w:rPr>
                <w:rFonts w:ascii="Times New Roman" w:hAnsi="Times New Roman"/>
                <w:sz w:val="20"/>
                <w:szCs w:val="18"/>
              </w:rPr>
              <w:t>pri voľbe svojej budúcej kariérnej cesty.</w:t>
            </w:r>
          </w:p>
        </w:tc>
      </w:tr>
      <w:tr w:rsidR="00624AFC" w:rsidRPr="002644DE" w14:paraId="65754A03" w14:textId="77777777" w:rsidTr="00AA3A6C">
        <w:trPr>
          <w:trHeight w:val="208"/>
          <w:jc w:val="center"/>
        </w:trPr>
        <w:tc>
          <w:tcPr>
            <w:tcW w:w="129" w:type="pct"/>
            <w:tcBorders>
              <w:bottom w:val="single" w:sz="4" w:space="0" w:color="auto"/>
            </w:tcBorders>
            <w:shd w:val="clear" w:color="auto" w:fill="F2F2F2"/>
            <w:vAlign w:val="center"/>
          </w:tcPr>
          <w:p w14:paraId="03715687"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g)</w:t>
            </w:r>
          </w:p>
        </w:tc>
        <w:tc>
          <w:tcPr>
            <w:tcW w:w="4871" w:type="pct"/>
            <w:gridSpan w:val="2"/>
            <w:tcBorders>
              <w:bottom w:val="single" w:sz="4" w:space="0" w:color="auto"/>
            </w:tcBorders>
            <w:shd w:val="clear" w:color="auto" w:fill="F2F2F2"/>
            <w:vAlign w:val="center"/>
          </w:tcPr>
          <w:p w14:paraId="2E1136EF" w14:textId="77777777" w:rsidR="00624AFC" w:rsidRPr="002644DE" w:rsidRDefault="00624AFC" w:rsidP="00AA3A6C">
            <w:pPr>
              <w:spacing w:after="0" w:line="240" w:lineRule="auto"/>
              <w:rPr>
                <w:rFonts w:ascii="Times New Roman" w:hAnsi="Times New Roman"/>
                <w:sz w:val="20"/>
                <w:szCs w:val="20"/>
              </w:rPr>
            </w:pPr>
            <w:r w:rsidRPr="002644DE">
              <w:rPr>
                <w:rFonts w:ascii="Times New Roman" w:hAnsi="Times New Roman"/>
                <w:i/>
                <w:sz w:val="20"/>
                <w:szCs w:val="20"/>
              </w:rPr>
              <w:t>Má návrh dosah na fungovanie trhu práce?</w:t>
            </w:r>
            <w:r w:rsidRPr="002644DE">
              <w:rPr>
                <w:rFonts w:ascii="Times New Roman" w:hAnsi="Times New Roman"/>
                <w:sz w:val="20"/>
                <w:szCs w:val="20"/>
              </w:rPr>
              <w:t xml:space="preserve"> </w:t>
            </w:r>
            <w:r w:rsidRPr="002644DE">
              <w:rPr>
                <w:rFonts w:ascii="Times New Roman" w:hAnsi="Times New Roman"/>
                <w:i/>
                <w:sz w:val="20"/>
                <w:szCs w:val="20"/>
              </w:rPr>
              <w:t>Ak áno, aký?</w:t>
            </w:r>
          </w:p>
        </w:tc>
      </w:tr>
      <w:tr w:rsidR="00624AFC" w:rsidRPr="002644DE" w14:paraId="1D0ED9CA" w14:textId="77777777" w:rsidTr="00AA3A6C">
        <w:trPr>
          <w:trHeight w:val="794"/>
          <w:jc w:val="center"/>
        </w:trPr>
        <w:tc>
          <w:tcPr>
            <w:tcW w:w="129" w:type="pct"/>
            <w:tcBorders>
              <w:bottom w:val="single" w:sz="4" w:space="0" w:color="auto"/>
            </w:tcBorders>
            <w:shd w:val="clear" w:color="auto" w:fill="FFFFFF"/>
            <w:vAlign w:val="center"/>
          </w:tcPr>
          <w:p w14:paraId="5FA5311A"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h)</w:t>
            </w:r>
          </w:p>
        </w:tc>
        <w:tc>
          <w:tcPr>
            <w:tcW w:w="1838" w:type="pct"/>
            <w:tcBorders>
              <w:bottom w:val="single" w:sz="4" w:space="0" w:color="auto"/>
            </w:tcBorders>
            <w:shd w:val="clear" w:color="auto" w:fill="FFFFFF"/>
          </w:tcPr>
          <w:p w14:paraId="5F598E61"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Týka sa makroekonomických dosahov ako je napr. participácia na trhu práce, dlhodobá nezamestnanosť, regionálne rozdiely v mierach zamestnanosti.</w:t>
            </w:r>
            <w:r w:rsidRPr="002644DE">
              <w:rPr>
                <w:rFonts w:ascii="Times New Roman" w:hAnsi="Times New Roman"/>
                <w:sz w:val="18"/>
                <w:szCs w:val="18"/>
              </w:rPr>
              <w:t xml:space="preserve"> </w:t>
            </w:r>
            <w:r w:rsidRPr="002644DE">
              <w:rPr>
                <w:rFonts w:ascii="Times New Roman" w:hAnsi="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1630C628" w14:textId="50DEF942" w:rsidR="00941AF1" w:rsidRPr="00013409" w:rsidRDefault="00941AF1" w:rsidP="00941AF1">
            <w:pPr>
              <w:spacing w:after="0" w:line="240" w:lineRule="auto"/>
              <w:jc w:val="both"/>
              <w:rPr>
                <w:rFonts w:ascii="Times New Roman" w:hAnsi="Times New Roman"/>
                <w:sz w:val="18"/>
                <w:szCs w:val="20"/>
                <w:lang w:eastAsia="sk-SK"/>
              </w:rPr>
            </w:pPr>
            <w:r w:rsidRPr="00013409">
              <w:rPr>
                <w:rFonts w:ascii="Times New Roman" w:hAnsi="Times New Roman"/>
                <w:sz w:val="18"/>
                <w:szCs w:val="20"/>
                <w:lang w:eastAsia="sk-SK"/>
              </w:rPr>
              <w:t>Z</w:t>
            </w:r>
            <w:r w:rsidR="003F744F" w:rsidRPr="00013409">
              <w:rPr>
                <w:rFonts w:ascii="Times New Roman" w:hAnsi="Times New Roman"/>
                <w:sz w:val="18"/>
                <w:szCs w:val="20"/>
                <w:lang w:eastAsia="sk-SK"/>
              </w:rPr>
              <w:t>výšená miera  dostupnosti</w:t>
            </w:r>
            <w:r w:rsidRPr="00013409">
              <w:rPr>
                <w:rFonts w:ascii="Times New Roman" w:hAnsi="Times New Roman"/>
                <w:sz w:val="18"/>
                <w:szCs w:val="20"/>
                <w:lang w:eastAsia="sk-SK"/>
              </w:rPr>
              <w:t xml:space="preserve"> služieb v oblasti </w:t>
            </w:r>
            <w:r w:rsidR="00FE4B73" w:rsidRPr="00013409">
              <w:rPr>
                <w:rFonts w:ascii="Times New Roman" w:hAnsi="Times New Roman"/>
                <w:sz w:val="18"/>
                <w:szCs w:val="20"/>
                <w:lang w:eastAsia="sk-SK"/>
              </w:rPr>
              <w:t xml:space="preserve">starostlivosti o </w:t>
            </w:r>
            <w:r w:rsidRPr="00013409">
              <w:rPr>
                <w:rFonts w:ascii="Times New Roman" w:hAnsi="Times New Roman"/>
                <w:sz w:val="18"/>
                <w:szCs w:val="20"/>
                <w:lang w:eastAsia="sk-SK"/>
              </w:rPr>
              <w:t>duševné zdravi</w:t>
            </w:r>
            <w:r w:rsidR="00FE4B73" w:rsidRPr="00013409">
              <w:rPr>
                <w:rFonts w:ascii="Times New Roman" w:hAnsi="Times New Roman"/>
                <w:sz w:val="18"/>
                <w:szCs w:val="20"/>
                <w:lang w:eastAsia="sk-SK"/>
              </w:rPr>
              <w:t>e</w:t>
            </w:r>
            <w:r w:rsidRPr="00013409">
              <w:rPr>
                <w:rFonts w:ascii="Times New Roman" w:hAnsi="Times New Roman"/>
                <w:sz w:val="18"/>
                <w:szCs w:val="20"/>
                <w:lang w:eastAsia="sk-SK"/>
              </w:rPr>
              <w:t xml:space="preserve"> potenciálne môže zvýšiť zamestnanosť obyvateľstva vďaka zlepšeniu fyzického a psychického zdravia. </w:t>
            </w:r>
          </w:p>
          <w:p w14:paraId="1BF9DADA" w14:textId="77777777" w:rsidR="00BE19C8" w:rsidRPr="00013409" w:rsidRDefault="00BE19C8" w:rsidP="00941AF1">
            <w:pPr>
              <w:spacing w:after="0" w:line="240" w:lineRule="auto"/>
              <w:jc w:val="both"/>
              <w:rPr>
                <w:rFonts w:ascii="Times New Roman" w:hAnsi="Times New Roman"/>
                <w:sz w:val="18"/>
                <w:szCs w:val="20"/>
                <w:lang w:eastAsia="sk-SK"/>
              </w:rPr>
            </w:pPr>
          </w:p>
          <w:p w14:paraId="3714026D" w14:textId="77777777" w:rsidR="001011DB" w:rsidRDefault="00941AF1" w:rsidP="00013409">
            <w:pPr>
              <w:spacing w:after="0" w:line="240" w:lineRule="auto"/>
              <w:jc w:val="both"/>
              <w:rPr>
                <w:rFonts w:ascii="Times New Roman" w:hAnsi="Times New Roman"/>
                <w:sz w:val="18"/>
                <w:szCs w:val="20"/>
                <w:lang w:eastAsia="sk-SK"/>
              </w:rPr>
            </w:pPr>
            <w:r w:rsidRPr="00013409">
              <w:rPr>
                <w:rFonts w:ascii="Times New Roman" w:hAnsi="Times New Roman"/>
                <w:sz w:val="18"/>
                <w:szCs w:val="20"/>
                <w:lang w:eastAsia="sk-SK"/>
              </w:rPr>
              <w:t>Starostlivosť o duševné zdravie zvyšuje spoločenskú súdržnosť, spolupatričnosť a kooperáciu, čo má pozitívny dopad na kvalitu nielen súkromného ale aj pracovného života.</w:t>
            </w:r>
          </w:p>
          <w:p w14:paraId="6E5C516C" w14:textId="455DB5CB" w:rsidR="00673B03" w:rsidRPr="001011DB" w:rsidRDefault="00673B03" w:rsidP="00013409">
            <w:pPr>
              <w:spacing w:after="0" w:line="240" w:lineRule="auto"/>
              <w:jc w:val="both"/>
              <w:rPr>
                <w:rFonts w:ascii="Times New Roman" w:hAnsi="Times New Roman"/>
                <w:sz w:val="18"/>
                <w:szCs w:val="20"/>
                <w:lang w:eastAsia="sk-SK"/>
              </w:rPr>
            </w:pPr>
            <w:r w:rsidRPr="001011DB">
              <w:rPr>
                <w:rFonts w:ascii="Times New Roman" w:hAnsi="Times New Roman"/>
                <w:sz w:val="18"/>
                <w:szCs w:val="20"/>
                <w:lang w:eastAsia="sk-SK"/>
              </w:rPr>
              <w:t xml:space="preserve"> </w:t>
            </w:r>
          </w:p>
          <w:p w14:paraId="3A43B8AD" w14:textId="720BDD7B" w:rsidR="00B44E7D" w:rsidRPr="008E52A0" w:rsidRDefault="00673B03" w:rsidP="00673B03">
            <w:pPr>
              <w:spacing w:after="0" w:line="240" w:lineRule="auto"/>
              <w:jc w:val="both"/>
              <w:rPr>
                <w:rFonts w:ascii="Times New Roman" w:hAnsi="Times New Roman"/>
                <w:sz w:val="20"/>
                <w:szCs w:val="18"/>
              </w:rPr>
            </w:pPr>
            <w:r w:rsidRPr="001011DB">
              <w:rPr>
                <w:rFonts w:ascii="Times New Roman" w:hAnsi="Times New Roman"/>
                <w:sz w:val="18"/>
                <w:szCs w:val="20"/>
                <w:lang w:eastAsia="sk-SK"/>
              </w:rPr>
              <w:t xml:space="preserve">Návrh zákona </w:t>
            </w:r>
            <w:r w:rsidR="001011DB" w:rsidRPr="001011DB">
              <w:rPr>
                <w:rFonts w:ascii="Times New Roman" w:hAnsi="Times New Roman"/>
                <w:sz w:val="18"/>
                <w:szCs w:val="20"/>
                <w:lang w:eastAsia="sk-SK"/>
              </w:rPr>
              <w:t>p</w:t>
            </w:r>
            <w:r w:rsidRPr="00673B03">
              <w:rPr>
                <w:rFonts w:ascii="Times New Roman" w:hAnsi="Times New Roman"/>
                <w:sz w:val="18"/>
                <w:szCs w:val="20"/>
                <w:lang w:eastAsia="sk-SK"/>
              </w:rPr>
              <w:t>redpokladá a vytvára nové pracovné príležitosti a má potenciál prispieť k efektívnejšej alokácii pracovnej sily.</w:t>
            </w:r>
          </w:p>
        </w:tc>
      </w:tr>
      <w:tr w:rsidR="00624AFC" w:rsidRPr="002644DE" w14:paraId="0BA8AD3C" w14:textId="77777777" w:rsidTr="00AA3A6C">
        <w:trPr>
          <w:trHeight w:val="324"/>
          <w:jc w:val="center"/>
        </w:trPr>
        <w:tc>
          <w:tcPr>
            <w:tcW w:w="129" w:type="pct"/>
            <w:tcBorders>
              <w:bottom w:val="single" w:sz="4" w:space="0" w:color="auto"/>
            </w:tcBorders>
            <w:shd w:val="clear" w:color="auto" w:fill="F2F2F2"/>
            <w:vAlign w:val="center"/>
          </w:tcPr>
          <w:p w14:paraId="5DC5CC0F"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i)</w:t>
            </w:r>
          </w:p>
        </w:tc>
        <w:tc>
          <w:tcPr>
            <w:tcW w:w="4871" w:type="pct"/>
            <w:gridSpan w:val="2"/>
            <w:tcBorders>
              <w:bottom w:val="single" w:sz="4" w:space="0" w:color="auto"/>
            </w:tcBorders>
            <w:shd w:val="clear" w:color="auto" w:fill="F2F2F2"/>
            <w:vAlign w:val="center"/>
          </w:tcPr>
          <w:p w14:paraId="083245B4" w14:textId="77777777" w:rsidR="00624AFC" w:rsidRPr="002644DE" w:rsidRDefault="00624AFC" w:rsidP="00AA3A6C">
            <w:pPr>
              <w:spacing w:after="0" w:line="240" w:lineRule="auto"/>
              <w:rPr>
                <w:rFonts w:ascii="Times New Roman" w:hAnsi="Times New Roman"/>
                <w:sz w:val="20"/>
                <w:szCs w:val="20"/>
              </w:rPr>
            </w:pPr>
            <w:r w:rsidRPr="002644DE">
              <w:rPr>
                <w:rFonts w:ascii="Times New Roman" w:hAnsi="Times New Roman"/>
                <w:i/>
                <w:sz w:val="20"/>
                <w:szCs w:val="20"/>
              </w:rPr>
              <w:t>Má návrh špecifické negatívne dôsledky pre isté skupiny profesií, skupín zamestnancov či živnostníkov?</w:t>
            </w:r>
            <w:r w:rsidRPr="002644DE">
              <w:rPr>
                <w:rFonts w:ascii="Times New Roman" w:hAnsi="Times New Roman"/>
                <w:sz w:val="20"/>
                <w:szCs w:val="20"/>
              </w:rPr>
              <w:t xml:space="preserve"> </w:t>
            </w:r>
            <w:r w:rsidRPr="002644DE">
              <w:rPr>
                <w:rFonts w:ascii="Times New Roman" w:hAnsi="Times New Roman"/>
                <w:i/>
                <w:sz w:val="20"/>
                <w:szCs w:val="20"/>
              </w:rPr>
              <w:t>Ak áno, aké a pre ktoré skupiny?</w:t>
            </w:r>
          </w:p>
        </w:tc>
      </w:tr>
      <w:tr w:rsidR="00624AFC" w:rsidRPr="002644DE" w14:paraId="44C0DF2C" w14:textId="77777777" w:rsidTr="00AA3A6C">
        <w:trPr>
          <w:trHeight w:val="216"/>
          <w:jc w:val="center"/>
        </w:trPr>
        <w:tc>
          <w:tcPr>
            <w:tcW w:w="129" w:type="pct"/>
            <w:tcBorders>
              <w:bottom w:val="single" w:sz="4" w:space="0" w:color="auto"/>
            </w:tcBorders>
            <w:shd w:val="clear" w:color="auto" w:fill="FFFFFF"/>
            <w:vAlign w:val="center"/>
          </w:tcPr>
          <w:p w14:paraId="610A9C07"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j)</w:t>
            </w:r>
          </w:p>
        </w:tc>
        <w:tc>
          <w:tcPr>
            <w:tcW w:w="1838" w:type="pct"/>
            <w:tcBorders>
              <w:bottom w:val="single" w:sz="4" w:space="0" w:color="auto"/>
            </w:tcBorders>
            <w:shd w:val="clear" w:color="auto" w:fill="FFFFFF"/>
          </w:tcPr>
          <w:p w14:paraId="6F10B273"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6E9AD3EB" w14:textId="611E00E1" w:rsidR="00624AFC" w:rsidRPr="002644DE" w:rsidRDefault="00624AFC" w:rsidP="00673B03">
            <w:pPr>
              <w:spacing w:after="0" w:line="240" w:lineRule="auto"/>
              <w:rPr>
                <w:rFonts w:ascii="Times New Roman" w:hAnsi="Times New Roman"/>
                <w:sz w:val="20"/>
                <w:szCs w:val="18"/>
              </w:rPr>
            </w:pPr>
            <w:r w:rsidRPr="00013409">
              <w:rPr>
                <w:rFonts w:ascii="Times New Roman" w:hAnsi="Times New Roman"/>
                <w:sz w:val="18"/>
                <w:szCs w:val="18"/>
              </w:rPr>
              <w:t>Bez vplyvu</w:t>
            </w:r>
            <w:r w:rsidR="00673B03">
              <w:t xml:space="preserve"> </w:t>
            </w:r>
          </w:p>
        </w:tc>
      </w:tr>
      <w:tr w:rsidR="00624AFC" w:rsidRPr="002644DE" w14:paraId="3BA657FC" w14:textId="77777777" w:rsidTr="00AA3A6C">
        <w:trPr>
          <w:trHeight w:val="219"/>
          <w:jc w:val="center"/>
        </w:trPr>
        <w:tc>
          <w:tcPr>
            <w:tcW w:w="129" w:type="pct"/>
            <w:tcBorders>
              <w:bottom w:val="single" w:sz="4" w:space="0" w:color="auto"/>
            </w:tcBorders>
            <w:shd w:val="clear" w:color="auto" w:fill="F2F2F2"/>
            <w:vAlign w:val="center"/>
          </w:tcPr>
          <w:p w14:paraId="363E7E1E"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k)</w:t>
            </w:r>
          </w:p>
        </w:tc>
        <w:tc>
          <w:tcPr>
            <w:tcW w:w="4871" w:type="pct"/>
            <w:gridSpan w:val="2"/>
            <w:tcBorders>
              <w:bottom w:val="single" w:sz="4" w:space="0" w:color="auto"/>
            </w:tcBorders>
            <w:shd w:val="clear" w:color="auto" w:fill="F2F2F2"/>
            <w:vAlign w:val="center"/>
          </w:tcPr>
          <w:p w14:paraId="1679044A" w14:textId="77777777" w:rsidR="00624AFC" w:rsidRPr="002644DE" w:rsidRDefault="00624AFC" w:rsidP="00AA3A6C">
            <w:pPr>
              <w:spacing w:after="0" w:line="240" w:lineRule="auto"/>
              <w:rPr>
                <w:rFonts w:ascii="Times New Roman" w:hAnsi="Times New Roman"/>
                <w:sz w:val="20"/>
                <w:szCs w:val="20"/>
              </w:rPr>
            </w:pPr>
            <w:r w:rsidRPr="002644DE">
              <w:rPr>
                <w:rFonts w:ascii="Times New Roman" w:hAnsi="Times New Roman"/>
                <w:i/>
                <w:sz w:val="20"/>
                <w:szCs w:val="20"/>
              </w:rPr>
              <w:t>Ovplyvňuje návrh špecifické vekové skupiny zamestnancov? Ak áno, aké? Akým spôsobom?</w:t>
            </w:r>
          </w:p>
        </w:tc>
      </w:tr>
      <w:tr w:rsidR="00624AFC" w:rsidRPr="002644DE" w14:paraId="2A86D3E0" w14:textId="77777777" w:rsidTr="00AA3A6C">
        <w:trPr>
          <w:trHeight w:val="497"/>
          <w:jc w:val="center"/>
        </w:trPr>
        <w:tc>
          <w:tcPr>
            <w:tcW w:w="129" w:type="pct"/>
            <w:tcBorders>
              <w:bottom w:val="single" w:sz="4" w:space="0" w:color="auto"/>
            </w:tcBorders>
            <w:shd w:val="clear" w:color="auto" w:fill="FFFFFF"/>
            <w:vAlign w:val="center"/>
          </w:tcPr>
          <w:p w14:paraId="778A34DC" w14:textId="77777777" w:rsidR="00624AFC" w:rsidRPr="002644DE" w:rsidRDefault="00624AFC" w:rsidP="00AA3A6C">
            <w:pPr>
              <w:spacing w:after="0" w:line="240" w:lineRule="auto"/>
              <w:rPr>
                <w:rFonts w:ascii="Times New Roman" w:hAnsi="Times New Roman"/>
                <w:i/>
                <w:sz w:val="18"/>
                <w:szCs w:val="18"/>
              </w:rPr>
            </w:pPr>
            <w:r w:rsidRPr="002644DE">
              <w:rPr>
                <w:rFonts w:ascii="Times New Roman" w:hAnsi="Times New Roman"/>
                <w:i/>
                <w:sz w:val="18"/>
                <w:szCs w:val="18"/>
              </w:rPr>
              <w:t>l)</w:t>
            </w:r>
          </w:p>
        </w:tc>
        <w:tc>
          <w:tcPr>
            <w:tcW w:w="1838" w:type="pct"/>
            <w:tcBorders>
              <w:bottom w:val="single" w:sz="4" w:space="0" w:color="auto"/>
            </w:tcBorders>
            <w:shd w:val="clear" w:color="auto" w:fill="FFFFFF"/>
          </w:tcPr>
          <w:p w14:paraId="0C1AE5B8" w14:textId="77777777" w:rsidR="00624AFC" w:rsidRPr="002644DE" w:rsidRDefault="00624AFC" w:rsidP="00AA3A6C">
            <w:pPr>
              <w:spacing w:after="0" w:line="240" w:lineRule="auto"/>
              <w:jc w:val="both"/>
              <w:rPr>
                <w:rFonts w:ascii="Times New Roman" w:hAnsi="Times New Roman"/>
                <w:i/>
                <w:sz w:val="18"/>
                <w:szCs w:val="18"/>
              </w:rPr>
            </w:pPr>
            <w:r w:rsidRPr="002644DE">
              <w:rPr>
                <w:rFonts w:ascii="Times New Roman" w:hAnsi="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7EEB78D1" w14:textId="77777777" w:rsidR="00624AFC" w:rsidRPr="002644DE" w:rsidRDefault="00624AFC" w:rsidP="00AA3A6C">
            <w:pPr>
              <w:spacing w:after="0" w:line="240" w:lineRule="auto"/>
              <w:rPr>
                <w:rFonts w:ascii="Times New Roman" w:hAnsi="Times New Roman"/>
                <w:sz w:val="20"/>
                <w:szCs w:val="18"/>
              </w:rPr>
            </w:pPr>
            <w:r w:rsidRPr="00013409">
              <w:rPr>
                <w:rFonts w:ascii="Times New Roman" w:hAnsi="Times New Roman"/>
                <w:sz w:val="18"/>
                <w:szCs w:val="18"/>
              </w:rPr>
              <w:t>Bez vplyvu</w:t>
            </w:r>
          </w:p>
        </w:tc>
      </w:tr>
    </w:tbl>
    <w:p w14:paraId="1D949E24" w14:textId="10BC327C" w:rsidR="00BE6F17" w:rsidRDefault="00BE6F17" w:rsidP="00222C4A">
      <w:pPr>
        <w:spacing w:after="160" w:line="259" w:lineRule="auto"/>
        <w:rPr>
          <w:rFonts w:ascii="Times New Roman" w:eastAsia="Times New Roman" w:hAnsi="Times New Roman"/>
          <w:b/>
          <w:bCs/>
          <w:color w:val="000000"/>
          <w:sz w:val="28"/>
          <w:szCs w:val="28"/>
          <w:lang w:eastAsia="sk-SK"/>
        </w:rPr>
      </w:pPr>
    </w:p>
    <w:sectPr w:rsidR="00BE6F17" w:rsidSect="00624AFC">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230A8" w14:textId="77777777" w:rsidR="00A93426" w:rsidRDefault="00A93426" w:rsidP="00624AFC">
      <w:pPr>
        <w:spacing w:after="0" w:line="240" w:lineRule="auto"/>
      </w:pPr>
      <w:r>
        <w:separator/>
      </w:r>
    </w:p>
  </w:endnote>
  <w:endnote w:type="continuationSeparator" w:id="0">
    <w:p w14:paraId="63FF8367" w14:textId="77777777" w:rsidR="00A93426" w:rsidRDefault="00A93426" w:rsidP="00624AFC">
      <w:pPr>
        <w:spacing w:after="0" w:line="240" w:lineRule="auto"/>
      </w:pPr>
      <w:r>
        <w:continuationSeparator/>
      </w:r>
    </w:p>
  </w:endnote>
  <w:endnote w:type="continuationNotice" w:id="1">
    <w:p w14:paraId="0F482A75" w14:textId="77777777" w:rsidR="00A93426" w:rsidRDefault="00A934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064CC" w14:textId="77777777" w:rsidR="00032CB0" w:rsidRPr="001D6749" w:rsidRDefault="00032CB0">
    <w:pPr>
      <w:pStyle w:val="Pta"/>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B2210" w14:textId="77777777" w:rsidR="00A93426" w:rsidRDefault="00A93426" w:rsidP="00624AFC">
      <w:pPr>
        <w:spacing w:after="0" w:line="240" w:lineRule="auto"/>
      </w:pPr>
      <w:r>
        <w:separator/>
      </w:r>
    </w:p>
  </w:footnote>
  <w:footnote w:type="continuationSeparator" w:id="0">
    <w:p w14:paraId="264EA247" w14:textId="77777777" w:rsidR="00A93426" w:rsidRDefault="00A93426" w:rsidP="00624AFC">
      <w:pPr>
        <w:spacing w:after="0" w:line="240" w:lineRule="auto"/>
      </w:pPr>
      <w:r>
        <w:continuationSeparator/>
      </w:r>
    </w:p>
  </w:footnote>
  <w:footnote w:type="continuationNotice" w:id="1">
    <w:p w14:paraId="6A14E740" w14:textId="77777777" w:rsidR="00A93426" w:rsidRDefault="00A934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E15AF" w14:textId="77777777" w:rsidR="00032CB0" w:rsidRPr="00CB4424" w:rsidRDefault="00032CB0" w:rsidP="00624AFC">
    <w:pPr>
      <w:pStyle w:val="Odsekzoznamu"/>
      <w:ind w:hanging="142"/>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91ED9"/>
    <w:multiLevelType w:val="multilevel"/>
    <w:tmpl w:val="661C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32181"/>
    <w:multiLevelType w:val="multilevel"/>
    <w:tmpl w:val="1C76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0FFF5B1F"/>
    <w:multiLevelType w:val="multilevel"/>
    <w:tmpl w:val="16063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D3E8F"/>
    <w:multiLevelType w:val="multilevel"/>
    <w:tmpl w:val="63D2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5689D"/>
    <w:multiLevelType w:val="multilevel"/>
    <w:tmpl w:val="243A4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36DA2"/>
    <w:multiLevelType w:val="multilevel"/>
    <w:tmpl w:val="535E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44FF3"/>
    <w:multiLevelType w:val="multilevel"/>
    <w:tmpl w:val="DFC65E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087741"/>
    <w:multiLevelType w:val="multilevel"/>
    <w:tmpl w:val="95FE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107AC"/>
    <w:multiLevelType w:val="hybridMultilevel"/>
    <w:tmpl w:val="50B0FE40"/>
    <w:lvl w:ilvl="0" w:tplc="0484A99C">
      <w:start w:val="6"/>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2DCC34A4"/>
    <w:multiLevelType w:val="multilevel"/>
    <w:tmpl w:val="76B4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D17404"/>
    <w:multiLevelType w:val="hybridMultilevel"/>
    <w:tmpl w:val="20048B3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 w15:restartNumberingAfterBreak="0">
    <w:nsid w:val="4C9E08EC"/>
    <w:multiLevelType w:val="multilevel"/>
    <w:tmpl w:val="D25C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AF0F19"/>
    <w:multiLevelType w:val="multilevel"/>
    <w:tmpl w:val="E6420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F71ED1"/>
    <w:multiLevelType w:val="multilevel"/>
    <w:tmpl w:val="E536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4E7FEC"/>
    <w:multiLevelType w:val="multilevel"/>
    <w:tmpl w:val="BA88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B1524B"/>
    <w:multiLevelType w:val="multilevel"/>
    <w:tmpl w:val="C0DC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E84C28"/>
    <w:multiLevelType w:val="multilevel"/>
    <w:tmpl w:val="A994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0160F9"/>
    <w:multiLevelType w:val="multilevel"/>
    <w:tmpl w:val="1436E1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F44BC2"/>
    <w:multiLevelType w:val="multilevel"/>
    <w:tmpl w:val="41FE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F42B9D"/>
    <w:multiLevelType w:val="multilevel"/>
    <w:tmpl w:val="AD6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7559B1"/>
    <w:multiLevelType w:val="multilevel"/>
    <w:tmpl w:val="2C1C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4" w15:restartNumberingAfterBreak="0">
    <w:nsid w:val="713C4D07"/>
    <w:multiLevelType w:val="multilevel"/>
    <w:tmpl w:val="947A8F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875A80"/>
    <w:multiLevelType w:val="multilevel"/>
    <w:tmpl w:val="39EE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F43ABC"/>
    <w:multiLevelType w:val="multilevel"/>
    <w:tmpl w:val="FBA6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1649840">
    <w:abstractNumId w:val="11"/>
  </w:num>
  <w:num w:numId="2" w16cid:durableId="1298072346">
    <w:abstractNumId w:val="12"/>
  </w:num>
  <w:num w:numId="3" w16cid:durableId="464617203">
    <w:abstractNumId w:val="2"/>
  </w:num>
  <w:num w:numId="4" w16cid:durableId="848259163">
    <w:abstractNumId w:val="23"/>
  </w:num>
  <w:num w:numId="5" w16cid:durableId="1672756925">
    <w:abstractNumId w:val="9"/>
  </w:num>
  <w:num w:numId="6" w16cid:durableId="1416779510">
    <w:abstractNumId w:val="16"/>
  </w:num>
  <w:num w:numId="7" w16cid:durableId="1290476886">
    <w:abstractNumId w:val="5"/>
  </w:num>
  <w:num w:numId="8" w16cid:durableId="336808980">
    <w:abstractNumId w:val="21"/>
  </w:num>
  <w:num w:numId="9" w16cid:durableId="997029775">
    <w:abstractNumId w:val="22"/>
  </w:num>
  <w:num w:numId="10" w16cid:durableId="1835219341">
    <w:abstractNumId w:val="20"/>
  </w:num>
  <w:num w:numId="11" w16cid:durableId="947736856">
    <w:abstractNumId w:val="3"/>
  </w:num>
  <w:num w:numId="12" w16cid:durableId="1795826753">
    <w:abstractNumId w:val="19"/>
    <w:lvlOverride w:ilvl="0">
      <w:lvl w:ilvl="0">
        <w:numFmt w:val="decimal"/>
        <w:lvlText w:val="%1."/>
        <w:lvlJc w:val="left"/>
      </w:lvl>
    </w:lvlOverride>
  </w:num>
  <w:num w:numId="13" w16cid:durableId="2117359604">
    <w:abstractNumId w:val="25"/>
  </w:num>
  <w:num w:numId="14" w16cid:durableId="1770850854">
    <w:abstractNumId w:val="1"/>
  </w:num>
  <w:num w:numId="15" w16cid:durableId="1924140750">
    <w:abstractNumId w:val="7"/>
    <w:lvlOverride w:ilvl="0">
      <w:lvl w:ilvl="0">
        <w:numFmt w:val="decimal"/>
        <w:lvlText w:val="%1."/>
        <w:lvlJc w:val="left"/>
      </w:lvl>
    </w:lvlOverride>
  </w:num>
  <w:num w:numId="16" w16cid:durableId="1554610040">
    <w:abstractNumId w:val="18"/>
  </w:num>
  <w:num w:numId="17" w16cid:durableId="1077240667">
    <w:abstractNumId w:val="6"/>
  </w:num>
  <w:num w:numId="18" w16cid:durableId="2003467458">
    <w:abstractNumId w:val="17"/>
  </w:num>
  <w:num w:numId="19" w16cid:durableId="1705788788">
    <w:abstractNumId w:val="4"/>
  </w:num>
  <w:num w:numId="20" w16cid:durableId="843320746">
    <w:abstractNumId w:val="24"/>
    <w:lvlOverride w:ilvl="0">
      <w:lvl w:ilvl="0">
        <w:numFmt w:val="decimal"/>
        <w:lvlText w:val="%1."/>
        <w:lvlJc w:val="left"/>
      </w:lvl>
    </w:lvlOverride>
  </w:num>
  <w:num w:numId="21" w16cid:durableId="1349715376">
    <w:abstractNumId w:val="14"/>
  </w:num>
  <w:num w:numId="22" w16cid:durableId="1757751235">
    <w:abstractNumId w:val="13"/>
  </w:num>
  <w:num w:numId="23" w16cid:durableId="1148086538">
    <w:abstractNumId w:val="8"/>
  </w:num>
  <w:num w:numId="24" w16cid:durableId="597099428">
    <w:abstractNumId w:val="10"/>
  </w:num>
  <w:num w:numId="25" w16cid:durableId="664095419">
    <w:abstractNumId w:val="26"/>
  </w:num>
  <w:num w:numId="26" w16cid:durableId="1820460511">
    <w:abstractNumId w:val="0"/>
  </w:num>
  <w:num w:numId="27" w16cid:durableId="8125278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100"/>
    <w:rsid w:val="00000A17"/>
    <w:rsid w:val="00013409"/>
    <w:rsid w:val="00032CB0"/>
    <w:rsid w:val="00044B0E"/>
    <w:rsid w:val="00060ABE"/>
    <w:rsid w:val="00064101"/>
    <w:rsid w:val="00070CB6"/>
    <w:rsid w:val="000717FA"/>
    <w:rsid w:val="0008598A"/>
    <w:rsid w:val="000B3109"/>
    <w:rsid w:val="000D610B"/>
    <w:rsid w:val="001011DB"/>
    <w:rsid w:val="00113AFA"/>
    <w:rsid w:val="00115AA4"/>
    <w:rsid w:val="001336F4"/>
    <w:rsid w:val="00141F61"/>
    <w:rsid w:val="00163692"/>
    <w:rsid w:val="00170689"/>
    <w:rsid w:val="001B4961"/>
    <w:rsid w:val="001B7332"/>
    <w:rsid w:val="001D3E60"/>
    <w:rsid w:val="00222C4A"/>
    <w:rsid w:val="00231DAA"/>
    <w:rsid w:val="00271705"/>
    <w:rsid w:val="002749D8"/>
    <w:rsid w:val="00274EEC"/>
    <w:rsid w:val="00287418"/>
    <w:rsid w:val="003110E9"/>
    <w:rsid w:val="00325DD0"/>
    <w:rsid w:val="003271EF"/>
    <w:rsid w:val="00342E65"/>
    <w:rsid w:val="003608F7"/>
    <w:rsid w:val="0037343A"/>
    <w:rsid w:val="003D0703"/>
    <w:rsid w:val="003F744F"/>
    <w:rsid w:val="00444933"/>
    <w:rsid w:val="0049694B"/>
    <w:rsid w:val="0055759C"/>
    <w:rsid w:val="005716C5"/>
    <w:rsid w:val="00583C7C"/>
    <w:rsid w:val="00587EA4"/>
    <w:rsid w:val="005A3E9E"/>
    <w:rsid w:val="00624787"/>
    <w:rsid w:val="00624AFC"/>
    <w:rsid w:val="00673B03"/>
    <w:rsid w:val="00682BFF"/>
    <w:rsid w:val="006C7511"/>
    <w:rsid w:val="006D2557"/>
    <w:rsid w:val="007022B3"/>
    <w:rsid w:val="0074130B"/>
    <w:rsid w:val="00760C78"/>
    <w:rsid w:val="00771127"/>
    <w:rsid w:val="007902A3"/>
    <w:rsid w:val="007E6689"/>
    <w:rsid w:val="00806FBC"/>
    <w:rsid w:val="008222CB"/>
    <w:rsid w:val="008706C0"/>
    <w:rsid w:val="0088125F"/>
    <w:rsid w:val="008A7DFB"/>
    <w:rsid w:val="008B2D9E"/>
    <w:rsid w:val="00941AF1"/>
    <w:rsid w:val="00956F08"/>
    <w:rsid w:val="0096173A"/>
    <w:rsid w:val="009A180E"/>
    <w:rsid w:val="009C1FEE"/>
    <w:rsid w:val="009D72E5"/>
    <w:rsid w:val="009E2780"/>
    <w:rsid w:val="009F27D7"/>
    <w:rsid w:val="00A6195D"/>
    <w:rsid w:val="00A93426"/>
    <w:rsid w:val="00AA1E0E"/>
    <w:rsid w:val="00AA3A6C"/>
    <w:rsid w:val="00AD625A"/>
    <w:rsid w:val="00B038A8"/>
    <w:rsid w:val="00B056E8"/>
    <w:rsid w:val="00B15D84"/>
    <w:rsid w:val="00B21AA3"/>
    <w:rsid w:val="00B320D9"/>
    <w:rsid w:val="00B32954"/>
    <w:rsid w:val="00B42346"/>
    <w:rsid w:val="00B44E7D"/>
    <w:rsid w:val="00B47FD0"/>
    <w:rsid w:val="00B55CA7"/>
    <w:rsid w:val="00BC2619"/>
    <w:rsid w:val="00BE19C8"/>
    <w:rsid w:val="00BE6F17"/>
    <w:rsid w:val="00C16197"/>
    <w:rsid w:val="00C24100"/>
    <w:rsid w:val="00C50ABE"/>
    <w:rsid w:val="00C569F1"/>
    <w:rsid w:val="00D2276D"/>
    <w:rsid w:val="00D37B95"/>
    <w:rsid w:val="00D73303"/>
    <w:rsid w:val="00D8093F"/>
    <w:rsid w:val="00D930ED"/>
    <w:rsid w:val="00DF5B4E"/>
    <w:rsid w:val="00E460E2"/>
    <w:rsid w:val="00E50ABF"/>
    <w:rsid w:val="00E52C31"/>
    <w:rsid w:val="00E645F3"/>
    <w:rsid w:val="00E65154"/>
    <w:rsid w:val="00EE5DF0"/>
    <w:rsid w:val="00EF0DE3"/>
    <w:rsid w:val="00EF1495"/>
    <w:rsid w:val="00EF5D23"/>
    <w:rsid w:val="00F01149"/>
    <w:rsid w:val="00F02806"/>
    <w:rsid w:val="00F03E6D"/>
    <w:rsid w:val="00F32944"/>
    <w:rsid w:val="00F345CB"/>
    <w:rsid w:val="00FB5A03"/>
    <w:rsid w:val="00FE4B7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8C2CA"/>
  <w15:chartTrackingRefBased/>
  <w15:docId w15:val="{5473FBCF-A5BD-43AB-9E95-E2F5744F4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24AFC"/>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rsid w:val="00624AFC"/>
    <w:pPr>
      <w:tabs>
        <w:tab w:val="center" w:pos="4536"/>
        <w:tab w:val="right" w:pos="9072"/>
      </w:tabs>
    </w:pPr>
  </w:style>
  <w:style w:type="character" w:customStyle="1" w:styleId="PtaChar">
    <w:name w:val="Päta Char"/>
    <w:basedOn w:val="Predvolenpsmoodseku"/>
    <w:link w:val="Pta"/>
    <w:uiPriority w:val="99"/>
    <w:rsid w:val="00624AFC"/>
    <w:rPr>
      <w:rFonts w:ascii="Calibri" w:eastAsia="Calibri" w:hAnsi="Calibri" w:cs="Times New Roman"/>
    </w:rPr>
  </w:style>
  <w:style w:type="paragraph" w:styleId="Textpoznmkypodiarou">
    <w:name w:val="footnote text"/>
    <w:aliases w:val="PRI Footnote Text,Fußnote,Carattere,fn,Footnotes,Footnote ak... + Arial,8 pt,Voetnoottekst Char,FSR footnote,lábléc,Footnote Text Char Char,text,Voetnoottekst Char1 Char,Voetnoottekst Char Char Char,Footnote Char Char Char,o,ft"/>
    <w:basedOn w:val="Normlny"/>
    <w:link w:val="TextpoznmkypodiarouChar"/>
    <w:uiPriority w:val="99"/>
    <w:qFormat/>
    <w:rsid w:val="00624AFC"/>
    <w:pPr>
      <w:spacing w:after="0" w:line="240" w:lineRule="auto"/>
    </w:pPr>
    <w:rPr>
      <w:rFonts w:ascii="Arial Narrow" w:eastAsia="Times New Roman" w:hAnsi="Arial Narrow"/>
      <w:sz w:val="20"/>
      <w:szCs w:val="20"/>
    </w:rPr>
  </w:style>
  <w:style w:type="character" w:customStyle="1" w:styleId="TextpoznmkypodiarouChar">
    <w:name w:val="Text poznámky pod čiarou Char"/>
    <w:aliases w:val="PRI Footnote Text Char,Fußnote Char,Carattere Char,fn Char,Footnotes Char,Footnote ak... + Arial Char,8 pt Char,Voetnoottekst Char Char,FSR footnote Char,lábléc Char,Footnote Text Char Char Char,text Char,o Char,ft Char"/>
    <w:basedOn w:val="Predvolenpsmoodseku"/>
    <w:link w:val="Textpoznmkypodiarou"/>
    <w:uiPriority w:val="99"/>
    <w:rsid w:val="00624AFC"/>
    <w:rPr>
      <w:rFonts w:ascii="Arial Narrow" w:eastAsia="Times New Roman" w:hAnsi="Arial Narrow" w:cs="Times New Roman"/>
      <w:sz w:val="20"/>
      <w:szCs w:val="20"/>
    </w:rPr>
  </w:style>
  <w:style w:type="character" w:styleId="Hypertextovprepojenie">
    <w:name w:val="Hyperlink"/>
    <w:uiPriority w:val="99"/>
    <w:rsid w:val="00624AFC"/>
    <w:rPr>
      <w:color w:val="0000FF"/>
      <w:u w:val="single"/>
    </w:rPr>
  </w:style>
  <w:style w:type="paragraph" w:styleId="Odsekzoznamu">
    <w:name w:val="List Paragraph"/>
    <w:aliases w:val="body,Odsek zoznamu2,Odsek,Odsek zoznamu1,List Paragraph1,numbered list,OBC Bullet,Normal 1,Task Body,Viñetas (Inicio Parrafo),Paragrafo elenco,3 Txt tabla,Zerrenda-paragrafoa,Fiche List Paragraph,Dot pt,F5 List Paragraph,List Paragraph,lp1"/>
    <w:basedOn w:val="Normlny"/>
    <w:link w:val="OdsekzoznamuChar"/>
    <w:uiPriority w:val="34"/>
    <w:qFormat/>
    <w:rsid w:val="00624AFC"/>
    <w:pPr>
      <w:spacing w:after="0" w:line="240" w:lineRule="auto"/>
      <w:ind w:left="708"/>
    </w:pPr>
    <w:rPr>
      <w:rFonts w:ascii="Times New Roman" w:eastAsia="Times New Roman" w:hAnsi="Times New Roman"/>
      <w:sz w:val="24"/>
      <w:szCs w:val="24"/>
      <w:lang w:eastAsia="cs-CZ"/>
    </w:rPr>
  </w:style>
  <w:style w:type="character" w:customStyle="1" w:styleId="OdsekzoznamuChar">
    <w:name w:val="Odsek zoznamu Char"/>
    <w:aliases w:val="body Char,Odsek zoznamu2 Char,Odsek Char,Odsek zoznamu1 Char,List Paragraph1 Char,numbered list Char,OBC Bullet Char,Normal 1 Char,Task Body Char,Viñetas (Inicio Parrafo) Char,Paragrafo elenco Char,3 Txt tabla Char,Dot pt Char"/>
    <w:link w:val="Odsekzoznamu"/>
    <w:uiPriority w:val="34"/>
    <w:qFormat/>
    <w:locked/>
    <w:rsid w:val="00624AFC"/>
    <w:rPr>
      <w:rFonts w:ascii="Times New Roman" w:eastAsia="Times New Roman" w:hAnsi="Times New Roman" w:cs="Times New Roman"/>
      <w:sz w:val="24"/>
      <w:szCs w:val="24"/>
      <w:lang w:eastAsia="cs-CZ"/>
    </w:rPr>
  </w:style>
  <w:style w:type="character" w:styleId="Odkaznapoznmkupodiarou">
    <w:name w:val="footnote reference"/>
    <w:aliases w:val="Footnote symbol,Footnote reference number,Times 10 Point,Exposant 3 Point,EN Footnote Reference,note TESI,Footnote Reference Number,E FNZ,-E Fußnotenzeichen,Footnote#,Footnote,Ref,de nota al pie,SUPERS,Char,Char1,E.,Cha,Nota"/>
    <w:link w:val="FootnotesymbolCarZchn"/>
    <w:uiPriority w:val="99"/>
    <w:unhideWhenUsed/>
    <w:qFormat/>
    <w:rsid w:val="00624AFC"/>
    <w:rPr>
      <w:vertAlign w:val="superscript"/>
    </w:rPr>
  </w:style>
  <w:style w:type="paragraph" w:styleId="Hlavika">
    <w:name w:val="header"/>
    <w:basedOn w:val="Normlny"/>
    <w:link w:val="HlavikaChar"/>
    <w:uiPriority w:val="99"/>
    <w:unhideWhenUsed/>
    <w:rsid w:val="00624AF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24AFC"/>
    <w:rPr>
      <w:rFonts w:ascii="Calibri" w:eastAsia="Calibri" w:hAnsi="Calibri" w:cs="Times New Roman"/>
    </w:rPr>
  </w:style>
  <w:style w:type="character" w:styleId="Odkaznakomentr">
    <w:name w:val="annotation reference"/>
    <w:basedOn w:val="Predvolenpsmoodseku"/>
    <w:uiPriority w:val="99"/>
    <w:semiHidden/>
    <w:unhideWhenUsed/>
    <w:rsid w:val="00E645F3"/>
    <w:rPr>
      <w:sz w:val="16"/>
      <w:szCs w:val="16"/>
    </w:rPr>
  </w:style>
  <w:style w:type="paragraph" w:styleId="Textkomentra">
    <w:name w:val="annotation text"/>
    <w:basedOn w:val="Normlny"/>
    <w:link w:val="TextkomentraChar"/>
    <w:uiPriority w:val="99"/>
    <w:unhideWhenUsed/>
    <w:rsid w:val="00E645F3"/>
    <w:pPr>
      <w:spacing w:line="240" w:lineRule="auto"/>
    </w:pPr>
    <w:rPr>
      <w:sz w:val="20"/>
      <w:szCs w:val="20"/>
    </w:rPr>
  </w:style>
  <w:style w:type="character" w:customStyle="1" w:styleId="TextkomentraChar">
    <w:name w:val="Text komentára Char"/>
    <w:basedOn w:val="Predvolenpsmoodseku"/>
    <w:link w:val="Textkomentra"/>
    <w:uiPriority w:val="99"/>
    <w:rsid w:val="00E645F3"/>
    <w:rPr>
      <w:rFonts w:ascii="Calibri" w:eastAsia="Calibri" w:hAnsi="Calibri" w:cs="Times New Roman"/>
      <w:sz w:val="20"/>
      <w:szCs w:val="20"/>
    </w:rPr>
  </w:style>
  <w:style w:type="paragraph" w:styleId="Predmetkomentra">
    <w:name w:val="annotation subject"/>
    <w:basedOn w:val="Textkomentra"/>
    <w:next w:val="Textkomentra"/>
    <w:link w:val="PredmetkomentraChar"/>
    <w:uiPriority w:val="99"/>
    <w:semiHidden/>
    <w:unhideWhenUsed/>
    <w:rsid w:val="00E645F3"/>
    <w:rPr>
      <w:b/>
      <w:bCs/>
    </w:rPr>
  </w:style>
  <w:style w:type="character" w:customStyle="1" w:styleId="PredmetkomentraChar">
    <w:name w:val="Predmet komentára Char"/>
    <w:basedOn w:val="TextkomentraChar"/>
    <w:link w:val="Predmetkomentra"/>
    <w:uiPriority w:val="99"/>
    <w:semiHidden/>
    <w:rsid w:val="00E645F3"/>
    <w:rPr>
      <w:rFonts w:ascii="Calibri" w:eastAsia="Calibri" w:hAnsi="Calibri" w:cs="Times New Roman"/>
      <w:b/>
      <w:bCs/>
      <w:sz w:val="20"/>
      <w:szCs w:val="20"/>
    </w:rPr>
  </w:style>
  <w:style w:type="paragraph" w:styleId="Textbubliny">
    <w:name w:val="Balloon Text"/>
    <w:basedOn w:val="Normlny"/>
    <w:link w:val="TextbublinyChar"/>
    <w:uiPriority w:val="99"/>
    <w:semiHidden/>
    <w:unhideWhenUsed/>
    <w:rsid w:val="00E645F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645F3"/>
    <w:rPr>
      <w:rFonts w:ascii="Segoe UI" w:eastAsia="Calibri" w:hAnsi="Segoe UI" w:cs="Segoe UI"/>
      <w:sz w:val="18"/>
      <w:szCs w:val="18"/>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ny"/>
    <w:link w:val="Odkaznapoznmkupodiarou"/>
    <w:uiPriority w:val="99"/>
    <w:rsid w:val="00AA1E0E"/>
    <w:pPr>
      <w:spacing w:after="160" w:line="240" w:lineRule="exact"/>
      <w:jc w:val="both"/>
    </w:pPr>
    <w:rPr>
      <w:rFonts w:asciiTheme="minorHAnsi" w:eastAsiaTheme="minorHAnsi" w:hAnsiTheme="minorHAnsi" w:cstheme="minorBidi"/>
      <w:vertAlign w:val="superscript"/>
    </w:rPr>
  </w:style>
  <w:style w:type="paragraph" w:styleId="Normlnywebov">
    <w:name w:val="Normal (Web)"/>
    <w:basedOn w:val="Normlny"/>
    <w:uiPriority w:val="99"/>
    <w:semiHidden/>
    <w:unhideWhenUsed/>
    <w:rsid w:val="00BE6F17"/>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apple-tab-span">
    <w:name w:val="apple-tab-span"/>
    <w:basedOn w:val="Predvolenpsmoodseku"/>
    <w:rsid w:val="00BE6F17"/>
  </w:style>
  <w:style w:type="paragraph" w:styleId="Revzia">
    <w:name w:val="Revision"/>
    <w:hidden/>
    <w:uiPriority w:val="99"/>
    <w:semiHidden/>
    <w:rsid w:val="001011D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730104">
      <w:bodyDiv w:val="1"/>
      <w:marLeft w:val="0"/>
      <w:marRight w:val="0"/>
      <w:marTop w:val="0"/>
      <w:marBottom w:val="0"/>
      <w:divBdr>
        <w:top w:val="none" w:sz="0" w:space="0" w:color="auto"/>
        <w:left w:val="none" w:sz="0" w:space="0" w:color="auto"/>
        <w:bottom w:val="none" w:sz="0" w:space="0" w:color="auto"/>
        <w:right w:val="none" w:sz="0" w:space="0" w:color="auto"/>
      </w:divBdr>
    </w:div>
    <w:div w:id="657347161">
      <w:bodyDiv w:val="1"/>
      <w:marLeft w:val="0"/>
      <w:marRight w:val="0"/>
      <w:marTop w:val="0"/>
      <w:marBottom w:val="0"/>
      <w:divBdr>
        <w:top w:val="none" w:sz="0" w:space="0" w:color="auto"/>
        <w:left w:val="none" w:sz="0" w:space="0" w:color="auto"/>
        <w:bottom w:val="none" w:sz="0" w:space="0" w:color="auto"/>
        <w:right w:val="none" w:sz="0" w:space="0" w:color="auto"/>
      </w:divBdr>
    </w:div>
    <w:div w:id="161651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Relationship Id="rId8" Type="http://schemas.openxmlformats.org/officeDocument/2006/relationships/footnotes" Target="footnotes.xml"></Relationship><Relationship Id="rId13" Type="http://schemas.openxmlformats.org/officeDocument/2006/relationships/footer" Target="footer1.xml"></Relationship><Relationship Id="rId3" Type="http://schemas.openxmlformats.org/officeDocument/2006/relationships/customXml" Target="../customXml/item3.xml"></Relationship><Relationship Id="rId7" Type="http://schemas.openxmlformats.org/officeDocument/2006/relationships/webSettings" Target="webSettings.xml"></Relationship><Relationship Id="rId12" Type="http://schemas.openxmlformats.org/officeDocument/2006/relationships/header" Target="header1.xml"></Relationship><Relationship Id="rId2" Type="http://schemas.openxmlformats.org/officeDocument/2006/relationships/customXml" Target="../customXml/item2.xml"></Relationship><Relationship Id="rId1" Type="http://schemas.openxmlformats.org/officeDocument/2006/relationships/customXml" Target="../customXml/item1.xml"></Relationship><Relationship Id="rId6" Type="http://schemas.openxmlformats.org/officeDocument/2006/relationships/settings" Target="settings.xml"></Relationship><Relationship Id="rId11" Type="http://schemas.openxmlformats.org/officeDocument/2006/relationships/hyperlink" Target="https://doi.org/10.1787/health_glance_eur-2018-en" TargetMode="External"></Relationship><Relationship Id="rId5" Type="http://schemas.openxmlformats.org/officeDocument/2006/relationships/styles" Target="styles.xml"></Relationship><Relationship Id="rId15" Type="http://schemas.openxmlformats.org/officeDocument/2006/relationships/theme" Target="theme/theme1.xml"></Relationship><Relationship Id="rId10" Type="http://schemas.openxmlformats.org/officeDocument/2006/relationships/hyperlink" Target="https://osha.europa.eu/sk/themes/psychosocial-risks-and-mental-health" TargetMode="External"></Relationship><Relationship Id="rId4" Type="http://schemas.openxmlformats.org/officeDocument/2006/relationships/numbering" Target="numbering.xml"></Relationship><Relationship Id="rId9" Type="http://schemas.openxmlformats.org/officeDocument/2006/relationships/endnotes" Target="endnotes.xml"></Relationship><Relationship Id="rId14" Type="http://schemas.openxmlformats.org/officeDocument/2006/relationships/fontTable" Target="fontTable.xml"></Relationship><Relationship Id="rId16" Type="http://schemas.openxmlformats.org/officeDocument/2006/relationships/customXml" Target="../customXml/item4.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no'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07BBE2DE9A5E74E814FF3E5463BF0D6" ma:contentTypeVersion="18" ma:contentTypeDescription="Umožňuje vytvoriť nový dokument." ma:contentTypeScope="" ma:versionID="2f9d8162d983ce52dcf132e9b0f238c0">
  <xsd:schema xmlns:xsd="http://www.w3.org/2001/XMLSchema" xmlns:xs="http://www.w3.org/2001/XMLSchema" xmlns:p="http://schemas.microsoft.com/office/2006/metadata/properties" xmlns:ns2="edc73f9c-70d1-469b-b150-495011438330" xmlns:ns3="a0f9ce57-fc3a-405c-8e87-f3d63b00eeb1" targetNamespace="http://schemas.microsoft.com/office/2006/metadata/properties" ma:root="true" ma:fieldsID="5a1965c2f96836f50703eb39aae1d8b6" ns2:_="" ns3:_="">
    <xsd:import namespace="edc73f9c-70d1-469b-b150-495011438330"/>
    <xsd:import namespace="a0f9ce57-fc3a-405c-8e87-f3d63b00eeb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c73f9c-70d1-469b-b150-4950114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Značky obrázka" ma:readOnly="false" ma:fieldId="{5cf76f15-5ced-4ddc-b409-7134ff3c332f}" ma:taxonomyMulti="true" ma:sspId="7a23ec41-69b3-4140-9436-a0cc3b0507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f9ce57-fc3a-405c-8e87-f3d63b00eeb1" elementFormDefault="qualified">
    <xsd:import namespace="http://schemas.microsoft.com/office/2006/documentManagement/types"/>
    <xsd:import namespace="http://schemas.microsoft.com/office/infopath/2007/PartnerControls"/>
    <xsd:element name="SharedWithUsers" ma:index="16"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Zdieľané s podrobnosťami" ma:internalName="SharedWithDetails" ma:readOnly="true">
      <xsd:simpleType>
        <xsd:restriction base="dms:Note">
          <xsd:maxLength value="255"/>
        </xsd:restriction>
      </xsd:simpleType>
    </xsd:element>
    <xsd:element name="TaxCatchAll" ma:index="23" nillable="true" ma:displayName="Taxonomy Catch All Column" ma:hidden="true" ma:list="{ac1ae8e6-5e33-4cc9-ba3f-b422a4de2103}" ma:internalName="TaxCatchAll" ma:showField="CatchAllData" ma:web="a0f9ce57-fc3a-405c-8e87-f3d63b00ee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dc73f9c-70d1-469b-b150-495011438330">
      <Terms xmlns="http://schemas.microsoft.com/office/infopath/2007/PartnerControls"/>
    </lcf76f155ced4ddcb4097134ff3c332f>
    <TaxCatchAll xmlns="a0f9ce57-fc3a-405c-8e87-f3d63b00eeb1" xsi:nil="true"/>
    <SharedWithUsers xmlns="a0f9ce57-fc3a-405c-8e87-f3d63b00eeb1">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f:fields xmlns:f="http://schemas.fabasoft.com/folio/2007/fields">
  <f:record>
    <f:field ref="objname" par="" text="07c_analýza sociálnych vplyvov_MPK" edit="true"/>
    <f:field ref="objsubject" par="" text="" edit="true"/>
    <f:field ref="objcreatedby" par="" text="Maliarová, Barbora, Mgr., PhD."/>
    <f:field ref="objcreatedat" par="" date="2025-01-30T09:32:09" text="30.1.2025 9:32:09"/>
    <f:field ref="objchangedby" par="" text="Maliarová, Barbora, Mgr., PhD."/>
    <f:field ref="objmodifiedat" par="" date="2025-01-30T09:33:11" text="30.1.2025 9:33:11"/>
    <f:field ref="doc_FSCFOLIO_1_1001_FieldDocumentNumber" par="" text=""/>
    <f:field ref="doc_FSCFOLIO_1_1001_FieldSubject" par="" text=""/>
    <f:field ref="FSCFOLIO_1_1001_FieldCurrentUser" par="" text="Mgr. Petra Šubová"/>
    <f:field ref="CCAPRECONFIG_15_1001_Objektname" par="" text="07c_analýza sociálnych vplyvov_MPK"/>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1701A019-9469-48F2-9F6F-FE8381393C11}"/>
</file>

<file path=customXml/itemProps2.xml><?xml version="1.0" encoding="utf-8"?>
<ds:datastoreItem xmlns:ds="http://schemas.openxmlformats.org/officeDocument/2006/customXml" ds:itemID="{5E0C234D-7145-4400-B50E-1AFDCE20DB4C}">
  <ds:schemaRefs>
    <ds:schemaRef ds:uri="http://schemas.microsoft.com/office/2006/metadata/properties"/>
    <ds:schemaRef ds:uri="http://schemas.microsoft.com/office/infopath/2007/PartnerControls"/>
    <ds:schemaRef ds:uri="edc73f9c-70d1-469b-b150-495011438330"/>
    <ds:schemaRef ds:uri="a0f9ce57-fc3a-405c-8e87-f3d63b00eeb1"/>
  </ds:schemaRefs>
</ds:datastoreItem>
</file>

<file path=customXml/itemProps3.xml><?xml version="1.0" encoding="utf-8"?>
<ds:datastoreItem xmlns:ds="http://schemas.openxmlformats.org/officeDocument/2006/customXml" ds:itemID="{AC564B2F-9EB8-44D0-BC6F-38B083B033F2}">
  <ds:schemaRefs>
    <ds:schemaRef ds:uri="http://schemas.microsoft.com/sharepoint/v3/contenttype/form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4027</Words>
  <Characters>22960</Characters>
  <Application>Microsoft Office Word</Application>
  <DocSecurity>0</DocSecurity>
  <Lines>191</Lines>
  <Paragraphs>53</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Nováková Zuzana</dc:creator>
  <cp:keywords/>
  <dc:description/>
  <cp:lastModifiedBy>Maliarová Barbora</cp:lastModifiedBy>
  <cp:revision>2</cp:revision>
  <dcterms:created xsi:type="dcterms:W3CDTF">2025-01-25T17:41:00Z</dcterms:created>
  <dcterms:modified xsi:type="dcterms:W3CDTF">2025-01-25T17:41:00Z</dcterms:modified>
</cp:coreProperties>
</file>

<file path=docProps/custom.xml><?xml version="1.0" encoding="utf-8"?>
<Properties xmlns="http://schemas.openxmlformats.org/officeDocument/2006/custom-properties" xmlns:vt="http://schemas.openxmlformats.org/officeDocument/2006/docPropsVTypes">
  <property name="ContentTypeId" pid="2" fmtid="{D5CDD505-2E9C-101B-9397-08002B2CF9AE}">
    <vt:lpwstr>0x010100107BBE2DE9A5E74E814FF3E5463BF0D6</vt:lpwstr>
  </property>
  <property name="MediaServiceImageTags" pid="3" fmtid="{D5CDD505-2E9C-101B-9397-08002B2CF9AE}">
    <vt:lpwstr/>
  </property>
  <property name="Order" pid="4" fmtid="{D5CDD505-2E9C-101B-9397-08002B2CF9AE}">
    <vt:r8>371000</vt:r8>
  </property>
  <property name="TriggerFlowInfo" pid="5" fmtid="{D5CDD505-2E9C-101B-9397-08002B2CF9AE}">
    <vt:lpwstr/>
  </property>
  <property name="ComplianceAssetId" pid="6" fmtid="{D5CDD505-2E9C-101B-9397-08002B2CF9AE}">
    <vt:lpwstr/>
  </property>
  <property name="_ExtendedDescription" pid="7" fmtid="{D5CDD505-2E9C-101B-9397-08002B2CF9AE}">
    <vt:lpwstr/>
  </property>
  <property name="FSC#SKMZ@103.510:mz_zaznam_jeden_adresat" pid="8" fmtid="{D5CDD505-2E9C-101B-9397-08002B2CF9AE}">
    <vt:lpwstr/>
  </property>
  <property name="FSC#SKMZ@103.510:mz_zaznam_hlavny_adresat" pid="9" fmtid="{D5CDD505-2E9C-101B-9397-08002B2CF9AE}">
    <vt:lpwstr/>
  </property>
  <property name="FSC#SKMZ@103.510:mz_zaznam_vnut_adresati_01" pid="10" fmtid="{D5CDD505-2E9C-101B-9397-08002B2CF9AE}">
    <vt:lpwstr/>
  </property>
  <property name="FSC#SKMZ@103.510:mz_zaznam_vnut_adresati_02" pid="11" fmtid="{D5CDD505-2E9C-101B-9397-08002B2CF9AE}">
    <vt:lpwstr/>
  </property>
  <property name="FSC#SKMZ@103.510:mz_zaznam_vnut_adresati_03" pid="12" fmtid="{D5CDD505-2E9C-101B-9397-08002B2CF9AE}">
    <vt:lpwstr/>
  </property>
  <property name="FSC#SKMZ@103.510:mz_zaznam_vnut_adresati_04" pid="13" fmtid="{D5CDD505-2E9C-101B-9397-08002B2CF9AE}">
    <vt:lpwstr/>
  </property>
  <property name="FSC#SKMZ@103.510:mz_zaznam_vnut_adresati_05" pid="14" fmtid="{D5CDD505-2E9C-101B-9397-08002B2CF9AE}">
    <vt:lpwstr/>
  </property>
  <property name="FSC#SKMZ@103.510:mz_zaznam_vnut_adresati_06" pid="15" fmtid="{D5CDD505-2E9C-101B-9397-08002B2CF9AE}">
    <vt:lpwstr/>
  </property>
  <property name="FSC#SKMZ@103.510:mz_zaznam_vnut_adresati_07" pid="16" fmtid="{D5CDD505-2E9C-101B-9397-08002B2CF9AE}">
    <vt:lpwstr/>
  </property>
  <property name="FSC#SKMZ@103.510:mz_zaznam_vnut_adresati_08" pid="17" fmtid="{D5CDD505-2E9C-101B-9397-08002B2CF9AE}">
    <vt:lpwstr/>
  </property>
  <property name="FSC#SKMZ@103.510:mz_zaznam_vnut_adresati_09" pid="18" fmtid="{D5CDD505-2E9C-101B-9397-08002B2CF9AE}">
    <vt:lpwstr/>
  </property>
  <property name="FSC#SKMZ@103.510:mz_zaznam_vnut_adresati_10" pid="19" fmtid="{D5CDD505-2E9C-101B-9397-08002B2CF9AE}">
    <vt:lpwstr/>
  </property>
  <property name="FSC#SKMZ@103.510:mz_zaznam_vnut_adresati_11" pid="20" fmtid="{D5CDD505-2E9C-101B-9397-08002B2CF9AE}">
    <vt:lpwstr/>
  </property>
  <property name="FSC#SKMZ@103.510:mz_zaznam_vnut_adresati_12" pid="21" fmtid="{D5CDD505-2E9C-101B-9397-08002B2CF9AE}">
    <vt:lpwstr/>
  </property>
  <property name="FSC#SKMZ@103.510:mz_zaznam_vnut_adresati_13" pid="22" fmtid="{D5CDD505-2E9C-101B-9397-08002B2CF9AE}">
    <vt:lpwstr/>
  </property>
  <property name="FSC#SKMZ@103.510:mz_zaznam_vnut_adresati_14" pid="23" fmtid="{D5CDD505-2E9C-101B-9397-08002B2CF9AE}">
    <vt:lpwstr/>
  </property>
  <property name="FSC#SKMZ@103.510:mz_zaznam_vnut_adresati_15" pid="24" fmtid="{D5CDD505-2E9C-101B-9397-08002B2CF9AE}">
    <vt:lpwstr/>
  </property>
  <property name="FSC#SKMZ@103.510:mz_zaznam_vnut_adresati_16" pid="25" fmtid="{D5CDD505-2E9C-101B-9397-08002B2CF9AE}">
    <vt:lpwstr/>
  </property>
  <property name="FSC#SKMZ@103.510:mz_zaznam_vnut_adresati_17" pid="26" fmtid="{D5CDD505-2E9C-101B-9397-08002B2CF9AE}">
    <vt:lpwstr/>
  </property>
  <property name="FSC#SKMZ@103.510:mz_zaznam_vnut_adresati_18" pid="27" fmtid="{D5CDD505-2E9C-101B-9397-08002B2CF9AE}">
    <vt:lpwstr/>
  </property>
  <property name="FSC#SKMZ@103.510:mz_zaznam_vnut_adresati_19" pid="28" fmtid="{D5CDD505-2E9C-101B-9397-08002B2CF9AE}">
    <vt:lpwstr/>
  </property>
  <property name="FSC#SKMZ@103.510:mz_zaznam_vnut_adresati_20" pid="29" fmtid="{D5CDD505-2E9C-101B-9397-08002B2CF9AE}">
    <vt:lpwstr/>
  </property>
  <property name="FSC#SKMZ@103.510:mz_zaznam_vnut_adresati_21" pid="30" fmtid="{D5CDD505-2E9C-101B-9397-08002B2CF9AE}">
    <vt:lpwstr/>
  </property>
  <property name="FSC#SKMZ@103.510:mz_zaznam_vnut_adresati_22" pid="31" fmtid="{D5CDD505-2E9C-101B-9397-08002B2CF9AE}">
    <vt:lpwstr/>
  </property>
  <property name="FSC#SKMZ@103.510:mz_zaznam_vnut_adresati_23" pid="32" fmtid="{D5CDD505-2E9C-101B-9397-08002B2CF9AE}">
    <vt:lpwstr/>
  </property>
  <property name="FSC#SKMZ@103.510:mz_zaznam_vnut_adresati_24" pid="33" fmtid="{D5CDD505-2E9C-101B-9397-08002B2CF9AE}">
    <vt:lpwstr/>
  </property>
  <property name="FSC#SKMZ@103.510:mz_zaznam_vnut_adresati_25" pid="34" fmtid="{D5CDD505-2E9C-101B-9397-08002B2CF9AE}">
    <vt:lpwstr/>
  </property>
  <property name="FSC#SKMZ@103.510:mz_zaznam_vnut_adresati_26" pid="35" fmtid="{D5CDD505-2E9C-101B-9397-08002B2CF9AE}">
    <vt:lpwstr/>
  </property>
  <property name="FSC#SKMZ@103.510:mz_zaznam_vnut_adresati_27" pid="36" fmtid="{D5CDD505-2E9C-101B-9397-08002B2CF9AE}">
    <vt:lpwstr/>
  </property>
  <property name="FSC#SKMZ@103.510:mz_zaznam_vnut_adresati_28" pid="37" fmtid="{D5CDD505-2E9C-101B-9397-08002B2CF9AE}">
    <vt:lpwstr/>
  </property>
  <property name="FSC#SKMZ@103.510:mz_zaznam_vnut_adresati_29" pid="38" fmtid="{D5CDD505-2E9C-101B-9397-08002B2CF9AE}">
    <vt:lpwstr/>
  </property>
  <property name="FSC#SKMZ@103.510:mz_zaznam_vnut_adresati_30" pid="39" fmtid="{D5CDD505-2E9C-101B-9397-08002B2CF9AE}">
    <vt:lpwstr/>
  </property>
  <property name="FSC#SKMZ@103.510:mz_zaznam_vnut_adresati_31" pid="40" fmtid="{D5CDD505-2E9C-101B-9397-08002B2CF9AE}">
    <vt:lpwstr/>
  </property>
  <property name="FSC#SKMZ@103.510:mz_zaznam_vnut_adresati_32" pid="41" fmtid="{D5CDD505-2E9C-101B-9397-08002B2CF9AE}">
    <vt:lpwstr/>
  </property>
  <property name="FSC#SKMZ@103.510:mz_zaznam_vnut_adresati_33" pid="42" fmtid="{D5CDD505-2E9C-101B-9397-08002B2CF9AE}">
    <vt:lpwstr/>
  </property>
  <property name="FSC#SKMZ@103.510:mz_zaznam_vnut_adresati_34" pid="43" fmtid="{D5CDD505-2E9C-101B-9397-08002B2CF9AE}">
    <vt:lpwstr/>
  </property>
  <property name="FSC#SKMZ@103.510:mz_zaznam_vnut_adresati_35" pid="44" fmtid="{D5CDD505-2E9C-101B-9397-08002B2CF9AE}">
    <vt:lpwstr/>
  </property>
  <property name="FSC#SKMZ@103.510:mz_zaznam_vnut_adresati_36" pid="45" fmtid="{D5CDD505-2E9C-101B-9397-08002B2CF9AE}">
    <vt:lpwstr/>
  </property>
  <property name="FSC#SKMZ@103.510:mz_zaznam_vnut_adresati_37" pid="46" fmtid="{D5CDD505-2E9C-101B-9397-08002B2CF9AE}">
    <vt:lpwstr/>
  </property>
  <property name="FSC#SKMZ@103.510:mz_zaznam_vnut_adresati_38" pid="47" fmtid="{D5CDD505-2E9C-101B-9397-08002B2CF9AE}">
    <vt:lpwstr/>
  </property>
  <property name="FSC#SKMZ@103.510:mz_zaznam_vnut_adresati_39" pid="48" fmtid="{D5CDD505-2E9C-101B-9397-08002B2CF9AE}">
    <vt:lpwstr/>
  </property>
  <property name="FSC#SKMZ@103.510:mz_zaznam_vnut_adresati_40" pid="49" fmtid="{D5CDD505-2E9C-101B-9397-08002B2CF9AE}">
    <vt:lpwstr/>
  </property>
  <property name="FSC#SKMZ@103.510:mz_zaznam_vnut_adresati_41" pid="50" fmtid="{D5CDD505-2E9C-101B-9397-08002B2CF9AE}">
    <vt:lpwstr/>
  </property>
  <property name="FSC#SKMZ@103.510:mz_zaznam_vnut_adresati_42" pid="51" fmtid="{D5CDD505-2E9C-101B-9397-08002B2CF9AE}">
    <vt:lpwstr/>
  </property>
  <property name="FSC#SKMZ@103.510:mz_zaznam_vnut_adresati_43" pid="52" fmtid="{D5CDD505-2E9C-101B-9397-08002B2CF9AE}">
    <vt:lpwstr/>
  </property>
  <property name="FSC#SKMZ@103.510:mz_zaznam_vnut_adresati_44" pid="53" fmtid="{D5CDD505-2E9C-101B-9397-08002B2CF9AE}">
    <vt:lpwstr/>
  </property>
  <property name="FSC#SKMZ@103.510:mz_zaznam_vnut_adresati_45" pid="54" fmtid="{D5CDD505-2E9C-101B-9397-08002B2CF9AE}">
    <vt:lpwstr/>
  </property>
  <property name="FSC#SKMZ@103.510:mz_zaznam_vnut_adresati_46" pid="55" fmtid="{D5CDD505-2E9C-101B-9397-08002B2CF9AE}">
    <vt:lpwstr/>
  </property>
  <property name="FSC#SKMZ@103.510:mz_zaznam_vnut_adresati_47" pid="56" fmtid="{D5CDD505-2E9C-101B-9397-08002B2CF9AE}">
    <vt:lpwstr/>
  </property>
  <property name="FSC#SKMZ@103.510:mz_zaznam_vnut_adresati_48" pid="57" fmtid="{D5CDD505-2E9C-101B-9397-08002B2CF9AE}">
    <vt:lpwstr/>
  </property>
  <property name="FSC#SKMZ@103.510:mz_zaznam_vnut_adresati_49" pid="58" fmtid="{D5CDD505-2E9C-101B-9397-08002B2CF9AE}">
    <vt:lpwstr/>
  </property>
  <property name="FSC#SKMZ@103.510:mz_zaznam_vnut_adresati_50" pid="59" fmtid="{D5CDD505-2E9C-101B-9397-08002B2CF9AE}">
    <vt:lpwstr/>
  </property>
  <property name="FSC#SKMZ@103.510:mz_zaznam_vnut_adresati_51" pid="60" fmtid="{D5CDD505-2E9C-101B-9397-08002B2CF9AE}">
    <vt:lpwstr/>
  </property>
  <property name="FSC#SKMZ@103.510:mz_EnumStupenKlasifikacie" pid="61" fmtid="{D5CDD505-2E9C-101B-9397-08002B2CF9AE}">
    <vt:lpwstr/>
  </property>
  <property name="FSC#SKMZ@103.510:mz_OpravneneOsoby" pid="62" fmtid="{D5CDD505-2E9C-101B-9397-08002B2CF9AE}">
    <vt:lpwstr/>
  </property>
  <property name="FSC#SKMZ@103.510:mz_OpravneneOsoby_en" pid="63" fmtid="{D5CDD505-2E9C-101B-9397-08002B2CF9AE}">
    <vt:lpwstr/>
  </property>
  <property name="FSC#SKMZ@103.510:mz_Vlastnik" pid="64" fmtid="{D5CDD505-2E9C-101B-9397-08002B2CF9AE}">
    <vt:lpwstr/>
  </property>
  <property name="FSC#SKMZ@103.510:mz_Vlastnik_en" pid="65" fmtid="{D5CDD505-2E9C-101B-9397-08002B2CF9AE}">
    <vt:lpwstr/>
  </property>
  <property name="FSC#SKMZ@103.510:mz_SpracEmail" pid="66" fmtid="{D5CDD505-2E9C-101B-9397-08002B2CF9AE}">
    <vt:lpwstr/>
  </property>
  <property name="FSC#SKMZ@103.510:mz_skratkaou" pid="67" fmtid="{D5CDD505-2E9C-101B-9397-08002B2CF9AE}">
    <vt:lpwstr>OMPPS</vt:lpwstr>
  </property>
  <property name="FSC#SKMZ@103.510:mz_zaznam_adresat_mail" pid="68" fmtid="{D5CDD505-2E9C-101B-9397-08002B2CF9AE}">
    <vt:lpwstr/>
  </property>
  <property name="FSC#SKMZ@103.510:mz_zaznam_adresat_mail_1" pid="69" fmtid="{D5CDD505-2E9C-101B-9397-08002B2CF9AE}">
    <vt:lpwstr/>
  </property>
  <property name="FSC#SKMZ@103.510:mz_zaznam_adresat_mail_2" pid="70" fmtid="{D5CDD505-2E9C-101B-9397-08002B2CF9AE}">
    <vt:lpwstr/>
  </property>
  <property name="FSC#SKMZ@103.510:mz_zaznam_adresat_mail_3" pid="71" fmtid="{D5CDD505-2E9C-101B-9397-08002B2CF9AE}">
    <vt:lpwstr/>
  </property>
  <property name="FSC#SKMZ@103.510:mz_zaznam_adresat_mail_4" pid="72" fmtid="{D5CDD505-2E9C-101B-9397-08002B2CF9AE}">
    <vt:lpwstr/>
  </property>
  <property name="FSC#SKMZ@103.510:mz_zaznam_adresat_mail_5" pid="73" fmtid="{D5CDD505-2E9C-101B-9397-08002B2CF9AE}">
    <vt:lpwstr/>
  </property>
  <property name="FSC#SKMZ@103.510:mz_zaznam_adresat_mail_6" pid="74" fmtid="{D5CDD505-2E9C-101B-9397-08002B2CF9AE}">
    <vt:lpwstr/>
  </property>
  <property name="FSC#SKMZ@103.510:mz_zaznam_adresat_mail_7" pid="75" fmtid="{D5CDD505-2E9C-101B-9397-08002B2CF9AE}">
    <vt:lpwstr/>
  </property>
  <property name="FSC#SKMZ@103.510:mz_zaznam_adresat_mail_8" pid="76" fmtid="{D5CDD505-2E9C-101B-9397-08002B2CF9AE}">
    <vt:lpwstr/>
  </property>
  <property name="FSC#SKMZ@103.510:mz_zaznam_adresat_mail_9" pid="77" fmtid="{D5CDD505-2E9C-101B-9397-08002B2CF9AE}">
    <vt:lpwstr/>
  </property>
  <property name="FSC#SKMZ@103.510:mz_zaznam_adresat_mail_10" pid="78" fmtid="{D5CDD505-2E9C-101B-9397-08002B2CF9AE}">
    <vt:lpwstr/>
  </property>
  <property name="FSC#SKMZ@103.510:mz_zaznam_adresat_mail_11" pid="79" fmtid="{D5CDD505-2E9C-101B-9397-08002B2CF9AE}">
    <vt:lpwstr/>
  </property>
  <property name="FSC#SKMZ@103.510:mz_zaznam_adresat_mail_12" pid="80" fmtid="{D5CDD505-2E9C-101B-9397-08002B2CF9AE}">
    <vt:lpwstr/>
  </property>
  <property name="FSC#SKMZ@103.510:mz_zaznam_adresat_mail_13" pid="81" fmtid="{D5CDD505-2E9C-101B-9397-08002B2CF9AE}">
    <vt:lpwstr/>
  </property>
  <property name="FSC#SKMZ@103.510:mz_zaznam_adresat_mail_14" pid="82" fmtid="{D5CDD505-2E9C-101B-9397-08002B2CF9AE}">
    <vt:lpwstr/>
  </property>
  <property name="FSC#SKMZ@103.510:mz_zaznam_adresat_mail_15" pid="83" fmtid="{D5CDD505-2E9C-101B-9397-08002B2CF9AE}">
    <vt:lpwstr/>
  </property>
  <property name="FSC#SKMZ@103.510:a_veduciOd" pid="84" fmtid="{D5CDD505-2E9C-101B-9397-08002B2CF9AE}">
    <vt:lpwstr/>
  </property>
  <property name="FSC#SKEDITIONREG@103.510:a_acceptor" pid="85" fmtid="{D5CDD505-2E9C-101B-9397-08002B2CF9AE}">
    <vt:lpwstr/>
  </property>
  <property name="FSC#SKEDITIONREG@103.510:a_clearedat" pid="86" fmtid="{D5CDD505-2E9C-101B-9397-08002B2CF9AE}">
    <vt:lpwstr/>
  </property>
  <property name="FSC#SKEDITIONREG@103.510:a_clearedby" pid="87" fmtid="{D5CDD505-2E9C-101B-9397-08002B2CF9AE}">
    <vt:lpwstr/>
  </property>
  <property name="FSC#SKEDITIONREG@103.510:a_comm" pid="88" fmtid="{D5CDD505-2E9C-101B-9397-08002B2CF9AE}">
    <vt:lpwstr/>
  </property>
  <property name="FSC#SKEDITIONREG@103.510:a_decisionattachments" pid="89" fmtid="{D5CDD505-2E9C-101B-9397-08002B2CF9AE}">
    <vt:lpwstr/>
  </property>
  <property name="FSC#SKEDITIONREG@103.510:a_deliveredat" pid="90" fmtid="{D5CDD505-2E9C-101B-9397-08002B2CF9AE}">
    <vt:lpwstr/>
  </property>
  <property name="FSC#SKEDITIONREG@103.510:a_delivery" pid="91" fmtid="{D5CDD505-2E9C-101B-9397-08002B2CF9AE}">
    <vt:lpwstr/>
  </property>
  <property name="FSC#SKEDITIONREG@103.510:a_extension" pid="92" fmtid="{D5CDD505-2E9C-101B-9397-08002B2CF9AE}">
    <vt:lpwstr/>
  </property>
  <property name="FSC#SKEDITIONREG@103.510:a_filenumber" pid="93" fmtid="{D5CDD505-2E9C-101B-9397-08002B2CF9AE}">
    <vt:lpwstr/>
  </property>
  <property name="FSC#SKEDITIONREG@103.510:a_fileresponsible" pid="94" fmtid="{D5CDD505-2E9C-101B-9397-08002B2CF9AE}">
    <vt:lpwstr/>
  </property>
  <property name="FSC#SKEDITIONREG@103.510:a_fileresporg" pid="95" fmtid="{D5CDD505-2E9C-101B-9397-08002B2CF9AE}">
    <vt:lpwstr/>
  </property>
  <property name="FSC#SKEDITIONREG@103.510:a_fileresporg_email_OU" pid="96" fmtid="{D5CDD505-2E9C-101B-9397-08002B2CF9AE}">
    <vt:lpwstr/>
  </property>
  <property name="FSC#SKEDITIONREG@103.510:a_fileresporg_emailaddress" pid="97" fmtid="{D5CDD505-2E9C-101B-9397-08002B2CF9AE}">
    <vt:lpwstr/>
  </property>
  <property name="FSC#SKEDITIONREG@103.510:a_fileresporg_fax" pid="98" fmtid="{D5CDD505-2E9C-101B-9397-08002B2CF9AE}">
    <vt:lpwstr/>
  </property>
  <property name="FSC#SKEDITIONREG@103.510:a_fileresporg_fax_OU" pid="99" fmtid="{D5CDD505-2E9C-101B-9397-08002B2CF9AE}">
    <vt:lpwstr/>
  </property>
  <property name="FSC#SKEDITIONREG@103.510:a_fileresporg_function" pid="100" fmtid="{D5CDD505-2E9C-101B-9397-08002B2CF9AE}">
    <vt:lpwstr/>
  </property>
  <property name="FSC#SKEDITIONREG@103.510:a_fileresporg_function_OU" pid="101" fmtid="{D5CDD505-2E9C-101B-9397-08002B2CF9AE}">
    <vt:lpwstr/>
  </property>
  <property name="FSC#SKEDITIONREG@103.510:a_fileresporg_head" pid="102" fmtid="{D5CDD505-2E9C-101B-9397-08002B2CF9AE}">
    <vt:lpwstr/>
  </property>
  <property name="FSC#SKEDITIONREG@103.510:a_fileresporg_head_OU" pid="103" fmtid="{D5CDD505-2E9C-101B-9397-08002B2CF9AE}">
    <vt:lpwstr/>
  </property>
  <property name="FSC#SKEDITIONREG@103.510:a_fileresporg_OU" pid="104" fmtid="{D5CDD505-2E9C-101B-9397-08002B2CF9AE}">
    <vt:lpwstr/>
  </property>
  <property name="FSC#SKEDITIONREG@103.510:a_fileresporg_phone" pid="105" fmtid="{D5CDD505-2E9C-101B-9397-08002B2CF9AE}">
    <vt:lpwstr/>
  </property>
  <property name="FSC#SKEDITIONREG@103.510:a_fileresporg_phone_OU" pid="106" fmtid="{D5CDD505-2E9C-101B-9397-08002B2CF9AE}">
    <vt:lpwstr/>
  </property>
  <property name="FSC#SKEDITIONREG@103.510:a_incattachments" pid="107" fmtid="{D5CDD505-2E9C-101B-9397-08002B2CF9AE}">
    <vt:lpwstr/>
  </property>
  <property name="FSC#SKEDITIONREG@103.510:a_incnr" pid="108" fmtid="{D5CDD505-2E9C-101B-9397-08002B2CF9AE}">
    <vt:lpwstr/>
  </property>
  <property name="FSC#SKEDITIONREG@103.510:a_objcreatedstr" pid="109" fmtid="{D5CDD505-2E9C-101B-9397-08002B2CF9AE}">
    <vt:lpwstr/>
  </property>
  <property name="FSC#SKEDITIONREG@103.510:a_ordernumber" pid="110" fmtid="{D5CDD505-2E9C-101B-9397-08002B2CF9AE}">
    <vt:lpwstr/>
  </property>
  <property name="FSC#SKEDITIONREG@103.510:a_oursign" pid="111" fmtid="{D5CDD505-2E9C-101B-9397-08002B2CF9AE}">
    <vt:lpwstr/>
  </property>
  <property name="FSC#SKEDITIONREG@103.510:a_sendersign" pid="112" fmtid="{D5CDD505-2E9C-101B-9397-08002B2CF9AE}">
    <vt:lpwstr/>
  </property>
  <property name="FSC#SKEDITIONREG@103.510:a_shortou" pid="113" fmtid="{D5CDD505-2E9C-101B-9397-08002B2CF9AE}">
    <vt:lpwstr/>
  </property>
  <property name="FSC#SKEDITIONREG@103.510:a_testsalutation" pid="114" fmtid="{D5CDD505-2E9C-101B-9397-08002B2CF9AE}">
    <vt:lpwstr/>
  </property>
  <property name="FSC#SKEDITIONREG@103.510:a_validfrom" pid="115" fmtid="{D5CDD505-2E9C-101B-9397-08002B2CF9AE}">
    <vt:lpwstr/>
  </property>
  <property name="FSC#SKEDITIONREG@103.510:as_activity" pid="116" fmtid="{D5CDD505-2E9C-101B-9397-08002B2CF9AE}">
    <vt:lpwstr/>
  </property>
  <property name="FSC#SKEDITIONREG@103.510:as_docdate" pid="117" fmtid="{D5CDD505-2E9C-101B-9397-08002B2CF9AE}">
    <vt:lpwstr/>
  </property>
  <property name="FSC#SKEDITIONREG@103.510:as_establishdate" pid="118" fmtid="{D5CDD505-2E9C-101B-9397-08002B2CF9AE}">
    <vt:lpwstr/>
  </property>
  <property name="FSC#SKEDITIONREG@103.510:as_fileresphead" pid="119" fmtid="{D5CDD505-2E9C-101B-9397-08002B2CF9AE}">
    <vt:lpwstr/>
  </property>
  <property name="FSC#SKEDITIONREG@103.510:as_filerespheadfnct" pid="120" fmtid="{D5CDD505-2E9C-101B-9397-08002B2CF9AE}">
    <vt:lpwstr/>
  </property>
  <property name="FSC#SKEDITIONREG@103.510:as_fileresponsible" pid="121" fmtid="{D5CDD505-2E9C-101B-9397-08002B2CF9AE}">
    <vt:lpwstr/>
  </property>
  <property name="FSC#SKEDITIONREG@103.510:as_filesubj" pid="122" fmtid="{D5CDD505-2E9C-101B-9397-08002B2CF9AE}">
    <vt:lpwstr/>
  </property>
  <property name="FSC#SKEDITIONREG@103.510:as_objname" pid="123" fmtid="{D5CDD505-2E9C-101B-9397-08002B2CF9AE}">
    <vt:lpwstr/>
  </property>
  <property name="FSC#SKEDITIONREG@103.510:as_ou" pid="124" fmtid="{D5CDD505-2E9C-101B-9397-08002B2CF9AE}">
    <vt:lpwstr/>
  </property>
  <property name="FSC#SKEDITIONREG@103.510:as_owner" pid="125" fmtid="{D5CDD505-2E9C-101B-9397-08002B2CF9AE}">
    <vt:lpwstr>Mgr. Barbora Maliarová, PhD.</vt:lpwstr>
  </property>
  <property name="FSC#SKEDITIONREG@103.510:as_phonelink" pid="126" fmtid="{D5CDD505-2E9C-101B-9397-08002B2CF9AE}">
    <vt:lpwstr/>
  </property>
  <property name="FSC#SKEDITIONREG@103.510:oz_externAdr" pid="127" fmtid="{D5CDD505-2E9C-101B-9397-08002B2CF9AE}">
    <vt:lpwstr/>
  </property>
  <property name="FSC#SKEDITIONREG@103.510:a_depositperiod" pid="128" fmtid="{D5CDD505-2E9C-101B-9397-08002B2CF9AE}">
    <vt:lpwstr/>
  </property>
  <property name="FSC#SKEDITIONREG@103.510:a_disposestate" pid="129" fmtid="{D5CDD505-2E9C-101B-9397-08002B2CF9AE}">
    <vt:lpwstr/>
  </property>
  <property name="FSC#SKEDITIONREG@103.510:a_fileresponsiblefnct" pid="130" fmtid="{D5CDD505-2E9C-101B-9397-08002B2CF9AE}">
    <vt:lpwstr/>
  </property>
  <property name="FSC#SKEDITIONREG@103.510:a_fileresporg_position" pid="131" fmtid="{D5CDD505-2E9C-101B-9397-08002B2CF9AE}">
    <vt:lpwstr/>
  </property>
  <property name="FSC#SKEDITIONREG@103.510:a_fileresporg_position_OU" pid="132" fmtid="{D5CDD505-2E9C-101B-9397-08002B2CF9AE}">
    <vt:lpwstr/>
  </property>
  <property name="FSC#SKEDITIONREG@103.510:a_osobnecislosprac" pid="133" fmtid="{D5CDD505-2E9C-101B-9397-08002B2CF9AE}">
    <vt:lpwstr/>
  </property>
  <property name="FSC#SKEDITIONREG@103.510:a_registrysign" pid="134" fmtid="{D5CDD505-2E9C-101B-9397-08002B2CF9AE}">
    <vt:lpwstr/>
  </property>
  <property name="FSC#SKEDITIONREG@103.510:a_subfileatt" pid="135" fmtid="{D5CDD505-2E9C-101B-9397-08002B2CF9AE}">
    <vt:lpwstr/>
  </property>
  <property name="FSC#SKEDITIONREG@103.510:as_filesubjall" pid="136" fmtid="{D5CDD505-2E9C-101B-9397-08002B2CF9AE}">
    <vt:lpwstr/>
  </property>
  <property name="FSC#SKEDITIONREG@103.510:CreatedAt" pid="137" fmtid="{D5CDD505-2E9C-101B-9397-08002B2CF9AE}">
    <vt:lpwstr>30. 1. 2025, 09:32</vt:lpwstr>
  </property>
  <property name="FSC#SKEDITIONREG@103.510:curruserrolegroup" pid="138" fmtid="{D5CDD505-2E9C-101B-9397-08002B2CF9AE}">
    <vt:lpwstr>Odbor modernizácie psychiatrickej a psychologickej starostlivosti</vt:lpwstr>
  </property>
  <property name="FSC#SKEDITIONREG@103.510:currusersubst" pid="139" fmtid="{D5CDD505-2E9C-101B-9397-08002B2CF9AE}">
    <vt:lpwstr>v z. Mgr. Petra Šubová</vt:lpwstr>
  </property>
  <property name="FSC#SKEDITIONREG@103.510:emailsprac" pid="140" fmtid="{D5CDD505-2E9C-101B-9397-08002B2CF9AE}">
    <vt:lpwstr/>
  </property>
  <property name="FSC#SKEDITIONREG@103.510:ms_VyskladaniePoznamok" pid="141" fmtid="{D5CDD505-2E9C-101B-9397-08002B2CF9AE}">
    <vt:lpwstr/>
  </property>
  <property name="FSC#SKEDITIONREG@103.510:oumlname_fnct" pid="142" fmtid="{D5CDD505-2E9C-101B-9397-08002B2CF9AE}">
    <vt:lpwstr/>
  </property>
  <property name="FSC#SKEDITIONREG@103.510:sk_org_city" pid="143" fmtid="{D5CDD505-2E9C-101B-9397-08002B2CF9AE}">
    <vt:lpwstr>Bratislava 37</vt:lpwstr>
  </property>
  <property name="FSC#SKEDITIONREG@103.510:sk_org_dic" pid="144" fmtid="{D5CDD505-2E9C-101B-9397-08002B2CF9AE}">
    <vt:lpwstr/>
  </property>
  <property name="FSC#SKEDITIONREG@103.510:sk_org_email" pid="145" fmtid="{D5CDD505-2E9C-101B-9397-08002B2CF9AE}">
    <vt:lpwstr/>
  </property>
  <property name="FSC#SKEDITIONREG@103.510:sk_org_fax" pid="146" fmtid="{D5CDD505-2E9C-101B-9397-08002B2CF9AE}">
    <vt:lpwstr/>
  </property>
  <property name="FSC#SKEDITIONREG@103.510:sk_org_fullname" pid="147" fmtid="{D5CDD505-2E9C-101B-9397-08002B2CF9AE}">
    <vt:lpwstr>Ministerstvo zdravotníctva Slovenskej republiky</vt:lpwstr>
  </property>
  <property name="FSC#SKEDITIONREG@103.510:sk_org_ico" pid="148" fmtid="{D5CDD505-2E9C-101B-9397-08002B2CF9AE}">
    <vt:lpwstr>00165565</vt:lpwstr>
  </property>
  <property name="FSC#SKEDITIONREG@103.510:sk_org_phone" pid="149" fmtid="{D5CDD505-2E9C-101B-9397-08002B2CF9AE}">
    <vt:lpwstr/>
  </property>
  <property name="FSC#SKEDITIONREG@103.510:sk_org_shortname" pid="150" fmtid="{D5CDD505-2E9C-101B-9397-08002B2CF9AE}">
    <vt:lpwstr/>
  </property>
  <property name="FSC#SKEDITIONREG@103.510:sk_org_state" pid="151" fmtid="{D5CDD505-2E9C-101B-9397-08002B2CF9AE}">
    <vt:lpwstr/>
  </property>
  <property name="FSC#SKEDITIONREG@103.510:sk_org_street" pid="152" fmtid="{D5CDD505-2E9C-101B-9397-08002B2CF9AE}">
    <vt:lpwstr>Limbova 2</vt:lpwstr>
  </property>
  <property name="FSC#SKEDITIONREG@103.510:sk_org_zip" pid="153" fmtid="{D5CDD505-2E9C-101B-9397-08002B2CF9AE}">
    <vt:lpwstr>837 52</vt:lpwstr>
  </property>
  <property name="FSC#SKEDITIONREG@103.510:viz_clearedat" pid="154" fmtid="{D5CDD505-2E9C-101B-9397-08002B2CF9AE}">
    <vt:lpwstr/>
  </property>
  <property name="FSC#SKEDITIONREG@103.510:viz_clearedby" pid="155" fmtid="{D5CDD505-2E9C-101B-9397-08002B2CF9AE}">
    <vt:lpwstr/>
  </property>
  <property name="FSC#SKEDITIONREG@103.510:viz_comm" pid="156" fmtid="{D5CDD505-2E9C-101B-9397-08002B2CF9AE}">
    <vt:lpwstr/>
  </property>
  <property name="FSC#SKEDITIONREG@103.510:viz_decisionattachments" pid="157" fmtid="{D5CDD505-2E9C-101B-9397-08002B2CF9AE}">
    <vt:lpwstr/>
  </property>
  <property name="FSC#SKEDITIONREG@103.510:viz_deliveredat" pid="158" fmtid="{D5CDD505-2E9C-101B-9397-08002B2CF9AE}">
    <vt:lpwstr/>
  </property>
  <property name="FSC#SKEDITIONREG@103.510:viz_delivery" pid="159" fmtid="{D5CDD505-2E9C-101B-9397-08002B2CF9AE}">
    <vt:lpwstr/>
  </property>
  <property name="FSC#SKEDITIONREG@103.510:viz_extension" pid="160" fmtid="{D5CDD505-2E9C-101B-9397-08002B2CF9AE}">
    <vt:lpwstr/>
  </property>
  <property name="FSC#SKEDITIONREG@103.510:viz_filenumber" pid="161" fmtid="{D5CDD505-2E9C-101B-9397-08002B2CF9AE}">
    <vt:lpwstr/>
  </property>
  <property name="FSC#SKEDITIONREG@103.510:viz_fileresponsible" pid="162" fmtid="{D5CDD505-2E9C-101B-9397-08002B2CF9AE}">
    <vt:lpwstr/>
  </property>
  <property name="FSC#SKEDITIONREG@103.510:viz_fileresporg" pid="163" fmtid="{D5CDD505-2E9C-101B-9397-08002B2CF9AE}">
    <vt:lpwstr/>
  </property>
  <property name="FSC#SKEDITIONREG@103.510:viz_fileresporg_email_OU" pid="164" fmtid="{D5CDD505-2E9C-101B-9397-08002B2CF9AE}">
    <vt:lpwstr/>
  </property>
  <property name="FSC#SKEDITIONREG@103.510:viz_fileresporg_emailaddress" pid="165" fmtid="{D5CDD505-2E9C-101B-9397-08002B2CF9AE}">
    <vt:lpwstr/>
  </property>
  <property name="FSC#SKEDITIONREG@103.510:viz_fileresporg_fax" pid="166" fmtid="{D5CDD505-2E9C-101B-9397-08002B2CF9AE}">
    <vt:lpwstr/>
  </property>
  <property name="FSC#SKEDITIONREG@103.510:viz_fileresporg_fax_OU" pid="167" fmtid="{D5CDD505-2E9C-101B-9397-08002B2CF9AE}">
    <vt:lpwstr/>
  </property>
  <property name="FSC#SKEDITIONREG@103.510:viz_fileresporg_function" pid="168" fmtid="{D5CDD505-2E9C-101B-9397-08002B2CF9AE}">
    <vt:lpwstr/>
  </property>
  <property name="FSC#SKEDITIONREG@103.510:viz_fileresporg_function_OU" pid="169" fmtid="{D5CDD505-2E9C-101B-9397-08002B2CF9AE}">
    <vt:lpwstr/>
  </property>
  <property name="FSC#SKEDITIONREG@103.510:viz_fileresporg_head" pid="170" fmtid="{D5CDD505-2E9C-101B-9397-08002B2CF9AE}">
    <vt:lpwstr/>
  </property>
  <property name="FSC#SKEDITIONREG@103.510:viz_fileresporg_head_OU" pid="171" fmtid="{D5CDD505-2E9C-101B-9397-08002B2CF9AE}">
    <vt:lpwstr/>
  </property>
  <property name="FSC#SKEDITIONREG@103.510:viz_fileresporg_longname" pid="172" fmtid="{D5CDD505-2E9C-101B-9397-08002B2CF9AE}">
    <vt:lpwstr/>
  </property>
  <property name="FSC#SKEDITIONREG@103.510:viz_fileresporg_mesto" pid="173" fmtid="{D5CDD505-2E9C-101B-9397-08002B2CF9AE}">
    <vt:lpwstr/>
  </property>
  <property name="FSC#SKEDITIONREG@103.510:viz_fileresporg_odbor" pid="174" fmtid="{D5CDD505-2E9C-101B-9397-08002B2CF9AE}">
    <vt:lpwstr/>
  </property>
  <property name="FSC#SKEDITIONREG@103.510:viz_fileresporg_odbor_function" pid="175" fmtid="{D5CDD505-2E9C-101B-9397-08002B2CF9AE}">
    <vt:lpwstr/>
  </property>
  <property name="FSC#SKEDITIONREG@103.510:viz_fileresporg_odbor_head" pid="176" fmtid="{D5CDD505-2E9C-101B-9397-08002B2CF9AE}">
    <vt:lpwstr/>
  </property>
  <property name="FSC#SKEDITIONREG@103.510:viz_fileresporg_OU" pid="177" fmtid="{D5CDD505-2E9C-101B-9397-08002B2CF9AE}">
    <vt:lpwstr/>
  </property>
  <property name="FSC#SKEDITIONREG@103.510:viz_fileresporg_phone" pid="178" fmtid="{D5CDD505-2E9C-101B-9397-08002B2CF9AE}">
    <vt:lpwstr/>
  </property>
  <property name="FSC#SKEDITIONREG@103.510:viz_fileresporg_phone_OU" pid="179" fmtid="{D5CDD505-2E9C-101B-9397-08002B2CF9AE}">
    <vt:lpwstr/>
  </property>
  <property name="FSC#SKEDITIONREG@103.510:viz_fileresporg_position" pid="180" fmtid="{D5CDD505-2E9C-101B-9397-08002B2CF9AE}">
    <vt:lpwstr/>
  </property>
  <property name="FSC#SKEDITIONREG@103.510:viz_fileresporg_position_OU" pid="181" fmtid="{D5CDD505-2E9C-101B-9397-08002B2CF9AE}">
    <vt:lpwstr/>
  </property>
  <property name="FSC#SKEDITIONREG@103.510:viz_fileresporg_psc" pid="182" fmtid="{D5CDD505-2E9C-101B-9397-08002B2CF9AE}">
    <vt:lpwstr/>
  </property>
  <property name="FSC#SKEDITIONREG@103.510:viz_fileresporg_sekcia" pid="183" fmtid="{D5CDD505-2E9C-101B-9397-08002B2CF9AE}">
    <vt:lpwstr/>
  </property>
  <property name="FSC#SKEDITIONREG@103.510:viz_fileresporg_sekcia_function" pid="184" fmtid="{D5CDD505-2E9C-101B-9397-08002B2CF9AE}">
    <vt:lpwstr/>
  </property>
  <property name="FSC#SKEDITIONREG@103.510:viz_fileresporg_sekcia_head" pid="185" fmtid="{D5CDD505-2E9C-101B-9397-08002B2CF9AE}">
    <vt:lpwstr/>
  </property>
  <property name="FSC#SKEDITIONREG@103.510:viz_fileresporg_stat" pid="186" fmtid="{D5CDD505-2E9C-101B-9397-08002B2CF9AE}">
    <vt:lpwstr/>
  </property>
  <property name="FSC#SKEDITIONREG@103.510:viz_fileresporg_ulica" pid="187" fmtid="{D5CDD505-2E9C-101B-9397-08002B2CF9AE}">
    <vt:lpwstr/>
  </property>
  <property name="FSC#SKEDITIONREG@103.510:viz_fileresporgknazov" pid="188" fmtid="{D5CDD505-2E9C-101B-9397-08002B2CF9AE}">
    <vt:lpwstr/>
  </property>
  <property name="FSC#SKEDITIONREG@103.510:viz_filesubj" pid="189" fmtid="{D5CDD505-2E9C-101B-9397-08002B2CF9AE}">
    <vt:lpwstr/>
  </property>
  <property name="FSC#SKEDITIONREG@103.510:viz_incattachments" pid="190" fmtid="{D5CDD505-2E9C-101B-9397-08002B2CF9AE}">
    <vt:lpwstr/>
  </property>
  <property name="FSC#SKEDITIONREG@103.510:viz_incnr" pid="191" fmtid="{D5CDD505-2E9C-101B-9397-08002B2CF9AE}">
    <vt:lpwstr/>
  </property>
  <property name="FSC#SKEDITIONREG@103.510:viz_intletterrecivers" pid="192" fmtid="{D5CDD505-2E9C-101B-9397-08002B2CF9AE}">
    <vt:lpwstr/>
  </property>
  <property name="FSC#SKEDITIONREG@103.510:viz_objcreatedstr" pid="193" fmtid="{D5CDD505-2E9C-101B-9397-08002B2CF9AE}">
    <vt:lpwstr/>
  </property>
  <property name="FSC#SKEDITIONREG@103.510:viz_ordernumber" pid="194" fmtid="{D5CDD505-2E9C-101B-9397-08002B2CF9AE}">
    <vt:lpwstr/>
  </property>
  <property name="FSC#SKEDITIONREG@103.510:viz_oursign" pid="195" fmtid="{D5CDD505-2E9C-101B-9397-08002B2CF9AE}">
    <vt:lpwstr/>
  </property>
  <property name="FSC#SKEDITIONREG@103.510:viz_responseto_createdby" pid="196" fmtid="{D5CDD505-2E9C-101B-9397-08002B2CF9AE}">
    <vt:lpwstr/>
  </property>
  <property name="FSC#SKEDITIONREG@103.510:viz_sendersign" pid="197" fmtid="{D5CDD505-2E9C-101B-9397-08002B2CF9AE}">
    <vt:lpwstr/>
  </property>
  <property name="FSC#SKEDITIONREG@103.510:viz_shortfileresporg" pid="198" fmtid="{D5CDD505-2E9C-101B-9397-08002B2CF9AE}">
    <vt:lpwstr/>
  </property>
  <property name="FSC#SKEDITIONREG@103.510:viz_tel_number" pid="199" fmtid="{D5CDD505-2E9C-101B-9397-08002B2CF9AE}">
    <vt:lpwstr/>
  </property>
  <property name="FSC#SKEDITIONREG@103.510:viz_tel_number2" pid="200" fmtid="{D5CDD505-2E9C-101B-9397-08002B2CF9AE}">
    <vt:lpwstr/>
  </property>
  <property name="FSC#SKEDITIONREG@103.510:viz_testsalutation" pid="201" fmtid="{D5CDD505-2E9C-101B-9397-08002B2CF9AE}">
    <vt:lpwstr/>
  </property>
  <property name="FSC#SKEDITIONREG@103.510:viz_validfrom" pid="202" fmtid="{D5CDD505-2E9C-101B-9397-08002B2CF9AE}">
    <vt:lpwstr/>
  </property>
  <property name="FSC#SKEDITIONREG@103.510:zaznam_jeden_adresat" pid="203" fmtid="{D5CDD505-2E9C-101B-9397-08002B2CF9AE}">
    <vt:lpwstr/>
  </property>
  <property name="FSC#SKEDITIONREG@103.510:zaznam_vnut_adresati_1" pid="204" fmtid="{D5CDD505-2E9C-101B-9397-08002B2CF9AE}">
    <vt:lpwstr/>
  </property>
  <property name="FSC#SKEDITIONREG@103.510:zaznam_vnut_adresati_2" pid="205" fmtid="{D5CDD505-2E9C-101B-9397-08002B2CF9AE}">
    <vt:lpwstr/>
  </property>
  <property name="FSC#SKEDITIONREG@103.510:zaznam_vnut_adresati_3" pid="206" fmtid="{D5CDD505-2E9C-101B-9397-08002B2CF9AE}">
    <vt:lpwstr/>
  </property>
  <property name="FSC#SKEDITIONREG@103.510:zaznam_vnut_adresati_4" pid="207" fmtid="{D5CDD505-2E9C-101B-9397-08002B2CF9AE}">
    <vt:lpwstr/>
  </property>
  <property name="FSC#SKEDITIONREG@103.510:zaznam_vnut_adresati_5" pid="208" fmtid="{D5CDD505-2E9C-101B-9397-08002B2CF9AE}">
    <vt:lpwstr/>
  </property>
  <property name="FSC#SKEDITIONREG@103.510:zaznam_vnut_adresati_6" pid="209" fmtid="{D5CDD505-2E9C-101B-9397-08002B2CF9AE}">
    <vt:lpwstr/>
  </property>
  <property name="FSC#SKEDITIONREG@103.510:zaznam_vnut_adresati_7" pid="210" fmtid="{D5CDD505-2E9C-101B-9397-08002B2CF9AE}">
    <vt:lpwstr/>
  </property>
  <property name="FSC#SKEDITIONREG@103.510:zaznam_vnut_adresati_8" pid="211" fmtid="{D5CDD505-2E9C-101B-9397-08002B2CF9AE}">
    <vt:lpwstr/>
  </property>
  <property name="FSC#SKEDITIONREG@103.510:zaznam_vnut_adresati_9" pid="212" fmtid="{D5CDD505-2E9C-101B-9397-08002B2CF9AE}">
    <vt:lpwstr/>
  </property>
  <property name="FSC#SKEDITIONREG@103.510:zaznam_vnut_adresati_10" pid="213" fmtid="{D5CDD505-2E9C-101B-9397-08002B2CF9AE}">
    <vt:lpwstr/>
  </property>
  <property name="FSC#SKEDITIONREG@103.510:zaznam_vnut_adresati_11" pid="214" fmtid="{D5CDD505-2E9C-101B-9397-08002B2CF9AE}">
    <vt:lpwstr/>
  </property>
  <property name="FSC#SKEDITIONREG@103.510:zaznam_vnut_adresati_12" pid="215" fmtid="{D5CDD505-2E9C-101B-9397-08002B2CF9AE}">
    <vt:lpwstr/>
  </property>
  <property name="FSC#SKEDITIONREG@103.510:zaznam_vnut_adresati_13" pid="216" fmtid="{D5CDD505-2E9C-101B-9397-08002B2CF9AE}">
    <vt:lpwstr/>
  </property>
  <property name="FSC#SKEDITIONREG@103.510:zaznam_vnut_adresati_14" pid="217" fmtid="{D5CDD505-2E9C-101B-9397-08002B2CF9AE}">
    <vt:lpwstr/>
  </property>
  <property name="FSC#SKEDITIONREG@103.510:zaznam_vnut_adresati_15" pid="218" fmtid="{D5CDD505-2E9C-101B-9397-08002B2CF9AE}">
    <vt:lpwstr/>
  </property>
  <property name="FSC#SKEDITIONREG@103.510:zaznam_vnut_adresati_16" pid="219" fmtid="{D5CDD505-2E9C-101B-9397-08002B2CF9AE}">
    <vt:lpwstr/>
  </property>
  <property name="FSC#SKEDITIONREG@103.510:zaznam_vnut_adresati_17" pid="220" fmtid="{D5CDD505-2E9C-101B-9397-08002B2CF9AE}">
    <vt:lpwstr/>
  </property>
  <property name="FSC#SKEDITIONREG@103.510:zaznam_vnut_adresati_18" pid="221" fmtid="{D5CDD505-2E9C-101B-9397-08002B2CF9AE}">
    <vt:lpwstr/>
  </property>
  <property name="FSC#SKEDITIONREG@103.510:zaznam_vnut_adresati_19" pid="222" fmtid="{D5CDD505-2E9C-101B-9397-08002B2CF9AE}">
    <vt:lpwstr/>
  </property>
  <property name="FSC#SKEDITIONREG@103.510:zaznam_vnut_adresati_20" pid="223" fmtid="{D5CDD505-2E9C-101B-9397-08002B2CF9AE}">
    <vt:lpwstr/>
  </property>
  <property name="FSC#SKEDITIONREG@103.510:zaznam_vnut_adresati_21" pid="224" fmtid="{D5CDD505-2E9C-101B-9397-08002B2CF9AE}">
    <vt:lpwstr/>
  </property>
  <property name="FSC#SKEDITIONREG@103.510:zaznam_vnut_adresati_22" pid="225" fmtid="{D5CDD505-2E9C-101B-9397-08002B2CF9AE}">
    <vt:lpwstr/>
  </property>
  <property name="FSC#SKEDITIONREG@103.510:zaznam_vnut_adresati_23" pid="226" fmtid="{D5CDD505-2E9C-101B-9397-08002B2CF9AE}">
    <vt:lpwstr/>
  </property>
  <property name="FSC#SKEDITIONREG@103.510:zaznam_vnut_adresati_24" pid="227" fmtid="{D5CDD505-2E9C-101B-9397-08002B2CF9AE}">
    <vt:lpwstr/>
  </property>
  <property name="FSC#SKEDITIONREG@103.510:zaznam_vnut_adresati_25" pid="228" fmtid="{D5CDD505-2E9C-101B-9397-08002B2CF9AE}">
    <vt:lpwstr/>
  </property>
  <property name="FSC#SKEDITIONREG@103.510:zaznam_vnut_adresati_26" pid="229" fmtid="{D5CDD505-2E9C-101B-9397-08002B2CF9AE}">
    <vt:lpwstr/>
  </property>
  <property name="FSC#SKEDITIONREG@103.510:zaznam_vnut_adresati_27" pid="230" fmtid="{D5CDD505-2E9C-101B-9397-08002B2CF9AE}">
    <vt:lpwstr/>
  </property>
  <property name="FSC#SKEDITIONREG@103.510:zaznam_vnut_adresati_28" pid="231" fmtid="{D5CDD505-2E9C-101B-9397-08002B2CF9AE}">
    <vt:lpwstr/>
  </property>
  <property name="FSC#SKEDITIONREG@103.510:zaznam_vnut_adresati_29" pid="232" fmtid="{D5CDD505-2E9C-101B-9397-08002B2CF9AE}">
    <vt:lpwstr/>
  </property>
  <property name="FSC#SKEDITIONREG@103.510:zaznam_vnut_adresati_30" pid="233" fmtid="{D5CDD505-2E9C-101B-9397-08002B2CF9AE}">
    <vt:lpwstr/>
  </property>
  <property name="FSC#SKEDITIONREG@103.510:zaznam_vnut_adresati_31" pid="234" fmtid="{D5CDD505-2E9C-101B-9397-08002B2CF9AE}">
    <vt:lpwstr/>
  </property>
  <property name="FSC#SKEDITIONREG@103.510:zaznam_vnut_adresati_32" pid="235" fmtid="{D5CDD505-2E9C-101B-9397-08002B2CF9AE}">
    <vt:lpwstr/>
  </property>
  <property name="FSC#SKEDITIONREG@103.510:zaznam_vnut_adresati_33" pid="236" fmtid="{D5CDD505-2E9C-101B-9397-08002B2CF9AE}">
    <vt:lpwstr/>
  </property>
  <property name="FSC#SKEDITIONREG@103.510:zaznam_vnut_adresati_34" pid="237" fmtid="{D5CDD505-2E9C-101B-9397-08002B2CF9AE}">
    <vt:lpwstr/>
  </property>
  <property name="FSC#SKEDITIONREG@103.510:zaznam_vnut_adresati_35" pid="238" fmtid="{D5CDD505-2E9C-101B-9397-08002B2CF9AE}">
    <vt:lpwstr/>
  </property>
  <property name="FSC#SKEDITIONREG@103.510:zaznam_vnut_adresati_36" pid="239" fmtid="{D5CDD505-2E9C-101B-9397-08002B2CF9AE}">
    <vt:lpwstr/>
  </property>
  <property name="FSC#SKEDITIONREG@103.510:zaznam_vnut_adresati_37" pid="240" fmtid="{D5CDD505-2E9C-101B-9397-08002B2CF9AE}">
    <vt:lpwstr/>
  </property>
  <property name="FSC#SKEDITIONREG@103.510:zaznam_vnut_adresati_38" pid="241" fmtid="{D5CDD505-2E9C-101B-9397-08002B2CF9AE}">
    <vt:lpwstr/>
  </property>
  <property name="FSC#SKEDITIONREG@103.510:zaznam_vnut_adresati_39" pid="242" fmtid="{D5CDD505-2E9C-101B-9397-08002B2CF9AE}">
    <vt:lpwstr/>
  </property>
  <property name="FSC#SKEDITIONREG@103.510:zaznam_vnut_adresati_40" pid="243" fmtid="{D5CDD505-2E9C-101B-9397-08002B2CF9AE}">
    <vt:lpwstr/>
  </property>
  <property name="FSC#SKEDITIONREG@103.510:zaznam_vnut_adresati_41" pid="244" fmtid="{D5CDD505-2E9C-101B-9397-08002B2CF9AE}">
    <vt:lpwstr/>
  </property>
  <property name="FSC#SKEDITIONREG@103.510:zaznam_vnut_adresati_42" pid="245" fmtid="{D5CDD505-2E9C-101B-9397-08002B2CF9AE}">
    <vt:lpwstr/>
  </property>
  <property name="FSC#SKEDITIONREG@103.510:zaznam_vnut_adresati_43" pid="246" fmtid="{D5CDD505-2E9C-101B-9397-08002B2CF9AE}">
    <vt:lpwstr/>
  </property>
  <property name="FSC#SKEDITIONREG@103.510:zaznam_vnut_adresati_44" pid="247" fmtid="{D5CDD505-2E9C-101B-9397-08002B2CF9AE}">
    <vt:lpwstr/>
  </property>
  <property name="FSC#SKEDITIONREG@103.510:zaznam_vnut_adresati_45" pid="248" fmtid="{D5CDD505-2E9C-101B-9397-08002B2CF9AE}">
    <vt:lpwstr/>
  </property>
  <property name="FSC#SKEDITIONREG@103.510:zaznam_vnut_adresati_46" pid="249" fmtid="{D5CDD505-2E9C-101B-9397-08002B2CF9AE}">
    <vt:lpwstr/>
  </property>
  <property name="FSC#SKEDITIONREG@103.510:zaznam_vnut_adresati_47" pid="250" fmtid="{D5CDD505-2E9C-101B-9397-08002B2CF9AE}">
    <vt:lpwstr/>
  </property>
  <property name="FSC#SKEDITIONREG@103.510:zaznam_vnut_adresati_48" pid="251" fmtid="{D5CDD505-2E9C-101B-9397-08002B2CF9AE}">
    <vt:lpwstr/>
  </property>
  <property name="FSC#SKEDITIONREG@103.510:zaznam_vnut_adresati_49" pid="252" fmtid="{D5CDD505-2E9C-101B-9397-08002B2CF9AE}">
    <vt:lpwstr/>
  </property>
  <property name="FSC#SKEDITIONREG@103.510:zaznam_vnut_adresati_50" pid="253" fmtid="{D5CDD505-2E9C-101B-9397-08002B2CF9AE}">
    <vt:lpwstr/>
  </property>
  <property name="FSC#SKEDITIONREG@103.510:zaznam_vnut_adresati_51" pid="254" fmtid="{D5CDD505-2E9C-101B-9397-08002B2CF9AE}">
    <vt:lpwstr/>
  </property>
  <property name="FSC#SKEDITIONREG@103.510:zaznam_vnut_adresati_52" pid="255" fmtid="{D5CDD505-2E9C-101B-9397-08002B2CF9AE}">
    <vt:lpwstr/>
  </property>
  <property name="FSC#SKEDITIONREG@103.510:zaznam_vnut_adresati_53" pid="256" fmtid="{D5CDD505-2E9C-101B-9397-08002B2CF9AE}">
    <vt:lpwstr/>
  </property>
  <property name="FSC#SKEDITIONREG@103.510:zaznam_vnut_adresati_54" pid="257" fmtid="{D5CDD505-2E9C-101B-9397-08002B2CF9AE}">
    <vt:lpwstr/>
  </property>
  <property name="FSC#SKEDITIONREG@103.510:zaznam_vnut_adresati_55" pid="258" fmtid="{D5CDD505-2E9C-101B-9397-08002B2CF9AE}">
    <vt:lpwstr/>
  </property>
  <property name="FSC#SKEDITIONREG@103.510:zaznam_vnut_adresati_56" pid="259" fmtid="{D5CDD505-2E9C-101B-9397-08002B2CF9AE}">
    <vt:lpwstr/>
  </property>
  <property name="FSC#SKEDITIONREG@103.510:zaznam_vnut_adresati_57" pid="260" fmtid="{D5CDD505-2E9C-101B-9397-08002B2CF9AE}">
    <vt:lpwstr/>
  </property>
  <property name="FSC#SKEDITIONREG@103.510:zaznam_vnut_adresati_58" pid="261" fmtid="{D5CDD505-2E9C-101B-9397-08002B2CF9AE}">
    <vt:lpwstr/>
  </property>
  <property name="FSC#SKEDITIONREG@103.510:zaznam_vnut_adresati_59" pid="262" fmtid="{D5CDD505-2E9C-101B-9397-08002B2CF9AE}">
    <vt:lpwstr/>
  </property>
  <property name="FSC#SKEDITIONREG@103.510:zaznam_vnut_adresati_60" pid="263" fmtid="{D5CDD505-2E9C-101B-9397-08002B2CF9AE}">
    <vt:lpwstr/>
  </property>
  <property name="FSC#SKEDITIONREG@103.510:zaznam_vnut_adresati_61" pid="264" fmtid="{D5CDD505-2E9C-101B-9397-08002B2CF9AE}">
    <vt:lpwstr/>
  </property>
  <property name="FSC#SKEDITIONREG@103.510:zaznam_vnut_adresati_62" pid="265" fmtid="{D5CDD505-2E9C-101B-9397-08002B2CF9AE}">
    <vt:lpwstr/>
  </property>
  <property name="FSC#SKEDITIONREG@103.510:zaznam_vnut_adresati_63" pid="266" fmtid="{D5CDD505-2E9C-101B-9397-08002B2CF9AE}">
    <vt:lpwstr/>
  </property>
  <property name="FSC#SKEDITIONREG@103.510:zaznam_vnut_adresati_64" pid="267" fmtid="{D5CDD505-2E9C-101B-9397-08002B2CF9AE}">
    <vt:lpwstr/>
  </property>
  <property name="FSC#SKEDITIONREG@103.510:zaznam_vnut_adresati_65" pid="268" fmtid="{D5CDD505-2E9C-101B-9397-08002B2CF9AE}">
    <vt:lpwstr/>
  </property>
  <property name="FSC#SKEDITIONREG@103.510:zaznam_vnut_adresati_66" pid="269" fmtid="{D5CDD505-2E9C-101B-9397-08002B2CF9AE}">
    <vt:lpwstr/>
  </property>
  <property name="FSC#SKEDITIONREG@103.510:zaznam_vnut_adresati_67" pid="270" fmtid="{D5CDD505-2E9C-101B-9397-08002B2CF9AE}">
    <vt:lpwstr/>
  </property>
  <property name="FSC#SKEDITIONREG@103.510:zaznam_vnut_adresati_68" pid="271" fmtid="{D5CDD505-2E9C-101B-9397-08002B2CF9AE}">
    <vt:lpwstr/>
  </property>
  <property name="FSC#SKEDITIONREG@103.510:zaznam_vnut_adresati_69" pid="272" fmtid="{D5CDD505-2E9C-101B-9397-08002B2CF9AE}">
    <vt:lpwstr/>
  </property>
  <property name="FSC#SKEDITIONREG@103.510:zaznam_vnut_adresati_70" pid="273" fmtid="{D5CDD505-2E9C-101B-9397-08002B2CF9AE}">
    <vt:lpwstr/>
  </property>
  <property name="FSC#SKEDITIONREG@103.510:zaznam_vonk_adresati_1" pid="274" fmtid="{D5CDD505-2E9C-101B-9397-08002B2CF9AE}">
    <vt:lpwstr/>
  </property>
  <property name="FSC#SKEDITIONREG@103.510:zaznam_vonk_adresati_2" pid="275" fmtid="{D5CDD505-2E9C-101B-9397-08002B2CF9AE}">
    <vt:lpwstr/>
  </property>
  <property name="FSC#SKEDITIONREG@103.510:zaznam_vonk_adresati_3" pid="276" fmtid="{D5CDD505-2E9C-101B-9397-08002B2CF9AE}">
    <vt:lpwstr/>
  </property>
  <property name="FSC#SKEDITIONREG@103.510:zaznam_vonk_adresati_4" pid="277" fmtid="{D5CDD505-2E9C-101B-9397-08002B2CF9AE}">
    <vt:lpwstr/>
  </property>
  <property name="FSC#SKEDITIONREG@103.510:zaznam_vonk_adresati_5" pid="278" fmtid="{D5CDD505-2E9C-101B-9397-08002B2CF9AE}">
    <vt:lpwstr/>
  </property>
  <property name="FSC#SKEDITIONREG@103.510:zaznam_vonk_adresati_6" pid="279" fmtid="{D5CDD505-2E9C-101B-9397-08002B2CF9AE}">
    <vt:lpwstr/>
  </property>
  <property name="FSC#SKEDITIONREG@103.510:zaznam_vonk_adresati_7" pid="280" fmtid="{D5CDD505-2E9C-101B-9397-08002B2CF9AE}">
    <vt:lpwstr/>
  </property>
  <property name="FSC#SKEDITIONREG@103.510:zaznam_vonk_adresati_8" pid="281" fmtid="{D5CDD505-2E9C-101B-9397-08002B2CF9AE}">
    <vt:lpwstr/>
  </property>
  <property name="FSC#SKEDITIONREG@103.510:zaznam_vonk_adresati_9" pid="282" fmtid="{D5CDD505-2E9C-101B-9397-08002B2CF9AE}">
    <vt:lpwstr/>
  </property>
  <property name="FSC#SKEDITIONREG@103.510:zaznam_vonk_adresati_10" pid="283" fmtid="{D5CDD505-2E9C-101B-9397-08002B2CF9AE}">
    <vt:lpwstr/>
  </property>
  <property name="FSC#SKEDITIONREG@103.510:zaznam_vonk_adresati_11" pid="284" fmtid="{D5CDD505-2E9C-101B-9397-08002B2CF9AE}">
    <vt:lpwstr/>
  </property>
  <property name="FSC#SKEDITIONREG@103.510:zaznam_vonk_adresati_12" pid="285" fmtid="{D5CDD505-2E9C-101B-9397-08002B2CF9AE}">
    <vt:lpwstr/>
  </property>
  <property name="FSC#SKEDITIONREG@103.510:zaznam_vonk_adresati_13" pid="286" fmtid="{D5CDD505-2E9C-101B-9397-08002B2CF9AE}">
    <vt:lpwstr/>
  </property>
  <property name="FSC#SKEDITIONREG@103.510:zaznam_vonk_adresati_14" pid="287" fmtid="{D5CDD505-2E9C-101B-9397-08002B2CF9AE}">
    <vt:lpwstr/>
  </property>
  <property name="FSC#SKEDITIONREG@103.510:zaznam_vonk_adresati_15" pid="288" fmtid="{D5CDD505-2E9C-101B-9397-08002B2CF9AE}">
    <vt:lpwstr/>
  </property>
  <property name="FSC#SKEDITIONREG@103.510:zaznam_vonk_adresati_16" pid="289" fmtid="{D5CDD505-2E9C-101B-9397-08002B2CF9AE}">
    <vt:lpwstr/>
  </property>
  <property name="FSC#SKEDITIONREG@103.510:zaznam_vonk_adresati_17" pid="290" fmtid="{D5CDD505-2E9C-101B-9397-08002B2CF9AE}">
    <vt:lpwstr/>
  </property>
  <property name="FSC#SKEDITIONREG@103.510:zaznam_vonk_adresati_18" pid="291" fmtid="{D5CDD505-2E9C-101B-9397-08002B2CF9AE}">
    <vt:lpwstr/>
  </property>
  <property name="FSC#SKEDITIONREG@103.510:zaznam_vonk_adresati_19" pid="292" fmtid="{D5CDD505-2E9C-101B-9397-08002B2CF9AE}">
    <vt:lpwstr/>
  </property>
  <property name="FSC#SKEDITIONREG@103.510:zaznam_vonk_adresati_20" pid="293" fmtid="{D5CDD505-2E9C-101B-9397-08002B2CF9AE}">
    <vt:lpwstr/>
  </property>
  <property name="FSC#SKEDITIONREG@103.510:zaznam_vonk_adresati_21" pid="294" fmtid="{D5CDD505-2E9C-101B-9397-08002B2CF9AE}">
    <vt:lpwstr/>
  </property>
  <property name="FSC#SKEDITIONREG@103.510:zaznam_vonk_adresati_22" pid="295" fmtid="{D5CDD505-2E9C-101B-9397-08002B2CF9AE}">
    <vt:lpwstr/>
  </property>
  <property name="FSC#SKEDITIONREG@103.510:zaznam_vonk_adresati_23" pid="296" fmtid="{D5CDD505-2E9C-101B-9397-08002B2CF9AE}">
    <vt:lpwstr/>
  </property>
  <property name="FSC#SKEDITIONREG@103.510:zaznam_vonk_adresati_24" pid="297" fmtid="{D5CDD505-2E9C-101B-9397-08002B2CF9AE}">
    <vt:lpwstr/>
  </property>
  <property name="FSC#SKEDITIONREG@103.510:zaznam_vonk_adresati_25" pid="298" fmtid="{D5CDD505-2E9C-101B-9397-08002B2CF9AE}">
    <vt:lpwstr/>
  </property>
  <property name="FSC#SKEDITIONREG@103.510:zaznam_vonk_adresati_26" pid="299" fmtid="{D5CDD505-2E9C-101B-9397-08002B2CF9AE}">
    <vt:lpwstr/>
  </property>
  <property name="FSC#SKEDITIONREG@103.510:zaznam_vonk_adresati_27" pid="300" fmtid="{D5CDD505-2E9C-101B-9397-08002B2CF9AE}">
    <vt:lpwstr/>
  </property>
  <property name="FSC#SKEDITIONREG@103.510:zaznam_vonk_adresati_28" pid="301" fmtid="{D5CDD505-2E9C-101B-9397-08002B2CF9AE}">
    <vt:lpwstr/>
  </property>
  <property name="FSC#SKEDITIONREG@103.510:zaznam_vonk_adresati_29" pid="302" fmtid="{D5CDD505-2E9C-101B-9397-08002B2CF9AE}">
    <vt:lpwstr/>
  </property>
  <property name="FSC#SKEDITIONREG@103.510:zaznam_vonk_adresati_30" pid="303" fmtid="{D5CDD505-2E9C-101B-9397-08002B2CF9AE}">
    <vt:lpwstr/>
  </property>
  <property name="FSC#SKEDITIONREG@103.510:zaznam_vonk_adresati_31" pid="304" fmtid="{D5CDD505-2E9C-101B-9397-08002B2CF9AE}">
    <vt:lpwstr/>
  </property>
  <property name="FSC#SKEDITIONREG@103.510:zaznam_vonk_adresati_32" pid="305" fmtid="{D5CDD505-2E9C-101B-9397-08002B2CF9AE}">
    <vt:lpwstr/>
  </property>
  <property name="FSC#SKEDITIONREG@103.510:zaznam_vonk_adresati_33" pid="306" fmtid="{D5CDD505-2E9C-101B-9397-08002B2CF9AE}">
    <vt:lpwstr/>
  </property>
  <property name="FSC#SKEDITIONREG@103.510:zaznam_vonk_adresati_34" pid="307" fmtid="{D5CDD505-2E9C-101B-9397-08002B2CF9AE}">
    <vt:lpwstr/>
  </property>
  <property name="FSC#SKEDITIONREG@103.510:zaznam_vonk_adresati_35" pid="308" fmtid="{D5CDD505-2E9C-101B-9397-08002B2CF9AE}">
    <vt:lpwstr/>
  </property>
  <property name="FSC#SKEDITIONREG@103.510:Stazovatel" pid="309" fmtid="{D5CDD505-2E9C-101B-9397-08002B2CF9AE}">
    <vt:lpwstr/>
  </property>
  <property name="FSC#SKEDITIONREG@103.510:ProtiKomu" pid="310" fmtid="{D5CDD505-2E9C-101B-9397-08002B2CF9AE}">
    <vt:lpwstr/>
  </property>
  <property name="FSC#SKEDITIONREG@103.510:EvCisloStaz" pid="311" fmtid="{D5CDD505-2E9C-101B-9397-08002B2CF9AE}">
    <vt:lpwstr/>
  </property>
  <property name="FSC#SKEDITIONREG@103.510:jod_AttrDateSkutocnyDatumVydania" pid="312" fmtid="{D5CDD505-2E9C-101B-9397-08002B2CF9AE}">
    <vt:lpwstr/>
  </property>
  <property name="FSC#SKEDITIONREG@103.510:jod_AttrNumCisloZmeny" pid="313" fmtid="{D5CDD505-2E9C-101B-9397-08002B2CF9AE}">
    <vt:lpwstr/>
  </property>
  <property name="FSC#SKEDITIONREG@103.510:jod_AttrStrRegCisloZaznamu" pid="314" fmtid="{D5CDD505-2E9C-101B-9397-08002B2CF9AE}">
    <vt:lpwstr/>
  </property>
  <property name="FSC#SKEDITIONREG@103.510:jod_cislodoc" pid="315" fmtid="{D5CDD505-2E9C-101B-9397-08002B2CF9AE}">
    <vt:lpwstr/>
  </property>
  <property name="FSC#SKEDITIONREG@103.510:jod_druh" pid="316" fmtid="{D5CDD505-2E9C-101B-9397-08002B2CF9AE}">
    <vt:lpwstr/>
  </property>
  <property name="FSC#SKEDITIONREG@103.510:jod_lu" pid="317" fmtid="{D5CDD505-2E9C-101B-9397-08002B2CF9AE}">
    <vt:lpwstr/>
  </property>
  <property name="FSC#SKEDITIONREG@103.510:jod_nazov" pid="318" fmtid="{D5CDD505-2E9C-101B-9397-08002B2CF9AE}">
    <vt:lpwstr/>
  </property>
  <property name="FSC#SKEDITIONREG@103.510:jod_typ" pid="319" fmtid="{D5CDD505-2E9C-101B-9397-08002B2CF9AE}">
    <vt:lpwstr/>
  </property>
  <property name="FSC#SKEDITIONREG@103.510:jod_zh" pid="320" fmtid="{D5CDD505-2E9C-101B-9397-08002B2CF9AE}">
    <vt:lpwstr/>
  </property>
  <property name="FSC#SKEDITIONREG@103.510:jod_sAttrDatePlatnostDo" pid="321" fmtid="{D5CDD505-2E9C-101B-9397-08002B2CF9AE}">
    <vt:lpwstr/>
  </property>
  <property name="FSC#SKEDITIONREG@103.510:jod_sAttrDatePlatnostOd" pid="322" fmtid="{D5CDD505-2E9C-101B-9397-08002B2CF9AE}">
    <vt:lpwstr/>
  </property>
  <property name="FSC#SKEDITIONREG@103.510:jod_sAttrDateUcinnostDoc" pid="323" fmtid="{D5CDD505-2E9C-101B-9397-08002B2CF9AE}">
    <vt:lpwstr/>
  </property>
  <property name="FSC#SKEDITIONREG@103.510:a_telephone" pid="324" fmtid="{D5CDD505-2E9C-101B-9397-08002B2CF9AE}">
    <vt:lpwstr/>
  </property>
  <property name="FSC#SKEDITIONREG@103.510:a_email" pid="325" fmtid="{D5CDD505-2E9C-101B-9397-08002B2CF9AE}">
    <vt:lpwstr/>
  </property>
  <property name="FSC#SKEDITIONREG@103.510:a_nazovOU" pid="326" fmtid="{D5CDD505-2E9C-101B-9397-08002B2CF9AE}">
    <vt:lpwstr/>
  </property>
  <property name="FSC#SKEDITIONREG@103.510:a_veduciOU" pid="327" fmtid="{D5CDD505-2E9C-101B-9397-08002B2CF9AE}">
    <vt:lpwstr/>
  </property>
  <property name="FSC#SKEDITIONREG@103.510:a_nadradeneOU" pid="328" fmtid="{D5CDD505-2E9C-101B-9397-08002B2CF9AE}">
    <vt:lpwstr/>
  </property>
  <property name="FSC#SKEDITIONREG@103.510:a_veduciOd" pid="329" fmtid="{D5CDD505-2E9C-101B-9397-08002B2CF9AE}">
    <vt:lpwstr/>
  </property>
  <property name="FSC#SKEDITIONREG@103.510:a_komu" pid="330" fmtid="{D5CDD505-2E9C-101B-9397-08002B2CF9AE}">
    <vt:lpwstr/>
  </property>
  <property name="FSC#SKEDITIONREG@103.510:a_nasecislo" pid="331" fmtid="{D5CDD505-2E9C-101B-9397-08002B2CF9AE}">
    <vt:lpwstr/>
  </property>
  <property name="FSC#SKEDITIONREG@103.510:a_riaditelOdboru" pid="332" fmtid="{D5CDD505-2E9C-101B-9397-08002B2CF9AE}">
    <vt:lpwstr/>
  </property>
  <property name="FSC#SKEDITIONREG@103.510:zaz_fileresporg_addrstreet" pid="333" fmtid="{D5CDD505-2E9C-101B-9397-08002B2CF9AE}">
    <vt:lpwstr/>
  </property>
  <property name="FSC#SKEDITIONREG@103.510:zaz_fileresporg_addrzipcode" pid="334" fmtid="{D5CDD505-2E9C-101B-9397-08002B2CF9AE}">
    <vt:lpwstr/>
  </property>
  <property name="FSC#SKEDITIONREG@103.510:zaz_fileresporg_addrcity" pid="335" fmtid="{D5CDD505-2E9C-101B-9397-08002B2CF9AE}">
    <vt:lpwstr/>
  </property>
  <property name="FSC#COOELAK@1.1001:Subject" pid="336" fmtid="{D5CDD505-2E9C-101B-9397-08002B2CF9AE}">
    <vt:lpwstr/>
  </property>
  <property name="FSC#COOELAK@1.1001:FileReference" pid="337" fmtid="{D5CDD505-2E9C-101B-9397-08002B2CF9AE}">
    <vt:lpwstr/>
  </property>
  <property name="FSC#COOELAK@1.1001:FileRefYear" pid="338" fmtid="{D5CDD505-2E9C-101B-9397-08002B2CF9AE}">
    <vt:lpwstr/>
  </property>
  <property name="FSC#COOELAK@1.1001:FileRefOrdinal" pid="339" fmtid="{D5CDD505-2E9C-101B-9397-08002B2CF9AE}">
    <vt:lpwstr/>
  </property>
  <property name="FSC#COOELAK@1.1001:FileRefOU" pid="340" fmtid="{D5CDD505-2E9C-101B-9397-08002B2CF9AE}">
    <vt:lpwstr/>
  </property>
  <property name="FSC#COOELAK@1.1001:Organization" pid="341" fmtid="{D5CDD505-2E9C-101B-9397-08002B2CF9AE}">
    <vt:lpwstr/>
  </property>
  <property name="FSC#COOELAK@1.1001:Owner" pid="342" fmtid="{D5CDD505-2E9C-101B-9397-08002B2CF9AE}">
    <vt:lpwstr>Maliarová, Barbora, Mgr., PhD.</vt:lpwstr>
  </property>
  <property name="FSC#COOELAK@1.1001:OwnerExtension" pid="343" fmtid="{D5CDD505-2E9C-101B-9397-08002B2CF9AE}">
    <vt:lpwstr/>
  </property>
  <property name="FSC#COOELAK@1.1001:OwnerFaxExtension" pid="344" fmtid="{D5CDD505-2E9C-101B-9397-08002B2CF9AE}">
    <vt:lpwstr/>
  </property>
  <property name="FSC#COOELAK@1.1001:DispatchedBy" pid="345" fmtid="{D5CDD505-2E9C-101B-9397-08002B2CF9AE}">
    <vt:lpwstr/>
  </property>
  <property name="FSC#COOELAK@1.1001:DispatchedAt" pid="346" fmtid="{D5CDD505-2E9C-101B-9397-08002B2CF9AE}">
    <vt:lpwstr/>
  </property>
  <property name="FSC#COOELAK@1.1001:ApprovedBy" pid="347" fmtid="{D5CDD505-2E9C-101B-9397-08002B2CF9AE}">
    <vt:lpwstr/>
  </property>
  <property name="FSC#COOELAK@1.1001:ApprovedAt" pid="348" fmtid="{D5CDD505-2E9C-101B-9397-08002B2CF9AE}">
    <vt:lpwstr/>
  </property>
  <property name="FSC#COOELAK@1.1001:Department" pid="349" fmtid="{D5CDD505-2E9C-101B-9397-08002B2CF9AE}">
    <vt:lpwstr>OMPPS (Odbor modernizácie psychiatrickej a psychologickej starostlivosti)</vt:lpwstr>
  </property>
  <property name="FSC#COOELAK@1.1001:CreatedAt" pid="350" fmtid="{D5CDD505-2E9C-101B-9397-08002B2CF9AE}">
    <vt:lpwstr>30.01.2025</vt:lpwstr>
  </property>
  <property name="FSC#COOELAK@1.1001:OU" pid="351" fmtid="{D5CDD505-2E9C-101B-9397-08002B2CF9AE}">
    <vt:lpwstr>OMPPS (Odbor modernizácie psychiatrickej a psychologickej starostlivosti)</vt:lpwstr>
  </property>
  <property name="FSC#COOELAK@1.1001:Priority" pid="352" fmtid="{D5CDD505-2E9C-101B-9397-08002B2CF9AE}">
    <vt:lpwstr> ()</vt:lpwstr>
  </property>
  <property name="FSC#COOELAK@1.1001:ObjBarCode" pid="353" fmtid="{D5CDD505-2E9C-101B-9397-08002B2CF9AE}">
    <vt:lpwstr>*COO.2289.100.2.3062332*</vt:lpwstr>
  </property>
  <property name="FSC#COOELAK@1.1001:RefBarCode" pid="354" fmtid="{D5CDD505-2E9C-101B-9397-08002B2CF9AE}">
    <vt:lpwstr/>
  </property>
  <property name="FSC#COOELAK@1.1001:FileRefBarCode" pid="355" fmtid="{D5CDD505-2E9C-101B-9397-08002B2CF9AE}">
    <vt:lpwstr>**</vt:lpwstr>
  </property>
  <property name="FSC#COOELAK@1.1001:ExternalRef" pid="356" fmtid="{D5CDD505-2E9C-101B-9397-08002B2CF9AE}">
    <vt:lpwstr/>
  </property>
  <property name="FSC#COOELAK@1.1001:IncomingNumber" pid="357" fmtid="{D5CDD505-2E9C-101B-9397-08002B2CF9AE}">
    <vt:lpwstr/>
  </property>
  <property name="FSC#COOELAK@1.1001:IncomingSubject" pid="358" fmtid="{D5CDD505-2E9C-101B-9397-08002B2CF9AE}">
    <vt:lpwstr/>
  </property>
  <property name="FSC#COOELAK@1.1001:ProcessResponsible" pid="359" fmtid="{D5CDD505-2E9C-101B-9397-08002B2CF9AE}">
    <vt:lpwstr/>
  </property>
  <property name="FSC#COOELAK@1.1001:ProcessResponsiblePhone" pid="360" fmtid="{D5CDD505-2E9C-101B-9397-08002B2CF9AE}">
    <vt:lpwstr/>
  </property>
  <property name="FSC#COOELAK@1.1001:ProcessResponsibleMail" pid="361" fmtid="{D5CDD505-2E9C-101B-9397-08002B2CF9AE}">
    <vt:lpwstr/>
  </property>
  <property name="FSC#COOELAK@1.1001:ProcessResponsibleFax" pid="362" fmtid="{D5CDD505-2E9C-101B-9397-08002B2CF9AE}">
    <vt:lpwstr/>
  </property>
  <property name="FSC#COOELAK@1.1001:ApproverFirstName" pid="363" fmtid="{D5CDD505-2E9C-101B-9397-08002B2CF9AE}">
    <vt:lpwstr/>
  </property>
  <property name="FSC#COOELAK@1.1001:ApproverSurName" pid="364" fmtid="{D5CDD505-2E9C-101B-9397-08002B2CF9AE}">
    <vt:lpwstr/>
  </property>
  <property name="FSC#COOELAK@1.1001:ApproverTitle" pid="365" fmtid="{D5CDD505-2E9C-101B-9397-08002B2CF9AE}">
    <vt:lpwstr/>
  </property>
  <property name="FSC#COOELAK@1.1001:ExternalDate" pid="366" fmtid="{D5CDD505-2E9C-101B-9397-08002B2CF9AE}">
    <vt:lpwstr/>
  </property>
  <property name="FSC#COOELAK@1.1001:SettlementApprovedAt" pid="367" fmtid="{D5CDD505-2E9C-101B-9397-08002B2CF9AE}">
    <vt:lpwstr/>
  </property>
  <property name="FSC#COOELAK@1.1001:BaseNumber" pid="368" fmtid="{D5CDD505-2E9C-101B-9397-08002B2CF9AE}">
    <vt:lpwstr/>
  </property>
  <property name="FSC#COOELAK@1.1001:CurrentUserRolePos" pid="369" fmtid="{D5CDD505-2E9C-101B-9397-08002B2CF9AE}">
    <vt:lpwstr>referent 1</vt:lpwstr>
  </property>
  <property name="FSC#COOELAK@1.1001:CurrentUserEmail" pid="370" fmtid="{D5CDD505-2E9C-101B-9397-08002B2CF9AE}">
    <vt:lpwstr>petra.subova@health.gov.sk</vt:lpwstr>
  </property>
  <property name="FSC#ELAKGOV@1.1001:PersonalSubjGender" pid="371" fmtid="{D5CDD505-2E9C-101B-9397-08002B2CF9AE}">
    <vt:lpwstr/>
  </property>
  <property name="FSC#ELAKGOV@1.1001:PersonalSubjFirstName" pid="372" fmtid="{D5CDD505-2E9C-101B-9397-08002B2CF9AE}">
    <vt:lpwstr/>
  </property>
  <property name="FSC#ELAKGOV@1.1001:PersonalSubjSurName" pid="373" fmtid="{D5CDD505-2E9C-101B-9397-08002B2CF9AE}">
    <vt:lpwstr/>
  </property>
  <property name="FSC#ELAKGOV@1.1001:PersonalSubjSalutation" pid="374" fmtid="{D5CDD505-2E9C-101B-9397-08002B2CF9AE}">
    <vt:lpwstr/>
  </property>
  <property name="FSC#ELAKGOV@1.1001:PersonalSubjAddress" pid="375" fmtid="{D5CDD505-2E9C-101B-9397-08002B2CF9AE}">
    <vt:lpwstr/>
  </property>
  <property name="FSC#ATSTATECFG@1.1001:Office" pid="376" fmtid="{D5CDD505-2E9C-101B-9397-08002B2CF9AE}">
    <vt:lpwstr/>
  </property>
  <property name="FSC#ATSTATECFG@1.1001:Agent" pid="377" fmtid="{D5CDD505-2E9C-101B-9397-08002B2CF9AE}">
    <vt:lpwstr/>
  </property>
  <property name="FSC#ATSTATECFG@1.1001:AgentPhone" pid="378" fmtid="{D5CDD505-2E9C-101B-9397-08002B2CF9AE}">
    <vt:lpwstr/>
  </property>
  <property name="FSC#ATSTATECFG@1.1001:DepartmentFax" pid="379" fmtid="{D5CDD505-2E9C-101B-9397-08002B2CF9AE}">
    <vt:lpwstr/>
  </property>
  <property name="FSC#ATSTATECFG@1.1001:DepartmentEmail" pid="380" fmtid="{D5CDD505-2E9C-101B-9397-08002B2CF9AE}">
    <vt:lpwstr/>
  </property>
  <property name="FSC#ATSTATECFG@1.1001:SubfileDate" pid="381" fmtid="{D5CDD505-2E9C-101B-9397-08002B2CF9AE}">
    <vt:lpwstr/>
  </property>
  <property name="FSC#ATSTATECFG@1.1001:SubfileSubject" pid="382" fmtid="{D5CDD505-2E9C-101B-9397-08002B2CF9AE}">
    <vt:lpwstr/>
  </property>
  <property name="FSC#ATSTATECFG@1.1001:DepartmentZipCode" pid="383" fmtid="{D5CDD505-2E9C-101B-9397-08002B2CF9AE}">
    <vt:lpwstr/>
  </property>
  <property name="FSC#ATSTATECFG@1.1001:DepartmentCountry" pid="384" fmtid="{D5CDD505-2E9C-101B-9397-08002B2CF9AE}">
    <vt:lpwstr/>
  </property>
  <property name="FSC#ATSTATECFG@1.1001:DepartmentCity" pid="385" fmtid="{D5CDD505-2E9C-101B-9397-08002B2CF9AE}">
    <vt:lpwstr/>
  </property>
  <property name="FSC#ATSTATECFG@1.1001:DepartmentStreet" pid="386" fmtid="{D5CDD505-2E9C-101B-9397-08002B2CF9AE}">
    <vt:lpwstr/>
  </property>
  <property name="FSC#ATSTATECFG@1.1001:DepartmentDVR" pid="387" fmtid="{D5CDD505-2E9C-101B-9397-08002B2CF9AE}">
    <vt:lpwstr/>
  </property>
  <property name="FSC#ATSTATECFG@1.1001:DepartmentUID" pid="388" fmtid="{D5CDD505-2E9C-101B-9397-08002B2CF9AE}">
    <vt:lpwstr/>
  </property>
  <property name="FSC#ATSTATECFG@1.1001:SubfileReference" pid="389" fmtid="{D5CDD505-2E9C-101B-9397-08002B2CF9AE}">
    <vt:lpwstr/>
  </property>
  <property name="FSC#ATSTATECFG@1.1001:Clause" pid="390" fmtid="{D5CDD505-2E9C-101B-9397-08002B2CF9AE}">
    <vt:lpwstr/>
  </property>
  <property name="FSC#ATSTATECFG@1.1001:ApprovedSignature" pid="391" fmtid="{D5CDD505-2E9C-101B-9397-08002B2CF9AE}">
    <vt:lpwstr/>
  </property>
  <property name="FSC#ATSTATECFG@1.1001:BankAccount" pid="392" fmtid="{D5CDD505-2E9C-101B-9397-08002B2CF9AE}">
    <vt:lpwstr/>
  </property>
  <property name="FSC#ATSTATECFG@1.1001:BankAccountOwner" pid="393" fmtid="{D5CDD505-2E9C-101B-9397-08002B2CF9AE}">
    <vt:lpwstr/>
  </property>
  <property name="FSC#ATSTATECFG@1.1001:BankInstitute" pid="394" fmtid="{D5CDD505-2E9C-101B-9397-08002B2CF9AE}">
    <vt:lpwstr/>
  </property>
  <property name="FSC#ATSTATECFG@1.1001:BankAccountID" pid="395" fmtid="{D5CDD505-2E9C-101B-9397-08002B2CF9AE}">
    <vt:lpwstr/>
  </property>
  <property name="FSC#ATSTATECFG@1.1001:BankAccountIBAN" pid="396" fmtid="{D5CDD505-2E9C-101B-9397-08002B2CF9AE}">
    <vt:lpwstr/>
  </property>
  <property name="FSC#ATSTATECFG@1.1001:BankAccountBIC" pid="397" fmtid="{D5CDD505-2E9C-101B-9397-08002B2CF9AE}">
    <vt:lpwstr/>
  </property>
  <property name="FSC#ATSTATECFG@1.1001:BankName" pid="398" fmtid="{D5CDD505-2E9C-101B-9397-08002B2CF9AE}">
    <vt:lpwstr/>
  </property>
  <property name="FSC#COOELAK@1.1001:ObjectAddressees" pid="399" fmtid="{D5CDD505-2E9C-101B-9397-08002B2CF9AE}">
    <vt:lpwstr/>
  </property>
  <property name="FSC#COOELAK@1.1001:replyreference" pid="400" fmtid="{D5CDD505-2E9C-101B-9397-08002B2CF9AE}">
    <vt:lpwstr/>
  </property>
  <property name="FSC#SKCONV@103.510:docname" pid="401" fmtid="{D5CDD505-2E9C-101B-9397-08002B2CF9AE}">
    <vt:lpwstr/>
  </property>
  <property name="FSC#COOSYSTEM@1.1:Container" pid="402" fmtid="{D5CDD505-2E9C-101B-9397-08002B2CF9AE}">
    <vt:lpwstr>COO.2289.100.2.3062332</vt:lpwstr>
  </property>
  <property name="FSC#FSCFOLIO@1.1001:docpropproject" pid="403" fmtid="{D5CDD505-2E9C-101B-9397-08002B2CF9AE}">
    <vt:lpwstr/>
  </property>
</Properties>
</file>