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B0BCA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39903AC5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6D2B711A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0B28B81F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69EF4F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1E7632E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42C319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770D650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0D2C4987" w14:textId="7DCBBA62" w:rsidR="001B23B7" w:rsidRPr="00622F88" w:rsidRDefault="0050155F" w:rsidP="006E2B05">
            <w:pPr>
              <w:pStyle w:val="nadpisvyhlky"/>
              <w:jc w:val="left"/>
              <w:rPr>
                <w:b w:val="0"/>
                <w:bCs/>
                <w:sz w:val="20"/>
              </w:rPr>
            </w:pPr>
            <w:r w:rsidRPr="00622F88">
              <w:rPr>
                <w:b w:val="0"/>
                <w:bCs/>
                <w:sz w:val="20"/>
              </w:rPr>
              <w:t xml:space="preserve">Vyhláška </w:t>
            </w:r>
            <w:r w:rsidR="00D62A4A" w:rsidRPr="00622F88">
              <w:rPr>
                <w:b w:val="0"/>
                <w:sz w:val="20"/>
              </w:rPr>
              <w:t>Úradu pre územné plánovanie a výstavbu Slovenskej republiky</w:t>
            </w:r>
            <w:r w:rsidR="00D62A4A" w:rsidRPr="00622F88">
              <w:rPr>
                <w:b w:val="0"/>
                <w:bCs/>
                <w:sz w:val="20"/>
              </w:rPr>
              <w:t xml:space="preserve"> </w:t>
            </w:r>
            <w:r w:rsidRPr="00622F88">
              <w:rPr>
                <w:b w:val="0"/>
                <w:sz w:val="20"/>
              </w:rPr>
              <w:t>o</w:t>
            </w:r>
            <w:r w:rsidR="006E2B05">
              <w:rPr>
                <w:b w:val="0"/>
                <w:sz w:val="20"/>
              </w:rPr>
              <w:t xml:space="preserve"> všeobecných </w:t>
            </w:r>
            <w:r w:rsidRPr="00622F88">
              <w:rPr>
                <w:b w:val="0"/>
                <w:sz w:val="20"/>
              </w:rPr>
              <w:t xml:space="preserve">stavebno-technických požiadavkách na </w:t>
            </w:r>
            <w:r w:rsidR="006E2B05">
              <w:rPr>
                <w:b w:val="0"/>
                <w:sz w:val="20"/>
              </w:rPr>
              <w:t>vý</w:t>
            </w:r>
            <w:r w:rsidRPr="00622F88">
              <w:rPr>
                <w:b w:val="0"/>
                <w:sz w:val="20"/>
              </w:rPr>
              <w:t>stavb</w:t>
            </w:r>
            <w:r w:rsidR="006E2B05">
              <w:rPr>
                <w:b w:val="0"/>
                <w:sz w:val="20"/>
              </w:rPr>
              <w:t>u</w:t>
            </w:r>
          </w:p>
        </w:tc>
      </w:tr>
      <w:tr w:rsidR="00612E08" w:rsidRPr="00612E08" w14:paraId="63D29C7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7EABFF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2D3F726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EE2CF4" w14:textId="468E1C41" w:rsidR="00622F88" w:rsidRPr="00622F88" w:rsidRDefault="00A606EE" w:rsidP="00A606EE">
            <w:pPr>
              <w:pStyle w:val="nadpisvyhlky"/>
              <w:jc w:val="left"/>
              <w:rPr>
                <w:sz w:val="20"/>
              </w:rPr>
            </w:pPr>
            <w:r w:rsidRPr="00A606EE">
              <w:rPr>
                <w:b w:val="0"/>
                <w:bCs/>
                <w:sz w:val="20"/>
              </w:rPr>
              <w:t>Ministerstvo dopravy Slovenskej republiky</w:t>
            </w:r>
          </w:p>
        </w:tc>
      </w:tr>
      <w:tr w:rsidR="00612E08" w:rsidRPr="00612E08" w14:paraId="461839C9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61459C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5C59711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41243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8D7B9A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A6DB70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E1252D1" w14:textId="4C24D7DA" w:rsidR="001B23B7" w:rsidRPr="00612E08" w:rsidRDefault="0049659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FFFF145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1D0EBD1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6F9665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8D75C43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8FB5593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0CBFD8D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9783F1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51A4B1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3FAFF89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6EDC8E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27BA" w14:textId="7535B256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4FA230E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F29F301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24BD" w14:textId="3E5BED64" w:rsidR="001B23B7" w:rsidRPr="00612E08" w:rsidRDefault="006E2B05" w:rsidP="006E2B0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August </w:t>
            </w:r>
            <w:r w:rsidR="00496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5ACD5E69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B1F92FF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2257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C50580C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3ABD73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F546" w14:textId="1A31D346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BBC8E6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14E812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0AD9BE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BAEEC5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4615AF4C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43902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15476620" w14:textId="3EA104B4" w:rsidR="001B23B7" w:rsidRPr="00A37D31" w:rsidRDefault="00A37D31" w:rsidP="00A37D31">
            <w:pPr>
              <w:spacing w:after="120"/>
              <w:ind w:right="74"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7D31">
              <w:rPr>
                <w:rFonts w:ascii="Times New Roman" w:hAnsi="Times New Roman" w:cs="Times New Roman"/>
                <w:sz w:val="20"/>
                <w:szCs w:val="20"/>
              </w:rPr>
              <w:t>Vyhláška Úradu pre územné plánovanie a výstavbu Slovenskej republiky o</w:t>
            </w:r>
            <w:r w:rsidR="006E2B05">
              <w:rPr>
                <w:rFonts w:ascii="Times New Roman" w:hAnsi="Times New Roman" w:cs="Times New Roman"/>
                <w:sz w:val="20"/>
                <w:szCs w:val="20"/>
              </w:rPr>
              <w:t xml:space="preserve"> všeobecných </w:t>
            </w:r>
            <w:r w:rsidRPr="00A37D31">
              <w:rPr>
                <w:rFonts w:ascii="Times New Roman" w:hAnsi="Times New Roman" w:cs="Times New Roman"/>
                <w:sz w:val="20"/>
                <w:szCs w:val="20"/>
              </w:rPr>
              <w:t xml:space="preserve">stavebno-technických požiadavkách na </w:t>
            </w:r>
            <w:r w:rsidR="006E2B05">
              <w:rPr>
                <w:rFonts w:ascii="Times New Roman" w:hAnsi="Times New Roman" w:cs="Times New Roman"/>
                <w:sz w:val="20"/>
                <w:szCs w:val="20"/>
              </w:rPr>
              <w:t>vý</w:t>
            </w:r>
            <w:r w:rsidRPr="00A37D31">
              <w:rPr>
                <w:rFonts w:ascii="Times New Roman" w:hAnsi="Times New Roman" w:cs="Times New Roman"/>
                <w:sz w:val="20"/>
                <w:szCs w:val="20"/>
              </w:rPr>
              <w:t>stavb</w:t>
            </w:r>
            <w:r w:rsidR="006E2B05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A37D31">
              <w:rPr>
                <w:rFonts w:ascii="Times New Roman" w:hAnsi="Times New Roman" w:cs="Times New Roman"/>
                <w:sz w:val="20"/>
                <w:szCs w:val="20"/>
              </w:rPr>
              <w:t xml:space="preserve"> je v</w:t>
            </w:r>
            <w:r w:rsidR="0050155F" w:rsidRPr="00A37D31">
              <w:rPr>
                <w:rFonts w:ascii="Times New Roman" w:hAnsi="Times New Roman" w:cs="Times New Roman"/>
                <w:sz w:val="20"/>
                <w:szCs w:val="20"/>
              </w:rPr>
              <w:t>ykonávacím predpisom k zákonu č. 25/2025 Z.</w:t>
            </w:r>
            <w:r w:rsidR="00586AE6" w:rsidRPr="00A37D3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0155F" w:rsidRPr="00A37D31">
              <w:rPr>
                <w:rFonts w:ascii="Times New Roman" w:hAnsi="Times New Roman" w:cs="Times New Roman"/>
                <w:sz w:val="20"/>
                <w:szCs w:val="20"/>
              </w:rPr>
              <w:t xml:space="preserve">z. </w:t>
            </w:r>
            <w:r w:rsidR="00622F88" w:rsidRPr="00A37D31">
              <w:rPr>
                <w:rFonts w:ascii="Times New Roman" w:hAnsi="Times New Roman" w:cs="Times New Roman"/>
                <w:sz w:val="20"/>
                <w:szCs w:val="20"/>
              </w:rPr>
              <w:t>Stavebný zákon a o zmene a doplnení niektorých zákonov (Stavebný zákon)</w:t>
            </w:r>
            <w:r w:rsidR="006E2B05">
              <w:rPr>
                <w:rFonts w:ascii="Times New Roman" w:hAnsi="Times New Roman" w:cs="Times New Roman"/>
                <w:sz w:val="20"/>
                <w:szCs w:val="20"/>
              </w:rPr>
              <w:t xml:space="preserve"> v znení neskorších predpisov</w:t>
            </w:r>
            <w:r w:rsidRPr="00A37D31">
              <w:rPr>
                <w:rFonts w:ascii="Times New Roman" w:hAnsi="Times New Roman" w:cs="Times New Roman"/>
                <w:sz w:val="20"/>
                <w:szCs w:val="20"/>
              </w:rPr>
              <w:t>, ktorým</w:t>
            </w:r>
            <w:r w:rsidR="0050155F" w:rsidRPr="00A37D31">
              <w:rPr>
                <w:rFonts w:ascii="Times New Roman" w:hAnsi="Times New Roman" w:cs="Times New Roman"/>
                <w:sz w:val="20"/>
                <w:szCs w:val="20"/>
              </w:rPr>
              <w:t xml:space="preserve"> j</w:t>
            </w:r>
            <w:r w:rsidR="0049659E" w:rsidRPr="00A37D31">
              <w:rPr>
                <w:rFonts w:ascii="Times New Roman" w:hAnsi="Times New Roman" w:cs="Times New Roman"/>
                <w:sz w:val="20"/>
                <w:szCs w:val="20"/>
              </w:rPr>
              <w:t xml:space="preserve">e potrebné </w:t>
            </w:r>
            <w:r w:rsidR="0027127A" w:rsidRPr="00A37D31">
              <w:rPr>
                <w:rFonts w:ascii="Times New Roman" w:hAnsi="Times New Roman" w:cs="Times New Roman"/>
                <w:sz w:val="20"/>
                <w:szCs w:val="20"/>
              </w:rPr>
              <w:t>upraviť požiadavky na stavebnotechnické riešenie stavieb a požiadavky na účelové riešenie stavieb a ich častí.</w:t>
            </w:r>
          </w:p>
          <w:p w14:paraId="1DFE7686" w14:textId="1BF53709" w:rsidR="00622F88" w:rsidRPr="00622F88" w:rsidRDefault="00A37D31" w:rsidP="00813A5A">
            <w:pPr>
              <w:spacing w:after="120"/>
              <w:ind w:right="74" w:firstLine="7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Návrh vyhlášky nahradí </w:t>
            </w:r>
            <w:r w:rsidR="00813A5A">
              <w:rPr>
                <w:rFonts w:ascii="Times New Roman" w:hAnsi="Times New Roman" w:cs="Times New Roman"/>
                <w:sz w:val="20"/>
                <w:szCs w:val="20"/>
              </w:rPr>
              <w:t xml:space="preserve">1. až 3.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čas</w:t>
            </w:r>
            <w:r w:rsidR="00813A5A">
              <w:rPr>
                <w:rFonts w:ascii="Times New Roman" w:hAnsi="Times New Roman" w:cs="Times New Roman"/>
                <w:sz w:val="20"/>
                <w:szCs w:val="20"/>
              </w:rPr>
              <w:t>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13A5A"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yhlášk</w:t>
            </w:r>
            <w:r w:rsidR="00813A5A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Ministerstva životného prostredia Slovenskej republiky č. 532/2002 Z. z., ktorou sa ustanovujú podrobnosti o všeobecných technických požiadavkách na výstavbu a </w:t>
            </w:r>
            <w:r w:rsidRPr="00570645">
              <w:rPr>
                <w:rFonts w:ascii="Times New Roman" w:hAnsi="Times New Roman" w:cs="Times New Roman"/>
                <w:sz w:val="20"/>
                <w:szCs w:val="20"/>
              </w:rPr>
              <w:t xml:space="preserve">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všeobecných technických požiadavkách na stavby užívané osobami s obmedzenou schopnosťou pohybu a orientácie.</w:t>
            </w:r>
          </w:p>
        </w:tc>
      </w:tr>
      <w:tr w:rsidR="00612E08" w:rsidRPr="00612E08" w14:paraId="25E600F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F2CE6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3D580A9F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BEF31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4F81B05F" w14:textId="4B167F12" w:rsidR="001B23B7" w:rsidRPr="00622F88" w:rsidRDefault="0049659E" w:rsidP="00A606EE">
            <w:pPr>
              <w:spacing w:after="120"/>
              <w:ind w:right="74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37D31">
              <w:rPr>
                <w:rFonts w:ascii="Times New Roman" w:hAnsi="Times New Roman" w:cs="Times New Roman"/>
                <w:sz w:val="20"/>
                <w:szCs w:val="20"/>
              </w:rPr>
              <w:t>Cieľom návrhu vyhlášky je vykonať splnomocňovacie ustanoveni</w:t>
            </w:r>
            <w:r w:rsidR="00466A87" w:rsidRPr="00A37D31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37D3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66A87" w:rsidRPr="00A37D31">
              <w:rPr>
                <w:rFonts w:ascii="Times New Roman" w:hAnsi="Times New Roman" w:cs="Times New Roman"/>
                <w:sz w:val="20"/>
                <w:szCs w:val="20"/>
              </w:rPr>
              <w:t>§ 83 písm. c) zákona č. 25/2025 Z</w:t>
            </w:r>
            <w:r w:rsidR="00A606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586AE6" w:rsidRPr="00A37D3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66A87" w:rsidRPr="00A37D31">
              <w:rPr>
                <w:rFonts w:ascii="Times New Roman" w:hAnsi="Times New Roman" w:cs="Times New Roman"/>
                <w:sz w:val="20"/>
                <w:szCs w:val="20"/>
              </w:rPr>
              <w:t>z. Stavebný zákon a o zmene a doplnení niektorých zákonov (Stavebný zákon)</w:t>
            </w:r>
            <w:r w:rsidR="006E2B05">
              <w:rPr>
                <w:rFonts w:ascii="Times New Roman" w:hAnsi="Times New Roman" w:cs="Times New Roman"/>
                <w:sz w:val="20"/>
                <w:szCs w:val="20"/>
              </w:rPr>
              <w:t xml:space="preserve"> v znení neskorších predpisov</w:t>
            </w:r>
            <w:r w:rsidR="00A37D31" w:rsidRPr="00A37D3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12E08" w:rsidRPr="00612E08" w14:paraId="09758F4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59C54F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7301A7E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078710" w14:textId="369F5F34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subjekty, ktorých sa zmeny predkladaného mater</w:t>
            </w:r>
            <w:r w:rsidR="00622F8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iálu dotknú priamo aj nepriamo:</w:t>
            </w:r>
          </w:p>
          <w:p w14:paraId="01D567F4" w14:textId="0A5C5BD6" w:rsidR="001B23B7" w:rsidRPr="00622F88" w:rsidRDefault="0049659E" w:rsidP="00A37D31">
            <w:pPr>
              <w:spacing w:after="120"/>
              <w:ind w:right="74" w:firstLine="708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37D31">
              <w:rPr>
                <w:rFonts w:ascii="Times New Roman" w:hAnsi="Times New Roman" w:cs="Times New Roman"/>
                <w:sz w:val="20"/>
                <w:szCs w:val="20"/>
              </w:rPr>
              <w:t>Všetky subjekty podieľajúce sa na príprave, povoľovaní, uskutočňovaní, prevádzke, užívaní a odstraňovaní stavieb.</w:t>
            </w:r>
          </w:p>
        </w:tc>
      </w:tr>
      <w:tr w:rsidR="00612E08" w:rsidRPr="00612E08" w14:paraId="436A930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193EFF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799690FF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DAE8E8" w14:textId="77777777" w:rsidR="00A37D31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254FFB18" w14:textId="35751792" w:rsidR="001B23B7" w:rsidRPr="00612E08" w:rsidRDefault="00A37D31" w:rsidP="00A37D31">
            <w:pPr>
              <w:spacing w:after="120"/>
              <w:ind w:right="74" w:firstLine="708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823CF">
              <w:rPr>
                <w:rFonts w:ascii="Times New Roman" w:hAnsi="Times New Roman" w:cs="Times New Roman"/>
                <w:sz w:val="20"/>
                <w:szCs w:val="20"/>
              </w:rPr>
              <w:t>Neboli identifikované alternatívy k predloženým riešeniam, ktoré by naplnili cieľ.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Na vyhlášku ako osobitný predpis odkazuje </w:t>
            </w:r>
            <w:r w:rsidRPr="00C11F60">
              <w:rPr>
                <w:rFonts w:ascii="Times New Roman" w:hAnsi="Times New Roman" w:cs="Times New Roman"/>
                <w:sz w:val="20"/>
                <w:szCs w:val="20"/>
              </w:rPr>
              <w:t>§ 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11F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písm. c)</w:t>
            </w:r>
            <w:r w:rsidRPr="00C11F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C11F60">
              <w:rPr>
                <w:rFonts w:ascii="Times New Roman" w:hAnsi="Times New Roman" w:cs="Times New Roman"/>
                <w:sz w:val="20"/>
                <w:szCs w:val="20"/>
              </w:rPr>
              <w:t>tavebného zákona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3C57B8C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08608337" w14:textId="680EB919" w:rsidR="0049659E" w:rsidRPr="00622F88" w:rsidRDefault="0049659E" w:rsidP="00A37D31">
            <w:pPr>
              <w:spacing w:after="120"/>
              <w:ind w:right="74" w:firstLine="708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37D31">
              <w:rPr>
                <w:rFonts w:ascii="Times New Roman" w:hAnsi="Times New Roman" w:cs="Times New Roman"/>
                <w:sz w:val="20"/>
                <w:szCs w:val="20"/>
              </w:rPr>
              <w:t xml:space="preserve">Ak by nedošlo k vydaniu vyhlášky, nebolo by možné </w:t>
            </w:r>
            <w:r w:rsidR="00466A87" w:rsidRPr="00A37D31">
              <w:rPr>
                <w:rFonts w:ascii="Times New Roman" w:hAnsi="Times New Roman" w:cs="Times New Roman"/>
                <w:sz w:val="20"/>
                <w:szCs w:val="20"/>
              </w:rPr>
              <w:t xml:space="preserve">po 31. marci 2027 </w:t>
            </w:r>
            <w:r w:rsidRPr="00A37D31">
              <w:rPr>
                <w:rFonts w:ascii="Times New Roman" w:hAnsi="Times New Roman" w:cs="Times New Roman"/>
                <w:sz w:val="20"/>
                <w:szCs w:val="20"/>
              </w:rPr>
              <w:t xml:space="preserve">vykonať </w:t>
            </w:r>
            <w:r w:rsidR="00466A87" w:rsidRPr="00A37D31">
              <w:rPr>
                <w:rFonts w:ascii="Times New Roman" w:hAnsi="Times New Roman" w:cs="Times New Roman"/>
                <w:sz w:val="20"/>
                <w:szCs w:val="20"/>
              </w:rPr>
              <w:t>Stavebný zákon</w:t>
            </w:r>
            <w:r w:rsidRPr="00A37D3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12E08" w:rsidRPr="00612E08" w14:paraId="236A394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45736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4A6BFD47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D240500" w14:textId="4469A0EB" w:rsidR="001B23B7" w:rsidRPr="00612E08" w:rsidRDefault="001B23B7" w:rsidP="00622F8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29E0B149" w14:textId="77777777" w:rsidR="001B23B7" w:rsidRPr="00612E08" w:rsidRDefault="003615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BFE00A8" w14:textId="620BCE08" w:rsidR="001B23B7" w:rsidRPr="00612E08" w:rsidRDefault="003615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659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74C7C01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E4A2F5" w14:textId="4DD67DD0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</w:tc>
      </w:tr>
      <w:tr w:rsidR="00612E08" w:rsidRPr="00612E08" w14:paraId="2FDAA16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C3DF487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013FD2B0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6995188A" w14:textId="77777777">
              <w:trPr>
                <w:trHeight w:val="90"/>
              </w:trPr>
              <w:tc>
                <w:tcPr>
                  <w:tcW w:w="8643" w:type="dxa"/>
                </w:tcPr>
                <w:p w14:paraId="716FD040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3771C5F9" w14:textId="77777777">
              <w:trPr>
                <w:trHeight w:val="296"/>
              </w:trPr>
              <w:tc>
                <w:tcPr>
                  <w:tcW w:w="8643" w:type="dxa"/>
                </w:tcPr>
                <w:p w14:paraId="17DB588D" w14:textId="7514B801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66A87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4E0DAB6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1334884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6D94C3D6" w14:textId="77777777">
              <w:trPr>
                <w:trHeight w:val="296"/>
              </w:trPr>
              <w:tc>
                <w:tcPr>
                  <w:tcW w:w="8643" w:type="dxa"/>
                </w:tcPr>
                <w:p w14:paraId="22C4A904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F29CA3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D82AEF5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8265A9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C95912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7EB29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5EDCD0A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ED410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548A1BCC" w14:textId="77777777" w:rsidR="00A37D31" w:rsidRDefault="001B23B7" w:rsidP="00622F8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11BEC6C9" w14:textId="21FDC68C" w:rsidR="001B23B7" w:rsidRPr="000A3D7E" w:rsidRDefault="000A3D7E" w:rsidP="00A37D31">
            <w:pPr>
              <w:spacing w:after="120"/>
              <w:ind w:right="74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37D31">
              <w:rPr>
                <w:rFonts w:ascii="Times New Roman" w:hAnsi="Times New Roman" w:cs="Times New Roman"/>
                <w:sz w:val="20"/>
                <w:szCs w:val="20"/>
              </w:rPr>
              <w:t>Aplikačnou praxou po účinnosti vyhlášky.</w:t>
            </w:r>
          </w:p>
        </w:tc>
      </w:tr>
      <w:tr w:rsidR="00612E08" w:rsidRPr="00612E08" w14:paraId="34D6C080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83E7DDF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06FCBF8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BF0E1E2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3164716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8B1E25E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B462602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D2D104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AEE3574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DA3AB4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13FAA6DB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F85969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2EF8EB3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B42536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A8753BD" w14:textId="02CF5FE2" w:rsidR="001B23B7" w:rsidRPr="00612E08" w:rsidRDefault="0049659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4A45D0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09136C0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DEE247D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30C8AA1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DFDD87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54423FD6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C97CCA3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6923F2A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8DFFB5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997873E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52C09B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57ED560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DCCC0C8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59ACD87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2F116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FBAE71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03F6AC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BF0ABA3" w14:textId="13ECDEEB" w:rsidR="003145AE" w:rsidRPr="00612E08" w:rsidRDefault="0049659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AF5676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38CB66E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83F75E7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8515FFF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ECB66C6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C326C47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570E26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AA073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3E4CB77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5E43F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A6202E4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5CC74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585EDA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4DC9C05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E5A323F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469133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3D2419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9EB35E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E53E04A" w14:textId="3E34B1E3" w:rsidR="00A7788F" w:rsidRPr="00612E08" w:rsidRDefault="0049659E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020C5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BF766D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DFAC91B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901D57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66389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954828" w14:textId="39E91176" w:rsidR="007F587A" w:rsidRPr="00612E08" w:rsidRDefault="0049659E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FDD77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43F94CB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C2229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90CF4A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D305DA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385C7E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53BD6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D958D8D" w14:textId="331DB368" w:rsidR="007F587A" w:rsidRPr="00612E08" w:rsidRDefault="0049659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D644D7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BFC8FA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31F765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170211B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711271D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BA6811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DB3923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CFE3F9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0DA99C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D4A9F9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2DA43F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A6D62B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19AB05C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5B2C58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64F9E4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77827B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9979F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E8DFA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DA061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4280E7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F1BC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D903268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66CA34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0C1675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A6281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5C7F4C" w14:textId="45DC4C6E" w:rsidR="007F587A" w:rsidRPr="00612E08" w:rsidRDefault="0049659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8C91D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DC4A84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848D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477DF18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EA9DB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6B2535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334DB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538AEDB" w14:textId="01C1746F" w:rsidR="007F587A" w:rsidRPr="00612E08" w:rsidRDefault="0049659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98F7C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967510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D815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6D8AA8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B6523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E7BFDAA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5BF30C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BE5FB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69BB4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42728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3316A4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81F8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2DAE8D3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E6D0CF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89874C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C567A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F25B49A" w14:textId="0D6FB0DE" w:rsidR="007F587A" w:rsidRPr="00612E08" w:rsidRDefault="0049659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8E505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2ADC02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14CC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230C02F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22B686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5C124A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DA7B259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571C31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856437D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067EF1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E4C6003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4CA429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EDAC08F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919E6F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1BE9AB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841A05E" w14:textId="20F65120" w:rsidR="000F2BE9" w:rsidRPr="00612E08" w:rsidRDefault="0049659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8B1F9BC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EC68BF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1F52646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D221F0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E68872C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B167C4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8AB5D3B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1247062" w14:textId="34CBA3DC" w:rsidR="000F2BE9" w:rsidRPr="00612E08" w:rsidRDefault="0049659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DF8322B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5A9A245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2F447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5CA7A37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10C7A0D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6B314E6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357CAA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FC800A" w14:textId="2C1B2009" w:rsidR="00A340BB" w:rsidRPr="00612E08" w:rsidRDefault="0049659E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C8EA41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CCFABBB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C2955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73BF9619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2A80E1F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EE42A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3B3411F4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2D69383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389D6E84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AA59912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0DEDF639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D0BA266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42621E03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92635C7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59E9E138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C71F795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6E17918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7A19D2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63B6187C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892C8A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29924D34" w14:textId="77777777" w:rsidR="00A606EE" w:rsidRPr="00A77B44" w:rsidRDefault="00A606EE" w:rsidP="00A606E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77B44">
              <w:rPr>
                <w:rFonts w:ascii="Times New Roman" w:hAnsi="Times New Roman"/>
              </w:rPr>
              <w:t>Ministerstvo dopravy Slovenskej republiky</w:t>
            </w:r>
          </w:p>
          <w:p w14:paraId="6CA89290" w14:textId="77777777" w:rsidR="00A606EE" w:rsidRPr="00A77B44" w:rsidRDefault="00A606EE" w:rsidP="00A606E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77B44">
              <w:rPr>
                <w:rFonts w:ascii="Times New Roman" w:hAnsi="Times New Roman"/>
              </w:rPr>
              <w:t>Námestie slobody č. 6</w:t>
            </w:r>
          </w:p>
          <w:p w14:paraId="1A0B93E1" w14:textId="77777777" w:rsidR="00A606EE" w:rsidRPr="00A77B44" w:rsidRDefault="00A606EE" w:rsidP="00A606E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77B44">
              <w:rPr>
                <w:rFonts w:ascii="Times New Roman" w:hAnsi="Times New Roman"/>
              </w:rPr>
              <w:t>P.O.BOX 100</w:t>
            </w:r>
          </w:p>
          <w:p w14:paraId="4934D210" w14:textId="77777777" w:rsidR="00A606EE" w:rsidRPr="00A77B44" w:rsidRDefault="00A606EE" w:rsidP="00A606E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77B44">
              <w:rPr>
                <w:rFonts w:ascii="Times New Roman" w:hAnsi="Times New Roman"/>
              </w:rPr>
              <w:t xml:space="preserve">810 05 Bratislava </w:t>
            </w:r>
          </w:p>
          <w:p w14:paraId="0A6B99EA" w14:textId="77777777" w:rsidR="00A606EE" w:rsidRPr="00A77B44" w:rsidRDefault="00A606EE" w:rsidP="00A606E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77B44">
              <w:rPr>
                <w:rFonts w:ascii="Times New Roman" w:hAnsi="Times New Roman"/>
              </w:rPr>
              <w:t>Slovenská republika</w:t>
            </w:r>
          </w:p>
          <w:p w14:paraId="5CFC6146" w14:textId="77777777" w:rsidR="00A606EE" w:rsidRPr="00A77B44" w:rsidRDefault="00A606EE" w:rsidP="00A606EE">
            <w:pPr>
              <w:pStyle w:val="Bezriadkovania"/>
              <w:rPr>
                <w:rFonts w:ascii="Times New Roman" w:hAnsi="Times New Roman"/>
              </w:rPr>
            </w:pPr>
            <w:r w:rsidRPr="00A77B44">
              <w:rPr>
                <w:rFonts w:ascii="Times New Roman" w:hAnsi="Times New Roman"/>
              </w:rPr>
              <w:t xml:space="preserve">Ing. Viera Rajprichová, PhD. </w:t>
            </w:r>
          </w:p>
          <w:p w14:paraId="1936BB24" w14:textId="592CAE45" w:rsidR="0079152A" w:rsidRPr="00612E08" w:rsidRDefault="00A606EE" w:rsidP="00A606E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77B44">
              <w:rPr>
                <w:rFonts w:ascii="Times New Roman" w:hAnsi="Times New Roman"/>
              </w:rPr>
              <w:t xml:space="preserve">e-mail: </w:t>
            </w:r>
            <w:hyperlink r:id="rId9" w:history="1">
              <w:r w:rsidRPr="00A77B44">
                <w:rPr>
                  <w:rStyle w:val="Hypertextovprepojenie"/>
                  <w:rFonts w:ascii="Times New Roman" w:hAnsi="Times New Roman"/>
                </w:rPr>
                <w:t>viera.rajprichova@mindop.sk</w:t>
              </w:r>
            </w:hyperlink>
          </w:p>
        </w:tc>
      </w:tr>
      <w:tr w:rsidR="00612E08" w:rsidRPr="00612E08" w14:paraId="466FCCA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BD6470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0BD4C80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0B1F33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5384C51" w14:textId="5C861B37" w:rsidR="001B23B7" w:rsidRPr="0079152A" w:rsidRDefault="000A3D7E" w:rsidP="0079152A">
            <w:pPr>
              <w:spacing w:after="120"/>
              <w:ind w:right="74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9152A">
              <w:rPr>
                <w:rFonts w:ascii="Times New Roman" w:hAnsi="Times New Roman" w:cs="Times New Roman"/>
                <w:sz w:val="20"/>
                <w:szCs w:val="20"/>
              </w:rPr>
              <w:t>Okrem informácií a údajov od uvedených osôb slúžili ako zdroje poznatky z aplikačnej praxe existujúcej platnej a účinnej právnej úpravy. Rovnako právna úprava vecne porovnateľná v ČR.</w:t>
            </w:r>
          </w:p>
        </w:tc>
      </w:tr>
      <w:tr w:rsidR="00612E08" w:rsidRPr="00612E08" w14:paraId="2467427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0A46B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0E4912EA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442893DC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6ED16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300DCC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E6489BA" w14:textId="77777777" w:rsidR="001B23B7" w:rsidRPr="00612E08" w:rsidRDefault="003615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2048395" w14:textId="77777777" w:rsidR="001B23B7" w:rsidRPr="00612E08" w:rsidRDefault="003615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7238AAE4" w14:textId="77777777" w:rsidR="001B23B7" w:rsidRPr="00612E08" w:rsidRDefault="003615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32259C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7DB8D9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CD50B8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D656071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63BD39F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392DE8EA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6531B33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D5355F7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EB5B2BA" w14:textId="77777777" w:rsidR="001B23B7" w:rsidRPr="00612E08" w:rsidRDefault="003615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B9670AC" w14:textId="77777777" w:rsidR="001B23B7" w:rsidRPr="00612E08" w:rsidRDefault="003615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56D4DED" w14:textId="77777777" w:rsidR="001B23B7" w:rsidRPr="00612E08" w:rsidRDefault="003615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115A88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6EF9EB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1A95BA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314D2B48" w14:textId="77777777" w:rsidR="00757449" w:rsidRPr="00612E08" w:rsidRDefault="00757449"/>
    <w:sectPr w:rsidR="00757449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2A649" w14:textId="77777777" w:rsidR="00361500" w:rsidRDefault="00361500" w:rsidP="001B23B7">
      <w:pPr>
        <w:spacing w:after="0" w:line="240" w:lineRule="auto"/>
      </w:pPr>
      <w:r>
        <w:separator/>
      </w:r>
    </w:p>
  </w:endnote>
  <w:endnote w:type="continuationSeparator" w:id="0">
    <w:p w14:paraId="48333832" w14:textId="77777777" w:rsidR="00361500" w:rsidRDefault="00361500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A294317" w14:textId="6FC41493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13A5A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BFFC7AF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FA2FD" w14:textId="77777777" w:rsidR="00361500" w:rsidRDefault="00361500" w:rsidP="001B23B7">
      <w:pPr>
        <w:spacing w:after="0" w:line="240" w:lineRule="auto"/>
      </w:pPr>
      <w:r>
        <w:separator/>
      </w:r>
    </w:p>
  </w:footnote>
  <w:footnote w:type="continuationSeparator" w:id="0">
    <w:p w14:paraId="6EFCE6E3" w14:textId="77777777" w:rsidR="00361500" w:rsidRDefault="00361500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C7DA97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7D19A593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7069"/>
    <w:rsid w:val="000A3D7E"/>
    <w:rsid w:val="000D348F"/>
    <w:rsid w:val="000F2BE9"/>
    <w:rsid w:val="00113AE4"/>
    <w:rsid w:val="00156064"/>
    <w:rsid w:val="00187182"/>
    <w:rsid w:val="001B23B7"/>
    <w:rsid w:val="001E3562"/>
    <w:rsid w:val="00203EE3"/>
    <w:rsid w:val="002243BB"/>
    <w:rsid w:val="0023360B"/>
    <w:rsid w:val="00243652"/>
    <w:rsid w:val="0027127A"/>
    <w:rsid w:val="002F6ADB"/>
    <w:rsid w:val="003145AE"/>
    <w:rsid w:val="003553ED"/>
    <w:rsid w:val="00361500"/>
    <w:rsid w:val="003A057B"/>
    <w:rsid w:val="003A381E"/>
    <w:rsid w:val="00411898"/>
    <w:rsid w:val="00466A87"/>
    <w:rsid w:val="0049476D"/>
    <w:rsid w:val="0049659E"/>
    <w:rsid w:val="004A4383"/>
    <w:rsid w:val="004C6831"/>
    <w:rsid w:val="0050155F"/>
    <w:rsid w:val="00586AE6"/>
    <w:rsid w:val="00591EC6"/>
    <w:rsid w:val="00591ED3"/>
    <w:rsid w:val="00612E08"/>
    <w:rsid w:val="00622F88"/>
    <w:rsid w:val="006E2B05"/>
    <w:rsid w:val="006F678E"/>
    <w:rsid w:val="006F6B62"/>
    <w:rsid w:val="00720322"/>
    <w:rsid w:val="0075197E"/>
    <w:rsid w:val="00757449"/>
    <w:rsid w:val="00761208"/>
    <w:rsid w:val="007756BE"/>
    <w:rsid w:val="0079152A"/>
    <w:rsid w:val="007B40C1"/>
    <w:rsid w:val="007C5312"/>
    <w:rsid w:val="007D6F2C"/>
    <w:rsid w:val="007F587A"/>
    <w:rsid w:val="0080042A"/>
    <w:rsid w:val="00813A5A"/>
    <w:rsid w:val="008256D1"/>
    <w:rsid w:val="00865E81"/>
    <w:rsid w:val="008801B5"/>
    <w:rsid w:val="00881E07"/>
    <w:rsid w:val="008B222D"/>
    <w:rsid w:val="008C79B7"/>
    <w:rsid w:val="008D1CA7"/>
    <w:rsid w:val="009431E3"/>
    <w:rsid w:val="009475F5"/>
    <w:rsid w:val="0095475A"/>
    <w:rsid w:val="009717F5"/>
    <w:rsid w:val="0098472E"/>
    <w:rsid w:val="009C424C"/>
    <w:rsid w:val="009E09F7"/>
    <w:rsid w:val="009F4832"/>
    <w:rsid w:val="00A340BB"/>
    <w:rsid w:val="00A37D31"/>
    <w:rsid w:val="00A60413"/>
    <w:rsid w:val="00A606EE"/>
    <w:rsid w:val="00A7788F"/>
    <w:rsid w:val="00AC30D6"/>
    <w:rsid w:val="00B00B6E"/>
    <w:rsid w:val="00B516A1"/>
    <w:rsid w:val="00B547F5"/>
    <w:rsid w:val="00B84F87"/>
    <w:rsid w:val="00BA2BF4"/>
    <w:rsid w:val="00C86714"/>
    <w:rsid w:val="00C94E4E"/>
    <w:rsid w:val="00CB08AE"/>
    <w:rsid w:val="00CD6E04"/>
    <w:rsid w:val="00CE6AAE"/>
    <w:rsid w:val="00CF1A25"/>
    <w:rsid w:val="00D2313B"/>
    <w:rsid w:val="00D50F1E"/>
    <w:rsid w:val="00D62A4A"/>
    <w:rsid w:val="00DF357C"/>
    <w:rsid w:val="00E440B4"/>
    <w:rsid w:val="00ED165A"/>
    <w:rsid w:val="00ED1AC0"/>
    <w:rsid w:val="00F21EE9"/>
    <w:rsid w:val="00F24AB0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B5D38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dpisvyhlky">
    <w:name w:val="nadpis vyhlášky"/>
    <w:basedOn w:val="Normlny"/>
    <w:next w:val="Ministerstvo"/>
    <w:rsid w:val="0050155F"/>
    <w:pPr>
      <w:keepNext/>
      <w:keepLines/>
      <w:spacing w:before="120" w:after="0" w:line="276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customStyle="1" w:styleId="Ministerstvo">
    <w:name w:val="Ministerstvo"/>
    <w:basedOn w:val="Normlny"/>
    <w:next w:val="Normlny"/>
    <w:rsid w:val="0050155F"/>
    <w:pPr>
      <w:keepNext/>
      <w:keepLines/>
      <w:spacing w:before="360" w:after="240" w:line="276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Zstupntext">
    <w:name w:val="Placeholder Text"/>
    <w:basedOn w:val="Predvolenpsmoodseku"/>
    <w:uiPriority w:val="99"/>
    <w:semiHidden/>
    <w:rsid w:val="0027127A"/>
    <w:rPr>
      <w:rFonts w:cs="Times New Roman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A606EE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A606E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viera.rajprichova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CC59C6C-6B84-45D8-91C9-8758E234C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Skičková, Dana</cp:lastModifiedBy>
  <cp:revision>4</cp:revision>
  <dcterms:created xsi:type="dcterms:W3CDTF">2026-07-30T10:35:00Z</dcterms:created>
  <dcterms:modified xsi:type="dcterms:W3CDTF">2026-08-19T08:32:00Z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