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AE4" w:rsidRPr="009D204D" w:rsidRDefault="00A340BB" w:rsidP="001B23B7">
      <w:pPr>
        <w:spacing w:after="0" w:line="240" w:lineRule="auto"/>
        <w:jc w:val="center"/>
        <w:rPr>
          <w:rFonts w:ascii="Times New Roman" w:eastAsia="Times New Roman" w:hAnsi="Times New Roman" w:cs="Times New Roman"/>
          <w:b/>
          <w:sz w:val="28"/>
          <w:szCs w:val="28"/>
          <w:lang w:eastAsia="sk-SK"/>
        </w:rPr>
      </w:pPr>
      <w:r w:rsidRPr="009D204D">
        <w:rPr>
          <w:rFonts w:ascii="Times New Roman" w:eastAsia="Times New Roman" w:hAnsi="Times New Roman" w:cs="Times New Roman"/>
          <w:b/>
          <w:sz w:val="28"/>
          <w:szCs w:val="28"/>
          <w:lang w:eastAsia="sk-SK"/>
        </w:rPr>
        <w:t>D</w:t>
      </w:r>
      <w:r w:rsidR="001B23B7" w:rsidRPr="009D204D">
        <w:rPr>
          <w:rFonts w:ascii="Times New Roman" w:eastAsia="Times New Roman" w:hAnsi="Times New Roman" w:cs="Times New Roman"/>
          <w:b/>
          <w:sz w:val="28"/>
          <w:szCs w:val="28"/>
          <w:lang w:eastAsia="sk-SK"/>
        </w:rPr>
        <w:t>oložka vybraných vplyvov</w:t>
      </w:r>
    </w:p>
    <w:p w:rsidR="001B23B7" w:rsidRPr="009D204D"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9D204D"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9D204D" w:rsidRPr="009D204D" w:rsidTr="006A20EE">
        <w:tc>
          <w:tcPr>
            <w:tcW w:w="9180" w:type="dxa"/>
            <w:gridSpan w:val="11"/>
            <w:tcBorders>
              <w:bottom w:val="single" w:sz="4" w:space="0" w:color="FFFFFF"/>
            </w:tcBorders>
            <w:shd w:val="clear" w:color="auto" w:fill="E2E2E2"/>
          </w:tcPr>
          <w:p w:rsidR="001B23B7" w:rsidRPr="009D204D" w:rsidRDefault="001B23B7" w:rsidP="006A20EE">
            <w:pPr>
              <w:numPr>
                <w:ilvl w:val="0"/>
                <w:numId w:val="1"/>
              </w:numPr>
              <w:ind w:left="426"/>
              <w:contextualSpacing/>
              <w:rPr>
                <w:rFonts w:ascii="Times New Roman" w:eastAsia="Calibri" w:hAnsi="Times New Roman" w:cs="Times New Roman"/>
                <w:b/>
              </w:rPr>
            </w:pPr>
            <w:r w:rsidRPr="009D204D">
              <w:rPr>
                <w:rFonts w:ascii="Times New Roman" w:eastAsia="Calibri" w:hAnsi="Times New Roman" w:cs="Times New Roman"/>
                <w:b/>
              </w:rPr>
              <w:t>Základné údaje</w:t>
            </w:r>
          </w:p>
        </w:tc>
      </w:tr>
      <w:tr w:rsidR="009D204D" w:rsidRPr="009D204D" w:rsidTr="006A20EE">
        <w:tc>
          <w:tcPr>
            <w:tcW w:w="9180" w:type="dxa"/>
            <w:gridSpan w:val="11"/>
            <w:tcBorders>
              <w:bottom w:val="single" w:sz="4" w:space="0" w:color="FFFFFF"/>
            </w:tcBorders>
            <w:shd w:val="clear" w:color="auto" w:fill="E2E2E2"/>
          </w:tcPr>
          <w:p w:rsidR="001B23B7" w:rsidRPr="009D204D" w:rsidRDefault="001B23B7" w:rsidP="006A20EE">
            <w:pPr>
              <w:spacing w:after="200" w:line="276" w:lineRule="auto"/>
              <w:ind w:left="142"/>
              <w:contextualSpacing/>
              <w:rPr>
                <w:rFonts w:ascii="Times New Roman" w:eastAsia="Calibri" w:hAnsi="Times New Roman" w:cs="Times New Roman"/>
                <w:b/>
              </w:rPr>
            </w:pPr>
            <w:r w:rsidRPr="009D204D">
              <w:rPr>
                <w:rFonts w:ascii="Times New Roman" w:eastAsia="Calibri" w:hAnsi="Times New Roman" w:cs="Times New Roman"/>
                <w:b/>
              </w:rPr>
              <w:t>Názov materiálu</w:t>
            </w:r>
          </w:p>
        </w:tc>
      </w:tr>
      <w:tr w:rsidR="009D204D" w:rsidRPr="009D204D" w:rsidTr="006A20EE">
        <w:tc>
          <w:tcPr>
            <w:tcW w:w="9180" w:type="dxa"/>
            <w:gridSpan w:val="11"/>
            <w:tcBorders>
              <w:top w:val="single" w:sz="4" w:space="0" w:color="FFFFFF"/>
              <w:bottom w:val="single" w:sz="4" w:space="0" w:color="auto"/>
            </w:tcBorders>
          </w:tcPr>
          <w:p w:rsidR="00BA3557" w:rsidRPr="009D204D" w:rsidRDefault="002C216E" w:rsidP="00CB41C5">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Návrh zákona, </w:t>
            </w:r>
            <w:r w:rsidR="00CB41C5" w:rsidRPr="009D204D">
              <w:rPr>
                <w:rFonts w:ascii="Times New Roman" w:eastAsia="Times New Roman" w:hAnsi="Times New Roman" w:cs="Times New Roman"/>
                <w:sz w:val="20"/>
                <w:szCs w:val="20"/>
                <w:lang w:eastAsia="sk-SK"/>
              </w:rPr>
              <w:t>ktorým sa mení a dopĺňa zákon č. 404/2011 Z. z. o pobyte cudzincov a o zmene a doplnení niektorých zákonov v znení neskorších predpisov</w:t>
            </w:r>
            <w:r w:rsidR="00BA3557" w:rsidRPr="009D204D">
              <w:rPr>
                <w:rFonts w:ascii="Times New Roman" w:eastAsia="Times New Roman" w:hAnsi="Times New Roman" w:cs="Times New Roman"/>
                <w:sz w:val="20"/>
                <w:szCs w:val="20"/>
                <w:lang w:eastAsia="sk-SK"/>
              </w:rPr>
              <w:t xml:space="preserve"> </w:t>
            </w:r>
            <w:r w:rsidR="00BA3557" w:rsidRPr="009D204D">
              <w:rPr>
                <w:rFonts w:ascii="Times New Roman" w:hAnsi="Times New Roman" w:cs="Times New Roman"/>
                <w:sz w:val="20"/>
                <w:szCs w:val="20"/>
              </w:rPr>
              <w:t>a ktorým sa menia a dopĺňajú niektoré zákony</w:t>
            </w:r>
          </w:p>
        </w:tc>
      </w:tr>
      <w:tr w:rsidR="009D204D" w:rsidRPr="009D204D" w:rsidTr="006A20EE">
        <w:tc>
          <w:tcPr>
            <w:tcW w:w="9180" w:type="dxa"/>
            <w:gridSpan w:val="11"/>
            <w:tcBorders>
              <w:top w:val="single" w:sz="4" w:space="0" w:color="auto"/>
              <w:left w:val="single" w:sz="4" w:space="0" w:color="auto"/>
              <w:bottom w:val="single" w:sz="4" w:space="0" w:color="FFFFFF"/>
            </w:tcBorders>
            <w:shd w:val="clear" w:color="auto" w:fill="E2E2E2"/>
          </w:tcPr>
          <w:p w:rsidR="001B23B7" w:rsidRPr="009D204D" w:rsidRDefault="001B23B7" w:rsidP="006A20EE">
            <w:pPr>
              <w:spacing w:after="200" w:line="276" w:lineRule="auto"/>
              <w:ind w:left="142"/>
              <w:contextualSpacing/>
              <w:rPr>
                <w:rFonts w:ascii="Times New Roman" w:eastAsia="Calibri" w:hAnsi="Times New Roman" w:cs="Times New Roman"/>
                <w:b/>
              </w:rPr>
            </w:pPr>
            <w:r w:rsidRPr="009D204D">
              <w:rPr>
                <w:rFonts w:ascii="Times New Roman" w:eastAsia="Calibri" w:hAnsi="Times New Roman" w:cs="Times New Roman"/>
                <w:b/>
              </w:rPr>
              <w:t>Predkladateľ (a spolupredkladateľ)</w:t>
            </w:r>
          </w:p>
        </w:tc>
      </w:tr>
      <w:tr w:rsidR="009D204D" w:rsidRPr="009D204D" w:rsidTr="006A20EE">
        <w:tc>
          <w:tcPr>
            <w:tcW w:w="9180" w:type="dxa"/>
            <w:gridSpan w:val="11"/>
            <w:tcBorders>
              <w:top w:val="single" w:sz="4" w:space="0" w:color="FFFFFF"/>
              <w:left w:val="single" w:sz="4" w:space="0" w:color="auto"/>
              <w:bottom w:val="single" w:sz="4" w:space="0" w:color="auto"/>
            </w:tcBorders>
            <w:shd w:val="clear" w:color="auto" w:fill="FFFFFF"/>
          </w:tcPr>
          <w:p w:rsidR="001B23B7" w:rsidRPr="009D204D" w:rsidRDefault="005D281C" w:rsidP="006A20EE">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Ministerstvo vnútra Slovenskej republiky</w:t>
            </w:r>
          </w:p>
        </w:tc>
      </w:tr>
      <w:tr w:rsidR="009D204D" w:rsidRPr="009D204D" w:rsidTr="006A20EE">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9D204D" w:rsidRDefault="001B23B7" w:rsidP="006A20EE">
            <w:pPr>
              <w:spacing w:after="200" w:line="276" w:lineRule="auto"/>
              <w:ind w:left="142"/>
              <w:contextualSpacing/>
              <w:rPr>
                <w:rFonts w:ascii="Times New Roman" w:eastAsia="Calibri" w:hAnsi="Times New Roman" w:cs="Times New Roman"/>
                <w:b/>
              </w:rPr>
            </w:pPr>
            <w:r w:rsidRPr="009D204D">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9D204D" w:rsidRDefault="000013C3" w:rsidP="006A20EE">
                <w:pPr>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9D204D" w:rsidRDefault="001B23B7" w:rsidP="006A20EE">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Materiál nelegislatívnej povahy</w:t>
            </w:r>
          </w:p>
        </w:tc>
      </w:tr>
      <w:tr w:rsidR="009D204D" w:rsidRPr="009D204D" w:rsidTr="006A20EE">
        <w:tc>
          <w:tcPr>
            <w:tcW w:w="4212" w:type="dxa"/>
            <w:gridSpan w:val="2"/>
            <w:vMerge/>
            <w:tcBorders>
              <w:top w:val="nil"/>
              <w:left w:val="single" w:sz="4" w:space="0" w:color="auto"/>
              <w:bottom w:val="single" w:sz="4" w:space="0" w:color="FFFFFF"/>
            </w:tcBorders>
            <w:shd w:val="clear" w:color="auto" w:fill="E2E2E2"/>
          </w:tcPr>
          <w:p w:rsidR="001B23B7" w:rsidRPr="009D204D" w:rsidRDefault="001B23B7" w:rsidP="006A20EE">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9D204D" w:rsidRDefault="00ED1445" w:rsidP="00203EE3">
                <w:pPr>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9D204D" w:rsidRDefault="001B23B7" w:rsidP="006A20EE">
            <w:pPr>
              <w:ind w:left="175" w:hanging="175"/>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Materiál legislatívnej povahy</w:t>
            </w:r>
          </w:p>
        </w:tc>
      </w:tr>
      <w:tr w:rsidR="009D204D" w:rsidRPr="009D204D" w:rsidTr="006A20EE">
        <w:tc>
          <w:tcPr>
            <w:tcW w:w="4212" w:type="dxa"/>
            <w:gridSpan w:val="2"/>
            <w:vMerge/>
            <w:tcBorders>
              <w:top w:val="nil"/>
              <w:left w:val="single" w:sz="4" w:space="0" w:color="auto"/>
              <w:bottom w:val="single" w:sz="4" w:space="0" w:color="auto"/>
            </w:tcBorders>
            <w:shd w:val="clear" w:color="auto" w:fill="E2E2E2"/>
          </w:tcPr>
          <w:p w:rsidR="001B23B7" w:rsidRPr="009D204D" w:rsidRDefault="001B23B7" w:rsidP="006A20EE">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9D204D" w:rsidRDefault="00F4009C" w:rsidP="006A20EE">
                <w:pPr>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9D204D" w:rsidRDefault="001B23B7" w:rsidP="00ED165A">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Transpozícia</w:t>
            </w:r>
            <w:r w:rsidR="00ED165A" w:rsidRPr="009D204D">
              <w:rPr>
                <w:rFonts w:ascii="Times New Roman" w:eastAsia="Times New Roman" w:hAnsi="Times New Roman" w:cs="Times New Roman"/>
                <w:sz w:val="20"/>
                <w:szCs w:val="20"/>
                <w:lang w:eastAsia="sk-SK"/>
              </w:rPr>
              <w:t>/ implementácia</w:t>
            </w:r>
            <w:r w:rsidRPr="009D204D">
              <w:rPr>
                <w:rFonts w:ascii="Times New Roman" w:eastAsia="Times New Roman" w:hAnsi="Times New Roman" w:cs="Times New Roman"/>
                <w:sz w:val="20"/>
                <w:szCs w:val="20"/>
                <w:lang w:eastAsia="sk-SK"/>
              </w:rPr>
              <w:t xml:space="preserve"> práva EÚ</w:t>
            </w:r>
          </w:p>
        </w:tc>
      </w:tr>
      <w:tr w:rsidR="009D204D" w:rsidRPr="009D204D" w:rsidTr="006A20EE">
        <w:tc>
          <w:tcPr>
            <w:tcW w:w="9180" w:type="dxa"/>
            <w:gridSpan w:val="11"/>
            <w:tcBorders>
              <w:top w:val="single" w:sz="4" w:space="0" w:color="auto"/>
              <w:left w:val="single" w:sz="4" w:space="0" w:color="auto"/>
              <w:bottom w:val="single" w:sz="4" w:space="0" w:color="FFFFFF"/>
            </w:tcBorders>
            <w:shd w:val="clear" w:color="auto" w:fill="FFFFFF"/>
          </w:tcPr>
          <w:p w:rsidR="001B23B7" w:rsidRPr="009D204D" w:rsidRDefault="001B23B7" w:rsidP="006A20EE">
            <w:pPr>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V prípade transpozície</w:t>
            </w:r>
            <w:r w:rsidR="00156064" w:rsidRPr="009D204D">
              <w:rPr>
                <w:rFonts w:ascii="Times New Roman" w:eastAsia="Times New Roman" w:hAnsi="Times New Roman" w:cs="Times New Roman"/>
                <w:i/>
                <w:sz w:val="20"/>
                <w:szCs w:val="20"/>
                <w:lang w:eastAsia="sk-SK"/>
              </w:rPr>
              <w:t>/implementácie</w:t>
            </w:r>
            <w:r w:rsidRPr="009D204D">
              <w:rPr>
                <w:rFonts w:ascii="Times New Roman" w:eastAsia="Times New Roman" w:hAnsi="Times New Roman" w:cs="Times New Roman"/>
                <w:i/>
                <w:sz w:val="20"/>
                <w:szCs w:val="20"/>
                <w:lang w:eastAsia="sk-SK"/>
              </w:rPr>
              <w:t xml:space="preserve"> uveďte zoznam transponovaných</w:t>
            </w:r>
            <w:r w:rsidR="00156064" w:rsidRPr="009D204D">
              <w:rPr>
                <w:rFonts w:ascii="Times New Roman" w:eastAsia="Times New Roman" w:hAnsi="Times New Roman" w:cs="Times New Roman"/>
                <w:i/>
                <w:sz w:val="20"/>
                <w:szCs w:val="20"/>
                <w:lang w:eastAsia="sk-SK"/>
              </w:rPr>
              <w:t>/implementovaných</w:t>
            </w:r>
            <w:r w:rsidRPr="009D204D">
              <w:rPr>
                <w:rFonts w:ascii="Times New Roman" w:eastAsia="Times New Roman" w:hAnsi="Times New Roman" w:cs="Times New Roman"/>
                <w:i/>
                <w:sz w:val="20"/>
                <w:szCs w:val="20"/>
                <w:lang w:eastAsia="sk-SK"/>
              </w:rPr>
              <w:t xml:space="preserve"> predpisov:</w:t>
            </w:r>
          </w:p>
          <w:p w:rsidR="005D281C" w:rsidRPr="009D204D" w:rsidRDefault="005D281C" w:rsidP="006A20EE">
            <w:pPr>
              <w:rPr>
                <w:rFonts w:ascii="Times New Roman" w:eastAsia="Times New Roman" w:hAnsi="Times New Roman" w:cs="Times New Roman"/>
                <w:i/>
                <w:sz w:val="20"/>
                <w:szCs w:val="20"/>
                <w:lang w:eastAsia="sk-SK"/>
              </w:rPr>
            </w:pPr>
          </w:p>
          <w:p w:rsidR="003E073F" w:rsidRPr="009D204D" w:rsidRDefault="008464BF" w:rsidP="00BA3557">
            <w:pPr>
              <w:pStyle w:val="Default"/>
              <w:spacing w:after="240"/>
              <w:jc w:val="both"/>
              <w:rPr>
                <w:color w:val="auto"/>
                <w:sz w:val="20"/>
                <w:szCs w:val="20"/>
              </w:rPr>
            </w:pPr>
            <w:r w:rsidRPr="009D204D">
              <w:rPr>
                <w:color w:val="auto"/>
                <w:sz w:val="20"/>
                <w:szCs w:val="20"/>
              </w:rPr>
              <w:t xml:space="preserve">1. </w:t>
            </w:r>
            <w:r w:rsidR="00AE6CE2" w:rsidRPr="009D204D">
              <w:rPr>
                <w:color w:val="auto"/>
                <w:sz w:val="20"/>
                <w:szCs w:val="20"/>
              </w:rPr>
              <w:t>smernica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 (prepracované znenie) (Ú. v. EÚ L, 2024/1233, 30.4.2024)</w:t>
            </w:r>
          </w:p>
          <w:p w:rsidR="008D15CF" w:rsidRPr="009D204D" w:rsidRDefault="008464BF" w:rsidP="00BA3557">
            <w:pPr>
              <w:pStyle w:val="Default"/>
              <w:spacing w:after="240"/>
              <w:jc w:val="both"/>
              <w:rPr>
                <w:color w:val="auto"/>
                <w:sz w:val="20"/>
                <w:szCs w:val="20"/>
              </w:rPr>
            </w:pPr>
            <w:r w:rsidRPr="009D204D">
              <w:rPr>
                <w:color w:val="auto"/>
                <w:sz w:val="20"/>
                <w:szCs w:val="20"/>
              </w:rPr>
              <w:t xml:space="preserve">2. </w:t>
            </w:r>
            <w:r w:rsidR="00AE6CE2" w:rsidRPr="009D204D">
              <w:rPr>
                <w:color w:val="auto"/>
                <w:sz w:val="20"/>
                <w:szCs w:val="20"/>
              </w:rPr>
              <w:t>smernica Rady 2003/109/ES z 25. novembra 2003 o právnom postavení štátnych príslušníkov tretích krajín, ktorí sú osobami s dlhodobým pobytom (Mimoriadne vydanie Ú. v. EÚ, kap. 19/zv.06; Ú. v. EÚ L 16, 23.1.2004) v platnom znení</w:t>
            </w:r>
          </w:p>
          <w:p w:rsidR="008464BF" w:rsidRPr="009D204D" w:rsidRDefault="008D15CF" w:rsidP="00BA3557">
            <w:pPr>
              <w:pStyle w:val="Default"/>
              <w:spacing w:after="240"/>
              <w:jc w:val="both"/>
              <w:rPr>
                <w:color w:val="auto"/>
                <w:sz w:val="20"/>
                <w:szCs w:val="20"/>
              </w:rPr>
            </w:pPr>
            <w:r w:rsidRPr="009D204D">
              <w:rPr>
                <w:color w:val="auto"/>
                <w:sz w:val="20"/>
                <w:szCs w:val="20"/>
              </w:rPr>
              <w:t xml:space="preserve">3. </w:t>
            </w:r>
            <w:r w:rsidR="00AE6CE2" w:rsidRPr="009D204D">
              <w:rPr>
                <w:color w:val="auto"/>
                <w:sz w:val="20"/>
                <w:szCs w:val="20"/>
              </w:rPr>
              <w:t>smernica Európskeho parlamentu a Rady 2004/38/ES z 29. apríla 2004 o práve občanov Únie a ich rodinných príslušníkov voľne sa pohybovať a zdržiavať sa v rámci územia členských štátov, ktorá mení a dopĺňa nariadenie (EHS) 1612/68 a ruší smernice 64/221/EHS, 68/360/EHS, 72/194/EHS, 73/148/EHS, 75/34/EHS, 75/35/EHS, 90/364/EHS, 90/365/EHS a 93/96/EHS (Ú. v. EÚ L 158, 30.4.2004) v platnom znení</w:t>
            </w:r>
          </w:p>
          <w:p w:rsidR="00344718" w:rsidRPr="009D204D" w:rsidRDefault="008D15CF" w:rsidP="008D15CF">
            <w:pPr>
              <w:pStyle w:val="Default"/>
              <w:spacing w:after="240"/>
              <w:jc w:val="both"/>
              <w:rPr>
                <w:color w:val="auto"/>
                <w:sz w:val="20"/>
                <w:szCs w:val="20"/>
              </w:rPr>
            </w:pPr>
            <w:r w:rsidRPr="009D204D">
              <w:rPr>
                <w:color w:val="auto"/>
                <w:sz w:val="20"/>
                <w:szCs w:val="20"/>
              </w:rPr>
              <w:t xml:space="preserve">4. </w:t>
            </w:r>
            <w:r w:rsidR="003046BD" w:rsidRPr="009D204D">
              <w:rPr>
                <w:color w:val="auto"/>
                <w:sz w:val="20"/>
                <w:szCs w:val="20"/>
              </w:rPr>
              <w:t xml:space="preserve">smernica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w:t>
            </w:r>
            <w:proofErr w:type="spellStart"/>
            <w:r w:rsidR="003046BD" w:rsidRPr="009D204D">
              <w:rPr>
                <w:color w:val="auto"/>
                <w:sz w:val="20"/>
                <w:szCs w:val="20"/>
              </w:rPr>
              <w:t>aupair</w:t>
            </w:r>
            <w:proofErr w:type="spellEnd"/>
            <w:r w:rsidR="003046BD" w:rsidRPr="009D204D">
              <w:rPr>
                <w:color w:val="auto"/>
                <w:sz w:val="20"/>
                <w:szCs w:val="20"/>
              </w:rPr>
              <w:t xml:space="preserve"> (prepracované znenie) (Ú. v. EÚ L 132, 21.5.2016) v platnom znení</w:t>
            </w:r>
          </w:p>
        </w:tc>
      </w:tr>
      <w:tr w:rsidR="009D204D" w:rsidRPr="009D204D" w:rsidTr="006A20EE">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9D204D" w:rsidRDefault="001B23B7" w:rsidP="006A20EE">
            <w:pPr>
              <w:spacing w:after="200" w:line="276" w:lineRule="auto"/>
              <w:ind w:left="142"/>
              <w:contextualSpacing/>
              <w:rPr>
                <w:rFonts w:ascii="Times New Roman" w:eastAsia="Calibri" w:hAnsi="Times New Roman" w:cs="Times New Roman"/>
                <w:b/>
              </w:rPr>
            </w:pPr>
            <w:r w:rsidRPr="009D204D">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9D204D" w:rsidRDefault="0087663F" w:rsidP="00AA28DA">
            <w:pPr>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september</w:t>
            </w:r>
            <w:r w:rsidR="00BA3557" w:rsidRPr="009D204D">
              <w:rPr>
                <w:rFonts w:ascii="Times New Roman" w:eastAsia="Times New Roman" w:hAnsi="Times New Roman" w:cs="Times New Roman"/>
                <w:i/>
                <w:sz w:val="20"/>
                <w:szCs w:val="20"/>
                <w:lang w:eastAsia="sk-SK"/>
              </w:rPr>
              <w:t xml:space="preserve"> 2025</w:t>
            </w:r>
            <w:r w:rsidRPr="009D204D">
              <w:rPr>
                <w:rFonts w:ascii="Times New Roman" w:eastAsia="Times New Roman" w:hAnsi="Times New Roman" w:cs="Times New Roman"/>
                <w:i/>
                <w:sz w:val="20"/>
                <w:szCs w:val="20"/>
                <w:lang w:eastAsia="sk-SK"/>
              </w:rPr>
              <w:t xml:space="preserve"> </w:t>
            </w:r>
          </w:p>
        </w:tc>
      </w:tr>
      <w:tr w:rsidR="009D204D" w:rsidRPr="009D204D" w:rsidTr="006A20EE">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9D204D" w:rsidRDefault="001B23B7" w:rsidP="00A340BB">
            <w:pPr>
              <w:spacing w:after="200" w:line="276" w:lineRule="auto"/>
              <w:ind w:left="142"/>
              <w:contextualSpacing/>
              <w:rPr>
                <w:rFonts w:ascii="Times New Roman" w:eastAsia="Calibri" w:hAnsi="Times New Roman" w:cs="Times New Roman"/>
                <w:b/>
              </w:rPr>
            </w:pPr>
            <w:r w:rsidRPr="009D204D">
              <w:rPr>
                <w:rFonts w:ascii="Times New Roman" w:eastAsia="Calibri" w:hAnsi="Times New Roman" w:cs="Times New Roman"/>
                <w:b/>
              </w:rPr>
              <w:t xml:space="preserve">Predpokladaný termín predloženia na </w:t>
            </w:r>
            <w:r w:rsidR="00A340BB" w:rsidRPr="009D204D">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9D204D" w:rsidRDefault="004B02B8" w:rsidP="006A20EE">
            <w:pPr>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november</w:t>
            </w:r>
            <w:r w:rsidR="00BA3557" w:rsidRPr="009D204D">
              <w:rPr>
                <w:rFonts w:ascii="Times New Roman" w:eastAsia="Times New Roman" w:hAnsi="Times New Roman" w:cs="Times New Roman"/>
                <w:i/>
                <w:sz w:val="20"/>
                <w:szCs w:val="20"/>
                <w:lang w:eastAsia="sk-SK"/>
              </w:rPr>
              <w:t xml:space="preserve"> 2025</w:t>
            </w:r>
          </w:p>
        </w:tc>
      </w:tr>
      <w:tr w:rsidR="009D204D" w:rsidRPr="009D204D"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9D204D" w:rsidRDefault="001B23B7" w:rsidP="00D2313B">
            <w:pPr>
              <w:spacing w:line="276" w:lineRule="auto"/>
              <w:ind w:left="142"/>
              <w:contextualSpacing/>
              <w:rPr>
                <w:rFonts w:ascii="Calibri" w:eastAsia="Calibri" w:hAnsi="Calibri" w:cs="Times New Roman"/>
                <w:b/>
              </w:rPr>
            </w:pPr>
            <w:r w:rsidRPr="009D204D">
              <w:rPr>
                <w:rFonts w:ascii="Times New Roman" w:eastAsia="Calibri" w:hAnsi="Times New Roman" w:cs="Times New Roman"/>
                <w:b/>
              </w:rPr>
              <w:t>Predpokladaný termín začiatku a ukončenia ZP**</w:t>
            </w:r>
            <w:r w:rsidRPr="009D204D">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9D204D" w:rsidRDefault="0087663F">
            <w:pPr>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 xml:space="preserve"> </w:t>
            </w:r>
          </w:p>
        </w:tc>
      </w:tr>
      <w:tr w:rsidR="009D204D" w:rsidRPr="009D204D" w:rsidTr="006A20EE">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9D204D" w:rsidRDefault="001B23B7" w:rsidP="006A20EE">
            <w:pPr>
              <w:spacing w:after="200" w:line="276" w:lineRule="auto"/>
              <w:ind w:left="142"/>
              <w:contextualSpacing/>
              <w:jc w:val="both"/>
              <w:rPr>
                <w:rFonts w:ascii="Times New Roman" w:eastAsia="Calibri" w:hAnsi="Times New Roman" w:cs="Times New Roman"/>
                <w:b/>
              </w:rPr>
            </w:pPr>
            <w:r w:rsidRPr="009D204D">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9D204D" w:rsidRDefault="009D204D" w:rsidP="009D204D">
            <w:pPr>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marec</w:t>
            </w:r>
            <w:r w:rsidR="00432E60" w:rsidRPr="009D204D">
              <w:rPr>
                <w:rFonts w:ascii="Times New Roman" w:eastAsia="Times New Roman" w:hAnsi="Times New Roman" w:cs="Times New Roman"/>
                <w:i/>
                <w:sz w:val="20"/>
                <w:szCs w:val="20"/>
                <w:lang w:eastAsia="sk-SK"/>
              </w:rPr>
              <w:t xml:space="preserve"> </w:t>
            </w:r>
            <w:r w:rsidRPr="009D204D">
              <w:rPr>
                <w:rFonts w:ascii="Times New Roman" w:eastAsia="Times New Roman" w:hAnsi="Times New Roman" w:cs="Times New Roman"/>
                <w:i/>
                <w:sz w:val="20"/>
                <w:szCs w:val="20"/>
                <w:lang w:eastAsia="sk-SK"/>
              </w:rPr>
              <w:t xml:space="preserve"> </w:t>
            </w:r>
            <w:r w:rsidR="005D281C" w:rsidRPr="009D204D">
              <w:rPr>
                <w:rFonts w:ascii="Times New Roman" w:eastAsia="Times New Roman" w:hAnsi="Times New Roman" w:cs="Times New Roman"/>
                <w:i/>
                <w:sz w:val="20"/>
                <w:szCs w:val="20"/>
                <w:lang w:eastAsia="sk-SK"/>
              </w:rPr>
              <w:t>202</w:t>
            </w:r>
            <w:r w:rsidRPr="009D204D">
              <w:rPr>
                <w:rFonts w:ascii="Times New Roman" w:eastAsia="Times New Roman" w:hAnsi="Times New Roman" w:cs="Times New Roman"/>
                <w:i/>
                <w:sz w:val="20"/>
                <w:szCs w:val="20"/>
                <w:lang w:eastAsia="sk-SK"/>
              </w:rPr>
              <w:t>6</w:t>
            </w:r>
          </w:p>
        </w:tc>
      </w:tr>
      <w:tr w:rsidR="009D204D" w:rsidRPr="009D204D" w:rsidTr="006A20EE">
        <w:tc>
          <w:tcPr>
            <w:tcW w:w="9180" w:type="dxa"/>
            <w:gridSpan w:val="11"/>
            <w:tcBorders>
              <w:top w:val="single" w:sz="4" w:space="0" w:color="auto"/>
              <w:left w:val="nil"/>
              <w:bottom w:val="single" w:sz="4" w:space="0" w:color="auto"/>
              <w:right w:val="nil"/>
            </w:tcBorders>
            <w:shd w:val="clear" w:color="auto" w:fill="FFFFFF"/>
          </w:tcPr>
          <w:p w:rsidR="001B23B7" w:rsidRPr="009D204D" w:rsidRDefault="001B23B7" w:rsidP="006A20EE">
            <w:pPr>
              <w:rPr>
                <w:rFonts w:ascii="Times New Roman" w:eastAsia="Times New Roman" w:hAnsi="Times New Roman" w:cs="Times New Roman"/>
                <w:sz w:val="20"/>
                <w:szCs w:val="20"/>
                <w:lang w:eastAsia="sk-SK"/>
              </w:rPr>
            </w:pPr>
          </w:p>
        </w:tc>
      </w:tr>
      <w:tr w:rsidR="009D204D" w:rsidRPr="009D204D" w:rsidTr="006A20EE">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9D204D" w:rsidRDefault="001B23B7" w:rsidP="006A20EE">
            <w:pPr>
              <w:numPr>
                <w:ilvl w:val="0"/>
                <w:numId w:val="1"/>
              </w:numPr>
              <w:ind w:left="426"/>
              <w:contextualSpacing/>
              <w:rPr>
                <w:rFonts w:ascii="Times New Roman" w:eastAsia="Calibri" w:hAnsi="Times New Roman" w:cs="Times New Roman"/>
                <w:b/>
              </w:rPr>
            </w:pPr>
            <w:r w:rsidRPr="009D204D">
              <w:rPr>
                <w:rFonts w:ascii="Times New Roman" w:eastAsia="Calibri" w:hAnsi="Times New Roman" w:cs="Times New Roman"/>
                <w:b/>
              </w:rPr>
              <w:t>Definovanie problému</w:t>
            </w:r>
          </w:p>
        </w:tc>
      </w:tr>
      <w:tr w:rsidR="009D204D" w:rsidRPr="009D204D" w:rsidTr="006A20EE">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9D204D" w:rsidRDefault="001B23B7" w:rsidP="006A20EE">
            <w:pPr>
              <w:jc w:val="both"/>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1B23B7" w:rsidRPr="009D204D" w:rsidRDefault="001B23B7" w:rsidP="006A20EE">
            <w:pPr>
              <w:rPr>
                <w:rFonts w:ascii="Times New Roman" w:eastAsia="Times New Roman" w:hAnsi="Times New Roman" w:cs="Times New Roman"/>
                <w:b/>
                <w:sz w:val="20"/>
                <w:szCs w:val="20"/>
                <w:lang w:eastAsia="sk-SK"/>
              </w:rPr>
            </w:pPr>
          </w:p>
          <w:p w:rsidR="00BA3557" w:rsidRPr="009D204D" w:rsidRDefault="00BA3557" w:rsidP="00BA3557">
            <w:pPr>
              <w:pStyle w:val="Default"/>
              <w:spacing w:after="240"/>
              <w:jc w:val="both"/>
              <w:rPr>
                <w:color w:val="auto"/>
                <w:sz w:val="20"/>
                <w:szCs w:val="20"/>
              </w:rPr>
            </w:pPr>
            <w:r w:rsidRPr="009D204D">
              <w:rPr>
                <w:rFonts w:eastAsia="Times New Roman"/>
                <w:color w:val="auto"/>
                <w:sz w:val="20"/>
                <w:szCs w:val="20"/>
                <w:lang w:eastAsia="sk-SK"/>
              </w:rPr>
              <w:t xml:space="preserve">1. povinnosť transpozície </w:t>
            </w:r>
            <w:r w:rsidR="00AE6CE2" w:rsidRPr="009D204D">
              <w:rPr>
                <w:rFonts w:eastAsia="Times New Roman"/>
                <w:color w:val="auto"/>
                <w:sz w:val="20"/>
                <w:szCs w:val="20"/>
                <w:lang w:eastAsia="sk-SK"/>
              </w:rPr>
              <w:t>s</w:t>
            </w:r>
            <w:r w:rsidRPr="009D204D">
              <w:rPr>
                <w:color w:val="auto"/>
                <w:sz w:val="20"/>
                <w:szCs w:val="20"/>
              </w:rPr>
              <w:t xml:space="preserve">mernice </w:t>
            </w:r>
            <w:r w:rsidR="00AE6CE2" w:rsidRPr="009D204D">
              <w:rPr>
                <w:color w:val="auto"/>
                <w:sz w:val="20"/>
                <w:szCs w:val="20"/>
              </w:rPr>
              <w:t>smernica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 (prepracované znenie) (Ú. v. EÚ L, 2024/1233, 30.4.2024)</w:t>
            </w:r>
            <w:r w:rsidRPr="009D204D">
              <w:rPr>
                <w:color w:val="auto"/>
                <w:sz w:val="20"/>
                <w:szCs w:val="20"/>
              </w:rPr>
              <w:t xml:space="preserve"> (ďalej len „smernica</w:t>
            </w:r>
            <w:r w:rsidR="008825C3" w:rsidRPr="009D204D">
              <w:rPr>
                <w:color w:val="auto"/>
                <w:sz w:val="20"/>
                <w:szCs w:val="20"/>
              </w:rPr>
              <w:t xml:space="preserve"> </w:t>
            </w:r>
            <w:r w:rsidR="00AE6CE2" w:rsidRPr="009D204D">
              <w:rPr>
                <w:rFonts w:eastAsia="Times New Roman"/>
                <w:color w:val="auto"/>
                <w:sz w:val="20"/>
                <w:szCs w:val="20"/>
              </w:rPr>
              <w:t>(EÚ) 2024/1233</w:t>
            </w:r>
            <w:r w:rsidRPr="009D204D">
              <w:rPr>
                <w:color w:val="auto"/>
                <w:sz w:val="20"/>
                <w:szCs w:val="20"/>
              </w:rPr>
              <w:t>“)</w:t>
            </w:r>
            <w:r w:rsidR="00DC286F" w:rsidRPr="009D204D">
              <w:rPr>
                <w:color w:val="auto"/>
                <w:sz w:val="20"/>
                <w:szCs w:val="20"/>
              </w:rPr>
              <w:t>.</w:t>
            </w:r>
          </w:p>
          <w:p w:rsidR="008D15CF" w:rsidRPr="009D204D" w:rsidRDefault="00BA3557" w:rsidP="00BA3557">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2. </w:t>
            </w:r>
            <w:r w:rsidR="008D15CF" w:rsidRPr="009D204D">
              <w:rPr>
                <w:rFonts w:ascii="Times New Roman" w:eastAsia="Times New Roman" w:hAnsi="Times New Roman" w:cs="Times New Roman"/>
                <w:sz w:val="20"/>
                <w:szCs w:val="20"/>
                <w:lang w:eastAsia="sk-SK"/>
              </w:rPr>
              <w:t>potreba úpravy transpozície</w:t>
            </w:r>
            <w:r w:rsidR="008D15CF" w:rsidRPr="009D204D">
              <w:rPr>
                <w:rFonts w:ascii="Times New Roman" w:hAnsi="Times New Roman" w:cs="Times New Roman"/>
                <w:sz w:val="20"/>
                <w:szCs w:val="20"/>
              </w:rPr>
              <w:t xml:space="preserve"> smernice </w:t>
            </w:r>
            <w:r w:rsidR="00AE6CE2" w:rsidRPr="009D204D">
              <w:rPr>
                <w:rFonts w:ascii="Times New Roman" w:hAnsi="Times New Roman" w:cs="Times New Roman"/>
                <w:sz w:val="20"/>
                <w:szCs w:val="20"/>
              </w:rPr>
              <w:t xml:space="preserve">Rady 2003/109/ES z 25. novembra 2003 o právnom postavení štátnych príslušníkov tretích krajín, ktorí sú osobami s dlhodobým pobytom (Mimoriadne vydanie Ú. v. EÚ, kap. 19/zv.06; Ú. v. EÚ L 16, 23.1.2004) v platnom znení </w:t>
            </w:r>
            <w:r w:rsidR="008D15CF" w:rsidRPr="009D204D">
              <w:rPr>
                <w:rFonts w:ascii="Times New Roman" w:hAnsi="Times New Roman" w:cs="Times New Roman"/>
                <w:sz w:val="20"/>
                <w:szCs w:val="20"/>
              </w:rPr>
              <w:t xml:space="preserve">(ďalej len „smernica </w:t>
            </w:r>
            <w:r w:rsidR="00AE6CE2" w:rsidRPr="009D204D">
              <w:rPr>
                <w:rFonts w:ascii="Times New Roman" w:eastAsia="Times New Roman" w:hAnsi="Times New Roman" w:cs="Times New Roman"/>
                <w:sz w:val="20"/>
                <w:szCs w:val="20"/>
              </w:rPr>
              <w:t>2003/109/ES v platnom znení</w:t>
            </w:r>
            <w:r w:rsidR="008D15CF" w:rsidRPr="009D204D">
              <w:rPr>
                <w:rFonts w:ascii="Times New Roman" w:hAnsi="Times New Roman" w:cs="Times New Roman"/>
                <w:sz w:val="20"/>
                <w:szCs w:val="20"/>
              </w:rPr>
              <w:t>“).</w:t>
            </w:r>
          </w:p>
          <w:p w:rsidR="008D15CF" w:rsidRPr="009D204D" w:rsidRDefault="008D15CF" w:rsidP="00BA3557">
            <w:pPr>
              <w:jc w:val="both"/>
              <w:rPr>
                <w:rFonts w:ascii="Times New Roman" w:eastAsia="Times New Roman" w:hAnsi="Times New Roman" w:cs="Times New Roman"/>
                <w:sz w:val="20"/>
                <w:szCs w:val="20"/>
                <w:lang w:eastAsia="sk-SK"/>
              </w:rPr>
            </w:pPr>
          </w:p>
          <w:p w:rsidR="008464BF" w:rsidRPr="009D204D" w:rsidRDefault="008D15CF" w:rsidP="00BA3557">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3. </w:t>
            </w:r>
            <w:r w:rsidR="004F1E52" w:rsidRPr="009D204D">
              <w:rPr>
                <w:rFonts w:ascii="Times New Roman" w:eastAsia="Times New Roman" w:hAnsi="Times New Roman" w:cs="Times New Roman"/>
                <w:sz w:val="20"/>
                <w:szCs w:val="20"/>
                <w:lang w:eastAsia="sk-SK"/>
              </w:rPr>
              <w:t>potreba úpravy transpozície</w:t>
            </w:r>
            <w:r w:rsidR="004F1E52" w:rsidRPr="009D204D">
              <w:rPr>
                <w:rFonts w:ascii="Times New Roman" w:hAnsi="Times New Roman" w:cs="Times New Roman"/>
                <w:sz w:val="20"/>
                <w:szCs w:val="20"/>
              </w:rPr>
              <w:t xml:space="preserve"> </w:t>
            </w:r>
            <w:r w:rsidR="00AE6CE2" w:rsidRPr="009D204D">
              <w:rPr>
                <w:rFonts w:ascii="Times New Roman" w:hAnsi="Times New Roman" w:cs="Times New Roman"/>
                <w:sz w:val="20"/>
                <w:szCs w:val="20"/>
              </w:rPr>
              <w:t xml:space="preserve">smernica Európskeho parlamentu a Rady 2004/38/ES z 29. apríla 2004 o práve občanov Únie a ich rodinných príslušníkov voľne sa pohybovať a zdržiavať sa v rámci územia členských štátov, ktorá mení a dopĺňa nariadenie (EHS) 1612/68 a ruší smernice 64/221/EHS, 68/360/EHS, 72/194/EHS, </w:t>
            </w:r>
            <w:r w:rsidR="00AE6CE2" w:rsidRPr="009D204D">
              <w:rPr>
                <w:rFonts w:ascii="Times New Roman" w:hAnsi="Times New Roman" w:cs="Times New Roman"/>
                <w:sz w:val="20"/>
                <w:szCs w:val="20"/>
              </w:rPr>
              <w:lastRenderedPageBreak/>
              <w:t xml:space="preserve">73/148/EHS, 75/34/EHS, 75/35/EHS, 90/364/EHS, 90/365/EHS a 93/96/EHS (Ú. v. EÚ L 158, 30.4.2004) v platnom znení </w:t>
            </w:r>
            <w:r w:rsidR="008825C3" w:rsidRPr="009D204D">
              <w:rPr>
                <w:rFonts w:ascii="Times New Roman" w:hAnsi="Times New Roman" w:cs="Times New Roman"/>
                <w:sz w:val="20"/>
                <w:szCs w:val="20"/>
              </w:rPr>
              <w:t xml:space="preserve">(ďalej len „smernica </w:t>
            </w:r>
            <w:r w:rsidR="00AE6CE2" w:rsidRPr="009D204D">
              <w:rPr>
                <w:rFonts w:ascii="Times New Roman" w:eastAsia="Times New Roman" w:hAnsi="Times New Roman" w:cs="Times New Roman"/>
                <w:sz w:val="20"/>
                <w:szCs w:val="20"/>
              </w:rPr>
              <w:t>2004/38/ES v platnom znení</w:t>
            </w:r>
            <w:r w:rsidR="008825C3" w:rsidRPr="009D204D">
              <w:rPr>
                <w:rFonts w:ascii="Times New Roman" w:hAnsi="Times New Roman" w:cs="Times New Roman"/>
                <w:sz w:val="20"/>
                <w:szCs w:val="20"/>
              </w:rPr>
              <w:t xml:space="preserve">“) </w:t>
            </w:r>
            <w:r w:rsidR="004F1E52" w:rsidRPr="009D204D">
              <w:rPr>
                <w:rFonts w:ascii="Times New Roman" w:hAnsi="Times New Roman" w:cs="Times New Roman"/>
                <w:sz w:val="20"/>
                <w:szCs w:val="20"/>
              </w:rPr>
              <w:t xml:space="preserve">z dôvodu </w:t>
            </w:r>
            <w:r w:rsidR="008464BF" w:rsidRPr="009D204D">
              <w:rPr>
                <w:rFonts w:ascii="Times New Roman" w:eastAsia="Times New Roman" w:hAnsi="Times New Roman" w:cs="Times New Roman"/>
                <w:sz w:val="20"/>
                <w:szCs w:val="20"/>
                <w:lang w:eastAsia="sk-SK"/>
              </w:rPr>
              <w:t xml:space="preserve"> zosúladenia požiadaviek Európskej Komisie vo veci názvu dokladu o pobyte, ktorý sa vydáva občanom Európskej únie, s legislatívou a aplikačnou praxou Slovenskej republiky</w:t>
            </w:r>
            <w:r w:rsidR="00CD6ECA" w:rsidRPr="009D204D">
              <w:rPr>
                <w:rFonts w:ascii="Times New Roman" w:eastAsia="Times New Roman" w:hAnsi="Times New Roman" w:cs="Times New Roman"/>
                <w:sz w:val="20"/>
                <w:szCs w:val="20"/>
                <w:lang w:eastAsia="sk-SK"/>
              </w:rPr>
              <w:t>.</w:t>
            </w:r>
            <w:r w:rsidR="008464BF" w:rsidRPr="009D204D">
              <w:rPr>
                <w:rFonts w:ascii="Times New Roman" w:eastAsia="Times New Roman" w:hAnsi="Times New Roman" w:cs="Times New Roman"/>
                <w:sz w:val="20"/>
                <w:szCs w:val="20"/>
                <w:lang w:eastAsia="sk-SK"/>
              </w:rPr>
              <w:t xml:space="preserve"> </w:t>
            </w:r>
            <w:r w:rsidR="004F1E52" w:rsidRPr="009D204D">
              <w:rPr>
                <w:rFonts w:ascii="Times New Roman" w:eastAsia="Times New Roman" w:hAnsi="Times New Roman" w:cs="Times New Roman"/>
                <w:sz w:val="20"/>
                <w:szCs w:val="20"/>
                <w:lang w:eastAsia="sk-SK"/>
              </w:rPr>
              <w:t xml:space="preserve">  </w:t>
            </w:r>
            <w:r w:rsidR="00AE6CE2" w:rsidRPr="009D204D">
              <w:rPr>
                <w:rFonts w:ascii="Times New Roman" w:eastAsia="Times New Roman" w:hAnsi="Times New Roman" w:cs="Times New Roman"/>
                <w:sz w:val="20"/>
                <w:szCs w:val="20"/>
                <w:lang w:eastAsia="sk-SK"/>
              </w:rPr>
              <w:t xml:space="preserve"> </w:t>
            </w:r>
          </w:p>
          <w:p w:rsidR="008464BF" w:rsidRPr="009D204D" w:rsidRDefault="008464BF" w:rsidP="00BA3557">
            <w:pPr>
              <w:jc w:val="both"/>
              <w:rPr>
                <w:rFonts w:ascii="Times New Roman" w:eastAsia="Times New Roman" w:hAnsi="Times New Roman" w:cs="Times New Roman"/>
                <w:sz w:val="20"/>
                <w:szCs w:val="20"/>
                <w:lang w:eastAsia="sk-SK"/>
              </w:rPr>
            </w:pPr>
          </w:p>
          <w:p w:rsidR="00BF5CEE" w:rsidRPr="009D204D" w:rsidRDefault="004F1E52" w:rsidP="00BF5CEE">
            <w:pPr>
              <w:jc w:val="both"/>
              <w:rPr>
                <w:rFonts w:ascii="Times New Roman" w:eastAsia="Times New Roman" w:hAnsi="Times New Roman" w:cs="Times New Roman"/>
                <w:sz w:val="20"/>
                <w:szCs w:val="20"/>
                <w:lang w:eastAsia="sk-SK"/>
              </w:rPr>
            </w:pPr>
            <w:r w:rsidRPr="009D204D">
              <w:rPr>
                <w:rFonts w:ascii="Times New Roman" w:hAnsi="Times New Roman" w:cs="Times New Roman"/>
                <w:sz w:val="20"/>
                <w:szCs w:val="20"/>
              </w:rPr>
              <w:t xml:space="preserve">4. </w:t>
            </w:r>
            <w:r w:rsidR="003046BD" w:rsidRPr="009D204D">
              <w:rPr>
                <w:rFonts w:ascii="Times New Roman" w:eastAsia="Times New Roman" w:hAnsi="Times New Roman" w:cs="Times New Roman"/>
                <w:sz w:val="20"/>
                <w:szCs w:val="20"/>
                <w:lang w:eastAsia="sk-SK"/>
              </w:rPr>
              <w:t xml:space="preserve">smernica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w:t>
            </w:r>
            <w:proofErr w:type="spellStart"/>
            <w:r w:rsidR="003046BD" w:rsidRPr="009D204D">
              <w:rPr>
                <w:rFonts w:ascii="Times New Roman" w:eastAsia="Times New Roman" w:hAnsi="Times New Roman" w:cs="Times New Roman"/>
                <w:sz w:val="20"/>
                <w:szCs w:val="20"/>
                <w:lang w:eastAsia="sk-SK"/>
              </w:rPr>
              <w:t>aupair</w:t>
            </w:r>
            <w:proofErr w:type="spellEnd"/>
            <w:r w:rsidR="003046BD" w:rsidRPr="009D204D">
              <w:rPr>
                <w:rFonts w:ascii="Times New Roman" w:eastAsia="Times New Roman" w:hAnsi="Times New Roman" w:cs="Times New Roman"/>
                <w:sz w:val="20"/>
                <w:szCs w:val="20"/>
                <w:lang w:eastAsia="sk-SK"/>
              </w:rPr>
              <w:t xml:space="preserve"> (prepracované znenie) (Ú. v. EÚ L 132, 21.5.2016) v platnom znení </w:t>
            </w:r>
            <w:r w:rsidR="008825C3" w:rsidRPr="009D204D">
              <w:rPr>
                <w:rFonts w:ascii="Times New Roman" w:hAnsi="Times New Roman" w:cs="Times New Roman"/>
                <w:sz w:val="20"/>
                <w:szCs w:val="20"/>
              </w:rPr>
              <w:t xml:space="preserve">(ďalej len „smernica </w:t>
            </w:r>
            <w:r w:rsidR="003046BD" w:rsidRPr="009D204D">
              <w:rPr>
                <w:rFonts w:ascii="Times New Roman" w:eastAsia="Times New Roman" w:hAnsi="Times New Roman" w:cs="Times New Roman"/>
                <w:sz w:val="20"/>
                <w:szCs w:val="20"/>
              </w:rPr>
              <w:t>(EÚ) 2016/801 v platnom znení</w:t>
            </w:r>
            <w:r w:rsidR="008825C3" w:rsidRPr="009D204D">
              <w:rPr>
                <w:rFonts w:ascii="Times New Roman" w:hAnsi="Times New Roman" w:cs="Times New Roman"/>
                <w:sz w:val="20"/>
                <w:szCs w:val="20"/>
              </w:rPr>
              <w:t>“)</w:t>
            </w:r>
            <w:r w:rsidRPr="009D204D">
              <w:rPr>
                <w:rFonts w:ascii="Times New Roman" w:hAnsi="Times New Roman" w:cs="Times New Roman"/>
                <w:sz w:val="20"/>
                <w:szCs w:val="20"/>
              </w:rPr>
              <w:t>.</w:t>
            </w:r>
            <w:r w:rsidR="00BF5CEE" w:rsidRPr="009D204D">
              <w:rPr>
                <w:rFonts w:ascii="Times New Roman" w:hAnsi="Times New Roman" w:cs="Times New Roman"/>
                <w:sz w:val="20"/>
                <w:szCs w:val="20"/>
              </w:rPr>
              <w:t xml:space="preserve"> </w:t>
            </w:r>
            <w:r w:rsidRPr="009D204D">
              <w:rPr>
                <w:rFonts w:ascii="Times New Roman" w:hAnsi="Times New Roman" w:cs="Times New Roman"/>
                <w:sz w:val="20"/>
                <w:szCs w:val="20"/>
              </w:rPr>
              <w:t xml:space="preserve">  </w:t>
            </w:r>
          </w:p>
          <w:p w:rsidR="00BF5CEE" w:rsidRPr="009D204D" w:rsidRDefault="00BF5CEE" w:rsidP="00BA3557">
            <w:pPr>
              <w:jc w:val="both"/>
              <w:rPr>
                <w:rFonts w:ascii="Times New Roman" w:eastAsia="Times New Roman" w:hAnsi="Times New Roman" w:cs="Times New Roman"/>
                <w:sz w:val="20"/>
                <w:szCs w:val="20"/>
                <w:lang w:eastAsia="sk-SK"/>
              </w:rPr>
            </w:pPr>
          </w:p>
          <w:p w:rsidR="007F620A" w:rsidRPr="009D204D" w:rsidRDefault="004F1E52" w:rsidP="00BA3557">
            <w:pPr>
              <w:jc w:val="both"/>
              <w:rPr>
                <w:rFonts w:ascii="Times New Roman" w:hAnsi="Times New Roman" w:cs="Times New Roman"/>
                <w:sz w:val="20"/>
                <w:szCs w:val="20"/>
              </w:rPr>
            </w:pPr>
            <w:r w:rsidRPr="009D204D">
              <w:rPr>
                <w:rFonts w:ascii="Times New Roman" w:eastAsia="Times New Roman" w:hAnsi="Times New Roman" w:cs="Times New Roman"/>
                <w:sz w:val="20"/>
                <w:szCs w:val="20"/>
                <w:lang w:eastAsia="sk-SK"/>
              </w:rPr>
              <w:t>5</w:t>
            </w:r>
            <w:r w:rsidR="00BF5CEE" w:rsidRPr="009D204D">
              <w:rPr>
                <w:rFonts w:ascii="Times New Roman" w:eastAsia="Times New Roman" w:hAnsi="Times New Roman" w:cs="Times New Roman"/>
                <w:sz w:val="20"/>
                <w:szCs w:val="20"/>
                <w:lang w:eastAsia="sk-SK"/>
              </w:rPr>
              <w:t xml:space="preserve">. </w:t>
            </w:r>
            <w:r w:rsidR="00DC286F" w:rsidRPr="009D204D">
              <w:rPr>
                <w:rFonts w:ascii="Times New Roman" w:hAnsi="Times New Roman" w:cs="Times New Roman"/>
                <w:sz w:val="20"/>
                <w:szCs w:val="20"/>
              </w:rPr>
              <w:t>potreba úpravy podmienok a niektorých procesov v rámci  udeľovania národného víza štátnym  príslušníkom tretích krajín</w:t>
            </w:r>
            <w:r w:rsidR="00CD6ECA" w:rsidRPr="009D204D">
              <w:rPr>
                <w:rFonts w:ascii="Times New Roman" w:hAnsi="Times New Roman" w:cs="Times New Roman"/>
                <w:sz w:val="20"/>
                <w:szCs w:val="20"/>
              </w:rPr>
              <w:t>.</w:t>
            </w:r>
            <w:r w:rsidR="00DC286F" w:rsidRPr="009D204D">
              <w:rPr>
                <w:rFonts w:ascii="Times New Roman" w:hAnsi="Times New Roman" w:cs="Times New Roman"/>
                <w:sz w:val="20"/>
                <w:szCs w:val="20"/>
              </w:rPr>
              <w:t xml:space="preserve"> </w:t>
            </w:r>
          </w:p>
          <w:p w:rsidR="00CD6ECA" w:rsidRPr="009D204D" w:rsidRDefault="00CD6ECA" w:rsidP="00BA3557">
            <w:pPr>
              <w:jc w:val="both"/>
              <w:rPr>
                <w:rFonts w:ascii="Times New Roman" w:hAnsi="Times New Roman" w:cs="Times New Roman"/>
                <w:sz w:val="20"/>
                <w:szCs w:val="20"/>
              </w:rPr>
            </w:pPr>
          </w:p>
          <w:p w:rsidR="007F620A" w:rsidRPr="009D204D" w:rsidRDefault="004F1E52" w:rsidP="00BA3557">
            <w:pPr>
              <w:jc w:val="both"/>
              <w:rPr>
                <w:rFonts w:ascii="Times New Roman" w:hAnsi="Times New Roman" w:cs="Times New Roman"/>
                <w:sz w:val="20"/>
                <w:szCs w:val="20"/>
              </w:rPr>
            </w:pPr>
            <w:r w:rsidRPr="009D204D">
              <w:rPr>
                <w:rFonts w:ascii="Times New Roman" w:hAnsi="Times New Roman" w:cs="Times New Roman"/>
                <w:sz w:val="20"/>
                <w:szCs w:val="20"/>
              </w:rPr>
              <w:t>6</w:t>
            </w:r>
            <w:r w:rsidR="00D62544" w:rsidRPr="009D204D">
              <w:rPr>
                <w:rFonts w:ascii="Times New Roman" w:hAnsi="Times New Roman" w:cs="Times New Roman"/>
                <w:sz w:val="20"/>
                <w:szCs w:val="20"/>
              </w:rPr>
              <w:t xml:space="preserve">. </w:t>
            </w:r>
            <w:r w:rsidR="00DC286F" w:rsidRPr="009D204D">
              <w:rPr>
                <w:rFonts w:ascii="Times New Roman" w:eastAsia="Times New Roman" w:hAnsi="Times New Roman" w:cs="Times New Roman"/>
                <w:sz w:val="20"/>
                <w:szCs w:val="20"/>
                <w:lang w:eastAsia="sk-SK"/>
              </w:rPr>
              <w:t xml:space="preserve">potreba zjednodušenia a zefektívnenia postupov </w:t>
            </w:r>
            <w:r w:rsidRPr="009D204D">
              <w:rPr>
                <w:rFonts w:ascii="Times New Roman" w:eastAsia="Times New Roman" w:hAnsi="Times New Roman" w:cs="Times New Roman"/>
                <w:sz w:val="20"/>
                <w:szCs w:val="20"/>
                <w:lang w:eastAsia="sk-SK"/>
              </w:rPr>
              <w:t xml:space="preserve">(vrátane elektronizácie procesov) </w:t>
            </w:r>
            <w:r w:rsidR="00DC286F" w:rsidRPr="009D204D">
              <w:rPr>
                <w:rFonts w:ascii="Times New Roman" w:eastAsia="Times New Roman" w:hAnsi="Times New Roman" w:cs="Times New Roman"/>
                <w:sz w:val="20"/>
                <w:szCs w:val="20"/>
                <w:lang w:eastAsia="sk-SK"/>
              </w:rPr>
              <w:t>a odstránenie nedostatkov vyplývajúcich z aplikačnej praxe v súvislosti s problematikou pobytov a návratov cudzincov zdržiavajúcich sa na území Slovenskej republiky.</w:t>
            </w:r>
          </w:p>
          <w:p w:rsidR="00DC286F" w:rsidRPr="009D204D" w:rsidRDefault="00DC286F" w:rsidP="00BA3557">
            <w:pPr>
              <w:jc w:val="both"/>
              <w:rPr>
                <w:rFonts w:ascii="Times New Roman" w:hAnsi="Times New Roman" w:cs="Times New Roman"/>
                <w:sz w:val="20"/>
                <w:szCs w:val="20"/>
              </w:rPr>
            </w:pPr>
          </w:p>
          <w:p w:rsidR="00DC286F" w:rsidRPr="009D204D" w:rsidRDefault="004F1E52" w:rsidP="00BA3557">
            <w:pPr>
              <w:jc w:val="both"/>
              <w:rPr>
                <w:rFonts w:ascii="Times New Roman" w:hAnsi="Times New Roman" w:cs="Times New Roman"/>
                <w:sz w:val="20"/>
                <w:szCs w:val="20"/>
              </w:rPr>
            </w:pPr>
            <w:r w:rsidRPr="009D204D">
              <w:rPr>
                <w:rFonts w:ascii="Times New Roman" w:hAnsi="Times New Roman" w:cs="Times New Roman"/>
                <w:sz w:val="20"/>
                <w:szCs w:val="20"/>
              </w:rPr>
              <w:t>7</w:t>
            </w:r>
            <w:r w:rsidR="007F620A" w:rsidRPr="009D204D">
              <w:rPr>
                <w:rFonts w:ascii="Times New Roman" w:hAnsi="Times New Roman" w:cs="Times New Roman"/>
                <w:sz w:val="20"/>
                <w:szCs w:val="20"/>
              </w:rPr>
              <w:t xml:space="preserve">. </w:t>
            </w:r>
            <w:r w:rsidR="00DC286F" w:rsidRPr="009D204D">
              <w:rPr>
                <w:rFonts w:ascii="Times New Roman" w:hAnsi="Times New Roman" w:cs="Times New Roman"/>
                <w:sz w:val="20"/>
                <w:szCs w:val="20"/>
              </w:rPr>
              <w:t xml:space="preserve">potreba riešenia pobytového statusu príjemcov dočasného útočiska na území Slovenskej republiky po skončení poskytovania dočasného útočiska. </w:t>
            </w:r>
            <w:r w:rsidR="006C4F6C" w:rsidRPr="009D204D">
              <w:rPr>
                <w:rFonts w:ascii="Times New Roman" w:hAnsi="Times New Roman" w:cs="Times New Roman"/>
                <w:sz w:val="20"/>
                <w:szCs w:val="20"/>
              </w:rPr>
              <w:t xml:space="preserve"> </w:t>
            </w:r>
          </w:p>
          <w:p w:rsidR="00DC286F" w:rsidRPr="009D204D" w:rsidRDefault="00C460A7" w:rsidP="00BA3557">
            <w:pPr>
              <w:jc w:val="both"/>
              <w:rPr>
                <w:rFonts w:ascii="Times New Roman" w:hAnsi="Times New Roman" w:cs="Times New Roman"/>
                <w:sz w:val="20"/>
                <w:szCs w:val="20"/>
              </w:rPr>
            </w:pPr>
            <w:r w:rsidRPr="009D204D">
              <w:rPr>
                <w:rFonts w:ascii="Times New Roman" w:hAnsi="Times New Roman" w:cs="Times New Roman"/>
                <w:sz w:val="20"/>
                <w:szCs w:val="20"/>
              </w:rPr>
              <w:t xml:space="preserve"> </w:t>
            </w:r>
          </w:p>
          <w:p w:rsidR="00C460A7" w:rsidRPr="009D204D" w:rsidRDefault="004F1E52" w:rsidP="00BA3557">
            <w:pPr>
              <w:jc w:val="both"/>
              <w:rPr>
                <w:rFonts w:ascii="Times New Roman" w:hAnsi="Times New Roman" w:cs="Times New Roman"/>
                <w:sz w:val="20"/>
                <w:szCs w:val="20"/>
              </w:rPr>
            </w:pPr>
            <w:r w:rsidRPr="009D204D">
              <w:rPr>
                <w:rFonts w:ascii="Times New Roman" w:hAnsi="Times New Roman" w:cs="Times New Roman"/>
                <w:sz w:val="20"/>
                <w:szCs w:val="20"/>
              </w:rPr>
              <w:t>8</w:t>
            </w:r>
            <w:r w:rsidR="00DC286F" w:rsidRPr="009D204D">
              <w:rPr>
                <w:rFonts w:ascii="Times New Roman" w:hAnsi="Times New Roman" w:cs="Times New Roman"/>
                <w:sz w:val="20"/>
                <w:szCs w:val="20"/>
              </w:rPr>
              <w:t xml:space="preserve">. </w:t>
            </w:r>
            <w:r w:rsidR="00C460A7" w:rsidRPr="009D204D">
              <w:rPr>
                <w:rFonts w:ascii="Times New Roman" w:hAnsi="Times New Roman" w:cs="Times New Roman"/>
                <w:sz w:val="20"/>
                <w:szCs w:val="20"/>
              </w:rPr>
              <w:t>potreba riešiť situáciu v oblasti pobytov štátnych príslušníkov tretích krajín, kde povinnosť ich obnovenia bola pozastavená z dôvodu vyhlásenia mimoriadnej situácie v súvislosti s hromadným prílevom cudzincov na územie Slovenskej republiky spôsobenej ozbrojeným konfliktom na území Ukrajiny</w:t>
            </w:r>
            <w:r w:rsidR="00840973" w:rsidRPr="009D204D">
              <w:rPr>
                <w:rFonts w:ascii="Times New Roman" w:hAnsi="Times New Roman" w:cs="Times New Roman"/>
                <w:sz w:val="20"/>
                <w:szCs w:val="20"/>
              </w:rPr>
              <w:t xml:space="preserve"> (ďalej len „mimoriadna situácia“)</w:t>
            </w:r>
            <w:r w:rsidR="00C460A7" w:rsidRPr="009D204D">
              <w:rPr>
                <w:rFonts w:ascii="Times New Roman" w:hAnsi="Times New Roman" w:cs="Times New Roman"/>
                <w:sz w:val="20"/>
                <w:szCs w:val="20"/>
              </w:rPr>
              <w:t>.</w:t>
            </w:r>
            <w:r w:rsidR="00F539A2" w:rsidRPr="009D204D">
              <w:rPr>
                <w:rFonts w:ascii="Times New Roman" w:hAnsi="Times New Roman" w:cs="Times New Roman"/>
                <w:sz w:val="20"/>
                <w:szCs w:val="20"/>
              </w:rPr>
              <w:t xml:space="preserve"> Ide o návrh skončenia uplatňovania </w:t>
            </w:r>
            <w:r w:rsidR="00F726E9" w:rsidRPr="009D204D">
              <w:rPr>
                <w:rFonts w:ascii="Times New Roman" w:hAnsi="Times New Roman" w:cs="Times New Roman"/>
                <w:sz w:val="20"/>
                <w:szCs w:val="20"/>
              </w:rPr>
              <w:t xml:space="preserve">výnimiek v </w:t>
            </w:r>
            <w:r w:rsidR="00F539A2" w:rsidRPr="009D204D">
              <w:rPr>
                <w:rFonts w:ascii="Times New Roman" w:hAnsi="Times New Roman" w:cs="Times New Roman"/>
                <w:sz w:val="20"/>
                <w:szCs w:val="20"/>
              </w:rPr>
              <w:t>§ 131k zákona č. 404/2011 Z. z. o pobyte cudzincov a o zmene a doplnení niektorých zákonov v znení neskorších predpisov (ďalej len „zákon o pobyte cudzincov“)</w:t>
            </w:r>
            <w:r w:rsidR="00F726E9" w:rsidRPr="009D204D">
              <w:rPr>
                <w:rFonts w:ascii="Times New Roman" w:hAnsi="Times New Roman" w:cs="Times New Roman"/>
                <w:sz w:val="20"/>
                <w:szCs w:val="20"/>
              </w:rPr>
              <w:t xml:space="preserve"> vo vzťahu k platnosti pobytu a lehotám,</w:t>
            </w:r>
            <w:r w:rsidR="00F539A2" w:rsidRPr="009D204D">
              <w:rPr>
                <w:rFonts w:ascii="Times New Roman" w:hAnsi="Times New Roman" w:cs="Times New Roman"/>
                <w:sz w:val="20"/>
                <w:szCs w:val="20"/>
              </w:rPr>
              <w:t xml:space="preserve"> najneskôr k dátumu 30. júna 2027.</w:t>
            </w:r>
            <w:r w:rsidR="00C460A7" w:rsidRPr="009D204D">
              <w:rPr>
                <w:rFonts w:ascii="Times New Roman" w:hAnsi="Times New Roman" w:cs="Times New Roman"/>
                <w:sz w:val="20"/>
                <w:szCs w:val="20"/>
              </w:rPr>
              <w:t xml:space="preserve">   </w:t>
            </w:r>
          </w:p>
          <w:p w:rsidR="00C460A7" w:rsidRPr="009D204D" w:rsidRDefault="00C460A7" w:rsidP="00BA3557">
            <w:pPr>
              <w:jc w:val="both"/>
              <w:rPr>
                <w:rFonts w:ascii="Times New Roman" w:hAnsi="Times New Roman" w:cs="Times New Roman"/>
                <w:sz w:val="20"/>
                <w:szCs w:val="20"/>
              </w:rPr>
            </w:pPr>
          </w:p>
          <w:p w:rsidR="007F620A" w:rsidRPr="009D204D" w:rsidRDefault="00C460A7" w:rsidP="00BA3557">
            <w:pPr>
              <w:jc w:val="both"/>
              <w:rPr>
                <w:rFonts w:ascii="Times New Roman" w:eastAsia="Times New Roman" w:hAnsi="Times New Roman" w:cs="Times New Roman"/>
                <w:sz w:val="20"/>
                <w:szCs w:val="20"/>
                <w:lang w:eastAsia="sk-SK"/>
              </w:rPr>
            </w:pPr>
            <w:r w:rsidRPr="009D204D">
              <w:rPr>
                <w:rFonts w:ascii="Times New Roman" w:hAnsi="Times New Roman" w:cs="Times New Roman"/>
                <w:sz w:val="20"/>
                <w:szCs w:val="20"/>
              </w:rPr>
              <w:t xml:space="preserve">9. </w:t>
            </w:r>
            <w:r w:rsidR="007F620A" w:rsidRPr="009D204D">
              <w:rPr>
                <w:rFonts w:ascii="Times New Roman" w:hAnsi="Times New Roman" w:cs="Times New Roman"/>
                <w:sz w:val="20"/>
                <w:szCs w:val="20"/>
              </w:rPr>
              <w:t xml:space="preserve">potreba </w:t>
            </w:r>
            <w:r w:rsidR="00DC286F" w:rsidRPr="009D204D">
              <w:rPr>
                <w:rFonts w:ascii="Times New Roman" w:hAnsi="Times New Roman" w:cs="Times New Roman"/>
                <w:sz w:val="20"/>
                <w:szCs w:val="20"/>
              </w:rPr>
              <w:t>riešenia požiadaviek vyplývajúcich z aplikačnej praxe</w:t>
            </w:r>
            <w:r w:rsidR="00CF4EF0" w:rsidRPr="009D204D">
              <w:rPr>
                <w:rFonts w:ascii="Times New Roman" w:hAnsi="Times New Roman" w:cs="Times New Roman"/>
                <w:sz w:val="20"/>
                <w:szCs w:val="20"/>
              </w:rPr>
              <w:t xml:space="preserve"> v </w:t>
            </w:r>
            <w:r w:rsidR="007F620A" w:rsidRPr="009D204D">
              <w:rPr>
                <w:rFonts w:ascii="Times New Roman" w:hAnsi="Times New Roman" w:cs="Times New Roman"/>
                <w:sz w:val="20"/>
                <w:szCs w:val="20"/>
              </w:rPr>
              <w:t>oblasti udeľovania štátneho občianstva Slovenskej republiky</w:t>
            </w:r>
            <w:r w:rsidR="006C4F6C" w:rsidRPr="009D204D">
              <w:rPr>
                <w:rFonts w:ascii="Times New Roman" w:hAnsi="Times New Roman" w:cs="Times New Roman"/>
                <w:sz w:val="20"/>
                <w:szCs w:val="20"/>
              </w:rPr>
              <w:t>, resp. nadobudnutia cudzieho štátneho občianstva</w:t>
            </w:r>
            <w:r w:rsidR="00CD6ECA" w:rsidRPr="009D204D">
              <w:rPr>
                <w:rFonts w:ascii="Times New Roman" w:hAnsi="Times New Roman" w:cs="Times New Roman"/>
                <w:sz w:val="20"/>
                <w:szCs w:val="20"/>
              </w:rPr>
              <w:t>.</w:t>
            </w:r>
            <w:r w:rsidR="00CF4EF0" w:rsidRPr="009D204D">
              <w:rPr>
                <w:rFonts w:ascii="Times New Roman" w:hAnsi="Times New Roman" w:cs="Times New Roman"/>
                <w:sz w:val="20"/>
                <w:szCs w:val="20"/>
              </w:rPr>
              <w:t xml:space="preserve"> </w:t>
            </w:r>
          </w:p>
          <w:p w:rsidR="005D281C" w:rsidRPr="009D204D" w:rsidRDefault="005D281C" w:rsidP="007F620A">
            <w:pPr>
              <w:jc w:val="both"/>
              <w:rPr>
                <w:rFonts w:ascii="Times New Roman" w:eastAsia="Times New Roman" w:hAnsi="Times New Roman" w:cs="Times New Roman"/>
                <w:b/>
                <w:sz w:val="20"/>
                <w:szCs w:val="20"/>
                <w:lang w:eastAsia="sk-SK"/>
              </w:rPr>
            </w:pPr>
          </w:p>
        </w:tc>
      </w:tr>
      <w:tr w:rsidR="009D204D" w:rsidRPr="009D204D" w:rsidTr="006A20EE">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9D204D" w:rsidRDefault="001B23B7" w:rsidP="006A20EE">
            <w:pPr>
              <w:numPr>
                <w:ilvl w:val="0"/>
                <w:numId w:val="1"/>
              </w:numPr>
              <w:ind w:left="426"/>
              <w:contextualSpacing/>
              <w:rPr>
                <w:rFonts w:ascii="Times New Roman" w:eastAsia="Calibri" w:hAnsi="Times New Roman" w:cs="Times New Roman"/>
                <w:b/>
              </w:rPr>
            </w:pPr>
            <w:r w:rsidRPr="009D204D">
              <w:rPr>
                <w:rFonts w:ascii="Times New Roman" w:eastAsia="Calibri" w:hAnsi="Times New Roman" w:cs="Times New Roman"/>
                <w:b/>
              </w:rPr>
              <w:lastRenderedPageBreak/>
              <w:t>Ciele a výsledný stav</w:t>
            </w:r>
          </w:p>
        </w:tc>
      </w:tr>
      <w:tr w:rsidR="009D204D" w:rsidRPr="009D204D" w:rsidTr="006A20EE">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9D204D" w:rsidRDefault="001B23B7" w:rsidP="006A20EE">
            <w:pPr>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rsidR="001B23B7" w:rsidRPr="009D204D" w:rsidRDefault="001B23B7" w:rsidP="006A20EE">
            <w:pPr>
              <w:rPr>
                <w:rFonts w:ascii="Times New Roman" w:eastAsia="Times New Roman" w:hAnsi="Times New Roman" w:cs="Times New Roman"/>
                <w:sz w:val="20"/>
                <w:szCs w:val="20"/>
                <w:lang w:eastAsia="sk-SK"/>
              </w:rPr>
            </w:pPr>
          </w:p>
          <w:p w:rsidR="005B5C0D" w:rsidRPr="009D204D" w:rsidRDefault="005D281C" w:rsidP="005B5C0D">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Cieľom návrhu novely zákona je</w:t>
            </w:r>
            <w:r w:rsidR="00997045" w:rsidRPr="009D204D">
              <w:rPr>
                <w:rFonts w:ascii="Times New Roman" w:eastAsia="Times New Roman" w:hAnsi="Times New Roman" w:cs="Times New Roman"/>
                <w:sz w:val="20"/>
                <w:szCs w:val="20"/>
                <w:lang w:eastAsia="sk-SK"/>
              </w:rPr>
              <w:t>:</w:t>
            </w:r>
            <w:r w:rsidR="005B5C0D" w:rsidRPr="009D204D">
              <w:rPr>
                <w:rFonts w:ascii="Times New Roman" w:eastAsia="Times New Roman" w:hAnsi="Times New Roman" w:cs="Times New Roman"/>
                <w:sz w:val="20"/>
                <w:szCs w:val="20"/>
                <w:lang w:eastAsia="sk-SK"/>
              </w:rPr>
              <w:t xml:space="preserve"> </w:t>
            </w:r>
          </w:p>
          <w:p w:rsidR="005B5C0D" w:rsidRPr="009D204D" w:rsidRDefault="005B5C0D" w:rsidP="005B5C0D">
            <w:pPr>
              <w:jc w:val="both"/>
              <w:rPr>
                <w:rFonts w:ascii="Times New Roman" w:eastAsia="Times New Roman" w:hAnsi="Times New Roman" w:cs="Times New Roman"/>
                <w:sz w:val="20"/>
                <w:szCs w:val="20"/>
                <w:lang w:eastAsia="sk-SK"/>
              </w:rPr>
            </w:pPr>
          </w:p>
          <w:p w:rsidR="00CF4EF0" w:rsidRPr="009D204D" w:rsidRDefault="005B5C0D" w:rsidP="00757530">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1. Zavedenie</w:t>
            </w:r>
            <w:r w:rsidR="00757530" w:rsidRPr="009D204D">
              <w:rPr>
                <w:rFonts w:ascii="Times New Roman" w:eastAsia="Times New Roman" w:hAnsi="Times New Roman" w:cs="Times New Roman"/>
                <w:sz w:val="20"/>
                <w:szCs w:val="20"/>
                <w:lang w:eastAsia="sk-SK"/>
              </w:rPr>
              <w:t xml:space="preserve"> navrhovaných</w:t>
            </w:r>
            <w:r w:rsidRPr="009D204D">
              <w:rPr>
                <w:rFonts w:ascii="Times New Roman" w:eastAsia="Times New Roman" w:hAnsi="Times New Roman" w:cs="Times New Roman"/>
                <w:sz w:val="20"/>
                <w:szCs w:val="20"/>
                <w:lang w:eastAsia="sk-SK"/>
              </w:rPr>
              <w:t xml:space="preserve"> </w:t>
            </w:r>
            <w:r w:rsidR="00757530" w:rsidRPr="009D204D">
              <w:rPr>
                <w:rFonts w:ascii="Times New Roman" w:eastAsia="Times New Roman" w:hAnsi="Times New Roman" w:cs="Times New Roman"/>
                <w:sz w:val="20"/>
                <w:szCs w:val="20"/>
                <w:lang w:eastAsia="sk-SK"/>
              </w:rPr>
              <w:t xml:space="preserve">legislatívnych opatrení </w:t>
            </w:r>
            <w:r w:rsidR="00CF4EF0" w:rsidRPr="009D204D">
              <w:rPr>
                <w:rFonts w:ascii="Times New Roman" w:eastAsia="Times New Roman" w:hAnsi="Times New Roman" w:cs="Times New Roman"/>
                <w:sz w:val="20"/>
                <w:szCs w:val="20"/>
                <w:lang w:eastAsia="sk-SK"/>
              </w:rPr>
              <w:t>zabezpečí zosúladenie európskej legislatívy s národnou legislatívou.</w:t>
            </w:r>
            <w:r w:rsidR="008105DE" w:rsidRPr="009D204D">
              <w:rPr>
                <w:rFonts w:ascii="Times New Roman" w:eastAsia="Times New Roman" w:hAnsi="Times New Roman" w:cs="Times New Roman"/>
                <w:sz w:val="20"/>
                <w:szCs w:val="20"/>
                <w:lang w:eastAsia="sk-SK"/>
              </w:rPr>
              <w:t xml:space="preserve"> Konkrétne ide najmä o zavedenie časového limitu 15 dní na doplnenie povinných náležitostí (dokladov) v prípade podania neúplnej žiadosti o udelenie pobytu v </w:t>
            </w:r>
            <w:r w:rsidR="00B87405" w:rsidRPr="009D204D">
              <w:rPr>
                <w:rFonts w:ascii="Times New Roman" w:eastAsia="Times New Roman" w:hAnsi="Times New Roman" w:cs="Times New Roman"/>
                <w:sz w:val="20"/>
                <w:szCs w:val="20"/>
                <w:lang w:eastAsia="sk-SK"/>
              </w:rPr>
              <w:t>rámci</w:t>
            </w:r>
            <w:r w:rsidR="008105DE" w:rsidRPr="009D204D">
              <w:rPr>
                <w:rFonts w:ascii="Times New Roman" w:eastAsia="Times New Roman" w:hAnsi="Times New Roman" w:cs="Times New Roman"/>
                <w:sz w:val="20"/>
                <w:szCs w:val="20"/>
                <w:lang w:eastAsia="sk-SK"/>
              </w:rPr>
              <w:t xml:space="preserve"> jednotného povolenia na pobyt a zamestnanie sa.</w:t>
            </w:r>
            <w:r w:rsidR="00B87405" w:rsidRPr="009D204D">
              <w:rPr>
                <w:rFonts w:ascii="Times New Roman" w:eastAsia="Times New Roman" w:hAnsi="Times New Roman" w:cs="Times New Roman"/>
                <w:sz w:val="20"/>
                <w:szCs w:val="20"/>
                <w:lang w:eastAsia="sk-SK"/>
              </w:rPr>
              <w:t xml:space="preserve"> Taktiež sa v tejto súvislosti </w:t>
            </w:r>
            <w:r w:rsidR="00C13517" w:rsidRPr="009D204D">
              <w:rPr>
                <w:rFonts w:ascii="Times New Roman" w:eastAsia="Times New Roman" w:hAnsi="Times New Roman" w:cs="Times New Roman"/>
                <w:sz w:val="20"/>
                <w:szCs w:val="20"/>
                <w:lang w:eastAsia="sk-SK"/>
              </w:rPr>
              <w:t>rozširuje</w:t>
            </w:r>
            <w:r w:rsidR="00B87405" w:rsidRPr="009D204D">
              <w:rPr>
                <w:rFonts w:ascii="Times New Roman" w:eastAsia="Times New Roman" w:hAnsi="Times New Roman" w:cs="Times New Roman"/>
                <w:sz w:val="20"/>
                <w:szCs w:val="20"/>
                <w:lang w:eastAsia="sk-SK"/>
              </w:rPr>
              <w:t xml:space="preserve"> </w:t>
            </w:r>
            <w:r w:rsidR="005208CE" w:rsidRPr="009D204D">
              <w:rPr>
                <w:rFonts w:ascii="Times New Roman" w:eastAsia="Times New Roman" w:hAnsi="Times New Roman" w:cs="Times New Roman"/>
                <w:sz w:val="20"/>
                <w:szCs w:val="20"/>
                <w:lang w:eastAsia="sk-SK"/>
              </w:rPr>
              <w:t>ochrana pred zrušením prechodného pobytu štátneho príslušníka tretej krajiny v režime jednotného povolenia v prípade obdobia jeho nezamestnanosti za konkrétne stanovených podmienok (napr. pokiaľ obdobie nezamestnanosti v súčte nepresiahne šesť mesiacov a pobyt má udelený viac ako dva roky a zároveň si splnil oznamovaciu povinnosť).</w:t>
            </w:r>
            <w:r w:rsidR="00490393" w:rsidRPr="009D204D">
              <w:rPr>
                <w:rFonts w:ascii="Times New Roman" w:eastAsia="Times New Roman" w:hAnsi="Times New Roman" w:cs="Times New Roman"/>
                <w:sz w:val="20"/>
                <w:szCs w:val="20"/>
                <w:lang w:eastAsia="sk-SK"/>
              </w:rPr>
              <w:t xml:space="preserve"> Zavádza sa aj povinnosť štátneho  príslušníka tretej krajiny s udeleným pobytom na účel zamestnania v režime jednotného povolenia oznamovať obdobie svojej nezamestnanosti (začiatok, aj koniec) v konkrétnom časovom limite (do </w:t>
            </w:r>
            <w:r w:rsidR="00B333DC" w:rsidRPr="009D204D">
              <w:rPr>
                <w:rFonts w:ascii="Times New Roman" w:eastAsia="Times New Roman" w:hAnsi="Times New Roman" w:cs="Times New Roman"/>
                <w:sz w:val="20"/>
                <w:szCs w:val="20"/>
                <w:lang w:eastAsia="sk-SK"/>
              </w:rPr>
              <w:t>7</w:t>
            </w:r>
            <w:r w:rsidR="00490393" w:rsidRPr="009D204D">
              <w:rPr>
                <w:rFonts w:ascii="Times New Roman" w:eastAsia="Times New Roman" w:hAnsi="Times New Roman" w:cs="Times New Roman"/>
                <w:sz w:val="20"/>
                <w:szCs w:val="20"/>
                <w:lang w:eastAsia="sk-SK"/>
              </w:rPr>
              <w:t xml:space="preserve"> pracovných dní).</w:t>
            </w:r>
          </w:p>
          <w:p w:rsidR="00CF4EF0" w:rsidRPr="009D204D" w:rsidRDefault="00CF4EF0" w:rsidP="00757530">
            <w:pPr>
              <w:jc w:val="both"/>
              <w:rPr>
                <w:rFonts w:ascii="Times New Roman" w:eastAsia="Times New Roman" w:hAnsi="Times New Roman" w:cs="Times New Roman"/>
                <w:sz w:val="20"/>
                <w:szCs w:val="20"/>
                <w:lang w:eastAsia="sk-SK"/>
              </w:rPr>
            </w:pPr>
          </w:p>
          <w:p w:rsidR="00CE4B65" w:rsidRPr="009D204D" w:rsidRDefault="00CF4EF0" w:rsidP="00CF4EF0">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2. </w:t>
            </w:r>
            <w:r w:rsidR="00CE4B65" w:rsidRPr="009D204D">
              <w:rPr>
                <w:rFonts w:ascii="Times New Roman" w:eastAsia="Times New Roman" w:hAnsi="Times New Roman" w:cs="Times New Roman"/>
                <w:sz w:val="20"/>
                <w:szCs w:val="20"/>
                <w:lang w:eastAsia="sk-SK"/>
              </w:rPr>
              <w:t>Úprava transpozície</w:t>
            </w:r>
            <w:r w:rsidR="00CE4B65" w:rsidRPr="009D204D">
              <w:rPr>
                <w:rFonts w:ascii="Times New Roman" w:hAnsi="Times New Roman" w:cs="Times New Roman"/>
                <w:sz w:val="20"/>
                <w:szCs w:val="20"/>
              </w:rPr>
              <w:t xml:space="preserve"> smernice </w:t>
            </w:r>
            <w:r w:rsidR="00AE6CE2" w:rsidRPr="009D204D">
              <w:rPr>
                <w:rFonts w:ascii="Times New Roman" w:eastAsia="Times New Roman" w:hAnsi="Times New Roman" w:cs="Times New Roman"/>
                <w:sz w:val="20"/>
                <w:szCs w:val="20"/>
              </w:rPr>
              <w:t>2003/109/ES v platnom znení</w:t>
            </w:r>
            <w:r w:rsidR="00CE4B65" w:rsidRPr="009D204D">
              <w:rPr>
                <w:rFonts w:ascii="Times New Roman" w:hAnsi="Times New Roman" w:cs="Times New Roman"/>
                <w:sz w:val="20"/>
                <w:szCs w:val="20"/>
              </w:rPr>
              <w:t xml:space="preserve"> na účel odstránenia  niektorých problémov vznikajúcich v aplikačnej praxi, a to preukazovanie ubytovania v prípade zmeny adresy žiadateľa o dlhodobý pobyt a tiež rozšírenie povinnosti r</w:t>
            </w:r>
            <w:r w:rsidR="00CE4B65" w:rsidRPr="009D204D">
              <w:rPr>
                <w:rFonts w:ascii="Times New Roman" w:eastAsia="Times New Roman" w:hAnsi="Times New Roman" w:cs="Times New Roman"/>
                <w:sz w:val="20"/>
                <w:szCs w:val="20"/>
              </w:rPr>
              <w:t>odinných príslušníkov žiadajúcim o zlúčenie rodiny so štátnym príslušníkom tretej krajiny s udeleným dlhodobým pobytom predkladať doklad o príbuzenskom vzťahu  s garantom pobytu.</w:t>
            </w:r>
            <w:r w:rsidR="00CE4B65" w:rsidRPr="009D204D">
              <w:rPr>
                <w:rFonts w:ascii="Times New Roman" w:hAnsi="Times New Roman" w:cs="Times New Roman"/>
                <w:sz w:val="20"/>
                <w:szCs w:val="20"/>
              </w:rPr>
              <w:t xml:space="preserve">  </w:t>
            </w:r>
          </w:p>
          <w:p w:rsidR="00CE4B65" w:rsidRPr="009D204D" w:rsidRDefault="00CE4B65" w:rsidP="00CF4EF0">
            <w:pPr>
              <w:jc w:val="both"/>
              <w:rPr>
                <w:rFonts w:ascii="Times New Roman" w:eastAsia="Times New Roman" w:hAnsi="Times New Roman" w:cs="Times New Roman"/>
                <w:sz w:val="20"/>
                <w:szCs w:val="20"/>
                <w:lang w:eastAsia="sk-SK"/>
              </w:rPr>
            </w:pPr>
          </w:p>
          <w:p w:rsidR="008464BF" w:rsidRPr="009D204D" w:rsidRDefault="00CE4B65" w:rsidP="00CF4EF0">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3. </w:t>
            </w:r>
            <w:r w:rsidR="00CE0846" w:rsidRPr="009D204D">
              <w:rPr>
                <w:rFonts w:ascii="Times New Roman" w:eastAsia="Times New Roman" w:hAnsi="Times New Roman" w:cs="Times New Roman"/>
                <w:sz w:val="20"/>
                <w:szCs w:val="20"/>
                <w:lang w:eastAsia="sk-SK"/>
              </w:rPr>
              <w:t>Úprava transpozície</w:t>
            </w:r>
            <w:r w:rsidR="00CE0846" w:rsidRPr="009D204D">
              <w:rPr>
                <w:rFonts w:ascii="Times New Roman" w:hAnsi="Times New Roman" w:cs="Times New Roman"/>
                <w:sz w:val="20"/>
                <w:szCs w:val="20"/>
              </w:rPr>
              <w:t xml:space="preserve"> </w:t>
            </w:r>
            <w:r w:rsidR="00AE6CE2" w:rsidRPr="009D204D">
              <w:rPr>
                <w:rFonts w:ascii="Times New Roman" w:hAnsi="Times New Roman" w:cs="Times New Roman"/>
                <w:sz w:val="20"/>
                <w:szCs w:val="20"/>
              </w:rPr>
              <w:t xml:space="preserve">smernice </w:t>
            </w:r>
            <w:r w:rsidR="00AE6CE2" w:rsidRPr="009D204D">
              <w:rPr>
                <w:rFonts w:ascii="Times New Roman" w:eastAsia="Times New Roman" w:hAnsi="Times New Roman" w:cs="Times New Roman"/>
                <w:sz w:val="20"/>
                <w:szCs w:val="20"/>
              </w:rPr>
              <w:t>2004/38/ES v platnom znení</w:t>
            </w:r>
            <w:r w:rsidR="00AE6CE2" w:rsidRPr="009D204D">
              <w:rPr>
                <w:rFonts w:ascii="Times New Roman" w:hAnsi="Times New Roman" w:cs="Times New Roman"/>
                <w:sz w:val="20"/>
                <w:szCs w:val="20"/>
              </w:rPr>
              <w:t xml:space="preserve"> </w:t>
            </w:r>
            <w:r w:rsidR="00CE0846" w:rsidRPr="009D204D">
              <w:rPr>
                <w:rFonts w:ascii="Times New Roman" w:hAnsi="Times New Roman" w:cs="Times New Roman"/>
                <w:sz w:val="20"/>
                <w:szCs w:val="20"/>
              </w:rPr>
              <w:t>na účel z</w:t>
            </w:r>
            <w:r w:rsidR="008464BF" w:rsidRPr="009D204D">
              <w:rPr>
                <w:rFonts w:ascii="Times New Roman" w:eastAsia="Times New Roman" w:hAnsi="Times New Roman" w:cs="Times New Roman"/>
                <w:sz w:val="20"/>
                <w:szCs w:val="20"/>
                <w:lang w:eastAsia="sk-SK"/>
              </w:rPr>
              <w:t>abezpeč</w:t>
            </w:r>
            <w:r w:rsidR="00C067A7" w:rsidRPr="009D204D">
              <w:rPr>
                <w:rFonts w:ascii="Times New Roman" w:eastAsia="Times New Roman" w:hAnsi="Times New Roman" w:cs="Times New Roman"/>
                <w:sz w:val="20"/>
                <w:szCs w:val="20"/>
                <w:lang w:eastAsia="sk-SK"/>
              </w:rPr>
              <w:t>eni</w:t>
            </w:r>
            <w:r w:rsidR="00AE6CE2" w:rsidRPr="009D204D">
              <w:rPr>
                <w:rFonts w:ascii="Times New Roman" w:eastAsia="Times New Roman" w:hAnsi="Times New Roman" w:cs="Times New Roman"/>
                <w:sz w:val="20"/>
                <w:szCs w:val="20"/>
                <w:lang w:eastAsia="sk-SK"/>
              </w:rPr>
              <w:t>a</w:t>
            </w:r>
            <w:r w:rsidR="008464BF" w:rsidRPr="009D204D">
              <w:rPr>
                <w:rFonts w:ascii="Times New Roman" w:eastAsia="Times New Roman" w:hAnsi="Times New Roman" w:cs="Times New Roman"/>
                <w:sz w:val="20"/>
                <w:szCs w:val="20"/>
                <w:lang w:eastAsia="sk-SK"/>
              </w:rPr>
              <w:t xml:space="preserve"> súlad</w:t>
            </w:r>
            <w:r w:rsidR="00C067A7" w:rsidRPr="009D204D">
              <w:rPr>
                <w:rFonts w:ascii="Times New Roman" w:eastAsia="Times New Roman" w:hAnsi="Times New Roman" w:cs="Times New Roman"/>
                <w:sz w:val="20"/>
                <w:szCs w:val="20"/>
                <w:lang w:eastAsia="sk-SK"/>
              </w:rPr>
              <w:t>u</w:t>
            </w:r>
            <w:r w:rsidR="008464BF" w:rsidRPr="009D204D">
              <w:rPr>
                <w:rFonts w:ascii="Times New Roman" w:eastAsia="Times New Roman" w:hAnsi="Times New Roman" w:cs="Times New Roman"/>
                <w:sz w:val="20"/>
                <w:szCs w:val="20"/>
                <w:lang w:eastAsia="sk-SK"/>
              </w:rPr>
              <w:t xml:space="preserve"> požiadaviek Európskej Komisie vo veci názvu dokladu o pobyte, ktorý sa vydáva občanom Európskej únie, s legislatívou a aplikačnou praxou Slovenskej republiky. Názov „Pobytový preukaz občana EÚ“ sa mení na: „Doklad o pobyte občana EÚ“</w:t>
            </w:r>
            <w:r w:rsidR="00D651DA" w:rsidRPr="009D204D">
              <w:rPr>
                <w:rFonts w:ascii="Times New Roman" w:eastAsia="Times New Roman" w:hAnsi="Times New Roman" w:cs="Times New Roman"/>
                <w:sz w:val="20"/>
                <w:szCs w:val="20"/>
                <w:lang w:eastAsia="sk-SK"/>
              </w:rPr>
              <w:t>, aby</w:t>
            </w:r>
            <w:r w:rsidR="008464BF" w:rsidRPr="009D204D">
              <w:rPr>
                <w:rFonts w:ascii="Times New Roman" w:eastAsia="Times New Roman" w:hAnsi="Times New Roman" w:cs="Times New Roman"/>
                <w:sz w:val="20"/>
                <w:szCs w:val="20"/>
                <w:lang w:eastAsia="sk-SK"/>
              </w:rPr>
              <w:t xml:space="preserve"> </w:t>
            </w:r>
            <w:r w:rsidR="00D651DA" w:rsidRPr="009D204D">
              <w:rPr>
                <w:rFonts w:ascii="Times New Roman" w:eastAsia="Times New Roman" w:hAnsi="Times New Roman" w:cs="Times New Roman"/>
                <w:sz w:val="20"/>
                <w:szCs w:val="20"/>
                <w:lang w:eastAsia="sk-SK"/>
              </w:rPr>
              <w:t>bol</w:t>
            </w:r>
            <w:r w:rsidR="008464BF" w:rsidRPr="009D204D">
              <w:rPr>
                <w:rFonts w:ascii="Times New Roman" w:eastAsia="Times New Roman" w:hAnsi="Times New Roman" w:cs="Times New Roman"/>
                <w:sz w:val="20"/>
                <w:szCs w:val="20"/>
                <w:lang w:eastAsia="sk-SK"/>
              </w:rPr>
              <w:t>o jednoznačne rozlíšené, že „pobytové preukazy“ sú doklady vydávané výlučne štátnym príslušníkom tretích krajín, ktorí sú rodinnými príslušníkmi občanov EÚ.</w:t>
            </w:r>
            <w:r w:rsidR="00344718" w:rsidRPr="009D204D">
              <w:rPr>
                <w:rFonts w:ascii="Times New Roman" w:eastAsia="Times New Roman" w:hAnsi="Times New Roman" w:cs="Times New Roman"/>
                <w:sz w:val="20"/>
                <w:szCs w:val="20"/>
                <w:lang w:eastAsia="sk-SK"/>
              </w:rPr>
              <w:t xml:space="preserve"> </w:t>
            </w:r>
          </w:p>
          <w:p w:rsidR="008464BF" w:rsidRPr="009D204D" w:rsidRDefault="008464BF" w:rsidP="00CF4EF0">
            <w:pPr>
              <w:jc w:val="both"/>
              <w:rPr>
                <w:rFonts w:ascii="Times New Roman" w:eastAsia="Times New Roman" w:hAnsi="Times New Roman" w:cs="Times New Roman"/>
                <w:sz w:val="20"/>
                <w:szCs w:val="20"/>
                <w:lang w:eastAsia="sk-SK"/>
              </w:rPr>
            </w:pPr>
          </w:p>
          <w:p w:rsidR="004F1E52" w:rsidRPr="009D204D" w:rsidRDefault="00CE4B65" w:rsidP="00CF4EF0">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4.</w:t>
            </w:r>
            <w:r w:rsidR="00BF5CEE" w:rsidRPr="009D204D">
              <w:rPr>
                <w:rFonts w:ascii="Times New Roman" w:eastAsia="Times New Roman" w:hAnsi="Times New Roman" w:cs="Times New Roman"/>
                <w:sz w:val="20"/>
                <w:szCs w:val="20"/>
                <w:lang w:eastAsia="sk-SK"/>
              </w:rPr>
              <w:t xml:space="preserve"> </w:t>
            </w:r>
            <w:r w:rsidR="00E876C9" w:rsidRPr="009D204D">
              <w:rPr>
                <w:rFonts w:ascii="Times New Roman" w:eastAsia="Times New Roman" w:hAnsi="Times New Roman" w:cs="Times New Roman"/>
                <w:sz w:val="20"/>
                <w:szCs w:val="20"/>
                <w:lang w:eastAsia="sk-SK"/>
              </w:rPr>
              <w:t>Úprava transpozície</w:t>
            </w:r>
            <w:r w:rsidR="00E876C9" w:rsidRPr="009D204D">
              <w:rPr>
                <w:rFonts w:ascii="Times New Roman" w:hAnsi="Times New Roman" w:cs="Times New Roman"/>
                <w:sz w:val="20"/>
                <w:szCs w:val="20"/>
              </w:rPr>
              <w:t xml:space="preserve"> smernice </w:t>
            </w:r>
            <w:r w:rsidR="003046BD" w:rsidRPr="009D204D">
              <w:rPr>
                <w:rFonts w:ascii="Times New Roman" w:eastAsia="Times New Roman" w:hAnsi="Times New Roman" w:cs="Times New Roman"/>
                <w:sz w:val="20"/>
                <w:szCs w:val="20"/>
              </w:rPr>
              <w:t>(EÚ) 2016/801 v platnom znení</w:t>
            </w:r>
            <w:r w:rsidR="00E876C9" w:rsidRPr="009D204D">
              <w:rPr>
                <w:rFonts w:ascii="Times New Roman" w:hAnsi="Times New Roman" w:cs="Times New Roman"/>
                <w:sz w:val="20"/>
                <w:szCs w:val="20"/>
              </w:rPr>
              <w:t xml:space="preserve"> v súvislosti s predĺžením maximálnej doby na rozhodnutie správneho orgánu o žiadostiach o prechodný pobyt na účel štúdia zo súčasných 30 dní na 90 dní.   </w:t>
            </w:r>
          </w:p>
          <w:p w:rsidR="004F1E52" w:rsidRPr="009D204D" w:rsidRDefault="004F1E52" w:rsidP="00CF4EF0">
            <w:pPr>
              <w:jc w:val="both"/>
              <w:rPr>
                <w:rFonts w:ascii="Times New Roman" w:eastAsia="Times New Roman" w:hAnsi="Times New Roman" w:cs="Times New Roman"/>
                <w:sz w:val="20"/>
                <w:szCs w:val="20"/>
                <w:lang w:eastAsia="sk-SK"/>
              </w:rPr>
            </w:pPr>
          </w:p>
          <w:p w:rsidR="006B14EB" w:rsidRPr="009D204D" w:rsidRDefault="004F1E52" w:rsidP="00CF4EF0">
            <w:pPr>
              <w:jc w:val="both"/>
              <w:rPr>
                <w:rFonts w:ascii="Times New Roman" w:hAnsi="Times New Roman" w:cs="Times New Roman"/>
                <w:sz w:val="20"/>
                <w:szCs w:val="20"/>
              </w:rPr>
            </w:pPr>
            <w:r w:rsidRPr="009D204D">
              <w:rPr>
                <w:rFonts w:ascii="Times New Roman" w:eastAsia="Times New Roman" w:hAnsi="Times New Roman" w:cs="Times New Roman"/>
                <w:sz w:val="20"/>
                <w:szCs w:val="20"/>
                <w:lang w:eastAsia="sk-SK"/>
              </w:rPr>
              <w:lastRenderedPageBreak/>
              <w:t xml:space="preserve">5. </w:t>
            </w:r>
            <w:r w:rsidR="006B14EB" w:rsidRPr="009D204D">
              <w:rPr>
                <w:rFonts w:ascii="Times New Roman" w:hAnsi="Times New Roman" w:cs="Times New Roman"/>
                <w:sz w:val="20"/>
                <w:szCs w:val="20"/>
              </w:rPr>
              <w:t>Úprava podmienok a niektorých procesov v rámci  udeľovania národného víza štátnym  príslušníkom tretích krajín</w:t>
            </w:r>
            <w:r w:rsidR="00F64109" w:rsidRPr="009D204D">
              <w:rPr>
                <w:rFonts w:ascii="Times New Roman" w:hAnsi="Times New Roman" w:cs="Times New Roman"/>
                <w:sz w:val="20"/>
                <w:szCs w:val="20"/>
              </w:rPr>
              <w:t>.</w:t>
            </w:r>
            <w:r w:rsidR="006B14EB" w:rsidRPr="009D204D">
              <w:rPr>
                <w:rFonts w:ascii="Times New Roman" w:hAnsi="Times New Roman" w:cs="Times New Roman"/>
                <w:sz w:val="20"/>
                <w:szCs w:val="20"/>
              </w:rPr>
              <w:t xml:space="preserve"> </w:t>
            </w:r>
          </w:p>
          <w:p w:rsidR="00CF4EF0" w:rsidRPr="009D204D" w:rsidRDefault="00CF4EF0" w:rsidP="00CF4EF0">
            <w:pPr>
              <w:jc w:val="both"/>
              <w:rPr>
                <w:rFonts w:ascii="Times New Roman" w:hAnsi="Times New Roman" w:cs="Times New Roman"/>
                <w:sz w:val="20"/>
                <w:szCs w:val="20"/>
              </w:rPr>
            </w:pPr>
          </w:p>
          <w:p w:rsidR="006B14EB" w:rsidRPr="009D204D" w:rsidRDefault="004F1E52" w:rsidP="006B14EB">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6</w:t>
            </w:r>
            <w:r w:rsidR="00D82308" w:rsidRPr="009D204D">
              <w:rPr>
                <w:rFonts w:ascii="Times New Roman" w:eastAsia="Times New Roman" w:hAnsi="Times New Roman" w:cs="Times New Roman"/>
                <w:sz w:val="20"/>
                <w:szCs w:val="20"/>
                <w:lang w:eastAsia="sk-SK"/>
              </w:rPr>
              <w:t xml:space="preserve">. </w:t>
            </w:r>
            <w:r w:rsidR="006B14EB" w:rsidRPr="009D204D">
              <w:rPr>
                <w:rFonts w:ascii="Times New Roman" w:eastAsia="Times New Roman" w:hAnsi="Times New Roman" w:cs="Times New Roman"/>
                <w:sz w:val="20"/>
                <w:szCs w:val="20"/>
                <w:lang w:eastAsia="sk-SK"/>
              </w:rPr>
              <w:t xml:space="preserve">Úprava a precizovanie niektorých podmienok a procesov v rámci pobytovej agendy, odbúranie administratívnej záťaže na strane cudzinca ako aj na strane správneho orgánu, zabezpečenie zjednodušenia a zefektívnenia postupov </w:t>
            </w:r>
            <w:r w:rsidR="00A83CC4" w:rsidRPr="009D204D">
              <w:rPr>
                <w:rFonts w:ascii="Times New Roman" w:eastAsia="Times New Roman" w:hAnsi="Times New Roman" w:cs="Times New Roman"/>
                <w:sz w:val="20"/>
                <w:szCs w:val="20"/>
                <w:lang w:eastAsia="sk-SK"/>
              </w:rPr>
              <w:t xml:space="preserve">(aj formou elektronizácie niektorých procesov) </w:t>
            </w:r>
            <w:r w:rsidR="006B14EB" w:rsidRPr="009D204D">
              <w:rPr>
                <w:rFonts w:ascii="Times New Roman" w:eastAsia="Times New Roman" w:hAnsi="Times New Roman" w:cs="Times New Roman"/>
                <w:sz w:val="20"/>
                <w:szCs w:val="20"/>
                <w:lang w:eastAsia="sk-SK"/>
              </w:rPr>
              <w:t xml:space="preserve">a odstránenie nedostatkov vyplývajúcich z aplikačnej praxe v súvislosti s problematikou cudzincov zdržiavajúcich sa na území Slovenskej republiky. </w:t>
            </w:r>
          </w:p>
          <w:p w:rsidR="006B14EB" w:rsidRPr="009D204D" w:rsidRDefault="006B14EB" w:rsidP="006B14EB">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Ide napr. o zavedenia akceptovania elektronického súhlasu s ubytovaním, ktorý štátnemu príslušníkovi tretej krajiny potvrdí fyzická osoba alebo ubytovateľ. Zosúlaďuje sa aplikačná prax s predchádzajúcou novelou zákona o pobyte cudzincov v prípade zamestnania sezónnych zamestnancov a podnikania štátnych príslušníkov tretích krajín, kde však ide len o legislatívno-technické úpravy.</w:t>
            </w:r>
            <w:r w:rsidR="00F64109" w:rsidRPr="009D204D">
              <w:rPr>
                <w:rFonts w:ascii="Times New Roman" w:eastAsia="Times New Roman" w:hAnsi="Times New Roman" w:cs="Times New Roman"/>
                <w:sz w:val="20"/>
                <w:szCs w:val="20"/>
                <w:lang w:eastAsia="sk-SK"/>
              </w:rPr>
              <w:t xml:space="preserve"> </w:t>
            </w:r>
            <w:r w:rsidRPr="009D204D">
              <w:rPr>
                <w:rFonts w:ascii="Times New Roman" w:eastAsia="Times New Roman" w:hAnsi="Times New Roman" w:cs="Times New Roman"/>
                <w:sz w:val="20"/>
                <w:szCs w:val="20"/>
                <w:lang w:eastAsia="sk-SK"/>
              </w:rPr>
              <w:t xml:space="preserve">Upravujú sa tiež </w:t>
            </w:r>
            <w:r w:rsidR="00414099" w:rsidRPr="009D204D">
              <w:rPr>
                <w:rFonts w:ascii="Times New Roman" w:eastAsia="Times New Roman" w:hAnsi="Times New Roman" w:cs="Times New Roman"/>
                <w:sz w:val="20"/>
                <w:szCs w:val="20"/>
                <w:lang w:eastAsia="sk-SK"/>
              </w:rPr>
              <w:t xml:space="preserve">niektoré </w:t>
            </w:r>
            <w:r w:rsidRPr="009D204D">
              <w:rPr>
                <w:rFonts w:ascii="Times New Roman" w:eastAsia="Times New Roman" w:hAnsi="Times New Roman" w:cs="Times New Roman"/>
                <w:sz w:val="20"/>
                <w:szCs w:val="20"/>
                <w:lang w:eastAsia="sk-SK"/>
              </w:rPr>
              <w:t>podmienky  precho</w:t>
            </w:r>
            <w:r w:rsidR="00F64109" w:rsidRPr="009D204D">
              <w:rPr>
                <w:rFonts w:ascii="Times New Roman" w:eastAsia="Times New Roman" w:hAnsi="Times New Roman" w:cs="Times New Roman"/>
                <w:sz w:val="20"/>
                <w:szCs w:val="20"/>
                <w:lang w:eastAsia="sk-SK"/>
              </w:rPr>
              <w:t>dného pobytu na účel podnikania</w:t>
            </w:r>
            <w:r w:rsidR="00B333DC" w:rsidRPr="009D204D">
              <w:rPr>
                <w:rFonts w:ascii="Times New Roman" w:eastAsia="Times New Roman" w:hAnsi="Times New Roman" w:cs="Times New Roman"/>
                <w:sz w:val="20"/>
                <w:szCs w:val="20"/>
                <w:lang w:eastAsia="sk-SK"/>
              </w:rPr>
              <w:t xml:space="preserve"> – napr. </w:t>
            </w:r>
            <w:r w:rsidR="00AE6E22" w:rsidRPr="009D204D">
              <w:rPr>
                <w:rFonts w:ascii="Times New Roman" w:eastAsia="Times New Roman" w:hAnsi="Times New Roman" w:cs="Times New Roman"/>
                <w:sz w:val="20"/>
                <w:szCs w:val="20"/>
                <w:lang w:eastAsia="sk-SK"/>
              </w:rPr>
              <w:t>rozšírenie</w:t>
            </w:r>
            <w:r w:rsidR="00B333DC" w:rsidRPr="009D204D">
              <w:rPr>
                <w:rFonts w:ascii="Times New Roman" w:eastAsia="Times New Roman" w:hAnsi="Times New Roman" w:cs="Times New Roman"/>
                <w:sz w:val="20"/>
                <w:szCs w:val="20"/>
                <w:lang w:eastAsia="sk-SK"/>
              </w:rPr>
              <w:t xml:space="preserve"> povinnosti štátnym príslušníkom tretích krajín s udeleným prechodným pobytom na účel podnikania nemať evidované nedoplatky voči konkrétnym inštitúciám (napr. daňový úrad, colný úrad, sociálna poisťovňa, zdravotná poisťovňa) počas celej doby vykonávania účelu tohto pobytu. V opačnom prípade je to dôvod na zrušenie prechodného pobytu na účel podnikania</w:t>
            </w:r>
            <w:r w:rsidR="009D204D" w:rsidRPr="009D204D">
              <w:rPr>
                <w:rFonts w:ascii="Times New Roman" w:eastAsia="Times New Roman" w:hAnsi="Times New Roman" w:cs="Times New Roman"/>
                <w:sz w:val="20"/>
                <w:szCs w:val="20"/>
                <w:lang w:eastAsia="sk-SK"/>
              </w:rPr>
              <w:t xml:space="preserve"> (na základe podnetu príslušného orgánu)</w:t>
            </w:r>
            <w:r w:rsidRPr="009D204D">
              <w:rPr>
                <w:rFonts w:ascii="Times New Roman" w:eastAsia="Times New Roman" w:hAnsi="Times New Roman" w:cs="Times New Roman"/>
                <w:sz w:val="20"/>
                <w:szCs w:val="20"/>
                <w:lang w:eastAsia="sk-SK"/>
              </w:rPr>
              <w:t xml:space="preserve">. </w:t>
            </w:r>
            <w:r w:rsidR="003D6652" w:rsidRPr="009D204D">
              <w:rPr>
                <w:rFonts w:ascii="Times New Roman" w:eastAsia="Times New Roman" w:hAnsi="Times New Roman" w:cs="Times New Roman"/>
                <w:sz w:val="20"/>
                <w:szCs w:val="20"/>
                <w:lang w:eastAsia="sk-SK"/>
              </w:rPr>
              <w:t>Predlžuje sa lehota na rozhodovanie správneho orgánu o udelení pobytu študentom z 30 dní na 90 dní.</w:t>
            </w:r>
            <w:r w:rsidR="004765A0" w:rsidRPr="009D204D">
              <w:rPr>
                <w:rFonts w:ascii="Times New Roman" w:eastAsia="Times New Roman" w:hAnsi="Times New Roman" w:cs="Times New Roman"/>
                <w:sz w:val="20"/>
                <w:szCs w:val="20"/>
                <w:lang w:eastAsia="sk-SK"/>
              </w:rPr>
              <w:t xml:space="preserve"> V prípade rodinných príslušníkov, ktorí sa zlučujú k štátnemu príslušníkovi tretej krajiny s udeleným prechodným pobytom na účel výskumu a vývoja, sa vypúšťa povinnosť preukazovať zabezpečenie ubytovania</w:t>
            </w:r>
            <w:r w:rsidR="00801940" w:rsidRPr="009D204D">
              <w:rPr>
                <w:rFonts w:ascii="Times New Roman" w:eastAsia="Times New Roman" w:hAnsi="Times New Roman" w:cs="Times New Roman"/>
                <w:sz w:val="20"/>
                <w:szCs w:val="20"/>
                <w:lang w:eastAsia="sk-SK"/>
              </w:rPr>
              <w:t xml:space="preserve"> (a to aj následne pri obnove takéhoto pobytu)</w:t>
            </w:r>
            <w:r w:rsidR="004765A0" w:rsidRPr="009D204D">
              <w:rPr>
                <w:rFonts w:ascii="Times New Roman" w:eastAsia="Times New Roman" w:hAnsi="Times New Roman" w:cs="Times New Roman"/>
                <w:sz w:val="20"/>
                <w:szCs w:val="20"/>
                <w:lang w:eastAsia="sk-SK"/>
              </w:rPr>
              <w:t xml:space="preserve">. </w:t>
            </w:r>
            <w:r w:rsidR="00A83CC4" w:rsidRPr="009D204D">
              <w:rPr>
                <w:rFonts w:ascii="Times New Roman" w:eastAsia="Times New Roman" w:hAnsi="Times New Roman" w:cs="Times New Roman"/>
                <w:sz w:val="20"/>
                <w:szCs w:val="20"/>
                <w:lang w:eastAsia="sk-SK"/>
              </w:rPr>
              <w:t xml:space="preserve">Zavádza sa akceptovanie elektronického súhlasu s ubytovaním cudzinca, ak túto skutočnosť potvrdí fyzická osoba alebo ubytovateľ prostredníctvom elektronickej služby zavedenej na tento účel. </w:t>
            </w:r>
            <w:r w:rsidRPr="009D204D">
              <w:rPr>
                <w:rFonts w:ascii="Times New Roman" w:eastAsia="Times New Roman" w:hAnsi="Times New Roman" w:cs="Times New Roman"/>
                <w:sz w:val="20"/>
                <w:szCs w:val="20"/>
                <w:lang w:eastAsia="sk-SK"/>
              </w:rPr>
              <w:t xml:space="preserve">Návrh zákona zavádza tiež zmeny v oblasti udeľovania dlhodobého pobytu. Návrhom zákona sa rozširuje aj okruh povinností dopravcov v súvislosti </w:t>
            </w:r>
            <w:r w:rsidR="00037653" w:rsidRPr="009D204D">
              <w:rPr>
                <w:rFonts w:ascii="Times New Roman" w:hAnsi="Times New Roman" w:cs="Times New Roman"/>
                <w:sz w:val="20"/>
                <w:szCs w:val="20"/>
              </w:rPr>
              <w:t>so zavedením cestovného povolenia, udeľovaného podľa § 19 zákona o pobyte cudzincov, v rámci ktorých sa dopravcovi zakazuje dopraviť na hraničný priechod štátneho príslušníka tretej krajiny bez platného cestovného povolenia, ak sa vyžaduje. Táto povinnosť vyplýva z</w:t>
            </w:r>
            <w:r w:rsidRPr="009D204D">
              <w:rPr>
                <w:rFonts w:ascii="Times New Roman" w:eastAsia="Times New Roman" w:hAnsi="Times New Roman" w:cs="Times New Roman"/>
                <w:sz w:val="20"/>
                <w:szCs w:val="20"/>
                <w:lang w:eastAsia="sk-SK"/>
              </w:rPr>
              <w:t xml:space="preserve"> Nariadenia Európskeho parlamentu a Rady (EÚ) 2018/1240 z 12. septembra 2018, ktorým sa zriaďuje Európsky systém pre cestovné informácie a povolenia (ETIAS).  </w:t>
            </w:r>
          </w:p>
          <w:p w:rsidR="00CF4EF0" w:rsidRPr="009D204D" w:rsidRDefault="00CF4EF0" w:rsidP="00CF4EF0">
            <w:pPr>
              <w:jc w:val="both"/>
              <w:rPr>
                <w:rFonts w:ascii="Times New Roman" w:hAnsi="Times New Roman" w:cs="Times New Roman"/>
                <w:sz w:val="20"/>
                <w:szCs w:val="20"/>
              </w:rPr>
            </w:pPr>
          </w:p>
          <w:p w:rsidR="006B14EB" w:rsidRPr="009D204D" w:rsidRDefault="00F87026" w:rsidP="006B14EB">
            <w:pPr>
              <w:jc w:val="both"/>
              <w:rPr>
                <w:rFonts w:ascii="Times New Roman" w:eastAsia="Times New Roman" w:hAnsi="Times New Roman" w:cs="Times New Roman"/>
                <w:sz w:val="20"/>
                <w:szCs w:val="20"/>
                <w:lang w:eastAsia="sk-SK"/>
              </w:rPr>
            </w:pPr>
            <w:r w:rsidRPr="009D204D">
              <w:rPr>
                <w:rFonts w:ascii="Times New Roman" w:hAnsi="Times New Roman" w:cs="Times New Roman"/>
                <w:sz w:val="20"/>
                <w:szCs w:val="20"/>
              </w:rPr>
              <w:t>7</w:t>
            </w:r>
            <w:r w:rsidR="00CF4EF0" w:rsidRPr="009D204D">
              <w:rPr>
                <w:rFonts w:ascii="Times New Roman" w:hAnsi="Times New Roman" w:cs="Times New Roman"/>
                <w:sz w:val="20"/>
                <w:szCs w:val="20"/>
              </w:rPr>
              <w:t xml:space="preserve">. </w:t>
            </w:r>
            <w:r w:rsidR="006B14EB" w:rsidRPr="009D204D">
              <w:rPr>
                <w:rFonts w:ascii="Times New Roman" w:hAnsi="Times New Roman" w:cs="Times New Roman"/>
                <w:sz w:val="20"/>
                <w:szCs w:val="20"/>
              </w:rPr>
              <w:t xml:space="preserve">Zabezpečenie riešenia pobytového statusu príjemcov dočasného útočiska na území Slovenskej republiky po skončení poskytovania dočasného útočiska. Prijatím navrhovaných legislatívnych opatrení sa </w:t>
            </w:r>
            <w:r w:rsidR="006B14EB" w:rsidRPr="009D204D">
              <w:rPr>
                <w:rFonts w:ascii="Times New Roman" w:eastAsia="Times New Roman" w:hAnsi="Times New Roman" w:cs="Times New Roman"/>
                <w:sz w:val="20"/>
                <w:szCs w:val="20"/>
                <w:lang w:eastAsia="sk-SK"/>
              </w:rPr>
              <w:t>pre príjemcov dočasného útočiska</w:t>
            </w:r>
            <w:r w:rsidR="006B14EB" w:rsidRPr="009D204D">
              <w:rPr>
                <w:rFonts w:ascii="Times New Roman" w:hAnsi="Times New Roman" w:cs="Times New Roman"/>
                <w:sz w:val="20"/>
                <w:szCs w:val="20"/>
              </w:rPr>
              <w:t xml:space="preserve"> z</w:t>
            </w:r>
            <w:r w:rsidR="006B14EB" w:rsidRPr="009D204D">
              <w:rPr>
                <w:rFonts w:ascii="Times New Roman" w:eastAsia="Times New Roman" w:hAnsi="Times New Roman" w:cs="Times New Roman"/>
                <w:sz w:val="20"/>
                <w:szCs w:val="20"/>
                <w:lang w:eastAsia="sk-SK"/>
              </w:rPr>
              <w:t xml:space="preserve">avedie </w:t>
            </w:r>
            <w:r w:rsidR="004A2362" w:rsidRPr="009D204D">
              <w:rPr>
                <w:rFonts w:ascii="Times New Roman" w:eastAsia="Times New Roman" w:hAnsi="Times New Roman" w:cs="Times New Roman"/>
                <w:sz w:val="20"/>
                <w:szCs w:val="20"/>
                <w:lang w:eastAsia="sk-SK"/>
              </w:rPr>
              <w:t xml:space="preserve">možnosť prechodu na </w:t>
            </w:r>
            <w:r w:rsidR="006B14EB" w:rsidRPr="009D204D">
              <w:rPr>
                <w:rFonts w:ascii="Times New Roman" w:eastAsia="Times New Roman" w:hAnsi="Times New Roman" w:cs="Times New Roman"/>
                <w:sz w:val="20"/>
                <w:szCs w:val="20"/>
                <w:lang w:eastAsia="sk-SK"/>
              </w:rPr>
              <w:t>prechodn</w:t>
            </w:r>
            <w:r w:rsidR="009D204D" w:rsidRPr="009D204D">
              <w:rPr>
                <w:rFonts w:ascii="Times New Roman" w:eastAsia="Times New Roman" w:hAnsi="Times New Roman" w:cs="Times New Roman"/>
                <w:sz w:val="20"/>
                <w:szCs w:val="20"/>
                <w:lang w:eastAsia="sk-SK"/>
              </w:rPr>
              <w:t>ý</w:t>
            </w:r>
            <w:r w:rsidR="006B14EB" w:rsidRPr="009D204D">
              <w:rPr>
                <w:rFonts w:ascii="Times New Roman" w:eastAsia="Times New Roman" w:hAnsi="Times New Roman" w:cs="Times New Roman"/>
                <w:sz w:val="20"/>
                <w:szCs w:val="20"/>
                <w:lang w:eastAsia="sk-SK"/>
              </w:rPr>
              <w:t xml:space="preserve"> pobyt na konkrétny účel podľa zákona o pobyte cudzincov. Primárne sa jedná o prechodný pobyt na účel zamestnania, ale aj ďalšie účely pobytu, ako napr. podnikanie, štúdium, výskum a vývoj, zlúčenie rodiny. </w:t>
            </w:r>
          </w:p>
          <w:p w:rsidR="006B14EB" w:rsidRPr="009D204D" w:rsidRDefault="006B14EB" w:rsidP="002F25CF">
            <w:pPr>
              <w:jc w:val="both"/>
              <w:rPr>
                <w:rFonts w:ascii="Times New Roman" w:hAnsi="Times New Roman" w:cs="Times New Roman"/>
                <w:sz w:val="20"/>
                <w:szCs w:val="20"/>
              </w:rPr>
            </w:pPr>
          </w:p>
          <w:p w:rsidR="00C460A7" w:rsidRPr="009D204D" w:rsidRDefault="00F87026" w:rsidP="00C460A7">
            <w:pPr>
              <w:jc w:val="both"/>
              <w:rPr>
                <w:rFonts w:ascii="Times New Roman" w:hAnsi="Times New Roman" w:cs="Times New Roman"/>
                <w:sz w:val="20"/>
                <w:szCs w:val="20"/>
              </w:rPr>
            </w:pPr>
            <w:r w:rsidRPr="009D204D">
              <w:rPr>
                <w:rFonts w:ascii="Times New Roman" w:hAnsi="Times New Roman" w:cs="Times New Roman"/>
                <w:sz w:val="20"/>
                <w:szCs w:val="20"/>
              </w:rPr>
              <w:t>8</w:t>
            </w:r>
            <w:r w:rsidR="006B14EB" w:rsidRPr="009D204D">
              <w:rPr>
                <w:rFonts w:ascii="Times New Roman" w:hAnsi="Times New Roman" w:cs="Times New Roman"/>
                <w:sz w:val="20"/>
                <w:szCs w:val="20"/>
              </w:rPr>
              <w:t xml:space="preserve">. </w:t>
            </w:r>
            <w:r w:rsidR="00F539A2" w:rsidRPr="009D204D">
              <w:rPr>
                <w:rFonts w:ascii="Times New Roman" w:hAnsi="Times New Roman" w:cs="Times New Roman"/>
                <w:sz w:val="20"/>
                <w:szCs w:val="20"/>
              </w:rPr>
              <w:t>Skončeni</w:t>
            </w:r>
            <w:r w:rsidR="00AB7C4A" w:rsidRPr="009D204D">
              <w:rPr>
                <w:rFonts w:ascii="Times New Roman" w:hAnsi="Times New Roman" w:cs="Times New Roman"/>
                <w:sz w:val="20"/>
                <w:szCs w:val="20"/>
              </w:rPr>
              <w:t>e</w:t>
            </w:r>
            <w:r w:rsidR="00F539A2" w:rsidRPr="009D204D">
              <w:rPr>
                <w:rFonts w:ascii="Times New Roman" w:hAnsi="Times New Roman" w:cs="Times New Roman"/>
                <w:sz w:val="20"/>
                <w:szCs w:val="20"/>
              </w:rPr>
              <w:t xml:space="preserve"> uplatňovania </w:t>
            </w:r>
            <w:r w:rsidR="00F726E9" w:rsidRPr="009D204D">
              <w:rPr>
                <w:rFonts w:ascii="Times New Roman" w:hAnsi="Times New Roman" w:cs="Times New Roman"/>
                <w:sz w:val="20"/>
                <w:szCs w:val="20"/>
              </w:rPr>
              <w:t xml:space="preserve">výnimiek v </w:t>
            </w:r>
            <w:r w:rsidR="00F539A2" w:rsidRPr="009D204D">
              <w:rPr>
                <w:rFonts w:ascii="Times New Roman" w:hAnsi="Times New Roman" w:cs="Times New Roman"/>
                <w:sz w:val="20"/>
                <w:szCs w:val="20"/>
              </w:rPr>
              <w:t>§ 131k zákona o pobyte cudzincov</w:t>
            </w:r>
            <w:r w:rsidR="00F726E9" w:rsidRPr="009D204D">
              <w:rPr>
                <w:rFonts w:ascii="Times New Roman" w:hAnsi="Times New Roman" w:cs="Times New Roman"/>
                <w:sz w:val="20"/>
                <w:szCs w:val="20"/>
              </w:rPr>
              <w:t xml:space="preserve"> vo vzťahu k platnosti pobytu a lehotám</w:t>
            </w:r>
            <w:r w:rsidR="00F539A2" w:rsidRPr="009D204D">
              <w:rPr>
                <w:rFonts w:ascii="Times New Roman" w:hAnsi="Times New Roman" w:cs="Times New Roman"/>
                <w:sz w:val="20"/>
                <w:szCs w:val="20"/>
              </w:rPr>
              <w:t>, čo bude spojené so z</w:t>
            </w:r>
            <w:r w:rsidR="00C460A7" w:rsidRPr="009D204D">
              <w:rPr>
                <w:rFonts w:ascii="Times New Roman" w:hAnsi="Times New Roman" w:cs="Times New Roman"/>
                <w:sz w:val="20"/>
                <w:szCs w:val="20"/>
              </w:rPr>
              <w:t>novuzaveden</w:t>
            </w:r>
            <w:r w:rsidR="00F539A2" w:rsidRPr="009D204D">
              <w:rPr>
                <w:rFonts w:ascii="Times New Roman" w:hAnsi="Times New Roman" w:cs="Times New Roman"/>
                <w:sz w:val="20"/>
                <w:szCs w:val="20"/>
              </w:rPr>
              <w:t xml:space="preserve">ím </w:t>
            </w:r>
            <w:r w:rsidR="00C460A7" w:rsidRPr="009D204D">
              <w:rPr>
                <w:rFonts w:ascii="Times New Roman" w:hAnsi="Times New Roman" w:cs="Times New Roman"/>
                <w:sz w:val="20"/>
                <w:szCs w:val="20"/>
              </w:rPr>
              <w:t xml:space="preserve"> </w:t>
            </w:r>
            <w:r w:rsidR="00840973" w:rsidRPr="009D204D">
              <w:rPr>
                <w:rFonts w:ascii="Times New Roman" w:hAnsi="Times New Roman" w:cs="Times New Roman"/>
                <w:sz w:val="20"/>
                <w:szCs w:val="20"/>
              </w:rPr>
              <w:t>pozastavenej</w:t>
            </w:r>
            <w:r w:rsidR="00C460A7" w:rsidRPr="009D204D">
              <w:rPr>
                <w:rFonts w:ascii="Times New Roman" w:hAnsi="Times New Roman" w:cs="Times New Roman"/>
                <w:sz w:val="20"/>
                <w:szCs w:val="20"/>
              </w:rPr>
              <w:t xml:space="preserve"> </w:t>
            </w:r>
            <w:r w:rsidR="00840973" w:rsidRPr="009D204D">
              <w:rPr>
                <w:rFonts w:ascii="Times New Roman" w:hAnsi="Times New Roman" w:cs="Times New Roman"/>
                <w:sz w:val="20"/>
                <w:szCs w:val="20"/>
              </w:rPr>
              <w:t>povinnosti</w:t>
            </w:r>
            <w:r w:rsidR="00C460A7" w:rsidRPr="009D204D">
              <w:rPr>
                <w:rFonts w:ascii="Times New Roman" w:hAnsi="Times New Roman" w:cs="Times New Roman"/>
                <w:sz w:val="20"/>
                <w:szCs w:val="20"/>
              </w:rPr>
              <w:t xml:space="preserve"> </w:t>
            </w:r>
            <w:r w:rsidR="00840973" w:rsidRPr="009D204D">
              <w:rPr>
                <w:rFonts w:ascii="Times New Roman" w:hAnsi="Times New Roman" w:cs="Times New Roman"/>
                <w:sz w:val="20"/>
                <w:szCs w:val="20"/>
              </w:rPr>
              <w:t xml:space="preserve">štátnych príslušníkov tretích krajín </w:t>
            </w:r>
            <w:r w:rsidR="00C460A7" w:rsidRPr="009D204D">
              <w:rPr>
                <w:rFonts w:ascii="Times New Roman" w:hAnsi="Times New Roman" w:cs="Times New Roman"/>
                <w:sz w:val="20"/>
                <w:szCs w:val="20"/>
              </w:rPr>
              <w:t>obnovova</w:t>
            </w:r>
            <w:r w:rsidR="00840973" w:rsidRPr="009D204D">
              <w:rPr>
                <w:rFonts w:ascii="Times New Roman" w:hAnsi="Times New Roman" w:cs="Times New Roman"/>
                <w:sz w:val="20"/>
                <w:szCs w:val="20"/>
              </w:rPr>
              <w:t xml:space="preserve">ť si (v prípade záujmu ostať ďalej na našom území) </w:t>
            </w:r>
            <w:r w:rsidR="00C460A7" w:rsidRPr="009D204D">
              <w:rPr>
                <w:rFonts w:ascii="Times New Roman" w:hAnsi="Times New Roman" w:cs="Times New Roman"/>
                <w:sz w:val="20"/>
                <w:szCs w:val="20"/>
              </w:rPr>
              <w:t>pobyt</w:t>
            </w:r>
            <w:r w:rsidR="00840973" w:rsidRPr="009D204D">
              <w:rPr>
                <w:rFonts w:ascii="Times New Roman" w:hAnsi="Times New Roman" w:cs="Times New Roman"/>
                <w:sz w:val="20"/>
                <w:szCs w:val="20"/>
              </w:rPr>
              <w:t xml:space="preserve"> po jeho skončení</w:t>
            </w:r>
            <w:r w:rsidR="00C460A7" w:rsidRPr="009D204D">
              <w:rPr>
                <w:rFonts w:ascii="Times New Roman" w:hAnsi="Times New Roman" w:cs="Times New Roman"/>
                <w:sz w:val="20"/>
                <w:szCs w:val="20"/>
              </w:rPr>
              <w:t xml:space="preserve">, </w:t>
            </w:r>
            <w:r w:rsidR="00840973" w:rsidRPr="009D204D">
              <w:rPr>
                <w:rFonts w:ascii="Times New Roman" w:hAnsi="Times New Roman" w:cs="Times New Roman"/>
                <w:sz w:val="20"/>
                <w:szCs w:val="20"/>
              </w:rPr>
              <w:t xml:space="preserve">t. j. znovuzavedenie systému obnovy pobytov, </w:t>
            </w:r>
            <w:r w:rsidR="00C460A7" w:rsidRPr="009D204D">
              <w:rPr>
                <w:rFonts w:ascii="Times New Roman" w:hAnsi="Times New Roman" w:cs="Times New Roman"/>
                <w:sz w:val="20"/>
                <w:szCs w:val="20"/>
              </w:rPr>
              <w:t xml:space="preserve">ktorý sa uplatňoval v aplikačnej praxi pred vyhlásením mimoriadnej situácie,     </w:t>
            </w:r>
          </w:p>
          <w:p w:rsidR="00C460A7" w:rsidRPr="009D204D" w:rsidRDefault="00C460A7" w:rsidP="002F25CF">
            <w:pPr>
              <w:jc w:val="both"/>
              <w:rPr>
                <w:rFonts w:ascii="Times New Roman" w:hAnsi="Times New Roman" w:cs="Times New Roman"/>
                <w:sz w:val="20"/>
                <w:szCs w:val="20"/>
              </w:rPr>
            </w:pPr>
          </w:p>
          <w:p w:rsidR="00CF4EF0" w:rsidRPr="009D204D" w:rsidRDefault="00C460A7" w:rsidP="002F25CF">
            <w:pPr>
              <w:jc w:val="both"/>
              <w:rPr>
                <w:rFonts w:ascii="Times New Roman" w:hAnsi="Times New Roman" w:cs="Times New Roman"/>
                <w:sz w:val="20"/>
                <w:szCs w:val="20"/>
              </w:rPr>
            </w:pPr>
            <w:r w:rsidRPr="009D204D">
              <w:rPr>
                <w:rFonts w:ascii="Times New Roman" w:hAnsi="Times New Roman" w:cs="Times New Roman"/>
                <w:sz w:val="20"/>
                <w:szCs w:val="20"/>
              </w:rPr>
              <w:t xml:space="preserve">9. </w:t>
            </w:r>
            <w:r w:rsidR="006B14EB" w:rsidRPr="009D204D">
              <w:rPr>
                <w:rFonts w:ascii="Times New Roman" w:hAnsi="Times New Roman" w:cs="Times New Roman"/>
                <w:sz w:val="20"/>
                <w:szCs w:val="20"/>
              </w:rPr>
              <w:t xml:space="preserve">Úprava (zjednodušenie) </w:t>
            </w:r>
            <w:r w:rsidR="002F25CF" w:rsidRPr="009D204D">
              <w:rPr>
                <w:rFonts w:ascii="Times New Roman" w:hAnsi="Times New Roman" w:cs="Times New Roman"/>
                <w:sz w:val="20"/>
                <w:szCs w:val="20"/>
              </w:rPr>
              <w:t xml:space="preserve">podmienok udeľovania </w:t>
            </w:r>
            <w:r w:rsidR="00CF4EF0" w:rsidRPr="009D204D">
              <w:rPr>
                <w:rFonts w:ascii="Times New Roman" w:hAnsi="Times New Roman" w:cs="Times New Roman"/>
                <w:sz w:val="20"/>
                <w:szCs w:val="20"/>
              </w:rPr>
              <w:t xml:space="preserve"> </w:t>
            </w:r>
            <w:r w:rsidR="002F25CF" w:rsidRPr="009D204D">
              <w:rPr>
                <w:rFonts w:ascii="Times New Roman" w:hAnsi="Times New Roman" w:cs="Times New Roman"/>
                <w:sz w:val="20"/>
                <w:szCs w:val="20"/>
              </w:rPr>
              <w:t>štátneho občianstva potomkom bývalých československých občanov, ktorí nežijú na území Slovenskej republiky</w:t>
            </w:r>
            <w:r w:rsidR="006B14EB" w:rsidRPr="009D204D">
              <w:rPr>
                <w:rFonts w:ascii="Times New Roman" w:hAnsi="Times New Roman" w:cs="Times New Roman"/>
                <w:sz w:val="20"/>
                <w:szCs w:val="20"/>
              </w:rPr>
              <w:t xml:space="preserve">. </w:t>
            </w:r>
            <w:r w:rsidR="00A75044" w:rsidRPr="009D204D">
              <w:rPr>
                <w:rFonts w:ascii="Times New Roman" w:hAnsi="Times New Roman" w:cs="Times New Roman"/>
                <w:sz w:val="20"/>
                <w:szCs w:val="20"/>
              </w:rPr>
              <w:t xml:space="preserve">Rozšírenie kompetencií okresných úradov v oblasti </w:t>
            </w:r>
            <w:r w:rsidR="006B14EB" w:rsidRPr="009D204D">
              <w:rPr>
                <w:rFonts w:ascii="Times New Roman" w:hAnsi="Times New Roman" w:cs="Times New Roman"/>
                <w:sz w:val="20"/>
                <w:szCs w:val="20"/>
              </w:rPr>
              <w:t xml:space="preserve">zaznamenávania nadobudnutia cudzieho štátneho občianstva do príslušných informačných systémov verejnej správy </w:t>
            </w:r>
            <w:r w:rsidR="00A75044" w:rsidRPr="009D204D">
              <w:rPr>
                <w:rFonts w:ascii="Times New Roman" w:hAnsi="Times New Roman" w:cs="Times New Roman"/>
                <w:sz w:val="20"/>
                <w:szCs w:val="20"/>
              </w:rPr>
              <w:t>z dôvodu zabezpečeni</w:t>
            </w:r>
            <w:r w:rsidR="00797D09" w:rsidRPr="009D204D">
              <w:rPr>
                <w:rFonts w:ascii="Times New Roman" w:hAnsi="Times New Roman" w:cs="Times New Roman"/>
                <w:sz w:val="20"/>
                <w:szCs w:val="20"/>
              </w:rPr>
              <w:t>a</w:t>
            </w:r>
            <w:r w:rsidR="00A75044" w:rsidRPr="009D204D">
              <w:rPr>
                <w:rFonts w:ascii="Times New Roman" w:hAnsi="Times New Roman" w:cs="Times New Roman"/>
                <w:sz w:val="20"/>
                <w:szCs w:val="20"/>
              </w:rPr>
              <w:t xml:space="preserve"> operatívnej komunikácie s fyzickými osobami, ako aj zastupiteľskými úradmi Slovenskej republiky v rámci tejto agendy. Racionalizácia</w:t>
            </w:r>
            <w:r w:rsidR="006C4F6C" w:rsidRPr="009D204D">
              <w:rPr>
                <w:rFonts w:ascii="Times New Roman" w:hAnsi="Times New Roman" w:cs="Times New Roman"/>
                <w:sz w:val="20"/>
                <w:szCs w:val="20"/>
              </w:rPr>
              <w:t xml:space="preserve"> procesov</w:t>
            </w:r>
            <w:r w:rsidR="00A75044" w:rsidRPr="009D204D">
              <w:rPr>
                <w:rFonts w:ascii="Times New Roman" w:hAnsi="Times New Roman" w:cs="Times New Roman"/>
                <w:sz w:val="20"/>
                <w:szCs w:val="20"/>
              </w:rPr>
              <w:t xml:space="preserve"> a odbúranie administratívnej záťaže</w:t>
            </w:r>
            <w:r w:rsidR="006C4F6C" w:rsidRPr="009D204D">
              <w:rPr>
                <w:rFonts w:ascii="Times New Roman" w:hAnsi="Times New Roman" w:cs="Times New Roman"/>
                <w:sz w:val="20"/>
                <w:szCs w:val="20"/>
              </w:rPr>
              <w:t xml:space="preserve"> </w:t>
            </w:r>
            <w:r w:rsidR="00A75044" w:rsidRPr="009D204D">
              <w:rPr>
                <w:rFonts w:ascii="Times New Roman" w:hAnsi="Times New Roman" w:cs="Times New Roman"/>
                <w:sz w:val="20"/>
                <w:szCs w:val="20"/>
              </w:rPr>
              <w:t xml:space="preserve"> v prípade žiadostí o vydanie doklad</w:t>
            </w:r>
            <w:r w:rsidR="006C4F6C" w:rsidRPr="009D204D">
              <w:rPr>
                <w:rFonts w:ascii="Times New Roman" w:hAnsi="Times New Roman" w:cs="Times New Roman"/>
                <w:sz w:val="20"/>
                <w:szCs w:val="20"/>
              </w:rPr>
              <w:t>ov</w:t>
            </w:r>
            <w:r w:rsidR="00A75044" w:rsidRPr="009D204D">
              <w:rPr>
                <w:rFonts w:ascii="Times New Roman" w:hAnsi="Times New Roman" w:cs="Times New Roman"/>
                <w:sz w:val="20"/>
                <w:szCs w:val="20"/>
              </w:rPr>
              <w:t xml:space="preserve"> totožnosti u osôb, ktoré prevezmú listinu o udelení štátneho občianstva SR. Elektronizácia niektorých procesov</w:t>
            </w:r>
            <w:r w:rsidR="006C4F6C" w:rsidRPr="009D204D">
              <w:rPr>
                <w:rFonts w:ascii="Times New Roman" w:hAnsi="Times New Roman" w:cs="Times New Roman"/>
                <w:sz w:val="20"/>
                <w:szCs w:val="20"/>
              </w:rPr>
              <w:t xml:space="preserve"> a rozšírenie možnosti podávať žiadosť o vydanie potvrdenia o štátnom občianstve SR k ľubovoľnému dátumu, ktorý uvedie žiadateľ vo svojej žiadosti</w:t>
            </w:r>
            <w:r w:rsidR="00F64109" w:rsidRPr="009D204D">
              <w:rPr>
                <w:rFonts w:ascii="Times New Roman" w:hAnsi="Times New Roman" w:cs="Times New Roman"/>
                <w:sz w:val="20"/>
                <w:szCs w:val="20"/>
              </w:rPr>
              <w:t>.</w:t>
            </w:r>
          </w:p>
          <w:p w:rsidR="002336FF" w:rsidRPr="009D204D" w:rsidRDefault="002336FF" w:rsidP="006B14EB">
            <w:pPr>
              <w:jc w:val="both"/>
              <w:rPr>
                <w:rFonts w:ascii="Times New Roman" w:eastAsia="Times New Roman" w:hAnsi="Times New Roman" w:cs="Times New Roman"/>
                <w:sz w:val="20"/>
                <w:szCs w:val="20"/>
                <w:lang w:eastAsia="sk-SK"/>
              </w:rPr>
            </w:pPr>
          </w:p>
        </w:tc>
      </w:tr>
      <w:tr w:rsidR="009D204D" w:rsidRPr="009D204D" w:rsidTr="006A20EE">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9D204D" w:rsidRDefault="001B23B7" w:rsidP="006A20EE">
            <w:pPr>
              <w:numPr>
                <w:ilvl w:val="0"/>
                <w:numId w:val="1"/>
              </w:numPr>
              <w:ind w:left="426"/>
              <w:contextualSpacing/>
              <w:rPr>
                <w:rFonts w:ascii="Times New Roman" w:eastAsia="Calibri" w:hAnsi="Times New Roman" w:cs="Times New Roman"/>
                <w:b/>
              </w:rPr>
            </w:pPr>
            <w:r w:rsidRPr="009D204D">
              <w:rPr>
                <w:rFonts w:ascii="Times New Roman" w:eastAsia="Calibri" w:hAnsi="Times New Roman" w:cs="Times New Roman"/>
                <w:b/>
              </w:rPr>
              <w:lastRenderedPageBreak/>
              <w:t>Dotknuté subjekty</w:t>
            </w:r>
          </w:p>
        </w:tc>
      </w:tr>
      <w:tr w:rsidR="009D204D" w:rsidRPr="009D204D" w:rsidTr="006A20EE">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9D204D" w:rsidRDefault="001B23B7" w:rsidP="006A20EE">
            <w:pPr>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5D281C" w:rsidRPr="009D204D" w:rsidRDefault="005D281C" w:rsidP="006A20EE">
            <w:pPr>
              <w:rPr>
                <w:rFonts w:ascii="Times New Roman" w:eastAsia="Times New Roman" w:hAnsi="Times New Roman" w:cs="Times New Roman"/>
                <w:i/>
                <w:sz w:val="20"/>
                <w:szCs w:val="20"/>
                <w:lang w:eastAsia="sk-SK"/>
              </w:rPr>
            </w:pPr>
          </w:p>
          <w:p w:rsidR="005D281C" w:rsidRPr="009D204D" w:rsidRDefault="005D281C" w:rsidP="005D281C">
            <w:pPr>
              <w:pStyle w:val="Odsekzoznamu"/>
              <w:numPr>
                <w:ilvl w:val="0"/>
                <w:numId w:val="2"/>
              </w:numPr>
              <w:ind w:left="284" w:hanging="284"/>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Priamo dotknutým subjek</w:t>
            </w:r>
            <w:r w:rsidR="00841F83" w:rsidRPr="009D204D">
              <w:rPr>
                <w:rFonts w:ascii="Times New Roman" w:eastAsia="Times New Roman" w:hAnsi="Times New Roman" w:cs="Times New Roman"/>
                <w:sz w:val="20"/>
                <w:szCs w:val="20"/>
                <w:lang w:eastAsia="sk-SK"/>
              </w:rPr>
              <w:t xml:space="preserve">tom sú </w:t>
            </w:r>
            <w:r w:rsidR="008C4BDA" w:rsidRPr="009D204D">
              <w:rPr>
                <w:rFonts w:ascii="Times New Roman" w:eastAsia="Times New Roman" w:hAnsi="Times New Roman" w:cs="Times New Roman"/>
                <w:sz w:val="20"/>
                <w:szCs w:val="20"/>
                <w:lang w:eastAsia="sk-SK"/>
              </w:rPr>
              <w:t>štátni</w:t>
            </w:r>
            <w:r w:rsidR="00EB5BCD" w:rsidRPr="009D204D">
              <w:rPr>
                <w:rFonts w:ascii="Times New Roman" w:eastAsia="Times New Roman" w:hAnsi="Times New Roman" w:cs="Times New Roman"/>
                <w:sz w:val="20"/>
                <w:szCs w:val="20"/>
                <w:lang w:eastAsia="sk-SK"/>
              </w:rPr>
              <w:t xml:space="preserve"> </w:t>
            </w:r>
            <w:r w:rsidR="008C4BDA" w:rsidRPr="009D204D">
              <w:rPr>
                <w:rFonts w:ascii="Times New Roman" w:eastAsia="Times New Roman" w:hAnsi="Times New Roman" w:cs="Times New Roman"/>
                <w:sz w:val="20"/>
                <w:szCs w:val="20"/>
                <w:lang w:eastAsia="sk-SK"/>
              </w:rPr>
              <w:t>príslušníci tretích krajín</w:t>
            </w:r>
            <w:r w:rsidR="002F25CF" w:rsidRPr="009D204D">
              <w:rPr>
                <w:rFonts w:ascii="Times New Roman" w:eastAsia="Times New Roman" w:hAnsi="Times New Roman" w:cs="Times New Roman"/>
                <w:sz w:val="20"/>
                <w:szCs w:val="20"/>
                <w:lang w:eastAsia="sk-SK"/>
              </w:rPr>
              <w:t>,</w:t>
            </w:r>
            <w:r w:rsidR="00D651DA" w:rsidRPr="009D204D">
              <w:rPr>
                <w:rFonts w:ascii="Times New Roman" w:eastAsia="Times New Roman" w:hAnsi="Times New Roman" w:cs="Times New Roman"/>
                <w:sz w:val="20"/>
                <w:szCs w:val="20"/>
                <w:lang w:eastAsia="sk-SK"/>
              </w:rPr>
              <w:t xml:space="preserve"> občania Európskej únie,</w:t>
            </w:r>
            <w:r w:rsidR="002F25CF" w:rsidRPr="009D204D">
              <w:rPr>
                <w:rFonts w:ascii="Times New Roman" w:eastAsia="Times New Roman" w:hAnsi="Times New Roman" w:cs="Times New Roman"/>
                <w:sz w:val="20"/>
                <w:szCs w:val="20"/>
                <w:lang w:eastAsia="sk-SK"/>
              </w:rPr>
              <w:t xml:space="preserve"> ako aj </w:t>
            </w:r>
            <w:r w:rsidR="002F25CF" w:rsidRPr="009D204D">
              <w:rPr>
                <w:rFonts w:ascii="Times New Roman" w:hAnsi="Times New Roman" w:cs="Times New Roman"/>
                <w:sz w:val="20"/>
                <w:szCs w:val="20"/>
              </w:rPr>
              <w:t>potomkovia bývalých československých občanov</w:t>
            </w:r>
            <w:r w:rsidRPr="009D204D">
              <w:rPr>
                <w:rFonts w:ascii="Times New Roman" w:eastAsia="Times New Roman" w:hAnsi="Times New Roman" w:cs="Times New Roman"/>
                <w:sz w:val="20"/>
                <w:szCs w:val="20"/>
                <w:lang w:eastAsia="sk-SK"/>
              </w:rPr>
              <w:t>;</w:t>
            </w:r>
            <w:r w:rsidR="00FD4428" w:rsidRPr="009D204D">
              <w:rPr>
                <w:rFonts w:ascii="Times New Roman" w:eastAsia="Times New Roman" w:hAnsi="Times New Roman" w:cs="Times New Roman"/>
                <w:sz w:val="20"/>
                <w:szCs w:val="20"/>
                <w:lang w:eastAsia="sk-SK"/>
              </w:rPr>
              <w:t xml:space="preserve"> </w:t>
            </w:r>
          </w:p>
          <w:p w:rsidR="006C4F6C" w:rsidRPr="009D204D" w:rsidRDefault="005D281C" w:rsidP="00A347B2">
            <w:pPr>
              <w:pStyle w:val="Odsekzoznamu"/>
              <w:numPr>
                <w:ilvl w:val="0"/>
                <w:numId w:val="2"/>
              </w:numPr>
              <w:ind w:left="284" w:hanging="284"/>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Priamo dotknutým subjektom je verejná správa</w:t>
            </w:r>
            <w:r w:rsidR="006C4F6C" w:rsidRPr="009D204D">
              <w:rPr>
                <w:rFonts w:ascii="Times New Roman" w:eastAsia="Times New Roman" w:hAnsi="Times New Roman" w:cs="Times New Roman"/>
                <w:sz w:val="20"/>
                <w:szCs w:val="20"/>
                <w:lang w:eastAsia="sk-SK"/>
              </w:rPr>
              <w:t>:</w:t>
            </w:r>
            <w:r w:rsidRPr="009D204D">
              <w:rPr>
                <w:rFonts w:ascii="Times New Roman" w:eastAsia="Times New Roman" w:hAnsi="Times New Roman" w:cs="Times New Roman"/>
                <w:sz w:val="20"/>
                <w:szCs w:val="20"/>
                <w:lang w:eastAsia="sk-SK"/>
              </w:rPr>
              <w:t xml:space="preserve"> </w:t>
            </w:r>
          </w:p>
          <w:p w:rsidR="006C4F6C" w:rsidRPr="009D204D" w:rsidRDefault="006C4F6C" w:rsidP="006C4F6C">
            <w:pPr>
              <w:pStyle w:val="Odsekzoznamu"/>
              <w:ind w:left="284"/>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 </w:t>
            </w:r>
            <w:r w:rsidR="005D281C" w:rsidRPr="009D204D">
              <w:rPr>
                <w:rFonts w:ascii="Times New Roman" w:eastAsia="Times New Roman" w:hAnsi="Times New Roman" w:cs="Times New Roman"/>
                <w:sz w:val="20"/>
                <w:szCs w:val="20"/>
                <w:lang w:eastAsia="sk-SK"/>
              </w:rPr>
              <w:t>Ministerstvo vnútra SR</w:t>
            </w:r>
            <w:r w:rsidR="0025516B" w:rsidRPr="009D204D">
              <w:rPr>
                <w:rFonts w:ascii="Times New Roman" w:eastAsia="Times New Roman" w:hAnsi="Times New Roman" w:cs="Times New Roman"/>
                <w:sz w:val="20"/>
                <w:szCs w:val="20"/>
                <w:lang w:eastAsia="sk-SK"/>
              </w:rPr>
              <w:t xml:space="preserve"> (príslušné policajné útvary v pôsobnosti úradu hraničnej a cudzineckej polície Prezídia PZ, ktoré budú v aplikačnej praxi prichádzať do kontaktu s</w:t>
            </w:r>
            <w:r w:rsidR="00A347B2" w:rsidRPr="009D204D">
              <w:rPr>
                <w:rFonts w:ascii="Times New Roman" w:eastAsia="Times New Roman" w:hAnsi="Times New Roman" w:cs="Times New Roman"/>
                <w:sz w:val="20"/>
                <w:szCs w:val="20"/>
                <w:lang w:eastAsia="sk-SK"/>
              </w:rPr>
              <w:t> </w:t>
            </w:r>
            <w:r w:rsidR="00061E5A" w:rsidRPr="009D204D">
              <w:rPr>
                <w:rFonts w:ascii="Times New Roman" w:eastAsia="Times New Roman" w:hAnsi="Times New Roman" w:cs="Times New Roman"/>
                <w:sz w:val="20"/>
                <w:szCs w:val="20"/>
                <w:lang w:eastAsia="sk-SK"/>
              </w:rPr>
              <w:t>cudzincami</w:t>
            </w:r>
            <w:r w:rsidR="00A347B2" w:rsidRPr="009D204D">
              <w:rPr>
                <w:rFonts w:ascii="Times New Roman" w:eastAsia="Times New Roman" w:hAnsi="Times New Roman" w:cs="Times New Roman"/>
                <w:sz w:val="20"/>
                <w:szCs w:val="20"/>
                <w:lang w:eastAsia="sk-SK"/>
              </w:rPr>
              <w:t>; Sekcia verejnej správy MV SR – odbor štátneho občianstva</w:t>
            </w:r>
            <w:r w:rsidR="0025516B" w:rsidRPr="009D204D">
              <w:rPr>
                <w:rFonts w:ascii="Times New Roman" w:eastAsia="Times New Roman" w:hAnsi="Times New Roman" w:cs="Times New Roman"/>
                <w:sz w:val="20"/>
                <w:szCs w:val="20"/>
                <w:lang w:eastAsia="sk-SK"/>
              </w:rPr>
              <w:t xml:space="preserve">), </w:t>
            </w:r>
          </w:p>
          <w:p w:rsidR="006C4F6C" w:rsidRPr="009D204D" w:rsidRDefault="006C4F6C" w:rsidP="006C4F6C">
            <w:pPr>
              <w:pStyle w:val="Odsekzoznamu"/>
              <w:ind w:left="284"/>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 </w:t>
            </w:r>
            <w:r w:rsidR="00A347B2" w:rsidRPr="009D204D">
              <w:rPr>
                <w:rFonts w:ascii="Times New Roman" w:eastAsia="Times New Roman" w:hAnsi="Times New Roman" w:cs="Times New Roman"/>
                <w:sz w:val="20"/>
                <w:szCs w:val="20"/>
                <w:lang w:eastAsia="sk-SK"/>
              </w:rPr>
              <w:t>Ministerstvo práce, sociálnych vecí a rodiny SR</w:t>
            </w:r>
            <w:r w:rsidR="00332D27" w:rsidRPr="009D204D">
              <w:rPr>
                <w:rFonts w:ascii="Times New Roman" w:eastAsia="Times New Roman" w:hAnsi="Times New Roman" w:cs="Times New Roman"/>
                <w:sz w:val="20"/>
                <w:szCs w:val="20"/>
                <w:lang w:eastAsia="sk-SK"/>
              </w:rPr>
              <w:t xml:space="preserve"> (úrady práce, sociálnych vecí a rodiny; sociálna poisťovňa)</w:t>
            </w:r>
            <w:r w:rsidR="00A347B2" w:rsidRPr="009D204D">
              <w:rPr>
                <w:rFonts w:ascii="Times New Roman" w:eastAsia="Times New Roman" w:hAnsi="Times New Roman" w:cs="Times New Roman"/>
                <w:sz w:val="20"/>
                <w:szCs w:val="20"/>
                <w:lang w:eastAsia="sk-SK"/>
              </w:rPr>
              <w:t xml:space="preserve">, </w:t>
            </w:r>
          </w:p>
          <w:p w:rsidR="006C4F6C" w:rsidRPr="009D204D" w:rsidRDefault="006C4F6C" w:rsidP="006C4F6C">
            <w:pPr>
              <w:pStyle w:val="Odsekzoznamu"/>
              <w:ind w:left="284"/>
              <w:jc w:val="both"/>
              <w:rPr>
                <w:rFonts w:ascii="Times New Roman" w:hAnsi="Times New Roman" w:cs="Times New Roman"/>
                <w:sz w:val="20"/>
                <w:szCs w:val="20"/>
              </w:rPr>
            </w:pPr>
            <w:r w:rsidRPr="009D204D">
              <w:rPr>
                <w:rFonts w:ascii="Times New Roman" w:eastAsia="Times New Roman" w:hAnsi="Times New Roman" w:cs="Times New Roman"/>
                <w:sz w:val="20"/>
                <w:szCs w:val="20"/>
                <w:lang w:eastAsia="sk-SK"/>
              </w:rPr>
              <w:lastRenderedPageBreak/>
              <w:t xml:space="preserve">- </w:t>
            </w:r>
            <w:r w:rsidR="0025516B" w:rsidRPr="009D204D">
              <w:rPr>
                <w:rFonts w:ascii="Times New Roman" w:eastAsia="Times New Roman" w:hAnsi="Times New Roman" w:cs="Times New Roman"/>
                <w:sz w:val="20"/>
                <w:szCs w:val="20"/>
                <w:lang w:eastAsia="sk-SK"/>
              </w:rPr>
              <w:t>Ministerstvo</w:t>
            </w:r>
            <w:r w:rsidR="006505CF" w:rsidRPr="009D204D">
              <w:rPr>
                <w:rFonts w:ascii="Times New Roman" w:hAnsi="Times New Roman" w:cs="Times New Roman"/>
                <w:sz w:val="20"/>
                <w:szCs w:val="20"/>
              </w:rPr>
              <w:t xml:space="preserve"> zahraničných vecí a európskych záležitostí SR</w:t>
            </w:r>
            <w:r w:rsidRPr="009D204D">
              <w:rPr>
                <w:rFonts w:ascii="Times New Roman" w:hAnsi="Times New Roman" w:cs="Times New Roman"/>
                <w:sz w:val="20"/>
                <w:szCs w:val="20"/>
              </w:rPr>
              <w:t xml:space="preserve"> (</w:t>
            </w:r>
            <w:r w:rsidR="00332D27" w:rsidRPr="009D204D">
              <w:rPr>
                <w:rFonts w:ascii="Times New Roman" w:hAnsi="Times New Roman" w:cs="Times New Roman"/>
                <w:sz w:val="20"/>
                <w:szCs w:val="20"/>
              </w:rPr>
              <w:t>zastupiteľské úrady SR</w:t>
            </w:r>
            <w:r w:rsidRPr="009D204D">
              <w:rPr>
                <w:rFonts w:ascii="Times New Roman" w:hAnsi="Times New Roman" w:cs="Times New Roman"/>
                <w:sz w:val="20"/>
                <w:szCs w:val="20"/>
              </w:rPr>
              <w:t>)</w:t>
            </w:r>
            <w:r w:rsidR="006505CF" w:rsidRPr="009D204D">
              <w:rPr>
                <w:rFonts w:ascii="Times New Roman" w:hAnsi="Times New Roman" w:cs="Times New Roman"/>
                <w:sz w:val="20"/>
                <w:szCs w:val="20"/>
              </w:rPr>
              <w:t xml:space="preserve">, </w:t>
            </w:r>
          </w:p>
          <w:p w:rsidR="006C4F6C" w:rsidRPr="009D204D" w:rsidRDefault="006C4F6C" w:rsidP="006C4F6C">
            <w:pPr>
              <w:pStyle w:val="Odsekzoznamu"/>
              <w:ind w:left="284"/>
              <w:jc w:val="both"/>
              <w:rPr>
                <w:rFonts w:ascii="Times New Roman" w:hAnsi="Times New Roman" w:cs="Times New Roman"/>
                <w:sz w:val="20"/>
                <w:szCs w:val="20"/>
              </w:rPr>
            </w:pPr>
            <w:r w:rsidRPr="009D204D">
              <w:rPr>
                <w:rFonts w:ascii="Times New Roman" w:hAnsi="Times New Roman" w:cs="Times New Roman"/>
                <w:sz w:val="20"/>
                <w:szCs w:val="20"/>
              </w:rPr>
              <w:t xml:space="preserve">- Ministerstvo financií </w:t>
            </w:r>
            <w:r w:rsidR="004B357B" w:rsidRPr="009D204D">
              <w:rPr>
                <w:rFonts w:ascii="Times New Roman" w:hAnsi="Times New Roman" w:cs="Times New Roman"/>
                <w:sz w:val="20"/>
                <w:szCs w:val="20"/>
              </w:rPr>
              <w:t xml:space="preserve">SR </w:t>
            </w:r>
            <w:r w:rsidRPr="009D204D">
              <w:rPr>
                <w:rFonts w:ascii="Times New Roman" w:hAnsi="Times New Roman" w:cs="Times New Roman"/>
                <w:sz w:val="20"/>
                <w:szCs w:val="20"/>
              </w:rPr>
              <w:t xml:space="preserve">(daňové úrady, colné úrady), </w:t>
            </w:r>
          </w:p>
          <w:p w:rsidR="00CB41C5" w:rsidRPr="009D204D" w:rsidRDefault="006C4F6C" w:rsidP="006C4F6C">
            <w:pPr>
              <w:pStyle w:val="Odsekzoznamu"/>
              <w:ind w:left="284"/>
              <w:jc w:val="both"/>
              <w:rPr>
                <w:rFonts w:ascii="Times New Roman" w:eastAsia="Times New Roman" w:hAnsi="Times New Roman" w:cs="Times New Roman"/>
                <w:sz w:val="20"/>
                <w:szCs w:val="20"/>
                <w:lang w:eastAsia="sk-SK"/>
              </w:rPr>
            </w:pPr>
            <w:r w:rsidRPr="009D204D">
              <w:rPr>
                <w:rFonts w:ascii="Times New Roman" w:hAnsi="Times New Roman" w:cs="Times New Roman"/>
                <w:sz w:val="20"/>
                <w:szCs w:val="20"/>
              </w:rPr>
              <w:t xml:space="preserve">- Ministerstvo zdravotníctva SR (zdravotné poisťovne) </w:t>
            </w:r>
          </w:p>
          <w:p w:rsidR="00A347B2" w:rsidRPr="009D204D" w:rsidRDefault="00365002" w:rsidP="00A347B2">
            <w:pPr>
              <w:pStyle w:val="Odsekzoznamu"/>
              <w:ind w:left="284"/>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 niektoré právnické a fyzické osoby: napr. dopravcovia, ubytovatelia </w:t>
            </w:r>
          </w:p>
        </w:tc>
      </w:tr>
      <w:tr w:rsidR="009D204D" w:rsidRPr="009D204D" w:rsidTr="006A20EE">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9D204D" w:rsidRDefault="001B23B7" w:rsidP="006A20EE">
            <w:pPr>
              <w:numPr>
                <w:ilvl w:val="0"/>
                <w:numId w:val="1"/>
              </w:numPr>
              <w:ind w:left="426"/>
              <w:contextualSpacing/>
              <w:rPr>
                <w:rFonts w:ascii="Times New Roman" w:eastAsia="Calibri" w:hAnsi="Times New Roman" w:cs="Times New Roman"/>
                <w:b/>
              </w:rPr>
            </w:pPr>
            <w:r w:rsidRPr="009D204D">
              <w:rPr>
                <w:rFonts w:ascii="Times New Roman" w:eastAsia="Calibri" w:hAnsi="Times New Roman" w:cs="Times New Roman"/>
                <w:b/>
              </w:rPr>
              <w:lastRenderedPageBreak/>
              <w:t>Alternatívne riešenia</w:t>
            </w:r>
          </w:p>
        </w:tc>
      </w:tr>
      <w:tr w:rsidR="009D204D" w:rsidRPr="009D204D" w:rsidTr="006A20EE">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9D204D" w:rsidRDefault="001B23B7" w:rsidP="006A20EE">
            <w:pPr>
              <w:jc w:val="both"/>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rsidR="00CB41C5" w:rsidRPr="009D204D" w:rsidRDefault="00CB41C5" w:rsidP="005D281C">
            <w:pPr>
              <w:jc w:val="both"/>
              <w:rPr>
                <w:rFonts w:ascii="Times New Roman" w:eastAsia="Times New Roman" w:hAnsi="Times New Roman" w:cs="Times New Roman"/>
                <w:sz w:val="20"/>
                <w:szCs w:val="20"/>
                <w:lang w:eastAsia="sk-SK"/>
              </w:rPr>
            </w:pPr>
          </w:p>
          <w:p w:rsidR="005D281C" w:rsidRPr="009D204D" w:rsidRDefault="005D281C" w:rsidP="005D281C">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V rámci návrhu novely zákona neboli alternatívne riešenia identifikované ani posudzované. </w:t>
            </w:r>
          </w:p>
          <w:p w:rsidR="004116B3" w:rsidRPr="009D204D" w:rsidRDefault="004116B3" w:rsidP="005D281C">
            <w:pPr>
              <w:jc w:val="both"/>
              <w:rPr>
                <w:rFonts w:ascii="Times New Roman" w:eastAsia="Times New Roman" w:hAnsi="Times New Roman" w:cs="Times New Roman"/>
                <w:sz w:val="20"/>
                <w:szCs w:val="20"/>
                <w:lang w:eastAsia="sk-SK"/>
              </w:rPr>
            </w:pPr>
          </w:p>
          <w:p w:rsidR="00DA43E1" w:rsidRPr="009D204D" w:rsidRDefault="00DA43E1" w:rsidP="00DA43E1">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1. transpozícia </w:t>
            </w:r>
            <w:r w:rsidR="00CE0846" w:rsidRPr="009D204D">
              <w:rPr>
                <w:rFonts w:ascii="Times New Roman" w:eastAsia="Times New Roman" w:hAnsi="Times New Roman" w:cs="Times New Roman"/>
                <w:sz w:val="20"/>
                <w:szCs w:val="20"/>
                <w:lang w:eastAsia="sk-SK"/>
              </w:rPr>
              <w:t>s</w:t>
            </w:r>
            <w:r w:rsidRPr="009D204D">
              <w:rPr>
                <w:rFonts w:ascii="Times New Roman" w:hAnsi="Times New Roman" w:cs="Times New Roman"/>
                <w:sz w:val="20"/>
                <w:szCs w:val="20"/>
              </w:rPr>
              <w:t xml:space="preserve">mernice </w:t>
            </w:r>
            <w:r w:rsidR="00AE6CE2" w:rsidRPr="009D204D">
              <w:rPr>
                <w:rFonts w:ascii="Times New Roman" w:hAnsi="Times New Roman" w:cs="Times New Roman"/>
                <w:sz w:val="20"/>
                <w:szCs w:val="20"/>
              </w:rPr>
              <w:t xml:space="preserve">(EÚ) 2024/1233 </w:t>
            </w:r>
            <w:r w:rsidRPr="009D204D">
              <w:rPr>
                <w:rFonts w:ascii="Times New Roman" w:eastAsia="Times New Roman" w:hAnsi="Times New Roman" w:cs="Times New Roman"/>
                <w:sz w:val="20"/>
                <w:szCs w:val="20"/>
                <w:lang w:eastAsia="sk-SK"/>
              </w:rPr>
              <w:t xml:space="preserve">je povinná a neexistuje iný spôsob jej  zavedenia do národnej legislatívy, resp. jej uplatnenia v praxi. </w:t>
            </w:r>
          </w:p>
          <w:p w:rsidR="00DA43E1" w:rsidRPr="009D204D" w:rsidRDefault="00DA43E1" w:rsidP="00DA43E1">
            <w:pPr>
              <w:jc w:val="both"/>
              <w:rPr>
                <w:rFonts w:ascii="Times New Roman" w:eastAsia="Times New Roman" w:hAnsi="Times New Roman" w:cs="Times New Roman"/>
                <w:sz w:val="20"/>
                <w:szCs w:val="20"/>
                <w:lang w:eastAsia="sk-SK"/>
              </w:rPr>
            </w:pPr>
          </w:p>
          <w:p w:rsidR="00CE4B65" w:rsidRPr="009D204D" w:rsidRDefault="00DA43E1" w:rsidP="00BF5CEE">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2. </w:t>
            </w:r>
            <w:r w:rsidR="00CE4B65" w:rsidRPr="009D204D">
              <w:rPr>
                <w:rFonts w:ascii="Times New Roman" w:eastAsia="Times New Roman" w:hAnsi="Times New Roman" w:cs="Times New Roman"/>
                <w:sz w:val="20"/>
                <w:szCs w:val="20"/>
                <w:lang w:eastAsia="sk-SK"/>
              </w:rPr>
              <w:t>v rámci úpravy transpozície</w:t>
            </w:r>
            <w:r w:rsidR="00CE4B65" w:rsidRPr="009D204D">
              <w:rPr>
                <w:rFonts w:ascii="Times New Roman" w:hAnsi="Times New Roman" w:cs="Times New Roman"/>
                <w:sz w:val="20"/>
                <w:szCs w:val="20"/>
              </w:rPr>
              <w:t xml:space="preserve"> smernice </w:t>
            </w:r>
            <w:r w:rsidR="00AE6CE2" w:rsidRPr="009D204D">
              <w:rPr>
                <w:rFonts w:ascii="Times New Roman" w:eastAsia="Times New Roman" w:hAnsi="Times New Roman" w:cs="Times New Roman"/>
                <w:sz w:val="20"/>
                <w:szCs w:val="20"/>
              </w:rPr>
              <w:t>2003/109/ES v platnom znení</w:t>
            </w:r>
            <w:r w:rsidR="00AE6CE2" w:rsidRPr="009D204D">
              <w:rPr>
                <w:rFonts w:ascii="Times New Roman" w:eastAsia="Times New Roman" w:hAnsi="Times New Roman" w:cs="Times New Roman"/>
                <w:sz w:val="20"/>
                <w:szCs w:val="20"/>
                <w:lang w:eastAsia="sk-SK"/>
              </w:rPr>
              <w:t xml:space="preserve"> </w:t>
            </w:r>
            <w:r w:rsidR="00CE4B65" w:rsidRPr="009D204D">
              <w:rPr>
                <w:rFonts w:ascii="Times New Roman" w:eastAsia="Times New Roman" w:hAnsi="Times New Roman" w:cs="Times New Roman"/>
                <w:sz w:val="20"/>
                <w:szCs w:val="20"/>
                <w:lang w:eastAsia="sk-SK"/>
              </w:rPr>
              <w:t>neexistuje iný spôsob jej  zavedenia do národnej legislatívy, resp. jej uplatnenia v praxi.</w:t>
            </w:r>
          </w:p>
          <w:p w:rsidR="00CE4B65" w:rsidRPr="009D204D" w:rsidRDefault="00CE4B65" w:rsidP="00BF5CEE">
            <w:pPr>
              <w:jc w:val="both"/>
              <w:rPr>
                <w:rFonts w:ascii="Times New Roman" w:eastAsia="Times New Roman" w:hAnsi="Times New Roman" w:cs="Times New Roman"/>
                <w:sz w:val="20"/>
                <w:szCs w:val="20"/>
                <w:lang w:eastAsia="sk-SK"/>
              </w:rPr>
            </w:pPr>
          </w:p>
          <w:p w:rsidR="00BF5CEE" w:rsidRPr="009D204D" w:rsidRDefault="00CE4B65" w:rsidP="00BF5CEE">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3. </w:t>
            </w:r>
            <w:r w:rsidR="00BF5CEE" w:rsidRPr="009D204D">
              <w:rPr>
                <w:rFonts w:ascii="Times New Roman" w:eastAsia="Times New Roman" w:hAnsi="Times New Roman" w:cs="Times New Roman"/>
                <w:sz w:val="20"/>
                <w:szCs w:val="20"/>
                <w:lang w:eastAsia="sk-SK"/>
              </w:rPr>
              <w:t xml:space="preserve">v rámci </w:t>
            </w:r>
            <w:r w:rsidR="00D651DA" w:rsidRPr="009D204D">
              <w:rPr>
                <w:rFonts w:ascii="Times New Roman" w:eastAsia="Times New Roman" w:hAnsi="Times New Roman" w:cs="Times New Roman"/>
                <w:sz w:val="20"/>
                <w:szCs w:val="20"/>
                <w:lang w:eastAsia="sk-SK"/>
              </w:rPr>
              <w:t>úprav</w:t>
            </w:r>
            <w:r w:rsidR="00BF5CEE" w:rsidRPr="009D204D">
              <w:rPr>
                <w:rFonts w:ascii="Times New Roman" w:eastAsia="Times New Roman" w:hAnsi="Times New Roman" w:cs="Times New Roman"/>
                <w:sz w:val="20"/>
                <w:szCs w:val="20"/>
                <w:lang w:eastAsia="sk-SK"/>
              </w:rPr>
              <w:t>y</w:t>
            </w:r>
            <w:r w:rsidR="00D651DA" w:rsidRPr="009D204D">
              <w:rPr>
                <w:rFonts w:ascii="Times New Roman" w:eastAsia="Times New Roman" w:hAnsi="Times New Roman" w:cs="Times New Roman"/>
                <w:sz w:val="20"/>
                <w:szCs w:val="20"/>
                <w:lang w:eastAsia="sk-SK"/>
              </w:rPr>
              <w:t xml:space="preserve"> transpozície</w:t>
            </w:r>
            <w:r w:rsidR="00D651DA" w:rsidRPr="009D204D">
              <w:rPr>
                <w:rFonts w:ascii="Times New Roman" w:hAnsi="Times New Roman" w:cs="Times New Roman"/>
                <w:sz w:val="20"/>
                <w:szCs w:val="20"/>
              </w:rPr>
              <w:t xml:space="preserve"> smernic</w:t>
            </w:r>
            <w:r w:rsidR="00CE0846" w:rsidRPr="009D204D">
              <w:rPr>
                <w:rFonts w:ascii="Times New Roman" w:hAnsi="Times New Roman" w:cs="Times New Roman"/>
                <w:sz w:val="20"/>
                <w:szCs w:val="20"/>
              </w:rPr>
              <w:t>e</w:t>
            </w:r>
            <w:r w:rsidR="00AE6CE2" w:rsidRPr="009D204D">
              <w:rPr>
                <w:rFonts w:ascii="Times New Roman" w:hAnsi="Times New Roman" w:cs="Times New Roman"/>
                <w:sz w:val="20"/>
                <w:szCs w:val="20"/>
              </w:rPr>
              <w:t xml:space="preserve"> </w:t>
            </w:r>
            <w:r w:rsidR="00AE6CE2" w:rsidRPr="009D204D">
              <w:rPr>
                <w:rFonts w:ascii="Times New Roman" w:eastAsia="Times New Roman" w:hAnsi="Times New Roman" w:cs="Times New Roman"/>
                <w:sz w:val="20"/>
                <w:szCs w:val="20"/>
              </w:rPr>
              <w:t>2004/38/ES v platnom znení</w:t>
            </w:r>
            <w:r w:rsidR="00AE6CE2" w:rsidRPr="009D204D">
              <w:rPr>
                <w:rFonts w:ascii="Times New Roman" w:eastAsia="Times New Roman" w:hAnsi="Times New Roman" w:cs="Times New Roman"/>
                <w:sz w:val="20"/>
                <w:szCs w:val="20"/>
                <w:lang w:eastAsia="sk-SK"/>
              </w:rPr>
              <w:t xml:space="preserve"> </w:t>
            </w:r>
            <w:r w:rsidR="00BF5CEE" w:rsidRPr="009D204D">
              <w:rPr>
                <w:rFonts w:ascii="Times New Roman" w:eastAsia="Times New Roman" w:hAnsi="Times New Roman" w:cs="Times New Roman"/>
                <w:sz w:val="20"/>
                <w:szCs w:val="20"/>
                <w:lang w:eastAsia="sk-SK"/>
              </w:rPr>
              <w:t xml:space="preserve">neexistuje iný spôsob jej  zavedenia do národnej legislatívy, resp. jej uplatnenia v praxi. </w:t>
            </w:r>
          </w:p>
          <w:p w:rsidR="00344718" w:rsidRPr="009D204D" w:rsidRDefault="00344718" w:rsidP="00FD4428">
            <w:pPr>
              <w:jc w:val="both"/>
              <w:rPr>
                <w:rFonts w:ascii="Times New Roman" w:eastAsia="Times New Roman" w:hAnsi="Times New Roman" w:cs="Times New Roman"/>
                <w:sz w:val="20"/>
                <w:szCs w:val="20"/>
                <w:lang w:eastAsia="sk-SK"/>
              </w:rPr>
            </w:pPr>
          </w:p>
          <w:p w:rsidR="00CE0846" w:rsidRPr="009D204D" w:rsidRDefault="00246A49" w:rsidP="00CE0846">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4. </w:t>
            </w:r>
            <w:r w:rsidR="00CE0846" w:rsidRPr="009D204D">
              <w:rPr>
                <w:rFonts w:ascii="Times New Roman" w:eastAsia="Times New Roman" w:hAnsi="Times New Roman" w:cs="Times New Roman"/>
                <w:sz w:val="20"/>
                <w:szCs w:val="20"/>
                <w:lang w:eastAsia="sk-SK"/>
              </w:rPr>
              <w:t>v rámci úpravy transpozície</w:t>
            </w:r>
            <w:r w:rsidR="00CE0846" w:rsidRPr="009D204D">
              <w:rPr>
                <w:rFonts w:ascii="Times New Roman" w:hAnsi="Times New Roman" w:cs="Times New Roman"/>
                <w:sz w:val="20"/>
                <w:szCs w:val="20"/>
              </w:rPr>
              <w:t xml:space="preserve"> smernice </w:t>
            </w:r>
            <w:r w:rsidR="003046BD" w:rsidRPr="009D204D">
              <w:rPr>
                <w:rFonts w:ascii="Times New Roman" w:eastAsia="Times New Roman" w:hAnsi="Times New Roman" w:cs="Times New Roman"/>
                <w:sz w:val="20"/>
                <w:szCs w:val="20"/>
              </w:rPr>
              <w:t>(EÚ) 2016/801 v platnom znení</w:t>
            </w:r>
            <w:r w:rsidR="003046BD" w:rsidRPr="009D204D">
              <w:rPr>
                <w:rFonts w:ascii="Times New Roman" w:eastAsia="Times New Roman" w:hAnsi="Times New Roman" w:cs="Times New Roman"/>
                <w:sz w:val="20"/>
                <w:szCs w:val="20"/>
                <w:lang w:eastAsia="sk-SK"/>
              </w:rPr>
              <w:t xml:space="preserve"> </w:t>
            </w:r>
            <w:r w:rsidR="00CE0846" w:rsidRPr="009D204D">
              <w:rPr>
                <w:rFonts w:ascii="Times New Roman" w:eastAsia="Times New Roman" w:hAnsi="Times New Roman" w:cs="Times New Roman"/>
                <w:sz w:val="20"/>
                <w:szCs w:val="20"/>
                <w:lang w:eastAsia="sk-SK"/>
              </w:rPr>
              <w:t xml:space="preserve">neexistuje iný spôsob jej  zavedenia do národnej legislatívy, resp. jej uplatnenia v praxi. </w:t>
            </w:r>
          </w:p>
          <w:p w:rsidR="00F87026" w:rsidRPr="009D204D" w:rsidRDefault="00F87026" w:rsidP="00FD4428">
            <w:pPr>
              <w:jc w:val="both"/>
              <w:rPr>
                <w:rFonts w:ascii="Times New Roman" w:eastAsia="Times New Roman" w:hAnsi="Times New Roman" w:cs="Times New Roman"/>
                <w:sz w:val="20"/>
                <w:szCs w:val="20"/>
                <w:lang w:eastAsia="sk-SK"/>
              </w:rPr>
            </w:pPr>
          </w:p>
          <w:p w:rsidR="00FD4428" w:rsidRPr="009D204D" w:rsidRDefault="00F87026" w:rsidP="00FD4428">
            <w:pPr>
              <w:jc w:val="both"/>
              <w:rPr>
                <w:rFonts w:ascii="Times New Roman" w:hAnsi="Times New Roman" w:cs="Times New Roman"/>
                <w:sz w:val="20"/>
                <w:szCs w:val="20"/>
              </w:rPr>
            </w:pPr>
            <w:r w:rsidRPr="009D204D">
              <w:rPr>
                <w:rFonts w:ascii="Times New Roman" w:eastAsia="Times New Roman" w:hAnsi="Times New Roman" w:cs="Times New Roman"/>
                <w:sz w:val="20"/>
                <w:szCs w:val="20"/>
                <w:lang w:eastAsia="sk-SK"/>
              </w:rPr>
              <w:t xml:space="preserve">5. </w:t>
            </w:r>
            <w:r w:rsidR="00FD4428" w:rsidRPr="009D204D">
              <w:rPr>
                <w:rFonts w:ascii="Times New Roman" w:hAnsi="Times New Roman" w:cs="Times New Roman"/>
                <w:sz w:val="20"/>
                <w:szCs w:val="20"/>
              </w:rPr>
              <w:t xml:space="preserve">potreba úpravy podmienok a niektorých procesov v rámci  udeľovania národného víza štátnym  príslušníkom tretích krajín </w:t>
            </w:r>
            <w:r w:rsidR="004B357B" w:rsidRPr="009D204D">
              <w:rPr>
                <w:rFonts w:ascii="Times New Roman" w:hAnsi="Times New Roman" w:cs="Times New Roman"/>
                <w:sz w:val="20"/>
                <w:szCs w:val="20"/>
              </w:rPr>
              <w:t xml:space="preserve">vyplýva z aplikačnej praxe a nie </w:t>
            </w:r>
            <w:r w:rsidR="004B357B" w:rsidRPr="009D204D">
              <w:rPr>
                <w:rFonts w:ascii="Times New Roman" w:eastAsia="Times New Roman" w:hAnsi="Times New Roman" w:cs="Times New Roman"/>
                <w:sz w:val="20"/>
                <w:szCs w:val="20"/>
                <w:lang w:eastAsia="sk-SK"/>
              </w:rPr>
              <w:t>je možné zabezpečiť ju iným ako navrhovaným spôsobom</w:t>
            </w:r>
            <w:r w:rsidR="00230D75" w:rsidRPr="009D204D">
              <w:rPr>
                <w:rFonts w:ascii="Times New Roman" w:hAnsi="Times New Roman" w:cs="Times New Roman"/>
                <w:sz w:val="20"/>
                <w:szCs w:val="20"/>
              </w:rPr>
              <w:t>.</w:t>
            </w:r>
            <w:r w:rsidR="00FD4428" w:rsidRPr="009D204D">
              <w:rPr>
                <w:rFonts w:ascii="Times New Roman" w:hAnsi="Times New Roman" w:cs="Times New Roman"/>
                <w:sz w:val="20"/>
                <w:szCs w:val="20"/>
              </w:rPr>
              <w:t xml:space="preserve"> </w:t>
            </w:r>
          </w:p>
          <w:p w:rsidR="00FD4428" w:rsidRPr="009D204D" w:rsidRDefault="00FD4428" w:rsidP="00DA43E1">
            <w:pPr>
              <w:jc w:val="both"/>
              <w:rPr>
                <w:rFonts w:ascii="Times New Roman" w:eastAsia="Times New Roman" w:hAnsi="Times New Roman" w:cs="Times New Roman"/>
                <w:sz w:val="20"/>
                <w:szCs w:val="20"/>
                <w:lang w:eastAsia="sk-SK"/>
              </w:rPr>
            </w:pPr>
          </w:p>
          <w:p w:rsidR="00FD4428" w:rsidRPr="009D204D" w:rsidRDefault="00F87026" w:rsidP="00DA43E1">
            <w:pPr>
              <w:jc w:val="both"/>
              <w:rPr>
                <w:rFonts w:ascii="Times New Roman" w:eastAsia="Times New Roman" w:hAnsi="Times New Roman" w:cs="Times New Roman"/>
                <w:sz w:val="20"/>
                <w:szCs w:val="20"/>
                <w:lang w:eastAsia="sk-SK"/>
              </w:rPr>
            </w:pPr>
            <w:r w:rsidRPr="009D204D">
              <w:rPr>
                <w:rFonts w:ascii="Times New Roman" w:hAnsi="Times New Roman" w:cs="Times New Roman"/>
                <w:sz w:val="20"/>
                <w:szCs w:val="20"/>
              </w:rPr>
              <w:t>6</w:t>
            </w:r>
            <w:r w:rsidR="00151562" w:rsidRPr="009D204D">
              <w:rPr>
                <w:rFonts w:ascii="Times New Roman" w:hAnsi="Times New Roman" w:cs="Times New Roman"/>
                <w:sz w:val="20"/>
                <w:szCs w:val="20"/>
              </w:rPr>
              <w:t xml:space="preserve">. </w:t>
            </w:r>
            <w:r w:rsidR="00FD4428" w:rsidRPr="009D204D">
              <w:rPr>
                <w:rFonts w:ascii="Times New Roman" w:eastAsia="Times New Roman" w:hAnsi="Times New Roman" w:cs="Times New Roman"/>
                <w:sz w:val="20"/>
                <w:szCs w:val="20"/>
                <w:lang w:eastAsia="sk-SK"/>
              </w:rPr>
              <w:t>uľahčenie a zjednodušenie niektorých podmienok prijímania cudzincov na naše územie a odstránenie nedostatkov vyplývajúcich z aplikačnej praxe v súvislosti s problematikou pobytov cudzincov zdržiavajúcich sa na území Slovenskej republiky nie je možné zabezpečiť iným ako navrhovaným spôsobom.</w:t>
            </w:r>
          </w:p>
          <w:p w:rsidR="00FD4428" w:rsidRPr="009D204D" w:rsidRDefault="00FD4428" w:rsidP="00DA43E1">
            <w:pPr>
              <w:jc w:val="both"/>
              <w:rPr>
                <w:rFonts w:ascii="Times New Roman" w:eastAsia="Times New Roman" w:hAnsi="Times New Roman" w:cs="Times New Roman"/>
                <w:sz w:val="20"/>
                <w:szCs w:val="20"/>
                <w:lang w:eastAsia="sk-SK"/>
              </w:rPr>
            </w:pPr>
          </w:p>
          <w:p w:rsidR="00FD4428" w:rsidRPr="009D204D" w:rsidRDefault="00F87026" w:rsidP="00FD4428">
            <w:pPr>
              <w:jc w:val="both"/>
              <w:rPr>
                <w:rFonts w:ascii="Times New Roman" w:hAnsi="Times New Roman" w:cs="Times New Roman"/>
                <w:sz w:val="20"/>
                <w:szCs w:val="20"/>
              </w:rPr>
            </w:pPr>
            <w:r w:rsidRPr="009D204D">
              <w:rPr>
                <w:rFonts w:ascii="Times New Roman" w:hAnsi="Times New Roman" w:cs="Times New Roman"/>
                <w:sz w:val="20"/>
                <w:szCs w:val="20"/>
              </w:rPr>
              <w:t>7</w:t>
            </w:r>
            <w:r w:rsidR="00DA43E1" w:rsidRPr="009D204D">
              <w:rPr>
                <w:rFonts w:ascii="Times New Roman" w:hAnsi="Times New Roman" w:cs="Times New Roman"/>
                <w:sz w:val="20"/>
                <w:szCs w:val="20"/>
              </w:rPr>
              <w:t xml:space="preserve">. </w:t>
            </w:r>
            <w:r w:rsidR="00FD4428" w:rsidRPr="009D204D">
              <w:rPr>
                <w:rFonts w:ascii="Times New Roman" w:eastAsia="Times New Roman" w:hAnsi="Times New Roman" w:cs="Times New Roman"/>
                <w:sz w:val="20"/>
                <w:szCs w:val="20"/>
                <w:lang w:eastAsia="sk-SK"/>
              </w:rPr>
              <w:t xml:space="preserve">zlegalizovanie zdržiavania sa príjemcov dočasného útočiska na území Slovenskej republiky po skončení jeho poskytovania nie je možné zrealizovať iným spôsobom. Zavedením  </w:t>
            </w:r>
            <w:r w:rsidR="004A2362" w:rsidRPr="009D204D">
              <w:rPr>
                <w:rFonts w:ascii="Times New Roman" w:eastAsia="Times New Roman" w:hAnsi="Times New Roman" w:cs="Times New Roman"/>
                <w:sz w:val="20"/>
                <w:szCs w:val="20"/>
                <w:lang w:eastAsia="sk-SK"/>
              </w:rPr>
              <w:t xml:space="preserve">možnosti prechodu </w:t>
            </w:r>
            <w:r w:rsidR="00FD4428" w:rsidRPr="009D204D">
              <w:rPr>
                <w:rFonts w:ascii="Times New Roman" w:eastAsia="Times New Roman" w:hAnsi="Times New Roman" w:cs="Times New Roman"/>
                <w:sz w:val="20"/>
                <w:szCs w:val="20"/>
                <w:lang w:eastAsia="sk-SK"/>
              </w:rPr>
              <w:t xml:space="preserve">na </w:t>
            </w:r>
            <w:r w:rsidR="009D204D" w:rsidRPr="009D204D">
              <w:rPr>
                <w:rFonts w:ascii="Times New Roman" w:eastAsia="Times New Roman" w:hAnsi="Times New Roman" w:cs="Times New Roman"/>
                <w:sz w:val="20"/>
                <w:szCs w:val="20"/>
                <w:lang w:eastAsia="sk-SK"/>
              </w:rPr>
              <w:t xml:space="preserve">prechodný </w:t>
            </w:r>
            <w:r w:rsidR="00FD4428" w:rsidRPr="009D204D">
              <w:rPr>
                <w:rFonts w:ascii="Times New Roman" w:eastAsia="Times New Roman" w:hAnsi="Times New Roman" w:cs="Times New Roman"/>
                <w:sz w:val="20"/>
                <w:szCs w:val="20"/>
                <w:lang w:eastAsia="sk-SK"/>
              </w:rPr>
              <w:t>pobyt bývalým príjemcom dočasného útočiska sa predíde hrozbe, že by sa tieto osoby náhle a hromadne ocitli v postavení osôb na neoprávnenom pobyte. Zároveň sa tým zabráni ich náhlemu výpadku z trhu práce.</w:t>
            </w:r>
            <w:r w:rsidR="00EB5BCD" w:rsidRPr="009D204D">
              <w:rPr>
                <w:rFonts w:ascii="Times New Roman" w:eastAsia="Times New Roman" w:hAnsi="Times New Roman" w:cs="Times New Roman"/>
                <w:sz w:val="20"/>
                <w:szCs w:val="20"/>
                <w:lang w:eastAsia="sk-SK"/>
              </w:rPr>
              <w:t xml:space="preserve"> Tieto ciele nie je možné dosiahnuť inými prostriedkami.</w:t>
            </w:r>
          </w:p>
          <w:p w:rsidR="00DA43E1" w:rsidRPr="009D204D" w:rsidRDefault="00DA43E1" w:rsidP="00DA43E1">
            <w:pPr>
              <w:jc w:val="both"/>
              <w:rPr>
                <w:rFonts w:ascii="Times New Roman" w:eastAsia="Times New Roman" w:hAnsi="Times New Roman" w:cs="Times New Roman"/>
                <w:sz w:val="20"/>
                <w:szCs w:val="20"/>
                <w:lang w:eastAsia="sk-SK"/>
              </w:rPr>
            </w:pPr>
          </w:p>
          <w:p w:rsidR="00840973" w:rsidRPr="009D204D" w:rsidRDefault="00F87026" w:rsidP="00DA43E1">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8</w:t>
            </w:r>
            <w:r w:rsidR="00DA43E1" w:rsidRPr="009D204D">
              <w:rPr>
                <w:rFonts w:ascii="Times New Roman" w:eastAsia="Times New Roman" w:hAnsi="Times New Roman" w:cs="Times New Roman"/>
                <w:sz w:val="20"/>
                <w:szCs w:val="20"/>
                <w:lang w:eastAsia="sk-SK"/>
              </w:rPr>
              <w:t xml:space="preserve">. </w:t>
            </w:r>
            <w:r w:rsidR="00F539A2" w:rsidRPr="009D204D">
              <w:rPr>
                <w:rFonts w:ascii="Times New Roman" w:hAnsi="Times New Roman" w:cs="Times New Roman"/>
                <w:sz w:val="20"/>
                <w:szCs w:val="20"/>
              </w:rPr>
              <w:t xml:space="preserve">skončenie uplatňovania </w:t>
            </w:r>
            <w:r w:rsidR="00F726E9" w:rsidRPr="009D204D">
              <w:rPr>
                <w:rFonts w:ascii="Times New Roman" w:hAnsi="Times New Roman" w:cs="Times New Roman"/>
                <w:sz w:val="20"/>
                <w:szCs w:val="20"/>
              </w:rPr>
              <w:t xml:space="preserve">výnimiek v </w:t>
            </w:r>
            <w:r w:rsidR="00F539A2" w:rsidRPr="009D204D">
              <w:rPr>
                <w:rFonts w:ascii="Times New Roman" w:hAnsi="Times New Roman" w:cs="Times New Roman"/>
                <w:sz w:val="20"/>
                <w:szCs w:val="20"/>
              </w:rPr>
              <w:t xml:space="preserve">§ 131k zákona o pobyte cudzincov </w:t>
            </w:r>
            <w:r w:rsidR="00F726E9" w:rsidRPr="009D204D">
              <w:rPr>
                <w:rFonts w:ascii="Times New Roman" w:hAnsi="Times New Roman" w:cs="Times New Roman"/>
                <w:sz w:val="20"/>
                <w:szCs w:val="20"/>
              </w:rPr>
              <w:t xml:space="preserve">vo vzťahu k platnosti pobytu a lehotám </w:t>
            </w:r>
            <w:r w:rsidR="00840973" w:rsidRPr="009D204D">
              <w:rPr>
                <w:rFonts w:ascii="Times New Roman" w:eastAsia="Times New Roman" w:hAnsi="Times New Roman" w:cs="Times New Roman"/>
                <w:sz w:val="20"/>
                <w:szCs w:val="20"/>
                <w:lang w:eastAsia="sk-SK"/>
              </w:rPr>
              <w:t>z</w:t>
            </w:r>
            <w:r w:rsidR="00840973" w:rsidRPr="009D204D">
              <w:rPr>
                <w:rFonts w:ascii="Times New Roman" w:hAnsi="Times New Roman" w:cs="Times New Roman"/>
                <w:sz w:val="20"/>
                <w:szCs w:val="20"/>
              </w:rPr>
              <w:t>novuzaveden</w:t>
            </w:r>
            <w:r w:rsidR="00F539A2" w:rsidRPr="009D204D">
              <w:rPr>
                <w:rFonts w:ascii="Times New Roman" w:hAnsi="Times New Roman" w:cs="Times New Roman"/>
                <w:sz w:val="20"/>
                <w:szCs w:val="20"/>
              </w:rPr>
              <w:t>ím</w:t>
            </w:r>
            <w:r w:rsidR="00840973" w:rsidRPr="009D204D">
              <w:rPr>
                <w:rFonts w:ascii="Times New Roman" w:hAnsi="Times New Roman" w:cs="Times New Roman"/>
                <w:sz w:val="20"/>
                <w:szCs w:val="20"/>
              </w:rPr>
              <w:t xml:space="preserve"> pozastavenej povinnosti štátnych príslušníkov tretích krajín obnovovať si (v prípade záujmu ostať ďalej na našom území) pobyt po jeho skončení nie je možné zabezpečiť iným ako navrhovaným spôsobom,     </w:t>
            </w:r>
          </w:p>
          <w:p w:rsidR="00840973" w:rsidRPr="009D204D" w:rsidRDefault="00840973" w:rsidP="00DA43E1">
            <w:pPr>
              <w:jc w:val="both"/>
              <w:rPr>
                <w:rFonts w:ascii="Times New Roman" w:eastAsia="Times New Roman" w:hAnsi="Times New Roman" w:cs="Times New Roman"/>
                <w:sz w:val="20"/>
                <w:szCs w:val="20"/>
                <w:lang w:eastAsia="sk-SK"/>
              </w:rPr>
            </w:pPr>
          </w:p>
          <w:p w:rsidR="00DA43E1" w:rsidRPr="009D204D" w:rsidRDefault="00840973" w:rsidP="00DA43E1">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9. </w:t>
            </w:r>
            <w:r w:rsidR="00FD4428" w:rsidRPr="009D204D">
              <w:rPr>
                <w:rFonts w:ascii="Times New Roman" w:hAnsi="Times New Roman" w:cs="Times New Roman"/>
                <w:sz w:val="20"/>
                <w:szCs w:val="20"/>
              </w:rPr>
              <w:t>v</w:t>
            </w:r>
            <w:r w:rsidR="00BA2CB3" w:rsidRPr="009D204D">
              <w:rPr>
                <w:rFonts w:ascii="Times New Roman" w:hAnsi="Times New Roman" w:cs="Times New Roman"/>
                <w:sz w:val="20"/>
                <w:szCs w:val="20"/>
              </w:rPr>
              <w:t xml:space="preserve"> rámci problematiky </w:t>
            </w:r>
            <w:r w:rsidR="00FD4428" w:rsidRPr="009D204D">
              <w:rPr>
                <w:rFonts w:ascii="Times New Roman" w:hAnsi="Times New Roman" w:cs="Times New Roman"/>
                <w:sz w:val="20"/>
                <w:szCs w:val="20"/>
              </w:rPr>
              <w:t xml:space="preserve">štátneho občianstva Slovenskej republiky </w:t>
            </w:r>
            <w:r w:rsidR="00BA2CB3" w:rsidRPr="009D204D">
              <w:rPr>
                <w:rFonts w:ascii="Times New Roman" w:hAnsi="Times New Roman" w:cs="Times New Roman"/>
                <w:sz w:val="20"/>
                <w:szCs w:val="20"/>
              </w:rPr>
              <w:t xml:space="preserve">nie je možné zabezpečiť úpravu podmienok, racionalizáciu procesov a odbúranie administratívnej záťaže iným ako navrhovaným spôsobom. </w:t>
            </w:r>
          </w:p>
          <w:p w:rsidR="00DA43E1" w:rsidRPr="009D204D" w:rsidRDefault="00DA43E1" w:rsidP="00412C57">
            <w:pPr>
              <w:jc w:val="both"/>
              <w:rPr>
                <w:rFonts w:ascii="Times New Roman" w:eastAsia="Times New Roman" w:hAnsi="Times New Roman" w:cs="Times New Roman"/>
                <w:sz w:val="20"/>
                <w:szCs w:val="20"/>
                <w:lang w:eastAsia="sk-SK"/>
              </w:rPr>
            </w:pPr>
          </w:p>
          <w:p w:rsidR="001B23B7" w:rsidRPr="009D204D" w:rsidRDefault="001B23B7" w:rsidP="006A20EE">
            <w:pPr>
              <w:jc w:val="both"/>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rsidR="005D281C" w:rsidRPr="009D204D" w:rsidRDefault="005D281C" w:rsidP="006A20EE">
            <w:pPr>
              <w:jc w:val="both"/>
              <w:rPr>
                <w:rFonts w:ascii="Times New Roman" w:eastAsia="Times New Roman" w:hAnsi="Times New Roman" w:cs="Times New Roman"/>
                <w:i/>
                <w:sz w:val="20"/>
                <w:szCs w:val="20"/>
                <w:lang w:eastAsia="sk-SK"/>
              </w:rPr>
            </w:pPr>
          </w:p>
          <w:p w:rsidR="005D281C" w:rsidRPr="009D204D" w:rsidRDefault="005D281C" w:rsidP="005D281C">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K návrhu novely zákona:</w:t>
            </w:r>
          </w:p>
          <w:p w:rsidR="00042E93" w:rsidRPr="009D204D" w:rsidRDefault="00042E93" w:rsidP="005D281C">
            <w:pPr>
              <w:jc w:val="both"/>
              <w:rPr>
                <w:rFonts w:ascii="Times New Roman" w:eastAsia="Times New Roman" w:hAnsi="Times New Roman" w:cs="Times New Roman"/>
                <w:sz w:val="20"/>
                <w:szCs w:val="20"/>
                <w:lang w:eastAsia="sk-SK"/>
              </w:rPr>
            </w:pPr>
          </w:p>
          <w:p w:rsidR="00DA43E1" w:rsidRPr="009D204D" w:rsidRDefault="00DA43E1" w:rsidP="00DA43E1">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1. V prípade nevykonania transpozície </w:t>
            </w:r>
            <w:r w:rsidRPr="009D204D">
              <w:rPr>
                <w:rFonts w:ascii="Times New Roman" w:hAnsi="Times New Roman"/>
                <w:sz w:val="20"/>
                <w:szCs w:val="20"/>
              </w:rPr>
              <w:t xml:space="preserve">smernice </w:t>
            </w:r>
            <w:r w:rsidR="00AE6CE2" w:rsidRPr="009D204D">
              <w:rPr>
                <w:rFonts w:ascii="Times New Roman" w:hAnsi="Times New Roman" w:cs="Times New Roman"/>
                <w:sz w:val="20"/>
                <w:szCs w:val="20"/>
              </w:rPr>
              <w:t xml:space="preserve">(EÚ) 2024/1233 </w:t>
            </w:r>
            <w:r w:rsidRPr="009D204D">
              <w:rPr>
                <w:rFonts w:ascii="Times New Roman" w:eastAsia="Times New Roman" w:hAnsi="Times New Roman" w:cs="Times New Roman"/>
                <w:sz w:val="20"/>
                <w:szCs w:val="20"/>
                <w:lang w:eastAsia="sk-SK"/>
              </w:rPr>
              <w:t xml:space="preserve">do národnej legislatívy by sa Slovenská republika vystavila sporom a postihom zo strany orgánov EU, keďže transpozícia smerníc je pre Slovenskú republiku záväzná. </w:t>
            </w:r>
          </w:p>
          <w:p w:rsidR="00DA43E1" w:rsidRPr="009D204D" w:rsidRDefault="00DA43E1" w:rsidP="00DA43E1">
            <w:pPr>
              <w:jc w:val="both"/>
              <w:rPr>
                <w:rFonts w:ascii="Times New Roman" w:eastAsia="Times New Roman" w:hAnsi="Times New Roman" w:cs="Times New Roman"/>
                <w:sz w:val="20"/>
                <w:szCs w:val="20"/>
                <w:lang w:eastAsia="sk-SK"/>
              </w:rPr>
            </w:pPr>
          </w:p>
          <w:p w:rsidR="00556DE5" w:rsidRPr="009D204D" w:rsidRDefault="00DA43E1" w:rsidP="00556DE5">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2. </w:t>
            </w:r>
            <w:r w:rsidR="00CE0846" w:rsidRPr="009D204D">
              <w:rPr>
                <w:rFonts w:ascii="Times New Roman" w:eastAsia="Times New Roman" w:hAnsi="Times New Roman" w:cs="Times New Roman"/>
                <w:sz w:val="20"/>
                <w:szCs w:val="20"/>
                <w:lang w:eastAsia="sk-SK"/>
              </w:rPr>
              <w:t xml:space="preserve">V prípade nevykonania úpravy transpozície </w:t>
            </w:r>
            <w:r w:rsidR="00AE6CE2" w:rsidRPr="009D204D">
              <w:rPr>
                <w:rFonts w:ascii="Times New Roman" w:hAnsi="Times New Roman" w:cs="Times New Roman"/>
                <w:sz w:val="20"/>
                <w:szCs w:val="20"/>
              </w:rPr>
              <w:t xml:space="preserve">smernice </w:t>
            </w:r>
            <w:r w:rsidR="00AE6CE2" w:rsidRPr="009D204D">
              <w:rPr>
                <w:rFonts w:ascii="Times New Roman" w:eastAsia="Times New Roman" w:hAnsi="Times New Roman" w:cs="Times New Roman"/>
                <w:sz w:val="20"/>
                <w:szCs w:val="20"/>
              </w:rPr>
              <w:t>2003/109/ES v platnom znení</w:t>
            </w:r>
            <w:r w:rsidR="00AE6CE2" w:rsidRPr="009D204D">
              <w:rPr>
                <w:rFonts w:ascii="Times New Roman" w:eastAsia="Times New Roman" w:hAnsi="Times New Roman" w:cs="Times New Roman"/>
                <w:sz w:val="20"/>
                <w:szCs w:val="20"/>
                <w:lang w:eastAsia="sk-SK"/>
              </w:rPr>
              <w:t xml:space="preserve"> </w:t>
            </w:r>
            <w:r w:rsidR="00CE0846" w:rsidRPr="009D204D">
              <w:rPr>
                <w:rFonts w:ascii="Times New Roman" w:eastAsia="Times New Roman" w:hAnsi="Times New Roman" w:cs="Times New Roman"/>
                <w:sz w:val="20"/>
                <w:szCs w:val="20"/>
                <w:lang w:eastAsia="sk-SK"/>
              </w:rPr>
              <w:t>do národnej legislatívy by naďalej dochádzalo</w:t>
            </w:r>
            <w:r w:rsidR="00556DE5" w:rsidRPr="009D204D">
              <w:rPr>
                <w:rFonts w:ascii="Times New Roman" w:eastAsia="Times New Roman" w:hAnsi="Times New Roman" w:cs="Times New Roman"/>
                <w:sz w:val="20"/>
                <w:szCs w:val="20"/>
                <w:lang w:eastAsia="sk-SK"/>
              </w:rPr>
              <w:t xml:space="preserve"> k problémom v aplikačnej praxi.</w:t>
            </w:r>
          </w:p>
          <w:p w:rsidR="00CE0846" w:rsidRPr="009D204D" w:rsidRDefault="00CE0846" w:rsidP="00DA43E1">
            <w:pPr>
              <w:jc w:val="both"/>
              <w:rPr>
                <w:rFonts w:ascii="Times New Roman" w:eastAsia="Times New Roman" w:hAnsi="Times New Roman" w:cs="Times New Roman"/>
                <w:sz w:val="20"/>
                <w:szCs w:val="20"/>
                <w:lang w:eastAsia="sk-SK"/>
              </w:rPr>
            </w:pPr>
          </w:p>
          <w:p w:rsidR="00D651DA" w:rsidRPr="009D204D" w:rsidRDefault="00CE0846" w:rsidP="00DA43E1">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3. </w:t>
            </w:r>
            <w:r w:rsidR="00D651DA" w:rsidRPr="009D204D">
              <w:rPr>
                <w:rFonts w:ascii="Times New Roman" w:eastAsia="Times New Roman" w:hAnsi="Times New Roman" w:cs="Times New Roman"/>
                <w:sz w:val="20"/>
                <w:szCs w:val="20"/>
                <w:lang w:eastAsia="sk-SK"/>
              </w:rPr>
              <w:t xml:space="preserve">V prípade nevykonania úpravy transpozície </w:t>
            </w:r>
            <w:r w:rsidR="00D651DA" w:rsidRPr="009D204D">
              <w:rPr>
                <w:rFonts w:ascii="Times New Roman" w:hAnsi="Times New Roman"/>
                <w:sz w:val="20"/>
                <w:szCs w:val="20"/>
              </w:rPr>
              <w:t xml:space="preserve">smernice </w:t>
            </w:r>
            <w:r w:rsidR="00AE6CE2" w:rsidRPr="009D204D">
              <w:rPr>
                <w:rFonts w:ascii="Times New Roman" w:eastAsia="Times New Roman" w:hAnsi="Times New Roman" w:cs="Times New Roman"/>
                <w:sz w:val="20"/>
                <w:szCs w:val="20"/>
              </w:rPr>
              <w:t>2004/38/ES v platnom znení</w:t>
            </w:r>
            <w:r w:rsidR="00AE6CE2" w:rsidRPr="009D204D">
              <w:rPr>
                <w:rFonts w:ascii="Times New Roman" w:eastAsia="Times New Roman" w:hAnsi="Times New Roman" w:cs="Times New Roman"/>
                <w:sz w:val="20"/>
                <w:szCs w:val="20"/>
                <w:lang w:eastAsia="sk-SK"/>
              </w:rPr>
              <w:t xml:space="preserve"> </w:t>
            </w:r>
            <w:r w:rsidR="00D651DA" w:rsidRPr="009D204D">
              <w:rPr>
                <w:rFonts w:ascii="Times New Roman" w:eastAsia="Times New Roman" w:hAnsi="Times New Roman" w:cs="Times New Roman"/>
                <w:sz w:val="20"/>
                <w:szCs w:val="20"/>
                <w:lang w:eastAsia="sk-SK"/>
              </w:rPr>
              <w:t>do národnej legislatívy by sa Slovenská republika vystavila sporom a postihom zo strany orgánov EU, keďže transpozícia smerníc je pre Slovenskú republiku záväzná</w:t>
            </w:r>
            <w:r w:rsidR="00556DE5" w:rsidRPr="009D204D">
              <w:rPr>
                <w:rFonts w:ascii="Times New Roman" w:eastAsia="Times New Roman" w:hAnsi="Times New Roman" w:cs="Times New Roman"/>
                <w:sz w:val="20"/>
                <w:szCs w:val="20"/>
                <w:lang w:eastAsia="sk-SK"/>
              </w:rPr>
              <w:t xml:space="preserve"> </w:t>
            </w:r>
            <w:r w:rsidR="00620D14" w:rsidRPr="009D204D">
              <w:rPr>
                <w:rFonts w:ascii="Times New Roman" w:eastAsia="Times New Roman" w:hAnsi="Times New Roman" w:cs="Times New Roman"/>
                <w:sz w:val="20"/>
                <w:szCs w:val="20"/>
                <w:lang w:eastAsia="sk-SK"/>
              </w:rPr>
              <w:t xml:space="preserve">(a </w:t>
            </w:r>
            <w:r w:rsidR="00556DE5" w:rsidRPr="009D204D">
              <w:rPr>
                <w:rFonts w:ascii="Times New Roman" w:eastAsia="Times New Roman" w:hAnsi="Times New Roman" w:cs="Times New Roman"/>
                <w:sz w:val="20"/>
                <w:szCs w:val="20"/>
                <w:lang w:eastAsia="sk-SK"/>
              </w:rPr>
              <w:t>Európska Komisia poukázala na nedostatok súvisiaci s dokladom o pobyte vydávaným občanom EÚ</w:t>
            </w:r>
            <w:r w:rsidR="00620D14" w:rsidRPr="009D204D">
              <w:rPr>
                <w:rFonts w:ascii="Times New Roman" w:eastAsia="Times New Roman" w:hAnsi="Times New Roman" w:cs="Times New Roman"/>
                <w:sz w:val="20"/>
                <w:szCs w:val="20"/>
                <w:lang w:eastAsia="sk-SK"/>
              </w:rPr>
              <w:t>)</w:t>
            </w:r>
            <w:r w:rsidR="00D651DA" w:rsidRPr="009D204D">
              <w:rPr>
                <w:rFonts w:ascii="Times New Roman" w:eastAsia="Times New Roman" w:hAnsi="Times New Roman" w:cs="Times New Roman"/>
                <w:sz w:val="20"/>
                <w:szCs w:val="20"/>
                <w:lang w:eastAsia="sk-SK"/>
              </w:rPr>
              <w:t>.</w:t>
            </w:r>
            <w:r w:rsidRPr="009D204D">
              <w:rPr>
                <w:rFonts w:ascii="Times New Roman" w:eastAsia="Times New Roman" w:hAnsi="Times New Roman" w:cs="Times New Roman"/>
                <w:sz w:val="20"/>
                <w:szCs w:val="20"/>
                <w:lang w:eastAsia="sk-SK"/>
              </w:rPr>
              <w:t xml:space="preserve"> </w:t>
            </w:r>
          </w:p>
          <w:p w:rsidR="00D651DA" w:rsidRPr="009D204D" w:rsidRDefault="00D651DA" w:rsidP="00DA43E1">
            <w:pPr>
              <w:jc w:val="both"/>
              <w:rPr>
                <w:rFonts w:ascii="Times New Roman" w:eastAsia="Times New Roman" w:hAnsi="Times New Roman" w:cs="Times New Roman"/>
                <w:sz w:val="20"/>
                <w:szCs w:val="20"/>
                <w:lang w:eastAsia="sk-SK"/>
              </w:rPr>
            </w:pPr>
          </w:p>
          <w:p w:rsidR="00F87026" w:rsidRPr="009D204D" w:rsidRDefault="00CE0846" w:rsidP="00DA43E1">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lastRenderedPageBreak/>
              <w:t xml:space="preserve">4. </w:t>
            </w:r>
            <w:r w:rsidR="008825C3" w:rsidRPr="009D204D">
              <w:rPr>
                <w:rFonts w:ascii="Times New Roman" w:eastAsia="Times New Roman" w:hAnsi="Times New Roman" w:cs="Times New Roman"/>
                <w:sz w:val="20"/>
                <w:szCs w:val="20"/>
                <w:lang w:eastAsia="sk-SK"/>
              </w:rPr>
              <w:t xml:space="preserve">V prípade nevykonania úpravy transpozície </w:t>
            </w:r>
            <w:r w:rsidR="008825C3" w:rsidRPr="009D204D">
              <w:rPr>
                <w:rFonts w:ascii="Times New Roman" w:hAnsi="Times New Roman"/>
                <w:sz w:val="20"/>
                <w:szCs w:val="20"/>
              </w:rPr>
              <w:t xml:space="preserve">smernice </w:t>
            </w:r>
            <w:r w:rsidR="003046BD" w:rsidRPr="009D204D">
              <w:rPr>
                <w:rFonts w:ascii="Times New Roman" w:eastAsia="Times New Roman" w:hAnsi="Times New Roman" w:cs="Times New Roman"/>
                <w:sz w:val="20"/>
                <w:szCs w:val="20"/>
              </w:rPr>
              <w:t>(EÚ) 2016/801 v platnom znení</w:t>
            </w:r>
            <w:r w:rsidR="003046BD" w:rsidRPr="009D204D">
              <w:rPr>
                <w:rFonts w:ascii="Times New Roman" w:eastAsia="Times New Roman" w:hAnsi="Times New Roman" w:cs="Times New Roman"/>
                <w:sz w:val="20"/>
                <w:szCs w:val="20"/>
                <w:lang w:eastAsia="sk-SK"/>
              </w:rPr>
              <w:t xml:space="preserve"> </w:t>
            </w:r>
            <w:r w:rsidR="008825C3" w:rsidRPr="009D204D">
              <w:rPr>
                <w:rFonts w:ascii="Times New Roman" w:eastAsia="Times New Roman" w:hAnsi="Times New Roman" w:cs="Times New Roman"/>
                <w:sz w:val="20"/>
                <w:szCs w:val="20"/>
                <w:lang w:eastAsia="sk-SK"/>
              </w:rPr>
              <w:t xml:space="preserve">do národnej legislatívy by naďalej dochádzalo </w:t>
            </w:r>
            <w:r w:rsidR="00556DE5" w:rsidRPr="009D204D">
              <w:rPr>
                <w:rFonts w:ascii="Times New Roman" w:eastAsia="Times New Roman" w:hAnsi="Times New Roman" w:cs="Times New Roman"/>
                <w:sz w:val="20"/>
                <w:szCs w:val="20"/>
                <w:lang w:eastAsia="sk-SK"/>
              </w:rPr>
              <w:t>k problémom v aplikačnej praxi.</w:t>
            </w:r>
          </w:p>
          <w:p w:rsidR="00F87026" w:rsidRPr="009D204D" w:rsidRDefault="00F87026" w:rsidP="00DA43E1">
            <w:pPr>
              <w:jc w:val="both"/>
              <w:rPr>
                <w:rFonts w:ascii="Times New Roman" w:eastAsia="Times New Roman" w:hAnsi="Times New Roman" w:cs="Times New Roman"/>
                <w:sz w:val="20"/>
                <w:szCs w:val="20"/>
                <w:lang w:eastAsia="sk-SK"/>
              </w:rPr>
            </w:pPr>
          </w:p>
          <w:p w:rsidR="00DA43E1" w:rsidRPr="009D204D" w:rsidRDefault="00F87026" w:rsidP="00DA43E1">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5. </w:t>
            </w:r>
            <w:r w:rsidR="004B357B" w:rsidRPr="009D204D">
              <w:rPr>
                <w:rFonts w:ascii="Times New Roman" w:eastAsia="Times New Roman" w:hAnsi="Times New Roman" w:cs="Times New Roman"/>
                <w:sz w:val="20"/>
                <w:szCs w:val="20"/>
                <w:lang w:eastAsia="sk-SK"/>
              </w:rPr>
              <w:t xml:space="preserve">V prípade nevykonania úpravy </w:t>
            </w:r>
            <w:r w:rsidR="00BA2CB3" w:rsidRPr="009D204D">
              <w:rPr>
                <w:rFonts w:ascii="Times New Roman" w:hAnsi="Times New Roman" w:cs="Times New Roman"/>
                <w:sz w:val="20"/>
                <w:szCs w:val="20"/>
              </w:rPr>
              <w:t>podmienok a niektorých procesov v rámci udeľovania národného víza štátnym prísl</w:t>
            </w:r>
            <w:r w:rsidR="00230D75" w:rsidRPr="009D204D">
              <w:rPr>
                <w:rFonts w:ascii="Times New Roman" w:hAnsi="Times New Roman" w:cs="Times New Roman"/>
                <w:sz w:val="20"/>
                <w:szCs w:val="20"/>
              </w:rPr>
              <w:t>ušníkom tretích krajín by nedošlo k racionalizácii niektorých procesov a jednoznačnejšiemu vymedzeniu kompetencií v rámci rozhodovania o ude</w:t>
            </w:r>
            <w:r w:rsidR="00B92C72" w:rsidRPr="009D204D">
              <w:rPr>
                <w:rFonts w:ascii="Times New Roman" w:hAnsi="Times New Roman" w:cs="Times New Roman"/>
                <w:sz w:val="20"/>
                <w:szCs w:val="20"/>
              </w:rPr>
              <w:t>lení</w:t>
            </w:r>
            <w:r w:rsidR="00230D75" w:rsidRPr="009D204D">
              <w:rPr>
                <w:rFonts w:ascii="Times New Roman" w:hAnsi="Times New Roman" w:cs="Times New Roman"/>
                <w:sz w:val="20"/>
                <w:szCs w:val="20"/>
              </w:rPr>
              <w:t xml:space="preserve">/zrušení </w:t>
            </w:r>
            <w:r w:rsidR="00730731" w:rsidRPr="009D204D">
              <w:rPr>
                <w:rFonts w:ascii="Times New Roman" w:hAnsi="Times New Roman" w:cs="Times New Roman"/>
                <w:sz w:val="20"/>
                <w:szCs w:val="20"/>
              </w:rPr>
              <w:t xml:space="preserve">národného </w:t>
            </w:r>
            <w:r w:rsidR="00230D75" w:rsidRPr="009D204D">
              <w:rPr>
                <w:rFonts w:ascii="Times New Roman" w:hAnsi="Times New Roman" w:cs="Times New Roman"/>
                <w:sz w:val="20"/>
                <w:szCs w:val="20"/>
              </w:rPr>
              <w:t>víza.</w:t>
            </w:r>
            <w:r w:rsidR="00BA2CB3" w:rsidRPr="009D204D">
              <w:rPr>
                <w:rFonts w:ascii="Times New Roman" w:hAnsi="Times New Roman" w:cs="Times New Roman"/>
                <w:sz w:val="20"/>
                <w:szCs w:val="20"/>
              </w:rPr>
              <w:t xml:space="preserve"> </w:t>
            </w:r>
            <w:r w:rsidR="004B357B" w:rsidRPr="009D204D">
              <w:rPr>
                <w:rFonts w:ascii="Times New Roman" w:hAnsi="Times New Roman" w:cs="Times New Roman"/>
                <w:sz w:val="20"/>
                <w:szCs w:val="20"/>
              </w:rPr>
              <w:t xml:space="preserve"> </w:t>
            </w:r>
          </w:p>
          <w:p w:rsidR="00DA43E1" w:rsidRPr="009D204D" w:rsidRDefault="00DA43E1" w:rsidP="00DA43E1">
            <w:pPr>
              <w:jc w:val="both"/>
              <w:rPr>
                <w:rFonts w:ascii="Times New Roman" w:hAnsi="Times New Roman" w:cs="Times New Roman"/>
                <w:sz w:val="20"/>
                <w:szCs w:val="20"/>
              </w:rPr>
            </w:pPr>
          </w:p>
          <w:p w:rsidR="00DA43E1" w:rsidRPr="009D204D" w:rsidRDefault="00F87026" w:rsidP="00DA43E1">
            <w:pPr>
              <w:jc w:val="both"/>
              <w:rPr>
                <w:rFonts w:ascii="Times New Roman" w:hAnsi="Times New Roman" w:cs="Times New Roman"/>
                <w:sz w:val="20"/>
                <w:szCs w:val="20"/>
              </w:rPr>
            </w:pPr>
            <w:r w:rsidRPr="009D204D">
              <w:rPr>
                <w:rFonts w:ascii="Times New Roman" w:hAnsi="Times New Roman" w:cs="Times New Roman"/>
                <w:sz w:val="20"/>
                <w:szCs w:val="20"/>
              </w:rPr>
              <w:t>6</w:t>
            </w:r>
            <w:r w:rsidR="00EB5BCD" w:rsidRPr="009D204D">
              <w:rPr>
                <w:rFonts w:ascii="Times New Roman" w:hAnsi="Times New Roman" w:cs="Times New Roman"/>
                <w:sz w:val="20"/>
                <w:szCs w:val="20"/>
              </w:rPr>
              <w:t xml:space="preserve">. </w:t>
            </w:r>
            <w:r w:rsidR="00BA2CB3" w:rsidRPr="009D204D">
              <w:rPr>
                <w:rFonts w:ascii="Times New Roman" w:eastAsia="Times New Roman" w:hAnsi="Times New Roman" w:cs="Times New Roman"/>
                <w:sz w:val="20"/>
                <w:szCs w:val="20"/>
                <w:lang w:eastAsia="sk-SK"/>
              </w:rPr>
              <w:t xml:space="preserve">V prípade neprijatia legislatívnych zmien v oblasti aplikačnej praxe </w:t>
            </w:r>
            <w:r w:rsidR="00EB5BCD" w:rsidRPr="009D204D">
              <w:rPr>
                <w:rFonts w:ascii="Times New Roman" w:eastAsia="Times New Roman" w:hAnsi="Times New Roman" w:cs="Times New Roman"/>
                <w:sz w:val="20"/>
                <w:szCs w:val="20"/>
                <w:lang w:eastAsia="sk-SK"/>
              </w:rPr>
              <w:t xml:space="preserve">cudzineckej polície </w:t>
            </w:r>
            <w:r w:rsidR="00620D14" w:rsidRPr="009D204D">
              <w:rPr>
                <w:rFonts w:ascii="Times New Roman" w:eastAsia="Times New Roman" w:hAnsi="Times New Roman" w:cs="Times New Roman"/>
                <w:sz w:val="20"/>
                <w:szCs w:val="20"/>
                <w:lang w:eastAsia="sk-SK"/>
              </w:rPr>
              <w:t xml:space="preserve">by nebolo </w:t>
            </w:r>
            <w:r w:rsidR="00BA2CB3" w:rsidRPr="009D204D">
              <w:rPr>
                <w:rFonts w:ascii="Times New Roman" w:eastAsia="Times New Roman" w:hAnsi="Times New Roman" w:cs="Times New Roman"/>
                <w:sz w:val="20"/>
                <w:szCs w:val="20"/>
                <w:lang w:eastAsia="sk-SK"/>
              </w:rPr>
              <w:t>možné prispieť k zlepšeniu doterajších postupov</w:t>
            </w:r>
            <w:r w:rsidR="00620D14" w:rsidRPr="009D204D">
              <w:rPr>
                <w:rFonts w:ascii="Times New Roman" w:eastAsia="Times New Roman" w:hAnsi="Times New Roman" w:cs="Times New Roman"/>
                <w:sz w:val="20"/>
                <w:szCs w:val="20"/>
                <w:lang w:eastAsia="sk-SK"/>
              </w:rPr>
              <w:t>, elektronizácie procesov</w:t>
            </w:r>
            <w:r w:rsidR="00BA2CB3" w:rsidRPr="009D204D">
              <w:rPr>
                <w:rFonts w:ascii="Times New Roman" w:eastAsia="Times New Roman" w:hAnsi="Times New Roman" w:cs="Times New Roman"/>
                <w:sz w:val="20"/>
                <w:szCs w:val="20"/>
                <w:lang w:eastAsia="sk-SK"/>
              </w:rPr>
              <w:t xml:space="preserve">, k odstráneniu </w:t>
            </w:r>
            <w:r w:rsidR="00FD5350" w:rsidRPr="009D204D">
              <w:rPr>
                <w:rFonts w:ascii="Times New Roman" w:eastAsia="Times New Roman" w:hAnsi="Times New Roman" w:cs="Times New Roman"/>
                <w:sz w:val="20"/>
                <w:szCs w:val="20"/>
                <w:lang w:eastAsia="sk-SK"/>
              </w:rPr>
              <w:t>problémov v praxi</w:t>
            </w:r>
            <w:r w:rsidR="00BA2CB3" w:rsidRPr="009D204D">
              <w:rPr>
                <w:rFonts w:ascii="Times New Roman" w:eastAsia="Times New Roman" w:hAnsi="Times New Roman" w:cs="Times New Roman"/>
                <w:sz w:val="20"/>
                <w:szCs w:val="20"/>
                <w:lang w:eastAsia="sk-SK"/>
              </w:rPr>
              <w:t>, k zníženiu administratívnej záťaže a k odbúraniu byrokracie.</w:t>
            </w:r>
          </w:p>
          <w:p w:rsidR="00DA43E1" w:rsidRPr="009D204D" w:rsidRDefault="00DA43E1" w:rsidP="00DA43E1">
            <w:pPr>
              <w:jc w:val="both"/>
              <w:rPr>
                <w:rFonts w:ascii="Times New Roman" w:hAnsi="Times New Roman" w:cs="Times New Roman"/>
                <w:sz w:val="20"/>
                <w:szCs w:val="20"/>
              </w:rPr>
            </w:pPr>
          </w:p>
          <w:p w:rsidR="00DA43E1" w:rsidRPr="009D204D" w:rsidRDefault="00F87026" w:rsidP="00DA43E1">
            <w:pPr>
              <w:jc w:val="both"/>
              <w:rPr>
                <w:rFonts w:ascii="Times New Roman" w:eastAsia="Times New Roman" w:hAnsi="Times New Roman" w:cs="Times New Roman"/>
                <w:sz w:val="20"/>
                <w:szCs w:val="20"/>
                <w:lang w:eastAsia="sk-SK"/>
              </w:rPr>
            </w:pPr>
            <w:r w:rsidRPr="009D204D">
              <w:rPr>
                <w:rFonts w:ascii="Times New Roman" w:hAnsi="Times New Roman" w:cs="Times New Roman"/>
                <w:sz w:val="20"/>
                <w:szCs w:val="20"/>
              </w:rPr>
              <w:t>7</w:t>
            </w:r>
            <w:r w:rsidR="00DA43E1" w:rsidRPr="009D204D">
              <w:rPr>
                <w:rFonts w:ascii="Times New Roman" w:hAnsi="Times New Roman" w:cs="Times New Roman"/>
                <w:sz w:val="20"/>
                <w:szCs w:val="20"/>
              </w:rPr>
              <w:t xml:space="preserve">. </w:t>
            </w:r>
            <w:r w:rsidR="00BA2CB3" w:rsidRPr="009D204D">
              <w:rPr>
                <w:rFonts w:ascii="Times New Roman" w:eastAsia="Times New Roman" w:hAnsi="Times New Roman" w:cs="Times New Roman"/>
                <w:sz w:val="20"/>
                <w:szCs w:val="20"/>
                <w:lang w:eastAsia="sk-SK"/>
              </w:rPr>
              <w:t xml:space="preserve">V prípade nevyriešenia prechodu zo statusu dočasného útočiska na niektorý z druhov pobytu by sa bývalí  príjemcovia dočasného útočiska na našom území mohli náhle dostať do pozície štátnych príslušníkov tretích krajín, nelegálne sa zdržiavajúcich na území Slovenskej republiky. Drvivá väčšina príjemcov dočasného útočiska by z dôvodu nemožnosti preukázania oprávnenosti svojho pobytu bola nútená hromadne a pomerne rýchlo opustiť územie Slovenskej republiky. Nezanedbateľný by bol tiež ich výpadok z trhu práce.  </w:t>
            </w:r>
          </w:p>
          <w:p w:rsidR="00DA43E1" w:rsidRPr="009D204D" w:rsidRDefault="00DA43E1" w:rsidP="00DA43E1">
            <w:pPr>
              <w:jc w:val="both"/>
              <w:rPr>
                <w:rFonts w:ascii="Times New Roman" w:eastAsia="Times New Roman" w:hAnsi="Times New Roman" w:cs="Times New Roman"/>
                <w:sz w:val="20"/>
                <w:szCs w:val="20"/>
                <w:lang w:eastAsia="sk-SK"/>
              </w:rPr>
            </w:pPr>
          </w:p>
          <w:p w:rsidR="00840973" w:rsidRPr="009D204D" w:rsidRDefault="00F87026" w:rsidP="00DA43E1">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8</w:t>
            </w:r>
            <w:r w:rsidR="00DA43E1" w:rsidRPr="009D204D">
              <w:rPr>
                <w:rFonts w:ascii="Times New Roman" w:eastAsia="Times New Roman" w:hAnsi="Times New Roman" w:cs="Times New Roman"/>
                <w:sz w:val="20"/>
                <w:szCs w:val="20"/>
                <w:lang w:eastAsia="sk-SK"/>
              </w:rPr>
              <w:t xml:space="preserve">. </w:t>
            </w:r>
            <w:r w:rsidR="00840973" w:rsidRPr="009D204D">
              <w:rPr>
                <w:rFonts w:ascii="Times New Roman" w:eastAsia="Times New Roman" w:hAnsi="Times New Roman" w:cs="Times New Roman"/>
                <w:sz w:val="20"/>
                <w:szCs w:val="20"/>
                <w:lang w:eastAsia="sk-SK"/>
              </w:rPr>
              <w:t xml:space="preserve">V prípade </w:t>
            </w:r>
            <w:r w:rsidR="00F539A2" w:rsidRPr="009D204D">
              <w:rPr>
                <w:rFonts w:ascii="Times New Roman" w:eastAsia="Times New Roman" w:hAnsi="Times New Roman" w:cs="Times New Roman"/>
                <w:sz w:val="20"/>
                <w:szCs w:val="20"/>
                <w:lang w:eastAsia="sk-SK"/>
              </w:rPr>
              <w:t>neu</w:t>
            </w:r>
            <w:r w:rsidR="00F539A2" w:rsidRPr="009D204D">
              <w:rPr>
                <w:rFonts w:ascii="Times New Roman" w:hAnsi="Times New Roman" w:cs="Times New Roman"/>
                <w:sz w:val="20"/>
                <w:szCs w:val="20"/>
              </w:rPr>
              <w:t xml:space="preserve">končenia uplatňovania </w:t>
            </w:r>
            <w:r w:rsidR="00F726E9" w:rsidRPr="009D204D">
              <w:rPr>
                <w:rFonts w:ascii="Times New Roman" w:hAnsi="Times New Roman" w:cs="Times New Roman"/>
                <w:sz w:val="20"/>
                <w:szCs w:val="20"/>
              </w:rPr>
              <w:t xml:space="preserve">výnimiek v </w:t>
            </w:r>
            <w:r w:rsidR="00F539A2" w:rsidRPr="009D204D">
              <w:rPr>
                <w:rFonts w:ascii="Times New Roman" w:hAnsi="Times New Roman" w:cs="Times New Roman"/>
                <w:sz w:val="20"/>
                <w:szCs w:val="20"/>
              </w:rPr>
              <w:t xml:space="preserve">§ 131k zákona o pobyte cudzincov </w:t>
            </w:r>
            <w:r w:rsidR="00F726E9" w:rsidRPr="009D204D">
              <w:rPr>
                <w:rFonts w:ascii="Times New Roman" w:hAnsi="Times New Roman" w:cs="Times New Roman"/>
                <w:sz w:val="20"/>
                <w:szCs w:val="20"/>
              </w:rPr>
              <w:t>vo vzťahu k platnosti pobytu a</w:t>
            </w:r>
            <w:r w:rsidR="00514E3D" w:rsidRPr="009D204D">
              <w:rPr>
                <w:rFonts w:ascii="Times New Roman" w:hAnsi="Times New Roman" w:cs="Times New Roman"/>
                <w:sz w:val="20"/>
                <w:szCs w:val="20"/>
              </w:rPr>
              <w:t> </w:t>
            </w:r>
            <w:r w:rsidR="00F726E9" w:rsidRPr="009D204D">
              <w:rPr>
                <w:rFonts w:ascii="Times New Roman" w:hAnsi="Times New Roman" w:cs="Times New Roman"/>
                <w:sz w:val="20"/>
                <w:szCs w:val="20"/>
              </w:rPr>
              <w:t>lehotám</w:t>
            </w:r>
            <w:r w:rsidR="00514E3D" w:rsidRPr="009D204D">
              <w:rPr>
                <w:rFonts w:ascii="Times New Roman" w:hAnsi="Times New Roman" w:cs="Times New Roman"/>
                <w:sz w:val="20"/>
                <w:szCs w:val="20"/>
              </w:rPr>
              <w:t xml:space="preserve"> </w:t>
            </w:r>
            <w:r w:rsidR="00F539A2" w:rsidRPr="009D204D">
              <w:rPr>
                <w:rFonts w:ascii="Times New Roman" w:hAnsi="Times New Roman" w:cs="Times New Roman"/>
                <w:sz w:val="20"/>
                <w:szCs w:val="20"/>
              </w:rPr>
              <w:t xml:space="preserve">a </w:t>
            </w:r>
            <w:r w:rsidR="00440979" w:rsidRPr="009D204D">
              <w:rPr>
                <w:rFonts w:ascii="Times New Roman" w:eastAsia="Times New Roman" w:hAnsi="Times New Roman" w:cs="Times New Roman"/>
                <w:sz w:val="20"/>
                <w:szCs w:val="20"/>
                <w:lang w:eastAsia="sk-SK"/>
              </w:rPr>
              <w:t>neriešenia súčasného stavu v oblasti obnovovania pobytov štátnych príslušníkov tretích krajín</w:t>
            </w:r>
            <w:r w:rsidR="00D31FE8" w:rsidRPr="009D204D">
              <w:rPr>
                <w:rFonts w:ascii="Times New Roman" w:eastAsia="Times New Roman" w:hAnsi="Times New Roman" w:cs="Times New Roman"/>
                <w:sz w:val="20"/>
                <w:szCs w:val="20"/>
                <w:lang w:eastAsia="sk-SK"/>
              </w:rPr>
              <w:t xml:space="preserve">, t. j. </w:t>
            </w:r>
            <w:r w:rsidR="00840973" w:rsidRPr="009D204D">
              <w:rPr>
                <w:rFonts w:ascii="Times New Roman" w:eastAsia="Times New Roman" w:hAnsi="Times New Roman" w:cs="Times New Roman"/>
                <w:sz w:val="20"/>
                <w:szCs w:val="20"/>
                <w:lang w:eastAsia="sk-SK"/>
              </w:rPr>
              <w:t xml:space="preserve"> </w:t>
            </w:r>
            <w:r w:rsidR="00D31FE8" w:rsidRPr="009D204D">
              <w:rPr>
                <w:rFonts w:ascii="Times New Roman" w:eastAsia="Times New Roman" w:hAnsi="Times New Roman" w:cs="Times New Roman"/>
                <w:sz w:val="20"/>
                <w:szCs w:val="20"/>
                <w:lang w:eastAsia="sk-SK"/>
              </w:rPr>
              <w:t>keby sa opätovne nezaviedla povinnosť</w:t>
            </w:r>
            <w:r w:rsidR="00840973" w:rsidRPr="009D204D">
              <w:rPr>
                <w:rFonts w:ascii="Times New Roman" w:eastAsia="Times New Roman" w:hAnsi="Times New Roman" w:cs="Times New Roman"/>
                <w:sz w:val="20"/>
                <w:szCs w:val="20"/>
                <w:lang w:eastAsia="sk-SK"/>
              </w:rPr>
              <w:t xml:space="preserve"> štátnych príslušníkov tretích krajín obnovovať si svoj pobyt v prípade záujmu naďalej ostať na území Slovenskej republiky, </w:t>
            </w:r>
            <w:r w:rsidR="00D31FE8" w:rsidRPr="009D204D">
              <w:rPr>
                <w:rFonts w:ascii="Times New Roman" w:eastAsia="Times New Roman" w:hAnsi="Times New Roman" w:cs="Times New Roman"/>
                <w:sz w:val="20"/>
                <w:szCs w:val="20"/>
                <w:lang w:eastAsia="sk-SK"/>
              </w:rPr>
              <w:t xml:space="preserve">išlo </w:t>
            </w:r>
            <w:r w:rsidR="00840973" w:rsidRPr="009D204D">
              <w:rPr>
                <w:rFonts w:ascii="Times New Roman" w:eastAsia="Times New Roman" w:hAnsi="Times New Roman" w:cs="Times New Roman"/>
                <w:sz w:val="20"/>
                <w:szCs w:val="20"/>
                <w:lang w:eastAsia="sk-SK"/>
              </w:rPr>
              <w:t xml:space="preserve">by </w:t>
            </w:r>
            <w:r w:rsidR="00D31FE8" w:rsidRPr="009D204D">
              <w:rPr>
                <w:rFonts w:ascii="Times New Roman" w:eastAsia="Times New Roman" w:hAnsi="Times New Roman" w:cs="Times New Roman"/>
                <w:sz w:val="20"/>
                <w:szCs w:val="20"/>
                <w:lang w:eastAsia="sk-SK"/>
              </w:rPr>
              <w:t>v praxi o</w:t>
            </w:r>
            <w:r w:rsidR="00F539A2" w:rsidRPr="009D204D">
              <w:rPr>
                <w:rFonts w:ascii="Times New Roman" w:eastAsia="Times New Roman" w:hAnsi="Times New Roman" w:cs="Times New Roman"/>
                <w:sz w:val="20"/>
                <w:szCs w:val="20"/>
                <w:lang w:eastAsia="sk-SK"/>
              </w:rPr>
              <w:t> </w:t>
            </w:r>
            <w:r w:rsidR="00514E3D" w:rsidRPr="009D204D">
              <w:rPr>
                <w:rFonts w:ascii="Times New Roman" w:eastAsia="Times New Roman" w:hAnsi="Times New Roman" w:cs="Times New Roman"/>
                <w:sz w:val="20"/>
                <w:szCs w:val="20"/>
                <w:lang w:eastAsia="sk-SK"/>
              </w:rPr>
              <w:t xml:space="preserve">neúčelné </w:t>
            </w:r>
            <w:r w:rsidR="00F539A2" w:rsidRPr="009D204D">
              <w:rPr>
                <w:rFonts w:ascii="Times New Roman" w:eastAsia="Times New Roman" w:hAnsi="Times New Roman" w:cs="Times New Roman"/>
                <w:sz w:val="20"/>
                <w:szCs w:val="20"/>
                <w:lang w:eastAsia="sk-SK"/>
              </w:rPr>
              <w:t>predlžovanie súčasného stavu</w:t>
            </w:r>
            <w:r w:rsidR="00F350C1" w:rsidRPr="009D204D">
              <w:rPr>
                <w:rFonts w:ascii="Times New Roman" w:eastAsia="Times New Roman" w:hAnsi="Times New Roman" w:cs="Times New Roman"/>
                <w:sz w:val="20"/>
                <w:szCs w:val="20"/>
                <w:lang w:eastAsia="sk-SK"/>
              </w:rPr>
              <w:t xml:space="preserve"> </w:t>
            </w:r>
            <w:r w:rsidR="00514E3D" w:rsidRPr="009D204D">
              <w:rPr>
                <w:rFonts w:ascii="Times New Roman" w:eastAsia="Times New Roman" w:hAnsi="Times New Roman" w:cs="Times New Roman"/>
                <w:sz w:val="20"/>
                <w:szCs w:val="20"/>
                <w:lang w:eastAsia="sk-SK"/>
              </w:rPr>
              <w:t xml:space="preserve">a </w:t>
            </w:r>
            <w:r w:rsidR="00440979" w:rsidRPr="009D204D">
              <w:rPr>
                <w:rFonts w:ascii="Times New Roman" w:eastAsia="Times New Roman" w:hAnsi="Times New Roman" w:cs="Times New Roman"/>
                <w:sz w:val="20"/>
                <w:szCs w:val="20"/>
                <w:lang w:eastAsia="sk-SK"/>
              </w:rPr>
              <w:t>neprehľadnosť</w:t>
            </w:r>
            <w:r w:rsidR="00732ED8" w:rsidRPr="009D204D">
              <w:rPr>
                <w:rFonts w:ascii="Times New Roman" w:eastAsia="Times New Roman" w:hAnsi="Times New Roman" w:cs="Times New Roman"/>
                <w:sz w:val="20"/>
                <w:szCs w:val="20"/>
                <w:lang w:eastAsia="sk-SK"/>
              </w:rPr>
              <w:t xml:space="preserve"> v prípade obnovených/neobnovených pobytov. Taktiež ide o finančné dopady – zrušenie povinnosti neobnovovať si pobyt počas trvania mimoriadnej situácie znamená neplatenie správnych poplatkov za podávanie žiadostí o obnovenie pobytu a vydanie príslušného dokladu o pobyte.</w:t>
            </w:r>
            <w:r w:rsidR="00440979" w:rsidRPr="009D204D">
              <w:rPr>
                <w:rFonts w:ascii="Times New Roman" w:eastAsia="Times New Roman" w:hAnsi="Times New Roman" w:cs="Times New Roman"/>
                <w:sz w:val="20"/>
                <w:szCs w:val="20"/>
                <w:lang w:eastAsia="sk-SK"/>
              </w:rPr>
              <w:t xml:space="preserve">   </w:t>
            </w:r>
          </w:p>
          <w:p w:rsidR="00840973" w:rsidRPr="009D204D" w:rsidRDefault="00840973" w:rsidP="00DA43E1">
            <w:pPr>
              <w:jc w:val="both"/>
              <w:rPr>
                <w:rFonts w:ascii="Times New Roman" w:eastAsia="Times New Roman" w:hAnsi="Times New Roman" w:cs="Times New Roman"/>
                <w:sz w:val="20"/>
                <w:szCs w:val="20"/>
                <w:lang w:eastAsia="sk-SK"/>
              </w:rPr>
            </w:pPr>
          </w:p>
          <w:p w:rsidR="00DA43E1" w:rsidRPr="009D204D" w:rsidRDefault="00840973" w:rsidP="00DA43E1">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9. </w:t>
            </w:r>
            <w:r w:rsidR="00BA2CB3" w:rsidRPr="009D204D">
              <w:rPr>
                <w:rFonts w:ascii="Times New Roman" w:eastAsia="Times New Roman" w:hAnsi="Times New Roman" w:cs="Times New Roman"/>
                <w:sz w:val="20"/>
                <w:szCs w:val="20"/>
                <w:lang w:eastAsia="sk-SK"/>
              </w:rPr>
              <w:t xml:space="preserve">V prípade </w:t>
            </w:r>
            <w:r w:rsidR="005C3082" w:rsidRPr="009D204D">
              <w:rPr>
                <w:rFonts w:ascii="Times New Roman" w:eastAsia="Times New Roman" w:hAnsi="Times New Roman" w:cs="Times New Roman"/>
                <w:sz w:val="20"/>
                <w:szCs w:val="20"/>
                <w:lang w:eastAsia="sk-SK"/>
              </w:rPr>
              <w:t>nezavedenia navrhovaných úprav</w:t>
            </w:r>
            <w:r w:rsidR="00BA2CB3" w:rsidRPr="009D204D">
              <w:rPr>
                <w:rFonts w:ascii="Times New Roman" w:hAnsi="Times New Roman" w:cs="Times New Roman"/>
                <w:sz w:val="20"/>
                <w:szCs w:val="20"/>
              </w:rPr>
              <w:t xml:space="preserve"> v oblasti udeľovania štátneho občianstva Slovenskej republiky</w:t>
            </w:r>
            <w:r w:rsidR="005C3082" w:rsidRPr="009D204D">
              <w:rPr>
                <w:rFonts w:ascii="Times New Roman" w:hAnsi="Times New Roman" w:cs="Times New Roman"/>
                <w:sz w:val="20"/>
                <w:szCs w:val="20"/>
              </w:rPr>
              <w:t>, resp. nadobudnutia cudzieho štátneho občianstva by nebolo možné zabezpečiť odstránenie nedostatkov vyplývajúcich z aplikačnej praxe, racionalizácia niektorých procesov a ani odbúranie administratívnej záťaže.</w:t>
            </w:r>
            <w:r w:rsidR="00BA2CB3" w:rsidRPr="009D204D">
              <w:rPr>
                <w:rFonts w:ascii="Times New Roman" w:hAnsi="Times New Roman" w:cs="Times New Roman"/>
                <w:sz w:val="20"/>
                <w:szCs w:val="20"/>
              </w:rPr>
              <w:t xml:space="preserve"> </w:t>
            </w:r>
          </w:p>
          <w:p w:rsidR="003B552B" w:rsidRPr="009D204D" w:rsidRDefault="003B552B" w:rsidP="00E55A2B">
            <w:pPr>
              <w:jc w:val="both"/>
              <w:rPr>
                <w:rFonts w:ascii="Times New Roman" w:eastAsia="Times New Roman" w:hAnsi="Times New Roman" w:cs="Times New Roman"/>
                <w:sz w:val="20"/>
                <w:szCs w:val="20"/>
                <w:lang w:eastAsia="sk-SK"/>
              </w:rPr>
            </w:pPr>
          </w:p>
        </w:tc>
      </w:tr>
      <w:tr w:rsidR="009D204D" w:rsidRPr="009D204D" w:rsidTr="006A20EE">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9D204D" w:rsidRDefault="001B23B7" w:rsidP="006A20EE">
            <w:pPr>
              <w:numPr>
                <w:ilvl w:val="0"/>
                <w:numId w:val="1"/>
              </w:numPr>
              <w:ind w:left="426"/>
              <w:contextualSpacing/>
              <w:rPr>
                <w:rFonts w:ascii="Times New Roman" w:eastAsia="Calibri" w:hAnsi="Times New Roman" w:cs="Times New Roman"/>
                <w:b/>
              </w:rPr>
            </w:pPr>
            <w:r w:rsidRPr="009D204D">
              <w:rPr>
                <w:rFonts w:ascii="Times New Roman" w:eastAsia="Calibri" w:hAnsi="Times New Roman" w:cs="Times New Roman"/>
                <w:b/>
              </w:rPr>
              <w:lastRenderedPageBreak/>
              <w:t>Vykonávacie predpisy</w:t>
            </w:r>
          </w:p>
        </w:tc>
      </w:tr>
      <w:tr w:rsidR="009D204D" w:rsidRPr="009D204D" w:rsidTr="006A20EE">
        <w:tc>
          <w:tcPr>
            <w:tcW w:w="6203" w:type="dxa"/>
            <w:gridSpan w:val="7"/>
            <w:tcBorders>
              <w:top w:val="single" w:sz="4" w:space="0" w:color="FFFFFF"/>
              <w:left w:val="single" w:sz="4" w:space="0" w:color="auto"/>
              <w:bottom w:val="nil"/>
              <w:right w:val="nil"/>
            </w:tcBorders>
            <w:shd w:val="clear" w:color="auto" w:fill="FFFFFF"/>
          </w:tcPr>
          <w:p w:rsidR="001B23B7" w:rsidRPr="009D204D" w:rsidRDefault="001B23B7" w:rsidP="006A20EE">
            <w:pPr>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9D204D" w:rsidRDefault="009C2D1E" w:rsidP="006A20EE">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E55A2B" w:rsidRPr="009D204D">
                  <w:rPr>
                    <w:rFonts w:ascii="MS Gothic" w:eastAsia="MS Gothic" w:hAnsi="MS Gothic" w:cs="Times New Roman" w:hint="eastAsia"/>
                    <w:b/>
                    <w:sz w:val="20"/>
                    <w:szCs w:val="20"/>
                    <w:lang w:eastAsia="sk-SK"/>
                  </w:rPr>
                  <w:t>☐</w:t>
                </w:r>
              </w:sdtContent>
            </w:sdt>
            <w:r w:rsidR="001B23B7" w:rsidRPr="009D204D">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1B23B7" w:rsidRPr="009D204D" w:rsidRDefault="009C2D1E"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E55A2B" w:rsidRPr="009D204D">
                  <w:rPr>
                    <w:rFonts w:ascii="MS Gothic" w:eastAsia="MS Gothic" w:hAnsi="MS Gothic" w:cs="Times New Roman" w:hint="eastAsia"/>
                    <w:b/>
                    <w:sz w:val="20"/>
                    <w:szCs w:val="20"/>
                    <w:lang w:eastAsia="sk-SK"/>
                  </w:rPr>
                  <w:t>☒</w:t>
                </w:r>
              </w:sdtContent>
            </w:sdt>
            <w:r w:rsidR="001B23B7" w:rsidRPr="009D204D">
              <w:rPr>
                <w:rFonts w:ascii="Times New Roman" w:eastAsia="Times New Roman" w:hAnsi="Times New Roman" w:cs="Times New Roman"/>
                <w:b/>
                <w:sz w:val="20"/>
                <w:szCs w:val="20"/>
                <w:lang w:eastAsia="sk-SK"/>
              </w:rPr>
              <w:t xml:space="preserve">  Nie</w:t>
            </w:r>
          </w:p>
        </w:tc>
      </w:tr>
      <w:tr w:rsidR="009D204D" w:rsidRPr="009D204D" w:rsidTr="006A20EE">
        <w:tc>
          <w:tcPr>
            <w:tcW w:w="9180" w:type="dxa"/>
            <w:gridSpan w:val="11"/>
            <w:tcBorders>
              <w:top w:val="nil"/>
              <w:left w:val="single" w:sz="4" w:space="0" w:color="auto"/>
              <w:bottom w:val="single" w:sz="4" w:space="0" w:color="auto"/>
              <w:right w:val="single" w:sz="4" w:space="0" w:color="auto"/>
            </w:tcBorders>
            <w:shd w:val="clear" w:color="auto" w:fill="FFFFFF"/>
          </w:tcPr>
          <w:p w:rsidR="005D281C" w:rsidRPr="009D204D" w:rsidRDefault="005D281C" w:rsidP="006A20EE">
            <w:pPr>
              <w:rPr>
                <w:rFonts w:ascii="Times New Roman" w:eastAsia="Times New Roman" w:hAnsi="Times New Roman" w:cs="Times New Roman"/>
                <w:i/>
                <w:sz w:val="20"/>
                <w:szCs w:val="20"/>
                <w:lang w:eastAsia="sk-SK"/>
              </w:rPr>
            </w:pPr>
          </w:p>
          <w:p w:rsidR="001B23B7" w:rsidRPr="009D204D" w:rsidRDefault="001B23B7" w:rsidP="006A20EE">
            <w:pPr>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1B23B7" w:rsidRPr="009D204D" w:rsidRDefault="001B23B7" w:rsidP="006B0BA2">
            <w:pPr>
              <w:rPr>
                <w:rFonts w:ascii="Times New Roman" w:eastAsia="Times New Roman" w:hAnsi="Times New Roman" w:cs="Times New Roman"/>
                <w:sz w:val="20"/>
                <w:szCs w:val="20"/>
                <w:lang w:eastAsia="sk-SK"/>
              </w:rPr>
            </w:pPr>
          </w:p>
          <w:p w:rsidR="00E01491" w:rsidRPr="009D204D" w:rsidRDefault="00E01491" w:rsidP="006B0BA2">
            <w:pPr>
              <w:rPr>
                <w:rFonts w:ascii="Times New Roman" w:eastAsia="Times New Roman" w:hAnsi="Times New Roman" w:cs="Times New Roman"/>
                <w:sz w:val="20"/>
                <w:szCs w:val="20"/>
                <w:lang w:eastAsia="sk-SK"/>
              </w:rPr>
            </w:pPr>
          </w:p>
        </w:tc>
      </w:tr>
      <w:tr w:rsidR="009D204D" w:rsidRPr="009D204D" w:rsidTr="006A20EE">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9D204D" w:rsidRDefault="001B23B7" w:rsidP="007C5312">
            <w:pPr>
              <w:numPr>
                <w:ilvl w:val="0"/>
                <w:numId w:val="1"/>
              </w:numPr>
              <w:ind w:left="426"/>
              <w:contextualSpacing/>
              <w:rPr>
                <w:rFonts w:ascii="Times New Roman" w:eastAsia="Calibri" w:hAnsi="Times New Roman" w:cs="Times New Roman"/>
                <w:b/>
              </w:rPr>
            </w:pPr>
            <w:r w:rsidRPr="009D204D">
              <w:rPr>
                <w:rFonts w:ascii="Times New Roman" w:eastAsia="Calibri" w:hAnsi="Times New Roman" w:cs="Times New Roman"/>
                <w:b/>
              </w:rPr>
              <w:t>Transpozícia</w:t>
            </w:r>
            <w:r w:rsidR="007C5312" w:rsidRPr="009D204D">
              <w:rPr>
                <w:rFonts w:ascii="Times New Roman" w:eastAsia="Calibri" w:hAnsi="Times New Roman" w:cs="Times New Roman"/>
                <w:b/>
              </w:rPr>
              <w:t>/</w:t>
            </w:r>
            <w:r w:rsidR="00C94E4E" w:rsidRPr="009D204D">
              <w:rPr>
                <w:rFonts w:ascii="Times New Roman" w:eastAsia="Calibri" w:hAnsi="Times New Roman" w:cs="Times New Roman"/>
                <w:b/>
              </w:rPr>
              <w:t xml:space="preserve">implementácia </w:t>
            </w:r>
            <w:r w:rsidRPr="009D204D">
              <w:rPr>
                <w:rFonts w:ascii="Times New Roman" w:eastAsia="Calibri" w:hAnsi="Times New Roman" w:cs="Times New Roman"/>
                <w:b/>
              </w:rPr>
              <w:t xml:space="preserve">práva EÚ </w:t>
            </w:r>
          </w:p>
        </w:tc>
      </w:tr>
      <w:tr w:rsidR="009D204D" w:rsidRPr="009D204D" w:rsidTr="00045839">
        <w:trPr>
          <w:trHeight w:val="1452"/>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9D204D" w:rsidRPr="009D204D">
              <w:trPr>
                <w:trHeight w:val="90"/>
              </w:trPr>
              <w:tc>
                <w:tcPr>
                  <w:tcW w:w="8643" w:type="dxa"/>
                </w:tcPr>
                <w:p w:rsidR="00A7788F" w:rsidRPr="009D204D" w:rsidRDefault="00A7788F" w:rsidP="007C5312">
                  <w:pPr>
                    <w:pStyle w:val="Default"/>
                    <w:rPr>
                      <w:color w:val="auto"/>
                      <w:sz w:val="20"/>
                      <w:szCs w:val="20"/>
                    </w:rPr>
                  </w:pPr>
                  <w:r w:rsidRPr="009D204D">
                    <w:rPr>
                      <w:i/>
                      <w:iCs/>
                      <w:color w:val="auto"/>
                      <w:sz w:val="20"/>
                      <w:szCs w:val="20"/>
                    </w:rPr>
                    <w:t xml:space="preserve">Uveďte, či v predkladanom návrhu právneho predpisu dochádza ku </w:t>
                  </w:r>
                  <w:proofErr w:type="spellStart"/>
                  <w:r w:rsidRPr="009D204D">
                    <w:rPr>
                      <w:i/>
                      <w:iCs/>
                      <w:color w:val="auto"/>
                      <w:sz w:val="20"/>
                      <w:szCs w:val="20"/>
                    </w:rPr>
                    <w:t>goldplatingu</w:t>
                  </w:r>
                  <w:proofErr w:type="spellEnd"/>
                  <w:r w:rsidR="007C5312" w:rsidRPr="009D204D">
                    <w:rPr>
                      <w:i/>
                      <w:iCs/>
                      <w:color w:val="auto"/>
                      <w:sz w:val="20"/>
                      <w:szCs w:val="20"/>
                    </w:rPr>
                    <w:t xml:space="preserve"> podľa tabuľky zhody</w:t>
                  </w:r>
                  <w:r w:rsidR="00C86714" w:rsidRPr="009D204D">
                    <w:rPr>
                      <w:i/>
                      <w:iCs/>
                      <w:color w:val="auto"/>
                      <w:sz w:val="20"/>
                      <w:szCs w:val="20"/>
                    </w:rPr>
                    <w:t xml:space="preserve">, resp. či ku </w:t>
                  </w:r>
                  <w:proofErr w:type="spellStart"/>
                  <w:r w:rsidR="00C86714" w:rsidRPr="009D204D">
                    <w:rPr>
                      <w:i/>
                      <w:iCs/>
                      <w:color w:val="auto"/>
                      <w:sz w:val="20"/>
                      <w:szCs w:val="20"/>
                    </w:rPr>
                    <w:t>goldplatingu</w:t>
                  </w:r>
                  <w:proofErr w:type="spellEnd"/>
                  <w:r w:rsidR="00C86714" w:rsidRPr="009D204D">
                    <w:rPr>
                      <w:i/>
                      <w:iCs/>
                      <w:color w:val="auto"/>
                      <w:sz w:val="20"/>
                      <w:szCs w:val="20"/>
                    </w:rPr>
                    <w:t xml:space="preserve"> dochádza pri implementácii práva EÚ</w:t>
                  </w:r>
                  <w:r w:rsidRPr="009D204D">
                    <w:rPr>
                      <w:i/>
                      <w:iCs/>
                      <w:color w:val="auto"/>
                      <w:sz w:val="20"/>
                      <w:szCs w:val="20"/>
                    </w:rPr>
                    <w:t xml:space="preserve">. </w:t>
                  </w:r>
                </w:p>
              </w:tc>
            </w:tr>
            <w:tr w:rsidR="009D204D" w:rsidRPr="009D204D">
              <w:trPr>
                <w:trHeight w:val="296"/>
              </w:trPr>
              <w:tc>
                <w:tcPr>
                  <w:tcW w:w="8643" w:type="dxa"/>
                </w:tcPr>
                <w:p w:rsidR="00A7788F" w:rsidRPr="009D204D" w:rsidRDefault="00A7788F" w:rsidP="00A7788F">
                  <w:pPr>
                    <w:pStyle w:val="Default"/>
                    <w:rPr>
                      <w:b/>
                      <w:iCs/>
                      <w:color w:val="auto"/>
                      <w:sz w:val="20"/>
                      <w:szCs w:val="20"/>
                    </w:rPr>
                  </w:pPr>
                  <w:r w:rsidRPr="009D204D">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EndPr/>
                    <w:sdtContent>
                      <w:r w:rsidR="00246A49" w:rsidRPr="009D204D">
                        <w:rPr>
                          <w:rFonts w:ascii="MS Gothic" w:eastAsia="MS Gothic" w:hAnsi="MS Gothic" w:hint="eastAsia"/>
                          <w:b/>
                          <w:iCs/>
                          <w:color w:val="auto"/>
                          <w:sz w:val="20"/>
                          <w:szCs w:val="20"/>
                        </w:rPr>
                        <w:t>☒</w:t>
                      </w:r>
                    </w:sdtContent>
                  </w:sdt>
                  <w:r w:rsidRPr="009D204D">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EndPr/>
                    <w:sdtContent>
                      <w:r w:rsidR="00246A49" w:rsidRPr="009D204D">
                        <w:rPr>
                          <w:rFonts w:ascii="MS Gothic" w:eastAsia="MS Gothic" w:hAnsi="MS Gothic" w:hint="eastAsia"/>
                          <w:b/>
                          <w:iCs/>
                          <w:color w:val="auto"/>
                          <w:sz w:val="20"/>
                          <w:szCs w:val="20"/>
                        </w:rPr>
                        <w:t>☐</w:t>
                      </w:r>
                    </w:sdtContent>
                  </w:sdt>
                  <w:r w:rsidRPr="009D204D">
                    <w:rPr>
                      <w:b/>
                      <w:iCs/>
                      <w:color w:val="auto"/>
                      <w:sz w:val="20"/>
                      <w:szCs w:val="20"/>
                    </w:rPr>
                    <w:t xml:space="preserve"> Nie</w:t>
                  </w:r>
                </w:p>
                <w:p w:rsidR="00A7788F" w:rsidRPr="009D204D" w:rsidRDefault="00A7788F" w:rsidP="00A7788F">
                  <w:pPr>
                    <w:pStyle w:val="Default"/>
                    <w:rPr>
                      <w:i/>
                      <w:iCs/>
                      <w:color w:val="auto"/>
                      <w:sz w:val="20"/>
                      <w:szCs w:val="20"/>
                    </w:rPr>
                  </w:pPr>
                </w:p>
                <w:p w:rsidR="00A7788F" w:rsidRPr="009D204D" w:rsidRDefault="00A7788F" w:rsidP="00A7788F">
                  <w:pPr>
                    <w:pStyle w:val="Default"/>
                    <w:rPr>
                      <w:color w:val="auto"/>
                      <w:sz w:val="20"/>
                      <w:szCs w:val="20"/>
                    </w:rPr>
                  </w:pPr>
                  <w:r w:rsidRPr="009D204D">
                    <w:rPr>
                      <w:i/>
                      <w:iCs/>
                      <w:color w:val="auto"/>
                      <w:sz w:val="20"/>
                      <w:szCs w:val="20"/>
                    </w:rPr>
                    <w:t xml:space="preserve">Ak áno, uveďte, ktorých vplyvov podľa bodu 9 sa </w:t>
                  </w:r>
                  <w:proofErr w:type="spellStart"/>
                  <w:r w:rsidRPr="009D204D">
                    <w:rPr>
                      <w:i/>
                      <w:iCs/>
                      <w:color w:val="auto"/>
                      <w:sz w:val="20"/>
                      <w:szCs w:val="20"/>
                    </w:rPr>
                    <w:t>goldplating</w:t>
                  </w:r>
                  <w:proofErr w:type="spellEnd"/>
                  <w:r w:rsidRPr="009D204D">
                    <w:rPr>
                      <w:i/>
                      <w:iCs/>
                      <w:color w:val="auto"/>
                      <w:sz w:val="20"/>
                      <w:szCs w:val="20"/>
                    </w:rPr>
                    <w:t xml:space="preserve"> týka: </w:t>
                  </w:r>
                </w:p>
              </w:tc>
            </w:tr>
          </w:tbl>
          <w:p w:rsidR="00B14E69" w:rsidRPr="009D204D" w:rsidRDefault="00B14E69" w:rsidP="00DD490F">
            <w:pPr>
              <w:jc w:val="both"/>
              <w:rPr>
                <w:rFonts w:ascii="Times New Roman" w:eastAsia="Times New Roman" w:hAnsi="Times New Roman" w:cs="Times New Roman"/>
                <w:sz w:val="20"/>
                <w:szCs w:val="20"/>
                <w:lang w:eastAsia="sk-SK"/>
              </w:rPr>
            </w:pPr>
          </w:p>
          <w:p w:rsidR="00246A49" w:rsidRPr="009D204D" w:rsidRDefault="00246A49" w:rsidP="006B55F6">
            <w:pPr>
              <w:jc w:val="both"/>
              <w:rPr>
                <w:rFonts w:ascii="Times New Roman" w:hAnsi="Times New Roman" w:cs="Times New Roman"/>
                <w:sz w:val="20"/>
                <w:szCs w:val="20"/>
              </w:rPr>
            </w:pPr>
            <w:r w:rsidRPr="009D204D">
              <w:rPr>
                <w:rFonts w:ascii="Times New Roman" w:eastAsia="Times New Roman" w:hAnsi="Times New Roman" w:cs="Times New Roman"/>
                <w:sz w:val="20"/>
                <w:szCs w:val="20"/>
                <w:lang w:eastAsia="sk-SK"/>
              </w:rPr>
              <w:t>V rámci návrhu úpravy znenia § 32 ods. 5 písm. q) návrhu zákona sa rodinným príslušníkom žiadajúcim o zlúčenie rodiny so štátnym príslušníkom tretej krajiny s udeleným dlhodobým pobytom</w:t>
            </w:r>
            <w:r w:rsidR="00CF389B" w:rsidRPr="009D204D">
              <w:rPr>
                <w:rFonts w:ascii="Times New Roman" w:eastAsia="Times New Roman" w:hAnsi="Times New Roman" w:cs="Times New Roman"/>
                <w:sz w:val="20"/>
                <w:szCs w:val="20"/>
                <w:lang w:eastAsia="sk-SK"/>
              </w:rPr>
              <w:t xml:space="preserve"> (garant)</w:t>
            </w:r>
            <w:r w:rsidRPr="009D204D">
              <w:rPr>
                <w:rFonts w:ascii="Times New Roman" w:eastAsia="Times New Roman" w:hAnsi="Times New Roman" w:cs="Times New Roman"/>
                <w:sz w:val="20"/>
                <w:szCs w:val="20"/>
                <w:lang w:eastAsia="sk-SK"/>
              </w:rPr>
              <w:t xml:space="preserve"> </w:t>
            </w:r>
            <w:r w:rsidR="002D25D7" w:rsidRPr="009D204D">
              <w:rPr>
                <w:rFonts w:ascii="Times New Roman" w:eastAsia="Times New Roman" w:hAnsi="Times New Roman" w:cs="Times New Roman"/>
                <w:sz w:val="20"/>
                <w:szCs w:val="20"/>
                <w:lang w:eastAsia="sk-SK"/>
              </w:rPr>
              <w:t>rozširuje</w:t>
            </w:r>
            <w:r w:rsidR="00173E35" w:rsidRPr="009D204D">
              <w:rPr>
                <w:rFonts w:ascii="Times New Roman" w:eastAsia="Times New Roman" w:hAnsi="Times New Roman" w:cs="Times New Roman"/>
                <w:sz w:val="20"/>
                <w:szCs w:val="20"/>
                <w:lang w:eastAsia="sk-SK"/>
              </w:rPr>
              <w:t xml:space="preserve"> povinnosť </w:t>
            </w:r>
            <w:r w:rsidRPr="009D204D">
              <w:rPr>
                <w:rFonts w:ascii="Times New Roman" w:eastAsia="Times New Roman" w:hAnsi="Times New Roman" w:cs="Times New Roman"/>
                <w:sz w:val="20"/>
                <w:szCs w:val="20"/>
                <w:lang w:eastAsia="sk-SK"/>
              </w:rPr>
              <w:t xml:space="preserve">pri podaní žiadosti o udelenie prechodného pobytu podľa § 30 ods. 1 písm. e) zákona o pobyte cudzincov prikladať k žiadosti </w:t>
            </w:r>
            <w:r w:rsidR="002D25D7" w:rsidRPr="009D204D">
              <w:rPr>
                <w:rFonts w:ascii="Times New Roman" w:eastAsia="Times New Roman" w:hAnsi="Times New Roman" w:cs="Times New Roman"/>
                <w:sz w:val="20"/>
                <w:szCs w:val="20"/>
                <w:lang w:eastAsia="sk-SK"/>
              </w:rPr>
              <w:t xml:space="preserve">o pobyt aj </w:t>
            </w:r>
            <w:r w:rsidRPr="009D204D">
              <w:rPr>
                <w:rFonts w:ascii="Times New Roman" w:eastAsia="Times New Roman" w:hAnsi="Times New Roman" w:cs="Times New Roman"/>
                <w:sz w:val="20"/>
                <w:szCs w:val="20"/>
                <w:lang w:eastAsia="sk-SK"/>
              </w:rPr>
              <w:t xml:space="preserve">doklad preukazujúci účel pobytu, t. j. matričný doklad preukazujúci príbuzenský vzťah. Možnosť takejto úpravy vychádza z čl. 16 ods. 4 písm. b) </w:t>
            </w:r>
            <w:r w:rsidR="00AE6CE2" w:rsidRPr="009D204D">
              <w:rPr>
                <w:rFonts w:ascii="Times New Roman" w:hAnsi="Times New Roman" w:cs="Times New Roman"/>
                <w:sz w:val="20"/>
                <w:szCs w:val="20"/>
              </w:rPr>
              <w:t xml:space="preserve">smernice </w:t>
            </w:r>
            <w:r w:rsidR="00AE6CE2" w:rsidRPr="009D204D">
              <w:rPr>
                <w:rFonts w:ascii="Times New Roman" w:eastAsia="Times New Roman" w:hAnsi="Times New Roman" w:cs="Times New Roman"/>
                <w:sz w:val="20"/>
                <w:szCs w:val="20"/>
              </w:rPr>
              <w:t>2003/109/ES v platnom znení</w:t>
            </w:r>
            <w:r w:rsidR="00173E35" w:rsidRPr="009D204D">
              <w:rPr>
                <w:rFonts w:ascii="Times New Roman" w:hAnsi="Times New Roman" w:cs="Times New Roman"/>
                <w:sz w:val="20"/>
                <w:szCs w:val="20"/>
              </w:rPr>
              <w:t xml:space="preserve">. V aplikačnej praxi sa tým odstráni administratívna záťaž správnych orgánov vyžadovať </w:t>
            </w:r>
            <w:r w:rsidR="00CF389B" w:rsidRPr="009D204D">
              <w:rPr>
                <w:rFonts w:ascii="Times New Roman" w:hAnsi="Times New Roman" w:cs="Times New Roman"/>
                <w:sz w:val="20"/>
                <w:szCs w:val="20"/>
              </w:rPr>
              <w:t xml:space="preserve">takýto dôkaz následne </w:t>
            </w:r>
            <w:r w:rsidR="00173E35" w:rsidRPr="009D204D">
              <w:rPr>
                <w:rFonts w:ascii="Times New Roman" w:hAnsi="Times New Roman" w:cs="Times New Roman"/>
                <w:sz w:val="20"/>
                <w:szCs w:val="20"/>
              </w:rPr>
              <w:t xml:space="preserve">v konaní o udelení pobytu, keďže bude predkladaný štátnymi príslušníkmi tretej krajiny </w:t>
            </w:r>
            <w:r w:rsidR="006B55F6" w:rsidRPr="009D204D">
              <w:rPr>
                <w:rFonts w:ascii="Times New Roman" w:hAnsi="Times New Roman" w:cs="Times New Roman"/>
                <w:sz w:val="20"/>
                <w:szCs w:val="20"/>
              </w:rPr>
              <w:t>už pri</w:t>
            </w:r>
            <w:r w:rsidR="00173E35" w:rsidRPr="009D204D">
              <w:rPr>
                <w:rFonts w:ascii="Times New Roman" w:hAnsi="Times New Roman" w:cs="Times New Roman"/>
                <w:sz w:val="20"/>
                <w:szCs w:val="20"/>
              </w:rPr>
              <w:t xml:space="preserve"> žiadosti o udelenie pobytu. </w:t>
            </w:r>
            <w:r w:rsidR="006B55F6" w:rsidRPr="009D204D">
              <w:rPr>
                <w:rFonts w:ascii="Times New Roman" w:hAnsi="Times New Roman" w:cs="Times New Roman"/>
                <w:sz w:val="20"/>
                <w:szCs w:val="20"/>
              </w:rPr>
              <w:t xml:space="preserve"> </w:t>
            </w:r>
            <w:r w:rsidR="00173E35" w:rsidRPr="009D204D">
              <w:rPr>
                <w:rFonts w:ascii="Times New Roman" w:hAnsi="Times New Roman" w:cs="Times New Roman"/>
                <w:sz w:val="20"/>
                <w:szCs w:val="20"/>
              </w:rPr>
              <w:t xml:space="preserve"> </w:t>
            </w:r>
          </w:p>
          <w:p w:rsidR="00CC618A" w:rsidRPr="009D204D" w:rsidRDefault="00CC618A" w:rsidP="006B55F6">
            <w:pPr>
              <w:jc w:val="both"/>
              <w:rPr>
                <w:rFonts w:ascii="Times New Roman" w:eastAsia="Times New Roman" w:hAnsi="Times New Roman" w:cs="Times New Roman"/>
                <w:sz w:val="20"/>
                <w:szCs w:val="20"/>
                <w:lang w:eastAsia="sk-SK"/>
              </w:rPr>
            </w:pPr>
          </w:p>
          <w:p w:rsidR="00CC618A" w:rsidRPr="009D204D" w:rsidRDefault="00011EB9" w:rsidP="00CC618A">
            <w:pPr>
              <w:contextualSpacing/>
              <w:jc w:val="both"/>
              <w:rPr>
                <w:rFonts w:ascii="Times New Roman" w:hAnsi="Times New Roman" w:cs="Times New Roman"/>
                <w:sz w:val="20"/>
                <w:szCs w:val="20"/>
              </w:rPr>
            </w:pPr>
            <w:r w:rsidRPr="009D204D">
              <w:rPr>
                <w:rFonts w:ascii="Times New Roman" w:eastAsia="Times New Roman" w:hAnsi="Times New Roman" w:cs="Times New Roman"/>
                <w:sz w:val="20"/>
                <w:szCs w:val="20"/>
                <w:lang w:eastAsia="sk-SK"/>
              </w:rPr>
              <w:t xml:space="preserve">V rámci návrhu úpravy znenia § </w:t>
            </w:r>
            <w:r w:rsidR="00CC618A" w:rsidRPr="009D204D">
              <w:rPr>
                <w:rFonts w:ascii="Times New Roman" w:hAnsi="Times New Roman" w:cs="Times New Roman"/>
                <w:sz w:val="20"/>
                <w:szCs w:val="20"/>
              </w:rPr>
              <w:t xml:space="preserve">53 ods. 3 písm. b) návrhu zákona </w:t>
            </w:r>
            <w:r w:rsidRPr="009D204D">
              <w:rPr>
                <w:rFonts w:ascii="Times New Roman" w:hAnsi="Times New Roman" w:cs="Times New Roman"/>
                <w:sz w:val="20"/>
                <w:szCs w:val="20"/>
              </w:rPr>
              <w:t xml:space="preserve">sa </w:t>
            </w:r>
            <w:r w:rsidR="00CC618A" w:rsidRPr="009D204D">
              <w:rPr>
                <w:rFonts w:ascii="Times New Roman" w:eastAsia="Times New Roman" w:hAnsi="Times New Roman" w:cs="Times New Roman"/>
                <w:sz w:val="20"/>
                <w:szCs w:val="20"/>
              </w:rPr>
              <w:t xml:space="preserve">štátnym príslušníkom tretej krajiny </w:t>
            </w:r>
            <w:r w:rsidRPr="009D204D">
              <w:rPr>
                <w:rFonts w:ascii="Times New Roman" w:eastAsia="Times New Roman" w:hAnsi="Times New Roman" w:cs="Times New Roman"/>
                <w:sz w:val="20"/>
                <w:szCs w:val="20"/>
              </w:rPr>
              <w:t>žiadajúcim</w:t>
            </w:r>
            <w:r w:rsidR="00CC618A" w:rsidRPr="009D204D">
              <w:rPr>
                <w:rFonts w:ascii="Times New Roman" w:eastAsia="Times New Roman" w:hAnsi="Times New Roman" w:cs="Times New Roman"/>
                <w:sz w:val="20"/>
                <w:szCs w:val="20"/>
              </w:rPr>
              <w:t xml:space="preserve"> o udelenie dlhodobého pobytu </w:t>
            </w:r>
            <w:r w:rsidRPr="009D204D">
              <w:rPr>
                <w:rFonts w:ascii="Times New Roman" w:hAnsi="Times New Roman" w:cs="Times New Roman"/>
                <w:sz w:val="20"/>
                <w:szCs w:val="20"/>
              </w:rPr>
              <w:t xml:space="preserve">rozširuje povinnosť </w:t>
            </w:r>
            <w:r w:rsidRPr="009D204D">
              <w:rPr>
                <w:rFonts w:ascii="Times New Roman" w:eastAsia="Times New Roman" w:hAnsi="Times New Roman" w:cs="Times New Roman"/>
                <w:sz w:val="20"/>
                <w:szCs w:val="20"/>
              </w:rPr>
              <w:t>pri</w:t>
            </w:r>
            <w:r w:rsidR="00CC618A" w:rsidRPr="009D204D">
              <w:rPr>
                <w:rFonts w:ascii="Times New Roman" w:eastAsia="Times New Roman" w:hAnsi="Times New Roman" w:cs="Times New Roman"/>
                <w:sz w:val="20"/>
                <w:szCs w:val="20"/>
              </w:rPr>
              <w:t xml:space="preserve">kladať pri podaní žiadosti o tento pobyt aj doklad o zabezpečení ubytovania, avšak len v prípadoch, ak došlo k zmene ich adresy pobytu. Možnosť takejto úpravy vychádza z čl. 7 ods. 1 </w:t>
            </w:r>
            <w:r w:rsidR="00AE6CE2" w:rsidRPr="009D204D">
              <w:rPr>
                <w:rFonts w:ascii="Times New Roman" w:hAnsi="Times New Roman" w:cs="Times New Roman"/>
                <w:sz w:val="20"/>
                <w:szCs w:val="20"/>
              </w:rPr>
              <w:t xml:space="preserve">smernice </w:t>
            </w:r>
            <w:r w:rsidR="00AE6CE2" w:rsidRPr="009D204D">
              <w:rPr>
                <w:rFonts w:ascii="Times New Roman" w:eastAsia="Times New Roman" w:hAnsi="Times New Roman" w:cs="Times New Roman"/>
                <w:sz w:val="20"/>
                <w:szCs w:val="20"/>
              </w:rPr>
              <w:t>2003/109/ES v platnom znení</w:t>
            </w:r>
            <w:r w:rsidR="00CC618A" w:rsidRPr="009D204D">
              <w:rPr>
                <w:rFonts w:ascii="Times New Roman" w:hAnsi="Times New Roman" w:cs="Times New Roman"/>
                <w:sz w:val="20"/>
                <w:szCs w:val="20"/>
              </w:rPr>
              <w:t xml:space="preserve">. Do návrhu zákona bolo potrebné zaviesť toto ustanovenie, keďže v súčasnej aplikačnej praxi takéto ustanovenie absentuje. Na základe predloženého dokladu o ubytovaní v prípade zmeny adresy bude možné napr. overiť mieru integrácie </w:t>
            </w:r>
            <w:r w:rsidRPr="009D204D">
              <w:rPr>
                <w:rFonts w:ascii="Times New Roman" w:hAnsi="Times New Roman" w:cs="Times New Roman"/>
                <w:sz w:val="20"/>
                <w:szCs w:val="20"/>
              </w:rPr>
              <w:t xml:space="preserve">tohto </w:t>
            </w:r>
            <w:r w:rsidR="00CC618A" w:rsidRPr="009D204D">
              <w:rPr>
                <w:rFonts w:ascii="Times New Roman" w:hAnsi="Times New Roman" w:cs="Times New Roman"/>
                <w:sz w:val="20"/>
                <w:szCs w:val="20"/>
              </w:rPr>
              <w:t xml:space="preserve">cudzinca do spoločnosti – keďže zabezpečenie si ubytovania zo strany cudzinca je jeden z </w:t>
            </w:r>
            <w:r w:rsidR="004B02B8" w:rsidRPr="009D204D">
              <w:rPr>
                <w:rFonts w:ascii="Times New Roman" w:hAnsi="Times New Roman" w:cs="Times New Roman"/>
                <w:sz w:val="20"/>
                <w:szCs w:val="20"/>
              </w:rPr>
              <w:t>predpokladov</w:t>
            </w:r>
            <w:r w:rsidR="00CC618A" w:rsidRPr="009D204D">
              <w:rPr>
                <w:rFonts w:ascii="Times New Roman" w:hAnsi="Times New Roman" w:cs="Times New Roman"/>
                <w:sz w:val="20"/>
                <w:szCs w:val="20"/>
              </w:rPr>
              <w:t xml:space="preserve"> </w:t>
            </w:r>
            <w:r w:rsidRPr="009D204D">
              <w:rPr>
                <w:rFonts w:ascii="Times New Roman" w:hAnsi="Times New Roman" w:cs="Times New Roman"/>
                <w:sz w:val="20"/>
                <w:szCs w:val="20"/>
              </w:rPr>
              <w:t xml:space="preserve">jeho </w:t>
            </w:r>
            <w:r w:rsidR="004B02B8" w:rsidRPr="009D204D">
              <w:rPr>
                <w:rFonts w:ascii="Times New Roman" w:hAnsi="Times New Roman" w:cs="Times New Roman"/>
                <w:sz w:val="20"/>
                <w:szCs w:val="20"/>
              </w:rPr>
              <w:t>integrácie</w:t>
            </w:r>
            <w:r w:rsidR="00CC618A" w:rsidRPr="009D204D">
              <w:rPr>
                <w:rFonts w:ascii="Times New Roman" w:hAnsi="Times New Roman" w:cs="Times New Roman"/>
                <w:sz w:val="20"/>
                <w:szCs w:val="20"/>
              </w:rPr>
              <w:t xml:space="preserve"> do spoločnosti.  </w:t>
            </w:r>
          </w:p>
          <w:p w:rsidR="00C24F40" w:rsidRPr="009D204D" w:rsidRDefault="00C24F40" w:rsidP="00CC618A">
            <w:pPr>
              <w:contextualSpacing/>
              <w:jc w:val="both"/>
              <w:rPr>
                <w:rFonts w:ascii="Times New Roman" w:hAnsi="Times New Roman" w:cs="Times New Roman"/>
                <w:sz w:val="20"/>
                <w:szCs w:val="20"/>
              </w:rPr>
            </w:pPr>
          </w:p>
          <w:p w:rsidR="00CC618A" w:rsidRPr="009D204D" w:rsidRDefault="00C24F40" w:rsidP="00BD4DE2">
            <w:pPr>
              <w:contextualSpacing/>
              <w:jc w:val="both"/>
              <w:rPr>
                <w:rFonts w:ascii="Times New Roman" w:hAnsi="Times New Roman" w:cs="Times New Roman"/>
                <w:sz w:val="20"/>
                <w:szCs w:val="20"/>
              </w:rPr>
            </w:pPr>
            <w:r w:rsidRPr="009D204D">
              <w:rPr>
                <w:rFonts w:ascii="Times New Roman" w:hAnsi="Times New Roman" w:cs="Times New Roman"/>
                <w:sz w:val="20"/>
                <w:szCs w:val="20"/>
              </w:rPr>
              <w:lastRenderedPageBreak/>
              <w:t xml:space="preserve">V prípade návrhu úpravy textu v § 33 ods. 8 písm. b) návrhu zákona ide o </w:t>
            </w:r>
            <w:proofErr w:type="spellStart"/>
            <w:r w:rsidRPr="009D204D">
              <w:rPr>
                <w:rFonts w:ascii="Times New Roman" w:hAnsi="Times New Roman" w:cs="Times New Roman"/>
                <w:sz w:val="20"/>
                <w:szCs w:val="20"/>
              </w:rPr>
              <w:t>goldplaiting</w:t>
            </w:r>
            <w:proofErr w:type="spellEnd"/>
            <w:r w:rsidRPr="009D204D">
              <w:rPr>
                <w:rFonts w:ascii="Times New Roman" w:hAnsi="Times New Roman" w:cs="Times New Roman"/>
                <w:sz w:val="20"/>
                <w:szCs w:val="20"/>
              </w:rPr>
              <w:t xml:space="preserve"> formou zachovania existujúcej právnej úpravy </w:t>
            </w:r>
            <w:r w:rsidR="00023891" w:rsidRPr="009D204D">
              <w:rPr>
                <w:rFonts w:ascii="Times New Roman" w:hAnsi="Times New Roman" w:cs="Times New Roman"/>
                <w:sz w:val="20"/>
                <w:szCs w:val="20"/>
              </w:rPr>
              <w:t>–</w:t>
            </w:r>
            <w:r w:rsidRPr="009D204D">
              <w:rPr>
                <w:rFonts w:ascii="Times New Roman" w:hAnsi="Times New Roman" w:cs="Times New Roman"/>
                <w:sz w:val="20"/>
                <w:szCs w:val="20"/>
              </w:rPr>
              <w:t xml:space="preserve"> nejde</w:t>
            </w:r>
            <w:r w:rsidR="00023891" w:rsidRPr="009D204D">
              <w:rPr>
                <w:rFonts w:ascii="Times New Roman" w:hAnsi="Times New Roman" w:cs="Times New Roman"/>
                <w:sz w:val="20"/>
                <w:szCs w:val="20"/>
              </w:rPr>
              <w:t xml:space="preserve"> </w:t>
            </w:r>
            <w:r w:rsidRPr="009D204D">
              <w:rPr>
                <w:rFonts w:ascii="Times New Roman" w:hAnsi="Times New Roman" w:cs="Times New Roman"/>
                <w:sz w:val="20"/>
                <w:szCs w:val="20"/>
              </w:rPr>
              <w:t xml:space="preserve">o zavedenie novej služby ani o zmenu služby, nakoľko lehota na rozhodovanie správneho orgánu o žiadosti o jednotné povolenie </w:t>
            </w:r>
            <w:r w:rsidR="00023891" w:rsidRPr="009D204D">
              <w:rPr>
                <w:rFonts w:ascii="Times New Roman" w:hAnsi="Times New Roman" w:cs="Times New Roman"/>
                <w:sz w:val="20"/>
                <w:szCs w:val="20"/>
              </w:rPr>
              <w:t>„</w:t>
            </w:r>
            <w:r w:rsidRPr="009D204D">
              <w:rPr>
                <w:rFonts w:ascii="Times New Roman" w:hAnsi="Times New Roman" w:cs="Times New Roman"/>
                <w:sz w:val="20"/>
                <w:szCs w:val="20"/>
              </w:rPr>
              <w:t>do 60 dní</w:t>
            </w:r>
            <w:r w:rsidR="00023891" w:rsidRPr="009D204D">
              <w:rPr>
                <w:rFonts w:ascii="Times New Roman" w:hAnsi="Times New Roman" w:cs="Times New Roman"/>
                <w:sz w:val="20"/>
                <w:szCs w:val="20"/>
              </w:rPr>
              <w:t>“</w:t>
            </w:r>
            <w:r w:rsidRPr="009D204D">
              <w:rPr>
                <w:rFonts w:ascii="Times New Roman" w:hAnsi="Times New Roman" w:cs="Times New Roman"/>
                <w:sz w:val="20"/>
                <w:szCs w:val="20"/>
              </w:rPr>
              <w:t xml:space="preserve"> nie je zavedená súčasným návrhom zákona (bola zavedená už v predchádzajúcej novele). Ide však o doplnenie a spresnenie momentu „od doručenia žiadosti spolu so všetkými náležitosťami podľa § 32“, od ktorého sa počíta lehota na rozhodnutie správneho orgánu. V tomto prípade však nejde o </w:t>
            </w:r>
            <w:proofErr w:type="spellStart"/>
            <w:r w:rsidRPr="009D204D">
              <w:rPr>
                <w:rFonts w:ascii="Times New Roman" w:hAnsi="Times New Roman" w:cs="Times New Roman"/>
                <w:sz w:val="20"/>
                <w:szCs w:val="20"/>
              </w:rPr>
              <w:t>goldplaiting</w:t>
            </w:r>
            <w:proofErr w:type="spellEnd"/>
            <w:r w:rsidRPr="009D204D">
              <w:rPr>
                <w:rFonts w:ascii="Times New Roman" w:hAnsi="Times New Roman" w:cs="Times New Roman"/>
                <w:sz w:val="20"/>
                <w:szCs w:val="20"/>
              </w:rPr>
              <w:t xml:space="preserve">, nakoľko znenie návrhu zákona je </w:t>
            </w:r>
            <w:r w:rsidR="00BD4DE2" w:rsidRPr="009D204D">
              <w:rPr>
                <w:rFonts w:ascii="Times New Roman" w:hAnsi="Times New Roman" w:cs="Times New Roman"/>
                <w:sz w:val="20"/>
                <w:szCs w:val="20"/>
              </w:rPr>
              <w:t xml:space="preserve">v súlade </w:t>
            </w:r>
            <w:r w:rsidRPr="009D204D">
              <w:rPr>
                <w:rFonts w:ascii="Times New Roman" w:hAnsi="Times New Roman" w:cs="Times New Roman"/>
                <w:sz w:val="20"/>
                <w:szCs w:val="20"/>
              </w:rPr>
              <w:t xml:space="preserve"> s textom čl. 5 ods. 2 smernice (EÚ) 2024/1233.  </w:t>
            </w:r>
          </w:p>
        </w:tc>
      </w:tr>
      <w:tr w:rsidR="009D204D" w:rsidRPr="009D204D" w:rsidTr="00C24F40">
        <w:trPr>
          <w:trHeight w:val="70"/>
        </w:trPr>
        <w:tc>
          <w:tcPr>
            <w:tcW w:w="9180" w:type="dxa"/>
            <w:gridSpan w:val="11"/>
            <w:tcBorders>
              <w:top w:val="nil"/>
              <w:left w:val="single" w:sz="4" w:space="0" w:color="000000"/>
              <w:bottom w:val="single" w:sz="4" w:space="0" w:color="000000"/>
              <w:right w:val="single" w:sz="4" w:space="0" w:color="000000"/>
            </w:tcBorders>
            <w:shd w:val="clear" w:color="auto" w:fill="FFFFFF"/>
          </w:tcPr>
          <w:p w:rsidR="001B23B7" w:rsidRPr="009D204D" w:rsidRDefault="001B23B7" w:rsidP="00D21590">
            <w:pPr>
              <w:rPr>
                <w:rFonts w:ascii="Times New Roman" w:eastAsia="Times New Roman" w:hAnsi="Times New Roman" w:cs="Times New Roman"/>
                <w:sz w:val="20"/>
                <w:szCs w:val="20"/>
                <w:lang w:eastAsia="sk-SK"/>
              </w:rPr>
            </w:pPr>
          </w:p>
        </w:tc>
      </w:tr>
      <w:tr w:rsidR="009D204D" w:rsidRPr="009D204D" w:rsidTr="006A20EE">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9D204D" w:rsidRDefault="001B23B7" w:rsidP="006A20EE">
            <w:pPr>
              <w:numPr>
                <w:ilvl w:val="0"/>
                <w:numId w:val="1"/>
              </w:numPr>
              <w:ind w:left="426"/>
              <w:contextualSpacing/>
              <w:rPr>
                <w:rFonts w:ascii="Times New Roman" w:eastAsia="Calibri" w:hAnsi="Times New Roman" w:cs="Times New Roman"/>
                <w:b/>
              </w:rPr>
            </w:pPr>
            <w:r w:rsidRPr="009D204D">
              <w:rPr>
                <w:rFonts w:ascii="Times New Roman" w:eastAsia="Calibri" w:hAnsi="Times New Roman" w:cs="Times New Roman"/>
                <w:b/>
              </w:rPr>
              <w:t>Preskúmanie účelnosti</w:t>
            </w:r>
          </w:p>
        </w:tc>
      </w:tr>
      <w:tr w:rsidR="009D204D" w:rsidRPr="009D204D" w:rsidTr="006A20EE">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9D204D" w:rsidRDefault="001B23B7" w:rsidP="006A20EE">
            <w:pPr>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Uveďte termín, kedy by malo dôjsť k preskúmaniu účinnosti a účelnosti predkladaného materiálu.</w:t>
            </w:r>
          </w:p>
          <w:p w:rsidR="001B23B7" w:rsidRPr="009D204D" w:rsidRDefault="001B23B7" w:rsidP="006A20EE">
            <w:pPr>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Uveďte kritériá, na základe ktorých bude preskúmanie vykonané.</w:t>
            </w:r>
          </w:p>
          <w:p w:rsidR="005D281C" w:rsidRPr="009D204D" w:rsidRDefault="005D281C" w:rsidP="005D281C">
            <w:pPr>
              <w:jc w:val="both"/>
              <w:rPr>
                <w:rStyle w:val="awspan"/>
                <w:rFonts w:ascii="Times New Roman" w:hAnsi="Times New Roman" w:cs="Times New Roman"/>
                <w:sz w:val="20"/>
                <w:szCs w:val="20"/>
              </w:rPr>
            </w:pPr>
          </w:p>
          <w:p w:rsidR="005D281C" w:rsidRPr="009D204D" w:rsidRDefault="005D281C" w:rsidP="005D281C">
            <w:pPr>
              <w:jc w:val="both"/>
              <w:rPr>
                <w:rStyle w:val="awspan"/>
                <w:rFonts w:ascii="Times New Roman" w:hAnsi="Times New Roman" w:cs="Times New Roman"/>
                <w:sz w:val="20"/>
                <w:szCs w:val="20"/>
              </w:rPr>
            </w:pPr>
            <w:r w:rsidRPr="009D204D">
              <w:rPr>
                <w:rStyle w:val="awspan"/>
                <w:rFonts w:ascii="Times New Roman" w:hAnsi="Times New Roman" w:cs="Times New Roman"/>
                <w:sz w:val="20"/>
                <w:szCs w:val="20"/>
              </w:rPr>
              <w:t>Preskúmanie</w:t>
            </w:r>
            <w:r w:rsidRPr="009D204D">
              <w:rPr>
                <w:rStyle w:val="awspan"/>
                <w:rFonts w:ascii="Times New Roman" w:hAnsi="Times New Roman" w:cs="Times New Roman"/>
                <w:spacing w:val="27"/>
                <w:sz w:val="20"/>
                <w:szCs w:val="20"/>
              </w:rPr>
              <w:t xml:space="preserve"> </w:t>
            </w:r>
            <w:r w:rsidRPr="009D204D">
              <w:rPr>
                <w:rStyle w:val="awspan"/>
                <w:rFonts w:ascii="Times New Roman" w:hAnsi="Times New Roman" w:cs="Times New Roman"/>
                <w:sz w:val="20"/>
                <w:szCs w:val="20"/>
              </w:rPr>
              <w:t>účelnosti</w:t>
            </w:r>
            <w:r w:rsidRPr="009D204D">
              <w:rPr>
                <w:rStyle w:val="awspan"/>
                <w:rFonts w:ascii="Times New Roman" w:hAnsi="Times New Roman" w:cs="Times New Roman"/>
                <w:spacing w:val="27"/>
                <w:sz w:val="20"/>
                <w:szCs w:val="20"/>
              </w:rPr>
              <w:t xml:space="preserve"> </w:t>
            </w:r>
            <w:r w:rsidRPr="009D204D">
              <w:rPr>
                <w:rStyle w:val="awspan"/>
                <w:rFonts w:ascii="Times New Roman" w:hAnsi="Times New Roman" w:cs="Times New Roman"/>
                <w:sz w:val="20"/>
                <w:szCs w:val="20"/>
              </w:rPr>
              <w:t>navrhovaného</w:t>
            </w:r>
            <w:r w:rsidRPr="009D204D">
              <w:rPr>
                <w:rStyle w:val="awspan"/>
                <w:rFonts w:ascii="Times New Roman" w:hAnsi="Times New Roman" w:cs="Times New Roman"/>
                <w:spacing w:val="27"/>
                <w:sz w:val="20"/>
                <w:szCs w:val="20"/>
              </w:rPr>
              <w:t xml:space="preserve"> </w:t>
            </w:r>
            <w:r w:rsidRPr="009D204D">
              <w:rPr>
                <w:rStyle w:val="awspan"/>
                <w:rFonts w:ascii="Times New Roman" w:hAnsi="Times New Roman" w:cs="Times New Roman"/>
                <w:sz w:val="20"/>
                <w:szCs w:val="20"/>
              </w:rPr>
              <w:t>zákona</w:t>
            </w:r>
            <w:r w:rsidRPr="009D204D">
              <w:rPr>
                <w:rStyle w:val="awspan"/>
                <w:rFonts w:ascii="Times New Roman" w:hAnsi="Times New Roman" w:cs="Times New Roman"/>
                <w:spacing w:val="27"/>
                <w:sz w:val="20"/>
                <w:szCs w:val="20"/>
              </w:rPr>
              <w:t xml:space="preserve"> </w:t>
            </w:r>
            <w:r w:rsidRPr="009D204D">
              <w:rPr>
                <w:rStyle w:val="awspan"/>
                <w:rFonts w:ascii="Times New Roman" w:hAnsi="Times New Roman" w:cs="Times New Roman"/>
                <w:sz w:val="20"/>
                <w:szCs w:val="20"/>
              </w:rPr>
              <w:t>bude</w:t>
            </w:r>
            <w:r w:rsidRPr="009D204D">
              <w:rPr>
                <w:rStyle w:val="awspan"/>
                <w:rFonts w:ascii="Times New Roman" w:hAnsi="Times New Roman" w:cs="Times New Roman"/>
                <w:spacing w:val="27"/>
                <w:sz w:val="20"/>
                <w:szCs w:val="20"/>
              </w:rPr>
              <w:t xml:space="preserve"> </w:t>
            </w:r>
            <w:r w:rsidRPr="009D204D">
              <w:rPr>
                <w:rStyle w:val="awspan"/>
                <w:rFonts w:ascii="Times New Roman" w:hAnsi="Times New Roman" w:cs="Times New Roman"/>
                <w:sz w:val="20"/>
                <w:szCs w:val="20"/>
              </w:rPr>
              <w:t>vykonané</w:t>
            </w:r>
            <w:r w:rsidRPr="009D204D">
              <w:rPr>
                <w:rStyle w:val="awspan"/>
                <w:rFonts w:ascii="Times New Roman" w:hAnsi="Times New Roman" w:cs="Times New Roman"/>
                <w:spacing w:val="27"/>
                <w:sz w:val="20"/>
                <w:szCs w:val="20"/>
              </w:rPr>
              <w:t xml:space="preserve"> </w:t>
            </w:r>
            <w:r w:rsidRPr="009D204D">
              <w:rPr>
                <w:rStyle w:val="awspan"/>
                <w:rFonts w:ascii="Times New Roman" w:hAnsi="Times New Roman" w:cs="Times New Roman"/>
                <w:sz w:val="20"/>
                <w:szCs w:val="20"/>
              </w:rPr>
              <w:t xml:space="preserve">po troch rokoch od nadobudnutia  účinnosti zákona a na základe kritérií stanovených pri tvorbe návrhu právneho predpisu. </w:t>
            </w:r>
          </w:p>
          <w:p w:rsidR="00E55A2B" w:rsidRPr="009D204D" w:rsidRDefault="00E55A2B" w:rsidP="00E55A2B">
            <w:pPr>
              <w:jc w:val="both"/>
              <w:rPr>
                <w:rStyle w:val="awspan"/>
                <w:rFonts w:ascii="Times New Roman" w:hAnsi="Times New Roman" w:cs="Times New Roman"/>
                <w:sz w:val="20"/>
                <w:szCs w:val="20"/>
              </w:rPr>
            </w:pPr>
            <w:r w:rsidRPr="009D204D">
              <w:rPr>
                <w:rStyle w:val="awspan"/>
                <w:rFonts w:ascii="Times New Roman" w:hAnsi="Times New Roman" w:cs="Times New Roman"/>
                <w:sz w:val="20"/>
                <w:szCs w:val="20"/>
              </w:rPr>
              <w:t xml:space="preserve">Ide o kritéria ako napr. </w:t>
            </w:r>
            <w:r w:rsidR="00EB5BCD" w:rsidRPr="009D204D">
              <w:rPr>
                <w:rStyle w:val="awspan"/>
                <w:rFonts w:ascii="Times New Roman" w:hAnsi="Times New Roman" w:cs="Times New Roman"/>
                <w:sz w:val="20"/>
                <w:szCs w:val="20"/>
              </w:rPr>
              <w:t xml:space="preserve">počet </w:t>
            </w:r>
            <w:r w:rsidR="00B92C72" w:rsidRPr="009D204D">
              <w:rPr>
                <w:rStyle w:val="awspan"/>
                <w:rFonts w:ascii="Times New Roman" w:hAnsi="Times New Roman" w:cs="Times New Roman"/>
                <w:sz w:val="20"/>
                <w:szCs w:val="20"/>
              </w:rPr>
              <w:t>dokladov o</w:t>
            </w:r>
            <w:r w:rsidR="00EB5BCD" w:rsidRPr="009D204D">
              <w:rPr>
                <w:rStyle w:val="awspan"/>
                <w:rFonts w:ascii="Times New Roman" w:hAnsi="Times New Roman" w:cs="Times New Roman"/>
                <w:sz w:val="20"/>
                <w:szCs w:val="20"/>
              </w:rPr>
              <w:t xml:space="preserve"> pobyt</w:t>
            </w:r>
            <w:r w:rsidR="00B92C72" w:rsidRPr="009D204D">
              <w:rPr>
                <w:rStyle w:val="awspan"/>
                <w:rFonts w:ascii="Times New Roman" w:hAnsi="Times New Roman" w:cs="Times New Roman"/>
                <w:sz w:val="20"/>
                <w:szCs w:val="20"/>
              </w:rPr>
              <w:t>e</w:t>
            </w:r>
            <w:r w:rsidR="00EB5BCD" w:rsidRPr="009D204D">
              <w:rPr>
                <w:rStyle w:val="awspan"/>
                <w:rFonts w:ascii="Times New Roman" w:hAnsi="Times New Roman" w:cs="Times New Roman"/>
                <w:sz w:val="20"/>
                <w:szCs w:val="20"/>
              </w:rPr>
              <w:t xml:space="preserve"> </w:t>
            </w:r>
            <w:r w:rsidR="00B92C72" w:rsidRPr="009D204D">
              <w:rPr>
                <w:rStyle w:val="awspan"/>
                <w:rFonts w:ascii="Times New Roman" w:hAnsi="Times New Roman" w:cs="Times New Roman"/>
                <w:sz w:val="20"/>
                <w:szCs w:val="20"/>
              </w:rPr>
              <w:t xml:space="preserve">vydaných </w:t>
            </w:r>
            <w:r w:rsidR="00EB5BCD" w:rsidRPr="009D204D">
              <w:rPr>
                <w:rStyle w:val="awspan"/>
                <w:rFonts w:ascii="Times New Roman" w:hAnsi="Times New Roman" w:cs="Times New Roman"/>
                <w:sz w:val="20"/>
                <w:szCs w:val="20"/>
              </w:rPr>
              <w:t>v režime jednotného p</w:t>
            </w:r>
            <w:r w:rsidR="00230D75" w:rsidRPr="009D204D">
              <w:rPr>
                <w:rStyle w:val="awspan"/>
                <w:rFonts w:ascii="Times New Roman" w:hAnsi="Times New Roman" w:cs="Times New Roman"/>
                <w:sz w:val="20"/>
                <w:szCs w:val="20"/>
              </w:rPr>
              <w:t xml:space="preserve">ovolenia na pobyt a zamestnanie; počet </w:t>
            </w:r>
            <w:r w:rsidR="00730731" w:rsidRPr="009D204D">
              <w:rPr>
                <w:rStyle w:val="awspan"/>
                <w:rFonts w:ascii="Times New Roman" w:hAnsi="Times New Roman" w:cs="Times New Roman"/>
                <w:sz w:val="20"/>
                <w:szCs w:val="20"/>
              </w:rPr>
              <w:t>udelených národných víz a počet zrušených národných víz</w:t>
            </w:r>
            <w:r w:rsidR="00230D75" w:rsidRPr="009D204D">
              <w:rPr>
                <w:rStyle w:val="awspan"/>
                <w:rFonts w:ascii="Times New Roman" w:hAnsi="Times New Roman" w:cs="Times New Roman"/>
                <w:sz w:val="20"/>
                <w:szCs w:val="20"/>
              </w:rPr>
              <w:t>;</w:t>
            </w:r>
            <w:r w:rsidR="00732ED8" w:rsidRPr="009D204D">
              <w:rPr>
                <w:rStyle w:val="awspan"/>
                <w:rFonts w:ascii="Times New Roman" w:hAnsi="Times New Roman" w:cs="Times New Roman"/>
                <w:sz w:val="20"/>
                <w:szCs w:val="20"/>
              </w:rPr>
              <w:t xml:space="preserve"> počet </w:t>
            </w:r>
            <w:r w:rsidR="005106A9" w:rsidRPr="009D204D">
              <w:rPr>
                <w:rStyle w:val="awspan"/>
                <w:rFonts w:ascii="Times New Roman" w:hAnsi="Times New Roman" w:cs="Times New Roman"/>
                <w:sz w:val="20"/>
                <w:szCs w:val="20"/>
              </w:rPr>
              <w:t>obnovených pobytov k aktuálnemu dátumu</w:t>
            </w:r>
            <w:r w:rsidR="00732ED8" w:rsidRPr="009D204D">
              <w:rPr>
                <w:rStyle w:val="awspan"/>
                <w:rFonts w:ascii="Times New Roman" w:hAnsi="Times New Roman" w:cs="Times New Roman"/>
                <w:sz w:val="20"/>
                <w:szCs w:val="20"/>
              </w:rPr>
              <w:t>.</w:t>
            </w:r>
            <w:r w:rsidR="00EB5BCD" w:rsidRPr="009D204D">
              <w:rPr>
                <w:rStyle w:val="awspan"/>
                <w:rFonts w:ascii="Times New Roman" w:hAnsi="Times New Roman" w:cs="Times New Roman"/>
                <w:sz w:val="20"/>
                <w:szCs w:val="20"/>
              </w:rPr>
              <w:t xml:space="preserve"> </w:t>
            </w:r>
            <w:r w:rsidR="00732ED8" w:rsidRPr="009D204D">
              <w:rPr>
                <w:rStyle w:val="awspan"/>
                <w:rFonts w:ascii="Times New Roman" w:hAnsi="Times New Roman" w:cs="Times New Roman"/>
                <w:sz w:val="20"/>
                <w:szCs w:val="20"/>
              </w:rPr>
              <w:t>P</w:t>
            </w:r>
            <w:r w:rsidR="00EB5BCD" w:rsidRPr="009D204D">
              <w:rPr>
                <w:rStyle w:val="awspan"/>
                <w:rFonts w:ascii="Times New Roman" w:hAnsi="Times New Roman" w:cs="Times New Roman"/>
                <w:sz w:val="20"/>
                <w:szCs w:val="20"/>
              </w:rPr>
              <w:t xml:space="preserve">reskúmateľný je napr. aj </w:t>
            </w:r>
            <w:r w:rsidRPr="009D204D">
              <w:rPr>
                <w:rStyle w:val="awspan"/>
                <w:rFonts w:ascii="Times New Roman" w:hAnsi="Times New Roman" w:cs="Times New Roman"/>
                <w:sz w:val="20"/>
                <w:szCs w:val="20"/>
              </w:rPr>
              <w:t>počet dokladov o prechodnom pobyte bývalých príjemcov dočasného útočiska vydaných podľa jednotlivých účelov (napr. zamestnanie, podnikanie, štúdium...)</w:t>
            </w:r>
            <w:r w:rsidR="004B357B" w:rsidRPr="009D204D">
              <w:rPr>
                <w:rStyle w:val="awspan"/>
                <w:rFonts w:ascii="Times New Roman" w:hAnsi="Times New Roman" w:cs="Times New Roman"/>
                <w:sz w:val="20"/>
                <w:szCs w:val="20"/>
              </w:rPr>
              <w:t>, ktoré sa vydajú</w:t>
            </w:r>
            <w:r w:rsidRPr="009D204D">
              <w:rPr>
                <w:rStyle w:val="awspan"/>
                <w:rFonts w:ascii="Times New Roman" w:hAnsi="Times New Roman" w:cs="Times New Roman"/>
                <w:sz w:val="20"/>
                <w:szCs w:val="20"/>
              </w:rPr>
              <w:t xml:space="preserve"> v prípade </w:t>
            </w:r>
            <w:r w:rsidR="004B357B" w:rsidRPr="009D204D">
              <w:rPr>
                <w:rStyle w:val="awspan"/>
                <w:rFonts w:ascii="Times New Roman" w:hAnsi="Times New Roman" w:cs="Times New Roman"/>
                <w:sz w:val="20"/>
                <w:szCs w:val="20"/>
              </w:rPr>
              <w:t xml:space="preserve">prechodu </w:t>
            </w:r>
            <w:r w:rsidRPr="009D204D">
              <w:rPr>
                <w:rStyle w:val="awspan"/>
                <w:rFonts w:ascii="Times New Roman" w:hAnsi="Times New Roman" w:cs="Times New Roman"/>
                <w:sz w:val="20"/>
                <w:szCs w:val="20"/>
              </w:rPr>
              <w:t xml:space="preserve">príjemcov dočasného útočiska </w:t>
            </w:r>
            <w:r w:rsidR="00230D75" w:rsidRPr="009D204D">
              <w:rPr>
                <w:rStyle w:val="awspan"/>
                <w:rFonts w:ascii="Times New Roman" w:hAnsi="Times New Roman" w:cs="Times New Roman"/>
                <w:sz w:val="20"/>
                <w:szCs w:val="20"/>
              </w:rPr>
              <w:t xml:space="preserve">zo statusu dočasného útočiska </w:t>
            </w:r>
            <w:r w:rsidR="004B357B" w:rsidRPr="009D204D">
              <w:rPr>
                <w:rStyle w:val="awspan"/>
                <w:rFonts w:ascii="Times New Roman" w:hAnsi="Times New Roman" w:cs="Times New Roman"/>
                <w:sz w:val="20"/>
                <w:szCs w:val="20"/>
              </w:rPr>
              <w:t>na po</w:t>
            </w:r>
            <w:r w:rsidRPr="009D204D">
              <w:rPr>
                <w:rStyle w:val="awspan"/>
                <w:rFonts w:ascii="Times New Roman" w:hAnsi="Times New Roman" w:cs="Times New Roman"/>
                <w:sz w:val="20"/>
                <w:szCs w:val="20"/>
              </w:rPr>
              <w:t xml:space="preserve">byt.   </w:t>
            </w:r>
          </w:p>
          <w:p w:rsidR="00E55A2B" w:rsidRPr="009D204D" w:rsidRDefault="00E55A2B" w:rsidP="00493D5A">
            <w:pPr>
              <w:jc w:val="both"/>
              <w:rPr>
                <w:rFonts w:ascii="Times New Roman" w:eastAsia="Times New Roman" w:hAnsi="Times New Roman" w:cs="Times New Roman"/>
                <w:i/>
                <w:sz w:val="20"/>
                <w:szCs w:val="20"/>
                <w:lang w:eastAsia="sk-SK"/>
              </w:rPr>
            </w:pPr>
          </w:p>
        </w:tc>
      </w:tr>
      <w:tr w:rsidR="009D204D" w:rsidRPr="009D204D" w:rsidTr="006A20EE">
        <w:tc>
          <w:tcPr>
            <w:tcW w:w="9180" w:type="dxa"/>
            <w:gridSpan w:val="11"/>
            <w:tcBorders>
              <w:top w:val="nil"/>
              <w:left w:val="nil"/>
              <w:bottom w:val="single" w:sz="4" w:space="0" w:color="auto"/>
              <w:right w:val="nil"/>
            </w:tcBorders>
            <w:shd w:val="clear" w:color="auto" w:fill="FFFFFF"/>
          </w:tcPr>
          <w:p w:rsidR="001B23B7" w:rsidRPr="009D204D" w:rsidRDefault="001B23B7" w:rsidP="00A7788F">
            <w:pPr>
              <w:jc w:val="both"/>
              <w:rPr>
                <w:rFonts w:ascii="Times New Roman" w:eastAsia="Times New Roman" w:hAnsi="Times New Roman" w:cs="Times New Roman"/>
                <w:b/>
                <w:sz w:val="20"/>
                <w:szCs w:val="20"/>
                <w:lang w:eastAsia="sk-SK"/>
              </w:rPr>
            </w:pPr>
          </w:p>
          <w:p w:rsidR="001B23B7" w:rsidRPr="009D204D" w:rsidRDefault="001B23B7" w:rsidP="00A7788F">
            <w:pPr>
              <w:ind w:left="142" w:hanging="142"/>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9D204D" w:rsidRDefault="001B23B7" w:rsidP="00A7788F">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vyplniť iba v prípade, ak sa záverečné posúdenie</w:t>
            </w:r>
            <w:r w:rsidR="00A340BB" w:rsidRPr="009D204D">
              <w:rPr>
                <w:rFonts w:ascii="Times New Roman" w:eastAsia="Times New Roman" w:hAnsi="Times New Roman" w:cs="Times New Roman"/>
                <w:sz w:val="20"/>
                <w:szCs w:val="20"/>
                <w:lang w:eastAsia="sk-SK"/>
              </w:rPr>
              <w:t xml:space="preserve"> vybraných vplyvov</w:t>
            </w:r>
            <w:r w:rsidRPr="009D204D">
              <w:rPr>
                <w:rFonts w:ascii="Times New Roman" w:eastAsia="Times New Roman" w:hAnsi="Times New Roman" w:cs="Times New Roman"/>
                <w:sz w:val="20"/>
                <w:szCs w:val="20"/>
                <w:lang w:eastAsia="sk-SK"/>
              </w:rPr>
              <w:t xml:space="preserve"> uskutočnilo v zmysle bodu 9.1. </w:t>
            </w:r>
            <w:r w:rsidR="00A340BB" w:rsidRPr="009D204D">
              <w:rPr>
                <w:rFonts w:ascii="Times New Roman" w:eastAsia="Times New Roman" w:hAnsi="Times New Roman" w:cs="Times New Roman"/>
                <w:sz w:val="20"/>
                <w:szCs w:val="20"/>
                <w:lang w:eastAsia="sk-SK"/>
              </w:rPr>
              <w:t>j</w:t>
            </w:r>
            <w:r w:rsidRPr="009D204D">
              <w:rPr>
                <w:rFonts w:ascii="Times New Roman" w:eastAsia="Times New Roman" w:hAnsi="Times New Roman" w:cs="Times New Roman"/>
                <w:sz w:val="20"/>
                <w:szCs w:val="20"/>
                <w:lang w:eastAsia="sk-SK"/>
              </w:rPr>
              <w:t>ednotnej metodiky</w:t>
            </w:r>
            <w:r w:rsidR="00A340BB" w:rsidRPr="009D204D">
              <w:rPr>
                <w:rFonts w:ascii="Times New Roman" w:eastAsia="Times New Roman" w:hAnsi="Times New Roman" w:cs="Times New Roman"/>
                <w:sz w:val="20"/>
                <w:szCs w:val="20"/>
                <w:lang w:eastAsia="sk-SK"/>
              </w:rPr>
              <w:t>.</w:t>
            </w:r>
          </w:p>
          <w:p w:rsidR="00A7788F" w:rsidRPr="009D204D" w:rsidRDefault="00A7788F" w:rsidP="00A7788F">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1B23B7" w:rsidRPr="009D204D" w:rsidRDefault="001B23B7" w:rsidP="00A7788F">
            <w:pPr>
              <w:jc w:val="both"/>
              <w:rPr>
                <w:rFonts w:ascii="Times New Roman" w:eastAsia="Times New Roman" w:hAnsi="Times New Roman" w:cs="Times New Roman"/>
                <w:b/>
                <w:sz w:val="20"/>
                <w:szCs w:val="20"/>
                <w:lang w:eastAsia="sk-SK"/>
              </w:rPr>
            </w:pPr>
          </w:p>
        </w:tc>
      </w:tr>
      <w:tr w:rsidR="009D204D" w:rsidRPr="009D204D"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9D204D" w:rsidRDefault="001B23B7" w:rsidP="006A20EE">
            <w:pPr>
              <w:numPr>
                <w:ilvl w:val="0"/>
                <w:numId w:val="1"/>
              </w:numPr>
              <w:ind w:left="426"/>
              <w:contextualSpacing/>
              <w:rPr>
                <w:rFonts w:ascii="Times New Roman" w:eastAsia="Calibri" w:hAnsi="Times New Roman" w:cs="Times New Roman"/>
                <w:b/>
              </w:rPr>
            </w:pPr>
            <w:r w:rsidRPr="009D204D">
              <w:rPr>
                <w:rFonts w:ascii="Times New Roman" w:eastAsia="Calibri" w:hAnsi="Times New Roman" w:cs="Times New Roman"/>
                <w:b/>
              </w:rPr>
              <w:t>Vybrané vplyvy  materiálu</w:t>
            </w:r>
          </w:p>
        </w:tc>
      </w:tr>
      <w:tr w:rsidR="009D204D" w:rsidRPr="009D204D" w:rsidTr="009431E3">
        <w:tc>
          <w:tcPr>
            <w:tcW w:w="3812" w:type="dxa"/>
            <w:tcBorders>
              <w:top w:val="single" w:sz="4" w:space="0" w:color="auto"/>
              <w:left w:val="single" w:sz="4" w:space="0" w:color="auto"/>
              <w:bottom w:val="nil"/>
              <w:right w:val="single" w:sz="4" w:space="0" w:color="auto"/>
            </w:tcBorders>
            <w:shd w:val="clear" w:color="auto" w:fill="E2E2E2"/>
          </w:tcPr>
          <w:p w:rsidR="001B23B7" w:rsidRPr="009D204D" w:rsidRDefault="001B23B7" w:rsidP="006A20EE">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B23B7" w:rsidRPr="009D204D" w:rsidRDefault="000D311F" w:rsidP="006A20EE">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B23B7" w:rsidRPr="009D204D" w:rsidRDefault="001B23B7" w:rsidP="006A20EE">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B23B7" w:rsidRPr="009D204D" w:rsidRDefault="000D311F" w:rsidP="006A20EE">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B23B7" w:rsidRPr="009D204D" w:rsidRDefault="001B23B7" w:rsidP="006A20EE">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B23B7" w:rsidRPr="009D204D" w:rsidRDefault="003D6652" w:rsidP="006A20EE">
                <w:pPr>
                  <w:ind w:left="-107" w:right="-108"/>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1B23B7" w:rsidRPr="009D204D" w:rsidRDefault="001B23B7" w:rsidP="006A20EE">
            <w:pPr>
              <w:ind w:left="34"/>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Negatívne</w:t>
            </w:r>
          </w:p>
        </w:tc>
      </w:tr>
      <w:tr w:rsidR="009D204D" w:rsidRPr="009D204D" w:rsidTr="004C6831">
        <w:tc>
          <w:tcPr>
            <w:tcW w:w="3812" w:type="dxa"/>
            <w:tcBorders>
              <w:top w:val="nil"/>
              <w:left w:val="single" w:sz="4" w:space="0" w:color="auto"/>
              <w:bottom w:val="nil"/>
              <w:right w:val="single" w:sz="4" w:space="0" w:color="auto"/>
            </w:tcBorders>
            <w:shd w:val="clear" w:color="auto" w:fill="E2E2E2"/>
          </w:tcPr>
          <w:p w:rsidR="00B84F87" w:rsidRPr="009D204D" w:rsidRDefault="00B84F87">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    </w:t>
            </w:r>
            <w:r w:rsidR="001B23B7" w:rsidRPr="009D204D">
              <w:rPr>
                <w:rFonts w:ascii="Times New Roman" w:eastAsia="Times New Roman" w:hAnsi="Times New Roman" w:cs="Times New Roman"/>
                <w:sz w:val="20"/>
                <w:szCs w:val="20"/>
                <w:lang w:eastAsia="sk-SK"/>
              </w:rPr>
              <w:t xml:space="preserve">z toho rozpočtovo zabezpečené vplyvy, </w:t>
            </w:r>
            <w:r w:rsidR="00A340BB" w:rsidRPr="009D204D">
              <w:rPr>
                <w:rFonts w:ascii="Times New Roman" w:eastAsia="Times New Roman" w:hAnsi="Times New Roman" w:cs="Times New Roman"/>
                <w:sz w:val="20"/>
                <w:szCs w:val="20"/>
                <w:lang w:eastAsia="sk-SK"/>
              </w:rPr>
              <w:t xml:space="preserve">    </w:t>
            </w:r>
            <w:r w:rsidRPr="009D204D">
              <w:rPr>
                <w:rFonts w:ascii="Times New Roman" w:eastAsia="Times New Roman" w:hAnsi="Times New Roman" w:cs="Times New Roman"/>
                <w:sz w:val="20"/>
                <w:szCs w:val="20"/>
                <w:lang w:eastAsia="sk-SK"/>
              </w:rPr>
              <w:t xml:space="preserve">    </w:t>
            </w:r>
          </w:p>
          <w:p w:rsidR="00B84F87" w:rsidRPr="009D204D" w:rsidRDefault="00B84F87">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    </w:t>
            </w:r>
            <w:r w:rsidR="001B23B7" w:rsidRPr="009D204D">
              <w:rPr>
                <w:rFonts w:ascii="Times New Roman" w:eastAsia="Times New Roman" w:hAnsi="Times New Roman" w:cs="Times New Roman"/>
                <w:sz w:val="20"/>
                <w:szCs w:val="20"/>
                <w:lang w:eastAsia="sk-SK"/>
              </w:rPr>
              <w:t xml:space="preserve">v prípade identifikovaného negatívneho </w:t>
            </w:r>
          </w:p>
          <w:p w:rsidR="003145AE" w:rsidRPr="009D204D" w:rsidRDefault="00B84F87">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    </w:t>
            </w:r>
            <w:r w:rsidR="001B23B7" w:rsidRPr="009D204D">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B23B7" w:rsidRPr="009D204D" w:rsidRDefault="003D6652" w:rsidP="00203EE3">
                <w:pPr>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B23B7" w:rsidRPr="009D204D" w:rsidRDefault="001B23B7" w:rsidP="00203EE3">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B23B7" w:rsidRPr="009D204D" w:rsidRDefault="00E55A2B" w:rsidP="00203EE3">
                <w:pPr>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B23B7" w:rsidRPr="009D204D" w:rsidRDefault="001B23B7" w:rsidP="00203EE3">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B23B7" w:rsidRPr="009D204D" w:rsidRDefault="00ED7C1D" w:rsidP="00203EE3">
                <w:pPr>
                  <w:ind w:left="-107" w:right="-108"/>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1B23B7" w:rsidRPr="009D204D" w:rsidRDefault="001B23B7" w:rsidP="00203EE3">
            <w:pPr>
              <w:ind w:left="34"/>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Čiastočne</w:t>
            </w:r>
          </w:p>
        </w:tc>
      </w:tr>
      <w:tr w:rsidR="009D204D" w:rsidRPr="009D204D" w:rsidTr="004C6831">
        <w:tc>
          <w:tcPr>
            <w:tcW w:w="3812" w:type="dxa"/>
            <w:tcBorders>
              <w:top w:val="nil"/>
              <w:left w:val="single" w:sz="4" w:space="0" w:color="auto"/>
              <w:bottom w:val="nil"/>
              <w:right w:val="single" w:sz="4" w:space="0" w:color="auto"/>
            </w:tcBorders>
            <w:shd w:val="clear" w:color="auto" w:fill="E2E2E2"/>
          </w:tcPr>
          <w:p w:rsidR="003145AE" w:rsidRPr="009D204D" w:rsidRDefault="003145AE" w:rsidP="003145AE">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3145AE" w:rsidRPr="009D204D" w:rsidRDefault="003145AE" w:rsidP="003145AE">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3145AE" w:rsidRPr="009D204D" w:rsidRDefault="003145AE" w:rsidP="003145AE">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3145AE" w:rsidRPr="009D204D" w:rsidRDefault="000D311F" w:rsidP="003145AE">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3145AE" w:rsidRPr="009D204D" w:rsidRDefault="003145AE" w:rsidP="003145AE">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3145AE" w:rsidRPr="009D204D" w:rsidRDefault="003145AE" w:rsidP="003145AE">
                <w:pPr>
                  <w:ind w:left="-107" w:right="-108"/>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3145AE" w:rsidRPr="009D204D" w:rsidRDefault="003145AE" w:rsidP="003145AE">
            <w:pPr>
              <w:ind w:left="34"/>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Negatívne</w:t>
            </w:r>
          </w:p>
        </w:tc>
      </w:tr>
      <w:tr w:rsidR="009D204D" w:rsidRPr="009D204D" w:rsidTr="00A7788F">
        <w:tc>
          <w:tcPr>
            <w:tcW w:w="3812" w:type="dxa"/>
            <w:tcBorders>
              <w:top w:val="nil"/>
              <w:left w:val="single" w:sz="4" w:space="0" w:color="auto"/>
              <w:bottom w:val="single" w:sz="4" w:space="0" w:color="auto"/>
              <w:right w:val="single" w:sz="4" w:space="0" w:color="auto"/>
            </w:tcBorders>
            <w:shd w:val="clear" w:color="auto" w:fill="E2E2E2"/>
          </w:tcPr>
          <w:p w:rsidR="003145AE" w:rsidRPr="009D204D" w:rsidRDefault="003145AE" w:rsidP="003145AE">
            <w:pPr>
              <w:ind w:left="171"/>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z toho rozpočtovo zabezpečené vplyvy,</w:t>
            </w:r>
          </w:p>
          <w:p w:rsidR="003145AE" w:rsidRPr="009D204D" w:rsidRDefault="003145AE" w:rsidP="003145AE">
            <w:pPr>
              <w:ind w:left="171"/>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3145AE" w:rsidRPr="009D204D" w:rsidRDefault="003145AE" w:rsidP="003145AE">
                <w:pPr>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3145AE" w:rsidRPr="009D204D" w:rsidRDefault="003145AE" w:rsidP="003145AE">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3145AE" w:rsidRPr="009D204D" w:rsidRDefault="003D6652" w:rsidP="003145AE">
                <w:pPr>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3145AE" w:rsidRPr="009D204D" w:rsidRDefault="003145AE" w:rsidP="003145AE">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3145AE" w:rsidRPr="009D204D" w:rsidRDefault="003145AE" w:rsidP="003145AE">
                <w:pPr>
                  <w:ind w:left="-107" w:right="-108"/>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3145AE" w:rsidRPr="009D204D" w:rsidRDefault="003145AE" w:rsidP="003145AE">
            <w:pPr>
              <w:ind w:left="34"/>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Čiastočne</w:t>
            </w:r>
          </w:p>
        </w:tc>
      </w:tr>
      <w:tr w:rsidR="009D204D" w:rsidRPr="009D204D"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9D204D" w:rsidRDefault="00A7788F" w:rsidP="006A20EE">
            <w:pPr>
              <w:ind w:left="171"/>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7788F" w:rsidRPr="009D204D" w:rsidRDefault="00CD6E04" w:rsidP="006A20EE">
                <w:pPr>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7788F" w:rsidRPr="009D204D" w:rsidRDefault="00A7788F" w:rsidP="006A20EE">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7788F" w:rsidRPr="009D204D" w:rsidRDefault="00A7788F" w:rsidP="006A20EE">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7788F" w:rsidRPr="009D204D" w:rsidRDefault="00A7788F" w:rsidP="006A20EE">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7788F" w:rsidRPr="009D204D" w:rsidRDefault="00187182" w:rsidP="006A20EE">
                <w:pPr>
                  <w:ind w:left="-107" w:right="-108"/>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7788F" w:rsidRPr="009D204D" w:rsidRDefault="00A7788F" w:rsidP="006A20EE">
            <w:pPr>
              <w:ind w:left="34"/>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Nie</w:t>
            </w:r>
          </w:p>
        </w:tc>
      </w:tr>
      <w:tr w:rsidR="009D204D" w:rsidRPr="009D204D"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9D204D" w:rsidRDefault="007F587A" w:rsidP="00B00B6E">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9D204D" w:rsidRDefault="007F587A" w:rsidP="007F587A">
                <w:pPr>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9D204D" w:rsidRDefault="007F587A" w:rsidP="007F587A">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7F587A" w:rsidRPr="009D204D" w:rsidRDefault="000D311F" w:rsidP="007F587A">
                <w:pPr>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7F587A" w:rsidRPr="009D204D" w:rsidRDefault="007F587A" w:rsidP="007F587A">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9D204D" w:rsidRDefault="007F587A" w:rsidP="007F587A">
                <w:pPr>
                  <w:ind w:left="-107" w:right="-108"/>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9D204D" w:rsidRDefault="007F587A" w:rsidP="007F587A">
            <w:pPr>
              <w:ind w:left="34"/>
              <w:rPr>
                <w:rFonts w:ascii="Times New Roman" w:eastAsia="Times New Roman" w:hAnsi="Times New Roman" w:cs="Times New Roman"/>
                <w:sz w:val="20"/>
                <w:szCs w:val="20"/>
                <w:lang w:eastAsia="sk-SK"/>
              </w:rPr>
            </w:pPr>
            <w:r w:rsidRPr="009D204D">
              <w:rPr>
                <w:rFonts w:ascii="Times New Roman" w:eastAsia="Times New Roman" w:hAnsi="Times New Roman" w:cs="Times New Roman"/>
                <w:b/>
                <w:sz w:val="20"/>
                <w:szCs w:val="20"/>
                <w:lang w:eastAsia="sk-SK"/>
              </w:rPr>
              <w:t>Negatívne</w:t>
            </w:r>
          </w:p>
        </w:tc>
      </w:tr>
      <w:tr w:rsidR="009D204D" w:rsidRPr="009D204D" w:rsidTr="00A7788F">
        <w:tc>
          <w:tcPr>
            <w:tcW w:w="3812" w:type="dxa"/>
            <w:tcBorders>
              <w:top w:val="single" w:sz="4" w:space="0" w:color="auto"/>
              <w:left w:val="single" w:sz="4" w:space="0" w:color="auto"/>
              <w:bottom w:val="nil"/>
              <w:right w:val="single" w:sz="4" w:space="0" w:color="auto"/>
            </w:tcBorders>
            <w:shd w:val="clear" w:color="auto" w:fill="E2E2E2"/>
          </w:tcPr>
          <w:p w:rsidR="007F587A" w:rsidRPr="009D204D" w:rsidRDefault="007F587A" w:rsidP="007F587A">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F587A" w:rsidRPr="009D204D" w:rsidRDefault="00EB10A2"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F587A" w:rsidRPr="009D204D" w:rsidRDefault="007F587A" w:rsidP="007F587A">
            <w:pPr>
              <w:ind w:right="-108"/>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F587A" w:rsidRPr="009D204D" w:rsidRDefault="00EB10A2"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F587A" w:rsidRPr="009D204D" w:rsidRDefault="007F587A" w:rsidP="007F587A">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F587A" w:rsidRPr="009D204D" w:rsidRDefault="00EB10A2"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F587A" w:rsidRPr="009D204D" w:rsidRDefault="007F587A" w:rsidP="007F587A">
            <w:pPr>
              <w:ind w:left="54"/>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Negatívne</w:t>
            </w:r>
          </w:p>
        </w:tc>
      </w:tr>
      <w:tr w:rsidR="009D204D" w:rsidRPr="009D204D" w:rsidTr="00203EE3">
        <w:tc>
          <w:tcPr>
            <w:tcW w:w="3812" w:type="dxa"/>
            <w:tcBorders>
              <w:top w:val="nil"/>
              <w:left w:val="single" w:sz="4" w:space="0" w:color="000000"/>
              <w:bottom w:val="nil"/>
              <w:right w:val="single" w:sz="4" w:space="0" w:color="000000"/>
            </w:tcBorders>
            <w:shd w:val="clear" w:color="auto" w:fill="E2E2E2"/>
          </w:tcPr>
          <w:p w:rsidR="007F587A" w:rsidRPr="009D204D" w:rsidRDefault="007F587A" w:rsidP="007F587A">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    z toho vplyvy na MSP</w:t>
            </w:r>
          </w:p>
          <w:p w:rsidR="007F587A" w:rsidRPr="009D204D"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F587A" w:rsidRPr="009D204D" w:rsidRDefault="00EB10A2" w:rsidP="007F587A">
                <w:pPr>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F587A" w:rsidRPr="009D204D" w:rsidRDefault="007F587A" w:rsidP="007F587A">
            <w:pPr>
              <w:ind w:right="-108"/>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F587A" w:rsidRPr="009D204D" w:rsidRDefault="00EB10A2" w:rsidP="007F587A">
                <w:pPr>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F587A" w:rsidRPr="009D204D" w:rsidRDefault="007F587A" w:rsidP="007F587A">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F587A" w:rsidRPr="009D204D" w:rsidRDefault="00EB10A2" w:rsidP="007F587A">
                <w:pPr>
                  <w:jc w:val="center"/>
                  <w:rPr>
                    <w:rFonts w:ascii="Times New Roman" w:eastAsia="Times New Roman" w:hAnsi="Times New Roman" w:cs="Times New Roman"/>
                    <w:sz w:val="20"/>
                    <w:szCs w:val="20"/>
                    <w:lang w:eastAsia="sk-SK"/>
                  </w:rPr>
                </w:pPr>
                <w:r w:rsidRPr="009D204D">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F587A" w:rsidRPr="009D204D" w:rsidRDefault="007F587A" w:rsidP="007F587A">
            <w:pPr>
              <w:ind w:left="54"/>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Negatívne</w:t>
            </w:r>
          </w:p>
        </w:tc>
      </w:tr>
      <w:tr w:rsidR="009D204D" w:rsidRPr="009D204D" w:rsidTr="00203EE3">
        <w:tc>
          <w:tcPr>
            <w:tcW w:w="3812" w:type="dxa"/>
            <w:tcBorders>
              <w:top w:val="nil"/>
              <w:left w:val="single" w:sz="4" w:space="0" w:color="auto"/>
              <w:bottom w:val="single" w:sz="4" w:space="0" w:color="auto"/>
              <w:right w:val="single" w:sz="4" w:space="0" w:color="auto"/>
            </w:tcBorders>
            <w:shd w:val="clear" w:color="auto" w:fill="E2E2E2"/>
          </w:tcPr>
          <w:p w:rsidR="007F587A" w:rsidRPr="009D204D" w:rsidRDefault="007F587A" w:rsidP="007F587A">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    Mechanizmus znižovania byrokracie    </w:t>
            </w:r>
          </w:p>
          <w:p w:rsidR="007F587A" w:rsidRPr="009D204D" w:rsidRDefault="007F587A" w:rsidP="007F587A">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F587A" w:rsidRPr="009D204D" w:rsidRDefault="00EB10A2"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F587A" w:rsidRPr="009D204D" w:rsidRDefault="007F587A" w:rsidP="007F587A">
            <w:pPr>
              <w:ind w:right="-108"/>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F587A" w:rsidRPr="009D204D"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F587A" w:rsidRPr="009D204D"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F587A" w:rsidRPr="009D204D" w:rsidRDefault="007F587A"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F587A" w:rsidRPr="009D204D" w:rsidRDefault="007F587A" w:rsidP="007F587A">
            <w:pPr>
              <w:ind w:left="54"/>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sz w:val="20"/>
                <w:szCs w:val="20"/>
                <w:lang w:eastAsia="sk-SK"/>
              </w:rPr>
              <w:t>Nie</w:t>
            </w:r>
          </w:p>
        </w:tc>
      </w:tr>
      <w:tr w:rsidR="009D204D" w:rsidRPr="009D204D"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9D204D" w:rsidRDefault="007F587A" w:rsidP="007F587A">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9D204D" w:rsidRDefault="00EB10A2"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9D204D" w:rsidRDefault="007F587A" w:rsidP="007F587A">
            <w:pPr>
              <w:ind w:right="-108"/>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9D204D" w:rsidRDefault="004B357B"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9D204D" w:rsidRDefault="007F587A" w:rsidP="007F587A">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9D204D" w:rsidRDefault="004B357B"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9D204D" w:rsidRDefault="007F587A" w:rsidP="007F587A">
            <w:pPr>
              <w:ind w:left="54"/>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Negatívne</w:t>
            </w:r>
          </w:p>
        </w:tc>
      </w:tr>
      <w:tr w:rsidR="009D204D" w:rsidRPr="009D204D" w:rsidTr="00CD6E04">
        <w:tc>
          <w:tcPr>
            <w:tcW w:w="3812" w:type="dxa"/>
            <w:tcBorders>
              <w:top w:val="single" w:sz="4" w:space="0" w:color="auto"/>
              <w:left w:val="single" w:sz="4" w:space="0" w:color="auto"/>
              <w:bottom w:val="nil"/>
              <w:right w:val="single" w:sz="4" w:space="0" w:color="auto"/>
            </w:tcBorders>
            <w:shd w:val="clear" w:color="auto" w:fill="E2E2E2"/>
          </w:tcPr>
          <w:p w:rsidR="007F587A" w:rsidRPr="009D204D" w:rsidRDefault="007F587A" w:rsidP="007F587A">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9D204D" w:rsidRDefault="007F587A"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9D204D" w:rsidRDefault="007F587A" w:rsidP="007F587A">
            <w:pPr>
              <w:ind w:right="-108"/>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9D204D" w:rsidRDefault="005D281C"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9D204D" w:rsidRDefault="007F587A" w:rsidP="007F587A">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9D204D" w:rsidRDefault="007F587A"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9D204D" w:rsidRDefault="007F587A" w:rsidP="007F587A">
            <w:pPr>
              <w:ind w:left="54"/>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Negatívne</w:t>
            </w:r>
          </w:p>
        </w:tc>
      </w:tr>
      <w:tr w:rsidR="009D204D" w:rsidRPr="009D204D" w:rsidTr="00CD6E04">
        <w:tc>
          <w:tcPr>
            <w:tcW w:w="3812" w:type="dxa"/>
            <w:tcBorders>
              <w:top w:val="nil"/>
              <w:left w:val="single" w:sz="4" w:space="0" w:color="auto"/>
              <w:bottom w:val="single" w:sz="4" w:space="0" w:color="auto"/>
              <w:right w:val="single" w:sz="4" w:space="0" w:color="auto"/>
            </w:tcBorders>
            <w:shd w:val="clear" w:color="auto" w:fill="E2E2E2"/>
          </w:tcPr>
          <w:p w:rsidR="007F587A" w:rsidRPr="009D204D" w:rsidRDefault="007F587A" w:rsidP="007F587A">
            <w:pPr>
              <w:rPr>
                <w:rFonts w:ascii="Times New Roman" w:eastAsia="Times New Roman" w:hAnsi="Times New Roman" w:cs="Times New Roman"/>
                <w:sz w:val="20"/>
                <w:szCs w:val="20"/>
                <w:lang w:eastAsia="sk-SK"/>
              </w:rPr>
            </w:pPr>
          </w:p>
          <w:p w:rsidR="007F587A" w:rsidRPr="009D204D" w:rsidRDefault="007F587A" w:rsidP="007F587A">
            <w:pPr>
              <w:ind w:left="164"/>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9D204D">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9D204D" w:rsidRDefault="002C02BA"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9D204D" w:rsidRDefault="007F587A" w:rsidP="007F587A">
            <w:pPr>
              <w:ind w:right="-108"/>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F587A" w:rsidRPr="009D204D"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F587A" w:rsidRPr="009D204D"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9D204D" w:rsidRDefault="002C02BA"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9D204D" w:rsidRDefault="007F587A" w:rsidP="007F587A">
            <w:pPr>
              <w:ind w:left="54"/>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sz w:val="20"/>
                <w:szCs w:val="20"/>
                <w:lang w:eastAsia="sk-SK"/>
              </w:rPr>
              <w:t>Nie</w:t>
            </w:r>
          </w:p>
        </w:tc>
      </w:tr>
      <w:tr w:rsidR="009D204D" w:rsidRPr="009D204D"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9D204D" w:rsidRDefault="007F587A" w:rsidP="007F587A">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9D204D" w:rsidRDefault="004F1E52"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9D204D" w:rsidRDefault="007F587A" w:rsidP="007F587A">
            <w:pPr>
              <w:ind w:right="-108"/>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9D204D" w:rsidRDefault="004F1E52"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9D204D" w:rsidRDefault="007F587A" w:rsidP="007F587A">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9D204D" w:rsidRDefault="007F587A" w:rsidP="007F587A">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9D204D" w:rsidRDefault="007F587A" w:rsidP="007F587A">
            <w:pPr>
              <w:ind w:left="54"/>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9D204D" w:rsidRPr="009D204D"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9D204D" w:rsidRDefault="000F2BE9" w:rsidP="006A20EE">
            <w:pPr>
              <w:spacing w:after="0" w:line="240" w:lineRule="auto"/>
              <w:rPr>
                <w:rFonts w:ascii="Times New Roman" w:eastAsia="Times New Roman" w:hAnsi="Times New Roman" w:cs="Times New Roman"/>
                <w:b/>
                <w:sz w:val="20"/>
                <w:szCs w:val="20"/>
                <w:lang w:eastAsia="sk-SK"/>
              </w:rPr>
            </w:pPr>
            <w:r w:rsidRPr="009D204D">
              <w:rPr>
                <w:rFonts w:ascii="Times New Roman" w:eastAsia="Calibri" w:hAnsi="Times New Roman" w:cs="Times New Roman"/>
                <w:b/>
                <w:sz w:val="20"/>
                <w:szCs w:val="20"/>
              </w:rPr>
              <w:t>Vplyvy na služby verejnej správy pre občana, z</w:t>
            </w:r>
            <w:r w:rsidR="00CE6AAE" w:rsidRPr="009D204D">
              <w:rPr>
                <w:rFonts w:ascii="Times New Roman" w:eastAsia="Calibri" w:hAnsi="Times New Roman" w:cs="Times New Roman"/>
                <w:b/>
                <w:sz w:val="20"/>
                <w:szCs w:val="20"/>
              </w:rPr>
              <w:t> </w:t>
            </w:r>
            <w:r w:rsidRPr="009D204D">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9D204D" w:rsidRDefault="000F2BE9" w:rsidP="006A20EE">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9D204D" w:rsidRDefault="000F2BE9" w:rsidP="006A20EE">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9D204D" w:rsidRDefault="000F2BE9" w:rsidP="006A20EE">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9D204D" w:rsidRDefault="000F2BE9" w:rsidP="006A20EE">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9D204D" w:rsidRDefault="000F2BE9" w:rsidP="006A20EE">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9D204D" w:rsidRDefault="000F2BE9" w:rsidP="006A20EE">
            <w:pPr>
              <w:spacing w:after="0" w:line="240" w:lineRule="auto"/>
              <w:ind w:left="54"/>
              <w:rPr>
                <w:rFonts w:ascii="Times New Roman" w:eastAsia="Times New Roman" w:hAnsi="Times New Roman" w:cs="Times New Roman"/>
                <w:b/>
                <w:sz w:val="20"/>
                <w:szCs w:val="20"/>
                <w:lang w:eastAsia="sk-SK"/>
              </w:rPr>
            </w:pPr>
          </w:p>
        </w:tc>
      </w:tr>
      <w:tr w:rsidR="009D204D" w:rsidRPr="009D204D" w:rsidTr="00B547F5">
        <w:tc>
          <w:tcPr>
            <w:tcW w:w="3812" w:type="dxa"/>
            <w:tcBorders>
              <w:top w:val="nil"/>
              <w:left w:val="single" w:sz="4" w:space="0" w:color="auto"/>
              <w:bottom w:val="nil"/>
              <w:right w:val="single" w:sz="4" w:space="0" w:color="auto"/>
            </w:tcBorders>
            <w:shd w:val="clear" w:color="auto" w:fill="E2E2E2"/>
          </w:tcPr>
          <w:p w:rsidR="000F2BE9" w:rsidRPr="009D204D" w:rsidRDefault="000F2BE9" w:rsidP="006A20EE">
            <w:pPr>
              <w:spacing w:after="0" w:line="240" w:lineRule="auto"/>
              <w:ind w:left="196" w:hanging="196"/>
              <w:rPr>
                <w:rFonts w:ascii="Times New Roman" w:eastAsia="Calibri" w:hAnsi="Times New Roman" w:cs="Times New Roman"/>
                <w:b/>
                <w:sz w:val="20"/>
                <w:szCs w:val="20"/>
              </w:rPr>
            </w:pPr>
            <w:r w:rsidRPr="009D204D">
              <w:rPr>
                <w:rFonts w:ascii="Times New Roman" w:eastAsia="Calibri" w:hAnsi="Times New Roman" w:cs="Times New Roman"/>
                <w:b/>
                <w:sz w:val="20"/>
                <w:szCs w:val="20"/>
              </w:rPr>
              <w:lastRenderedPageBreak/>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9D204D" w:rsidRDefault="00493D5A" w:rsidP="00B547F5">
                <w:pPr>
                  <w:spacing w:after="0" w:line="240" w:lineRule="auto"/>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9D204D" w:rsidRDefault="000F2BE9" w:rsidP="00B547F5">
            <w:pPr>
              <w:spacing w:after="0" w:line="240" w:lineRule="auto"/>
              <w:ind w:right="-108"/>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9D204D" w:rsidRDefault="00493D5A" w:rsidP="00B547F5">
                <w:pPr>
                  <w:spacing w:after="0" w:line="240" w:lineRule="auto"/>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9D204D" w:rsidRDefault="000F2BE9" w:rsidP="00B547F5">
            <w:pPr>
              <w:spacing w:after="0" w:line="240" w:lineRule="auto"/>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1"/>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9D204D" w:rsidRDefault="00B14E69" w:rsidP="00B547F5">
                <w:pPr>
                  <w:spacing w:after="0" w:line="240" w:lineRule="auto"/>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9D204D" w:rsidRDefault="000F2BE9" w:rsidP="00B547F5">
            <w:pPr>
              <w:spacing w:after="0" w:line="240" w:lineRule="auto"/>
              <w:ind w:left="54"/>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Negatívne</w:t>
            </w:r>
          </w:p>
        </w:tc>
      </w:tr>
      <w:tr w:rsidR="009D204D" w:rsidRPr="009D204D" w:rsidTr="00B547F5">
        <w:tc>
          <w:tcPr>
            <w:tcW w:w="3812" w:type="dxa"/>
            <w:tcBorders>
              <w:top w:val="nil"/>
              <w:left w:val="single" w:sz="4" w:space="0" w:color="auto"/>
              <w:bottom w:val="nil"/>
              <w:right w:val="single" w:sz="4" w:space="0" w:color="auto"/>
            </w:tcBorders>
            <w:shd w:val="clear" w:color="auto" w:fill="E2E2E2"/>
          </w:tcPr>
          <w:p w:rsidR="000F2BE9" w:rsidRPr="009D204D" w:rsidRDefault="000F2BE9" w:rsidP="006A20EE">
            <w:pPr>
              <w:spacing w:after="0" w:line="240" w:lineRule="auto"/>
              <w:ind w:left="168" w:hanging="168"/>
              <w:rPr>
                <w:rFonts w:ascii="Times New Roman" w:eastAsia="Calibri" w:hAnsi="Times New Roman" w:cs="Times New Roman"/>
                <w:b/>
                <w:sz w:val="20"/>
                <w:szCs w:val="20"/>
              </w:rPr>
            </w:pPr>
            <w:r w:rsidRPr="009D204D">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9D204D" w:rsidRDefault="00493D5A" w:rsidP="00B547F5">
                <w:pPr>
                  <w:spacing w:after="0" w:line="240" w:lineRule="auto"/>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9D204D" w:rsidRDefault="000F2BE9" w:rsidP="00B547F5">
            <w:pPr>
              <w:spacing w:after="0" w:line="240" w:lineRule="auto"/>
              <w:ind w:right="-108"/>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9D204D" w:rsidRDefault="00493D5A" w:rsidP="00B547F5">
                <w:pPr>
                  <w:spacing w:after="0" w:line="240" w:lineRule="auto"/>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9D204D" w:rsidRDefault="000F2BE9" w:rsidP="00B547F5">
            <w:pPr>
              <w:spacing w:after="0" w:line="240" w:lineRule="auto"/>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9D204D" w:rsidRDefault="00B14E69" w:rsidP="00B547F5">
                <w:pPr>
                  <w:spacing w:after="0" w:line="240" w:lineRule="auto"/>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9D204D" w:rsidRDefault="000F2BE9" w:rsidP="00B547F5">
            <w:pPr>
              <w:spacing w:after="0" w:line="240" w:lineRule="auto"/>
              <w:ind w:left="54"/>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9D204D" w:rsidRPr="009D204D"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9D204D" w:rsidRDefault="00A340BB" w:rsidP="006A20EE">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rPr>
              <w:t>Vplyvy na manželstvo</w:t>
            </w:r>
            <w:r w:rsidR="00DF357C" w:rsidRPr="009D204D">
              <w:rPr>
                <w:rFonts w:ascii="Times New Roman" w:eastAsia="Times New Roman" w:hAnsi="Times New Roman" w:cs="Times New Roman"/>
                <w:b/>
                <w:sz w:val="20"/>
                <w:szCs w:val="20"/>
              </w:rPr>
              <w:t>,</w:t>
            </w:r>
            <w:r w:rsidRPr="009D204D">
              <w:rPr>
                <w:rFonts w:ascii="Times New Roman" w:eastAsia="Times New Roman" w:hAnsi="Times New Roman" w:cs="Times New Roman"/>
                <w:b/>
                <w:sz w:val="20"/>
                <w:szCs w:val="20"/>
              </w:rPr>
              <w:t xml:space="preserve"> rodičovstvo a</w:t>
            </w:r>
            <w:r w:rsidR="00CE6AAE" w:rsidRPr="009D204D">
              <w:rPr>
                <w:rFonts w:ascii="Times New Roman" w:eastAsia="Times New Roman" w:hAnsi="Times New Roman" w:cs="Times New Roman"/>
                <w:b/>
                <w:sz w:val="20"/>
                <w:szCs w:val="20"/>
              </w:rPr>
              <w:t> </w:t>
            </w:r>
            <w:r w:rsidRPr="009D204D">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9D204D" w:rsidRDefault="00B9549D" w:rsidP="0023360B">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9D204D" w:rsidRDefault="00A340BB" w:rsidP="0023360B">
            <w:pPr>
              <w:ind w:right="-108"/>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9D204D" w:rsidRDefault="009D495A" w:rsidP="0023360B">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9D204D" w:rsidRDefault="00A340BB" w:rsidP="0023360B">
            <w:pPr>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9D204D" w:rsidRDefault="0023360B" w:rsidP="0023360B">
                <w:pPr>
                  <w:jc w:val="center"/>
                  <w:rPr>
                    <w:rFonts w:ascii="Times New Roman" w:eastAsia="Times New Roman" w:hAnsi="Times New Roman" w:cs="Times New Roman"/>
                    <w:b/>
                    <w:sz w:val="20"/>
                    <w:szCs w:val="20"/>
                    <w:lang w:eastAsia="sk-SK"/>
                  </w:rPr>
                </w:pPr>
                <w:r w:rsidRPr="009D204D">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9D204D" w:rsidRDefault="00A340BB" w:rsidP="0023360B">
            <w:pPr>
              <w:ind w:left="54"/>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Negatívne</w:t>
            </w:r>
          </w:p>
        </w:tc>
      </w:tr>
    </w:tbl>
    <w:p w:rsidR="001B23B7" w:rsidRPr="009D204D" w:rsidRDefault="001B23B7" w:rsidP="001B23B7">
      <w:pPr>
        <w:spacing w:after="0" w:line="240" w:lineRule="auto"/>
        <w:ind w:right="141"/>
        <w:rPr>
          <w:rFonts w:ascii="Times New Roman" w:eastAsia="Times New Roman" w:hAnsi="Times New Roman" w:cs="Times New Roman"/>
          <w:b/>
          <w:sz w:val="20"/>
          <w:szCs w:val="20"/>
          <w:lang w:eastAsia="sk-SK"/>
        </w:rPr>
      </w:pPr>
    </w:p>
    <w:p w:rsidR="00E46A25" w:rsidRPr="009D204D" w:rsidRDefault="00E46A25"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9D204D" w:rsidRPr="009D204D" w:rsidTr="006A20EE">
        <w:tc>
          <w:tcPr>
            <w:tcW w:w="9176" w:type="dxa"/>
            <w:tcBorders>
              <w:top w:val="single" w:sz="4" w:space="0" w:color="auto"/>
              <w:left w:val="single" w:sz="4" w:space="0" w:color="auto"/>
              <w:bottom w:val="nil"/>
              <w:right w:val="single" w:sz="4" w:space="0" w:color="auto"/>
            </w:tcBorders>
            <w:shd w:val="clear" w:color="auto" w:fill="E2E2E2"/>
          </w:tcPr>
          <w:p w:rsidR="001B23B7" w:rsidRPr="009D204D" w:rsidRDefault="001B23B7" w:rsidP="006A20EE">
            <w:pPr>
              <w:numPr>
                <w:ilvl w:val="0"/>
                <w:numId w:val="1"/>
              </w:numPr>
              <w:ind w:left="426"/>
              <w:contextualSpacing/>
              <w:rPr>
                <w:rFonts w:ascii="Times New Roman" w:eastAsia="Calibri" w:hAnsi="Times New Roman" w:cs="Times New Roman"/>
                <w:b/>
              </w:rPr>
            </w:pPr>
            <w:r w:rsidRPr="009D204D">
              <w:rPr>
                <w:rFonts w:ascii="Times New Roman" w:eastAsia="Calibri" w:hAnsi="Times New Roman" w:cs="Times New Roman"/>
                <w:b/>
              </w:rPr>
              <w:t>Poznámky</w:t>
            </w:r>
          </w:p>
        </w:tc>
      </w:tr>
      <w:tr w:rsidR="009D204D" w:rsidRPr="009D204D" w:rsidTr="006A20EE">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9D204D" w:rsidRDefault="001B23B7" w:rsidP="006A20EE">
            <w:pPr>
              <w:jc w:val="both"/>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rsidR="004C6831" w:rsidRPr="009D204D" w:rsidRDefault="004C6831" w:rsidP="006A20EE">
            <w:pPr>
              <w:jc w:val="both"/>
              <w:rPr>
                <w:rFonts w:ascii="Times New Roman" w:eastAsia="Times New Roman" w:hAnsi="Times New Roman" w:cs="Times New Roman"/>
                <w:i/>
                <w:sz w:val="20"/>
                <w:szCs w:val="20"/>
                <w:lang w:eastAsia="sk-SK"/>
              </w:rPr>
            </w:pPr>
          </w:p>
          <w:p w:rsidR="00AC5002" w:rsidRPr="009D204D" w:rsidRDefault="006532BF" w:rsidP="00AC5002">
            <w:pPr>
              <w:contextualSpacing/>
              <w:jc w:val="both"/>
              <w:rPr>
                <w:rFonts w:ascii="Times New Roman" w:eastAsia="Calibri" w:hAnsi="Times New Roman" w:cs="Times New Roman"/>
                <w:sz w:val="20"/>
                <w:szCs w:val="20"/>
              </w:rPr>
            </w:pPr>
            <w:r w:rsidRPr="009D204D">
              <w:rPr>
                <w:rFonts w:ascii="Times New Roman" w:eastAsia="Calibri" w:hAnsi="Times New Roman" w:cs="Times New Roman"/>
                <w:sz w:val="20"/>
                <w:szCs w:val="20"/>
              </w:rPr>
              <w:t xml:space="preserve">Návrh novely zákona predpokladá </w:t>
            </w:r>
            <w:r w:rsidR="00760AF8" w:rsidRPr="009D204D">
              <w:rPr>
                <w:rFonts w:ascii="Times New Roman" w:eastAsia="Calibri" w:hAnsi="Times New Roman" w:cs="Times New Roman"/>
                <w:b/>
                <w:sz w:val="20"/>
                <w:szCs w:val="20"/>
              </w:rPr>
              <w:t>pozitívn</w:t>
            </w:r>
            <w:r w:rsidR="003D6652" w:rsidRPr="009D204D">
              <w:rPr>
                <w:rFonts w:ascii="Times New Roman" w:eastAsia="Calibri" w:hAnsi="Times New Roman" w:cs="Times New Roman"/>
                <w:b/>
                <w:sz w:val="20"/>
                <w:szCs w:val="20"/>
              </w:rPr>
              <w:t>y</w:t>
            </w:r>
            <w:r w:rsidR="00760AF8" w:rsidRPr="009D204D">
              <w:rPr>
                <w:rFonts w:ascii="Times New Roman" w:eastAsia="Calibri" w:hAnsi="Times New Roman" w:cs="Times New Roman"/>
                <w:b/>
                <w:sz w:val="20"/>
                <w:szCs w:val="20"/>
              </w:rPr>
              <w:t xml:space="preserve"> </w:t>
            </w:r>
            <w:r w:rsidR="00BF5CEE" w:rsidRPr="009D204D">
              <w:rPr>
                <w:rFonts w:ascii="Times New Roman" w:eastAsia="Calibri" w:hAnsi="Times New Roman" w:cs="Times New Roman"/>
                <w:b/>
                <w:sz w:val="20"/>
                <w:szCs w:val="20"/>
              </w:rPr>
              <w:t>aj negatívn</w:t>
            </w:r>
            <w:r w:rsidR="003D6652" w:rsidRPr="009D204D">
              <w:rPr>
                <w:rFonts w:ascii="Times New Roman" w:eastAsia="Calibri" w:hAnsi="Times New Roman" w:cs="Times New Roman"/>
                <w:b/>
                <w:sz w:val="20"/>
                <w:szCs w:val="20"/>
              </w:rPr>
              <w:t>y</w:t>
            </w:r>
            <w:r w:rsidR="00BF5CEE" w:rsidRPr="009D204D">
              <w:rPr>
                <w:rFonts w:ascii="Times New Roman" w:eastAsia="Calibri" w:hAnsi="Times New Roman" w:cs="Times New Roman"/>
                <w:b/>
                <w:sz w:val="20"/>
                <w:szCs w:val="20"/>
              </w:rPr>
              <w:t xml:space="preserve"> </w:t>
            </w:r>
            <w:r w:rsidRPr="009D204D">
              <w:rPr>
                <w:rFonts w:ascii="Times New Roman" w:eastAsia="Calibri" w:hAnsi="Times New Roman" w:cs="Times New Roman"/>
                <w:b/>
                <w:sz w:val="20"/>
                <w:szCs w:val="20"/>
              </w:rPr>
              <w:t>vplyv</w:t>
            </w:r>
            <w:r w:rsidR="00447C97" w:rsidRPr="009D204D">
              <w:rPr>
                <w:rFonts w:ascii="Times New Roman" w:eastAsia="Calibri" w:hAnsi="Times New Roman" w:cs="Times New Roman"/>
                <w:b/>
                <w:sz w:val="20"/>
                <w:szCs w:val="20"/>
              </w:rPr>
              <w:t xml:space="preserve"> </w:t>
            </w:r>
            <w:r w:rsidR="0075519B" w:rsidRPr="009D204D">
              <w:rPr>
                <w:rFonts w:ascii="Times New Roman" w:eastAsia="Calibri" w:hAnsi="Times New Roman" w:cs="Times New Roman"/>
                <w:b/>
                <w:sz w:val="20"/>
                <w:szCs w:val="20"/>
              </w:rPr>
              <w:t>na rozpočet verejnej správy</w:t>
            </w:r>
            <w:r w:rsidR="00EB10A2" w:rsidRPr="009D204D">
              <w:rPr>
                <w:rFonts w:ascii="Times New Roman" w:eastAsia="Calibri" w:hAnsi="Times New Roman" w:cs="Times New Roman"/>
                <w:b/>
                <w:sz w:val="20"/>
                <w:szCs w:val="20"/>
              </w:rPr>
              <w:t xml:space="preserve">. </w:t>
            </w:r>
          </w:p>
          <w:p w:rsidR="009E35F6" w:rsidRPr="009D204D" w:rsidRDefault="00BE6F15" w:rsidP="00BE6F15">
            <w:pPr>
              <w:contextualSpacing/>
              <w:jc w:val="both"/>
              <w:rPr>
                <w:rFonts w:ascii="Times New Roman" w:eastAsia="Calibri" w:hAnsi="Times New Roman" w:cs="Times New Roman"/>
                <w:sz w:val="20"/>
                <w:szCs w:val="20"/>
              </w:rPr>
            </w:pPr>
            <w:r w:rsidRPr="009D204D">
              <w:rPr>
                <w:rFonts w:ascii="Times New Roman" w:eastAsia="Calibri" w:hAnsi="Times New Roman" w:cs="Times New Roman"/>
                <w:sz w:val="20"/>
                <w:szCs w:val="20"/>
              </w:rPr>
              <w:t xml:space="preserve"> </w:t>
            </w:r>
            <w:r w:rsidR="0075519B" w:rsidRPr="009D204D">
              <w:rPr>
                <w:rFonts w:ascii="Times New Roman" w:eastAsia="Calibri" w:hAnsi="Times New Roman" w:cs="Times New Roman"/>
                <w:sz w:val="20"/>
                <w:szCs w:val="20"/>
              </w:rPr>
              <w:t xml:space="preserve"> </w:t>
            </w:r>
          </w:p>
          <w:p w:rsidR="00ED7C1D" w:rsidRPr="009D204D" w:rsidRDefault="009E35F6" w:rsidP="006532BF">
            <w:pPr>
              <w:contextualSpacing/>
              <w:jc w:val="both"/>
              <w:rPr>
                <w:rFonts w:ascii="Times New Roman" w:eastAsia="Calibri" w:hAnsi="Times New Roman" w:cs="Times New Roman"/>
                <w:sz w:val="20"/>
                <w:szCs w:val="20"/>
              </w:rPr>
            </w:pPr>
            <w:r w:rsidRPr="009D204D">
              <w:rPr>
                <w:rFonts w:ascii="Times New Roman" w:eastAsia="Calibri" w:hAnsi="Times New Roman" w:cs="Times New Roman"/>
                <w:sz w:val="20"/>
                <w:szCs w:val="20"/>
              </w:rPr>
              <w:t>Návrh novely zákona predpokladá</w:t>
            </w:r>
            <w:r w:rsidR="0075519B" w:rsidRPr="009D204D">
              <w:rPr>
                <w:rFonts w:ascii="Times New Roman" w:eastAsia="Calibri" w:hAnsi="Times New Roman" w:cs="Times New Roman"/>
                <w:sz w:val="20"/>
                <w:szCs w:val="20"/>
              </w:rPr>
              <w:t> </w:t>
            </w:r>
            <w:r w:rsidR="0075519B" w:rsidRPr="009D204D">
              <w:rPr>
                <w:rFonts w:ascii="Times New Roman" w:eastAsia="Calibri" w:hAnsi="Times New Roman" w:cs="Times New Roman"/>
                <w:b/>
                <w:sz w:val="20"/>
                <w:szCs w:val="20"/>
              </w:rPr>
              <w:t>pozitívn</w:t>
            </w:r>
            <w:r w:rsidR="003D6652" w:rsidRPr="009D204D">
              <w:rPr>
                <w:rFonts w:ascii="Times New Roman" w:eastAsia="Calibri" w:hAnsi="Times New Roman" w:cs="Times New Roman"/>
                <w:b/>
                <w:sz w:val="20"/>
                <w:szCs w:val="20"/>
              </w:rPr>
              <w:t>y</w:t>
            </w:r>
            <w:r w:rsidR="0075519B" w:rsidRPr="009D204D">
              <w:rPr>
                <w:rFonts w:ascii="Times New Roman" w:eastAsia="Calibri" w:hAnsi="Times New Roman" w:cs="Times New Roman"/>
                <w:b/>
                <w:sz w:val="20"/>
                <w:szCs w:val="20"/>
              </w:rPr>
              <w:t xml:space="preserve"> </w:t>
            </w:r>
            <w:r w:rsidR="00C13517" w:rsidRPr="009D204D">
              <w:rPr>
                <w:rFonts w:ascii="Times New Roman" w:eastAsia="Calibri" w:hAnsi="Times New Roman" w:cs="Times New Roman"/>
                <w:b/>
                <w:sz w:val="20"/>
                <w:szCs w:val="20"/>
              </w:rPr>
              <w:t>aj negatívn</w:t>
            </w:r>
            <w:r w:rsidR="003D6652" w:rsidRPr="009D204D">
              <w:rPr>
                <w:rFonts w:ascii="Times New Roman" w:eastAsia="Calibri" w:hAnsi="Times New Roman" w:cs="Times New Roman"/>
                <w:b/>
                <w:sz w:val="20"/>
                <w:szCs w:val="20"/>
              </w:rPr>
              <w:t>y</w:t>
            </w:r>
            <w:r w:rsidR="00C13517" w:rsidRPr="009D204D">
              <w:rPr>
                <w:rFonts w:ascii="Times New Roman" w:eastAsia="Calibri" w:hAnsi="Times New Roman" w:cs="Times New Roman"/>
                <w:b/>
                <w:sz w:val="20"/>
                <w:szCs w:val="20"/>
              </w:rPr>
              <w:t xml:space="preserve"> </w:t>
            </w:r>
            <w:r w:rsidR="003D6652" w:rsidRPr="009D204D">
              <w:rPr>
                <w:rFonts w:ascii="Times New Roman" w:eastAsia="Calibri" w:hAnsi="Times New Roman" w:cs="Times New Roman"/>
                <w:b/>
                <w:sz w:val="20"/>
                <w:szCs w:val="20"/>
              </w:rPr>
              <w:t>vplyv</w:t>
            </w:r>
            <w:r w:rsidR="0075519B" w:rsidRPr="009D204D">
              <w:rPr>
                <w:rFonts w:ascii="Times New Roman" w:eastAsia="Calibri" w:hAnsi="Times New Roman" w:cs="Times New Roman"/>
                <w:b/>
                <w:sz w:val="20"/>
                <w:szCs w:val="20"/>
              </w:rPr>
              <w:t xml:space="preserve"> na služby verejnej správy pre občana</w:t>
            </w:r>
            <w:r w:rsidRPr="009D204D">
              <w:rPr>
                <w:rFonts w:ascii="Times New Roman" w:eastAsia="Calibri" w:hAnsi="Times New Roman" w:cs="Times New Roman"/>
                <w:b/>
                <w:sz w:val="20"/>
                <w:szCs w:val="20"/>
              </w:rPr>
              <w:t xml:space="preserve"> </w:t>
            </w:r>
            <w:r w:rsidR="00ED7C1D" w:rsidRPr="009D204D">
              <w:rPr>
                <w:rFonts w:ascii="Times New Roman" w:eastAsia="Calibri" w:hAnsi="Times New Roman" w:cs="Times New Roman"/>
                <w:b/>
                <w:sz w:val="20"/>
                <w:szCs w:val="20"/>
              </w:rPr>
              <w:t>aj na procesy služieb vo verejnej správe</w:t>
            </w:r>
            <w:r w:rsidR="00ED7C1D" w:rsidRPr="009D204D">
              <w:rPr>
                <w:rFonts w:ascii="Times New Roman" w:eastAsia="Calibri" w:hAnsi="Times New Roman" w:cs="Times New Roman"/>
                <w:sz w:val="20"/>
                <w:szCs w:val="20"/>
              </w:rPr>
              <w:t>.</w:t>
            </w:r>
          </w:p>
          <w:p w:rsidR="00EB10A2" w:rsidRPr="009D204D" w:rsidRDefault="00EB10A2" w:rsidP="006532BF">
            <w:pPr>
              <w:contextualSpacing/>
              <w:jc w:val="both"/>
              <w:rPr>
                <w:rFonts w:ascii="Times New Roman" w:eastAsia="Calibri" w:hAnsi="Times New Roman" w:cs="Times New Roman"/>
                <w:sz w:val="20"/>
                <w:szCs w:val="20"/>
              </w:rPr>
            </w:pPr>
          </w:p>
          <w:p w:rsidR="009E35F6" w:rsidRPr="009D204D" w:rsidRDefault="00EB10A2" w:rsidP="006532BF">
            <w:pPr>
              <w:contextualSpacing/>
              <w:jc w:val="both"/>
              <w:rPr>
                <w:rFonts w:ascii="Times New Roman" w:eastAsia="Calibri" w:hAnsi="Times New Roman" w:cs="Times New Roman"/>
                <w:sz w:val="20"/>
                <w:szCs w:val="20"/>
              </w:rPr>
            </w:pPr>
            <w:r w:rsidRPr="009D204D">
              <w:rPr>
                <w:rFonts w:ascii="Times New Roman" w:eastAsia="Calibri" w:hAnsi="Times New Roman" w:cs="Times New Roman"/>
                <w:sz w:val="20"/>
                <w:szCs w:val="20"/>
              </w:rPr>
              <w:t>Návrh novely zákona predpokladá </w:t>
            </w:r>
            <w:r w:rsidRPr="009D204D">
              <w:rPr>
                <w:rFonts w:ascii="Times New Roman" w:eastAsia="Calibri" w:hAnsi="Times New Roman" w:cs="Times New Roman"/>
                <w:b/>
                <w:sz w:val="20"/>
                <w:szCs w:val="20"/>
              </w:rPr>
              <w:t>pozitívn</w:t>
            </w:r>
            <w:r w:rsidR="003D6652" w:rsidRPr="009D204D">
              <w:rPr>
                <w:rFonts w:ascii="Times New Roman" w:eastAsia="Calibri" w:hAnsi="Times New Roman" w:cs="Times New Roman"/>
                <w:b/>
                <w:sz w:val="20"/>
                <w:szCs w:val="20"/>
              </w:rPr>
              <w:t>y</w:t>
            </w:r>
            <w:r w:rsidRPr="009D204D">
              <w:rPr>
                <w:rFonts w:ascii="Times New Roman" w:eastAsia="Calibri" w:hAnsi="Times New Roman" w:cs="Times New Roman"/>
                <w:b/>
                <w:sz w:val="20"/>
                <w:szCs w:val="20"/>
              </w:rPr>
              <w:t xml:space="preserve"> aj negatívn</w:t>
            </w:r>
            <w:r w:rsidR="003D6652" w:rsidRPr="009D204D">
              <w:rPr>
                <w:rFonts w:ascii="Times New Roman" w:eastAsia="Calibri" w:hAnsi="Times New Roman" w:cs="Times New Roman"/>
                <w:b/>
                <w:sz w:val="20"/>
                <w:szCs w:val="20"/>
              </w:rPr>
              <w:t>y vplyv</w:t>
            </w:r>
            <w:r w:rsidRPr="009D204D">
              <w:rPr>
                <w:rFonts w:ascii="Times New Roman" w:eastAsia="Calibri" w:hAnsi="Times New Roman" w:cs="Times New Roman"/>
                <w:sz w:val="20"/>
                <w:szCs w:val="20"/>
              </w:rPr>
              <w:t xml:space="preserve"> </w:t>
            </w:r>
            <w:r w:rsidRPr="009D204D">
              <w:rPr>
                <w:rFonts w:ascii="Times New Roman" w:eastAsia="Calibri" w:hAnsi="Times New Roman" w:cs="Times New Roman"/>
                <w:b/>
                <w:sz w:val="20"/>
                <w:szCs w:val="20"/>
              </w:rPr>
              <w:t>na podnikateľské prostredie.</w:t>
            </w:r>
          </w:p>
          <w:p w:rsidR="00EB10A2" w:rsidRPr="009D204D" w:rsidRDefault="00EB10A2" w:rsidP="006532BF">
            <w:pPr>
              <w:contextualSpacing/>
              <w:jc w:val="both"/>
              <w:rPr>
                <w:rFonts w:ascii="Times New Roman" w:eastAsia="Calibri" w:hAnsi="Times New Roman" w:cs="Times New Roman"/>
                <w:sz w:val="20"/>
                <w:szCs w:val="20"/>
              </w:rPr>
            </w:pPr>
          </w:p>
          <w:p w:rsidR="004F1E52" w:rsidRPr="009D204D" w:rsidRDefault="004B357B" w:rsidP="006532BF">
            <w:pPr>
              <w:contextualSpacing/>
              <w:jc w:val="both"/>
              <w:rPr>
                <w:rFonts w:ascii="Times New Roman" w:eastAsia="Calibri" w:hAnsi="Times New Roman" w:cs="Times New Roman"/>
                <w:sz w:val="20"/>
                <w:szCs w:val="20"/>
              </w:rPr>
            </w:pPr>
            <w:r w:rsidRPr="009D204D">
              <w:rPr>
                <w:rFonts w:ascii="Times New Roman" w:eastAsia="Calibri" w:hAnsi="Times New Roman" w:cs="Times New Roman"/>
                <w:sz w:val="20"/>
                <w:szCs w:val="20"/>
              </w:rPr>
              <w:t>Návrh novely zákona predpokladá </w:t>
            </w:r>
            <w:r w:rsidR="00EB10A2" w:rsidRPr="009D204D">
              <w:rPr>
                <w:rFonts w:ascii="Times New Roman" w:eastAsia="Calibri" w:hAnsi="Times New Roman" w:cs="Times New Roman"/>
                <w:b/>
                <w:sz w:val="20"/>
                <w:szCs w:val="20"/>
              </w:rPr>
              <w:t>pozitívn</w:t>
            </w:r>
            <w:r w:rsidR="003D6652" w:rsidRPr="009D204D">
              <w:rPr>
                <w:rFonts w:ascii="Times New Roman" w:eastAsia="Calibri" w:hAnsi="Times New Roman" w:cs="Times New Roman"/>
                <w:b/>
                <w:sz w:val="20"/>
                <w:szCs w:val="20"/>
              </w:rPr>
              <w:t>y</w:t>
            </w:r>
            <w:r w:rsidR="00EB10A2" w:rsidRPr="009D204D">
              <w:rPr>
                <w:rFonts w:ascii="Times New Roman" w:eastAsia="Calibri" w:hAnsi="Times New Roman" w:cs="Times New Roman"/>
                <w:b/>
                <w:sz w:val="20"/>
                <w:szCs w:val="20"/>
              </w:rPr>
              <w:t xml:space="preserve"> aj </w:t>
            </w:r>
            <w:r w:rsidRPr="009D204D">
              <w:rPr>
                <w:rFonts w:ascii="Times New Roman" w:eastAsia="Calibri" w:hAnsi="Times New Roman" w:cs="Times New Roman"/>
                <w:b/>
                <w:sz w:val="20"/>
                <w:szCs w:val="20"/>
              </w:rPr>
              <w:t>negatívn</w:t>
            </w:r>
            <w:r w:rsidR="003D6652" w:rsidRPr="009D204D">
              <w:rPr>
                <w:rFonts w:ascii="Times New Roman" w:eastAsia="Calibri" w:hAnsi="Times New Roman" w:cs="Times New Roman"/>
                <w:b/>
                <w:sz w:val="20"/>
                <w:szCs w:val="20"/>
              </w:rPr>
              <w:t>y</w:t>
            </w:r>
            <w:r w:rsidRPr="009D204D">
              <w:rPr>
                <w:rFonts w:ascii="Times New Roman" w:eastAsia="Calibri" w:hAnsi="Times New Roman" w:cs="Times New Roman"/>
                <w:b/>
                <w:sz w:val="20"/>
                <w:szCs w:val="20"/>
              </w:rPr>
              <w:t xml:space="preserve"> sociáln</w:t>
            </w:r>
            <w:r w:rsidR="004F1E52" w:rsidRPr="009D204D">
              <w:rPr>
                <w:rFonts w:ascii="Times New Roman" w:eastAsia="Calibri" w:hAnsi="Times New Roman" w:cs="Times New Roman"/>
                <w:b/>
                <w:sz w:val="20"/>
                <w:szCs w:val="20"/>
              </w:rPr>
              <w:t>y</w:t>
            </w:r>
            <w:r w:rsidRPr="009D204D">
              <w:rPr>
                <w:rFonts w:ascii="Times New Roman" w:eastAsia="Calibri" w:hAnsi="Times New Roman" w:cs="Times New Roman"/>
                <w:b/>
                <w:sz w:val="20"/>
                <w:szCs w:val="20"/>
              </w:rPr>
              <w:t xml:space="preserve"> </w:t>
            </w:r>
            <w:r w:rsidR="00A512AF" w:rsidRPr="009D204D">
              <w:rPr>
                <w:rFonts w:ascii="Times New Roman" w:eastAsia="Calibri" w:hAnsi="Times New Roman" w:cs="Times New Roman"/>
                <w:b/>
                <w:sz w:val="20"/>
                <w:szCs w:val="20"/>
              </w:rPr>
              <w:t>vplyv</w:t>
            </w:r>
            <w:r w:rsidRPr="009D204D">
              <w:rPr>
                <w:rFonts w:ascii="Times New Roman" w:eastAsia="Calibri" w:hAnsi="Times New Roman" w:cs="Times New Roman"/>
                <w:b/>
                <w:sz w:val="20"/>
                <w:szCs w:val="20"/>
              </w:rPr>
              <w:t>.</w:t>
            </w:r>
            <w:r w:rsidR="004F1E52" w:rsidRPr="009D204D">
              <w:rPr>
                <w:rFonts w:ascii="Times New Roman" w:eastAsia="Calibri" w:hAnsi="Times New Roman" w:cs="Times New Roman"/>
                <w:sz w:val="20"/>
                <w:szCs w:val="20"/>
              </w:rPr>
              <w:t xml:space="preserve"> </w:t>
            </w:r>
          </w:p>
          <w:p w:rsidR="004F1E52" w:rsidRPr="009D204D" w:rsidRDefault="004F1E52" w:rsidP="006532BF">
            <w:pPr>
              <w:contextualSpacing/>
              <w:jc w:val="both"/>
              <w:rPr>
                <w:rFonts w:ascii="Times New Roman" w:eastAsia="Calibri" w:hAnsi="Times New Roman" w:cs="Times New Roman"/>
                <w:sz w:val="20"/>
                <w:szCs w:val="20"/>
              </w:rPr>
            </w:pPr>
          </w:p>
          <w:p w:rsidR="004B357B" w:rsidRPr="009D204D" w:rsidRDefault="004F1E52" w:rsidP="006532BF">
            <w:pPr>
              <w:contextualSpacing/>
              <w:jc w:val="both"/>
              <w:rPr>
                <w:rFonts w:ascii="Times New Roman" w:eastAsia="Calibri" w:hAnsi="Times New Roman" w:cs="Times New Roman"/>
                <w:b/>
                <w:sz w:val="20"/>
                <w:szCs w:val="20"/>
              </w:rPr>
            </w:pPr>
            <w:r w:rsidRPr="009D204D">
              <w:rPr>
                <w:rFonts w:ascii="Times New Roman" w:eastAsia="Calibri" w:hAnsi="Times New Roman" w:cs="Times New Roman"/>
                <w:sz w:val="20"/>
                <w:szCs w:val="20"/>
              </w:rPr>
              <w:t>Návrh novely zákona predpokladá </w:t>
            </w:r>
            <w:r w:rsidRPr="009D204D">
              <w:rPr>
                <w:rFonts w:ascii="Times New Roman" w:eastAsia="Calibri" w:hAnsi="Times New Roman" w:cs="Times New Roman"/>
                <w:b/>
                <w:sz w:val="20"/>
                <w:szCs w:val="20"/>
              </w:rPr>
              <w:t>pozitívny vplyv na informatizáciu spoločnosti</w:t>
            </w:r>
            <w:r w:rsidRPr="009D204D">
              <w:rPr>
                <w:rFonts w:ascii="Times New Roman" w:eastAsia="Calibri" w:hAnsi="Times New Roman" w:cs="Times New Roman"/>
                <w:sz w:val="20"/>
                <w:szCs w:val="20"/>
              </w:rPr>
              <w:t>.</w:t>
            </w:r>
          </w:p>
          <w:p w:rsidR="004B357B" w:rsidRPr="009D204D" w:rsidRDefault="004B357B" w:rsidP="006532BF">
            <w:pPr>
              <w:contextualSpacing/>
              <w:jc w:val="both"/>
              <w:rPr>
                <w:rFonts w:ascii="Times New Roman" w:eastAsia="Calibri" w:hAnsi="Times New Roman" w:cs="Times New Roman"/>
                <w:sz w:val="20"/>
                <w:szCs w:val="20"/>
              </w:rPr>
            </w:pPr>
          </w:p>
          <w:p w:rsidR="00BC2F7B" w:rsidRPr="009D204D" w:rsidRDefault="0075519B" w:rsidP="006532BF">
            <w:pPr>
              <w:contextualSpacing/>
              <w:jc w:val="both"/>
              <w:rPr>
                <w:rFonts w:ascii="Times New Roman" w:eastAsia="Calibri" w:hAnsi="Times New Roman" w:cs="Times New Roman"/>
                <w:sz w:val="20"/>
                <w:szCs w:val="20"/>
              </w:rPr>
            </w:pPr>
            <w:r w:rsidRPr="009D204D">
              <w:rPr>
                <w:rFonts w:ascii="Times New Roman" w:eastAsia="Calibri" w:hAnsi="Times New Roman" w:cs="Times New Roman"/>
                <w:sz w:val="20"/>
                <w:szCs w:val="20"/>
              </w:rPr>
              <w:t>Návrh novely zákona nepredpokladá</w:t>
            </w:r>
            <w:r w:rsidR="00382C95" w:rsidRPr="009D204D">
              <w:rPr>
                <w:rFonts w:ascii="Times New Roman" w:eastAsia="Calibri" w:hAnsi="Times New Roman" w:cs="Times New Roman"/>
                <w:sz w:val="20"/>
                <w:szCs w:val="20"/>
              </w:rPr>
              <w:t xml:space="preserve"> </w:t>
            </w:r>
            <w:r w:rsidRPr="009D204D">
              <w:rPr>
                <w:rFonts w:ascii="Times New Roman" w:eastAsia="Calibri" w:hAnsi="Times New Roman" w:cs="Times New Roman"/>
                <w:sz w:val="20"/>
                <w:szCs w:val="20"/>
              </w:rPr>
              <w:t xml:space="preserve">žiadne </w:t>
            </w:r>
            <w:r w:rsidR="006532BF" w:rsidRPr="009D204D">
              <w:rPr>
                <w:rFonts w:ascii="Times New Roman" w:eastAsia="Calibri" w:hAnsi="Times New Roman" w:cs="Times New Roman"/>
                <w:sz w:val="20"/>
                <w:szCs w:val="20"/>
              </w:rPr>
              <w:t>vplyv</w:t>
            </w:r>
            <w:r w:rsidRPr="009D204D">
              <w:rPr>
                <w:rFonts w:ascii="Times New Roman" w:eastAsia="Calibri" w:hAnsi="Times New Roman" w:cs="Times New Roman"/>
                <w:sz w:val="20"/>
                <w:szCs w:val="20"/>
              </w:rPr>
              <w:t>y</w:t>
            </w:r>
            <w:r w:rsidR="006532BF" w:rsidRPr="009D204D">
              <w:rPr>
                <w:rFonts w:ascii="Times New Roman" w:eastAsia="Calibri" w:hAnsi="Times New Roman" w:cs="Times New Roman"/>
                <w:sz w:val="20"/>
                <w:szCs w:val="20"/>
              </w:rPr>
              <w:t xml:space="preserve"> </w:t>
            </w:r>
            <w:r w:rsidR="00230D75" w:rsidRPr="009D204D">
              <w:rPr>
                <w:rFonts w:ascii="Times New Roman" w:eastAsia="Calibri" w:hAnsi="Times New Roman" w:cs="Times New Roman"/>
                <w:sz w:val="20"/>
                <w:szCs w:val="20"/>
              </w:rPr>
              <w:t xml:space="preserve">na </w:t>
            </w:r>
            <w:r w:rsidR="006532BF" w:rsidRPr="009D204D">
              <w:rPr>
                <w:rFonts w:ascii="Times New Roman" w:eastAsia="Calibri" w:hAnsi="Times New Roman" w:cs="Times New Roman"/>
                <w:sz w:val="20"/>
                <w:szCs w:val="20"/>
              </w:rPr>
              <w:t>životné prostredie</w:t>
            </w:r>
            <w:r w:rsidR="00E636D2" w:rsidRPr="009D204D">
              <w:rPr>
                <w:rFonts w:ascii="Times New Roman" w:eastAsia="Calibri" w:hAnsi="Times New Roman" w:cs="Times New Roman"/>
                <w:sz w:val="20"/>
                <w:szCs w:val="20"/>
              </w:rPr>
              <w:t xml:space="preserve"> a</w:t>
            </w:r>
            <w:r w:rsidR="005B4B35" w:rsidRPr="009D204D">
              <w:rPr>
                <w:rFonts w:ascii="Times New Roman" w:eastAsia="Calibri" w:hAnsi="Times New Roman" w:cs="Times New Roman"/>
                <w:sz w:val="20"/>
                <w:szCs w:val="20"/>
              </w:rPr>
              <w:t>ni</w:t>
            </w:r>
            <w:r w:rsidR="00E636D2" w:rsidRPr="009D204D">
              <w:rPr>
                <w:rFonts w:ascii="Times New Roman" w:eastAsia="Calibri" w:hAnsi="Times New Roman" w:cs="Times New Roman"/>
                <w:sz w:val="20"/>
                <w:szCs w:val="20"/>
              </w:rPr>
              <w:t xml:space="preserve"> </w:t>
            </w:r>
            <w:r w:rsidR="006532BF" w:rsidRPr="009D204D">
              <w:rPr>
                <w:rFonts w:ascii="Times New Roman" w:eastAsia="Calibri" w:hAnsi="Times New Roman" w:cs="Times New Roman"/>
                <w:sz w:val="20"/>
                <w:szCs w:val="20"/>
              </w:rPr>
              <w:t>na manželstvo</w:t>
            </w:r>
            <w:r w:rsidR="003D6652" w:rsidRPr="009D204D">
              <w:rPr>
                <w:rFonts w:ascii="Times New Roman" w:eastAsia="Calibri" w:hAnsi="Times New Roman" w:cs="Times New Roman"/>
                <w:sz w:val="20"/>
                <w:szCs w:val="20"/>
              </w:rPr>
              <w:t>, rodičovstvo</w:t>
            </w:r>
            <w:r w:rsidR="006532BF" w:rsidRPr="009D204D">
              <w:rPr>
                <w:rFonts w:ascii="Times New Roman" w:eastAsia="Calibri" w:hAnsi="Times New Roman" w:cs="Times New Roman"/>
                <w:sz w:val="20"/>
                <w:szCs w:val="20"/>
              </w:rPr>
              <w:t xml:space="preserve"> a</w:t>
            </w:r>
            <w:r w:rsidR="00BC2F7B" w:rsidRPr="009D204D">
              <w:rPr>
                <w:rFonts w:ascii="Times New Roman" w:eastAsia="Calibri" w:hAnsi="Times New Roman" w:cs="Times New Roman"/>
                <w:sz w:val="20"/>
                <w:szCs w:val="20"/>
              </w:rPr>
              <w:t> </w:t>
            </w:r>
            <w:r w:rsidR="006532BF" w:rsidRPr="009D204D">
              <w:rPr>
                <w:rFonts w:ascii="Times New Roman" w:eastAsia="Calibri" w:hAnsi="Times New Roman" w:cs="Times New Roman"/>
                <w:sz w:val="20"/>
                <w:szCs w:val="20"/>
              </w:rPr>
              <w:t>rodinu</w:t>
            </w:r>
            <w:r w:rsidR="00BC2F7B" w:rsidRPr="009D204D">
              <w:rPr>
                <w:rFonts w:ascii="Times New Roman" w:eastAsia="Calibri" w:hAnsi="Times New Roman" w:cs="Times New Roman"/>
                <w:sz w:val="20"/>
                <w:szCs w:val="20"/>
              </w:rPr>
              <w:t>.</w:t>
            </w:r>
          </w:p>
          <w:p w:rsidR="006532BF" w:rsidRPr="009D204D" w:rsidRDefault="006532BF" w:rsidP="006532BF">
            <w:pPr>
              <w:jc w:val="both"/>
              <w:rPr>
                <w:rFonts w:ascii="Times New Roman" w:eastAsia="Calibri" w:hAnsi="Times New Roman" w:cs="Times New Roman"/>
                <w:sz w:val="20"/>
                <w:szCs w:val="20"/>
              </w:rPr>
            </w:pPr>
            <w:r w:rsidRPr="009D204D">
              <w:rPr>
                <w:rFonts w:ascii="Times New Roman" w:eastAsia="Calibri" w:hAnsi="Times New Roman" w:cs="Times New Roman"/>
                <w:sz w:val="20"/>
                <w:szCs w:val="20"/>
              </w:rPr>
              <w:t xml:space="preserve"> </w:t>
            </w:r>
          </w:p>
          <w:p w:rsidR="004C6831" w:rsidRPr="009D204D" w:rsidRDefault="004C6831" w:rsidP="006A20EE">
            <w:pPr>
              <w:jc w:val="both"/>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rsidR="004C6831" w:rsidRPr="009D204D" w:rsidRDefault="004C6831" w:rsidP="006A20EE">
            <w:pPr>
              <w:jc w:val="both"/>
              <w:rPr>
                <w:rFonts w:ascii="Times New Roman" w:eastAsia="Times New Roman" w:hAnsi="Times New Roman" w:cs="Times New Roman"/>
                <w:i/>
                <w:sz w:val="20"/>
                <w:szCs w:val="20"/>
                <w:lang w:eastAsia="sk-SK"/>
              </w:rPr>
            </w:pPr>
          </w:p>
          <w:p w:rsidR="006532BF" w:rsidRPr="009D204D" w:rsidRDefault="006532BF" w:rsidP="006A20EE">
            <w:pPr>
              <w:jc w:val="both"/>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Nie.</w:t>
            </w:r>
          </w:p>
          <w:p w:rsidR="006532BF" w:rsidRPr="009D204D" w:rsidRDefault="006532BF" w:rsidP="006A20EE">
            <w:pPr>
              <w:jc w:val="both"/>
              <w:rPr>
                <w:rFonts w:ascii="Times New Roman" w:eastAsia="Times New Roman" w:hAnsi="Times New Roman" w:cs="Times New Roman"/>
                <w:i/>
                <w:sz w:val="20"/>
                <w:szCs w:val="20"/>
                <w:lang w:eastAsia="sk-SK"/>
              </w:rPr>
            </w:pPr>
          </w:p>
          <w:p w:rsidR="004C6831" w:rsidRPr="009D204D" w:rsidRDefault="004C6831" w:rsidP="006A20EE">
            <w:pPr>
              <w:jc w:val="both"/>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rsidR="0098472E" w:rsidRPr="009D204D" w:rsidRDefault="0098472E" w:rsidP="006A20EE">
            <w:pPr>
              <w:jc w:val="both"/>
              <w:rPr>
                <w:rFonts w:ascii="Times New Roman" w:eastAsia="Times New Roman" w:hAnsi="Times New Roman" w:cs="Times New Roman"/>
                <w:i/>
                <w:sz w:val="20"/>
                <w:szCs w:val="20"/>
                <w:lang w:eastAsia="sk-SK"/>
              </w:rPr>
            </w:pPr>
          </w:p>
          <w:p w:rsidR="0098472E" w:rsidRPr="009D204D" w:rsidRDefault="007C5312" w:rsidP="0098472E">
            <w:pPr>
              <w:jc w:val="both"/>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rsidR="001B23B7" w:rsidRPr="009D204D" w:rsidRDefault="001B23B7" w:rsidP="006A20EE">
            <w:pPr>
              <w:ind w:left="426"/>
              <w:contextualSpacing/>
              <w:rPr>
                <w:rFonts w:ascii="Times New Roman" w:eastAsia="Calibri" w:hAnsi="Times New Roman" w:cs="Times New Roman"/>
                <w:b/>
              </w:rPr>
            </w:pPr>
          </w:p>
        </w:tc>
      </w:tr>
      <w:tr w:rsidR="009D204D" w:rsidRPr="009D204D" w:rsidTr="006A20EE">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9D204D" w:rsidRDefault="001B23B7" w:rsidP="006A20EE">
            <w:pPr>
              <w:numPr>
                <w:ilvl w:val="0"/>
                <w:numId w:val="1"/>
              </w:numPr>
              <w:ind w:left="426"/>
              <w:contextualSpacing/>
              <w:rPr>
                <w:rFonts w:ascii="Times New Roman" w:eastAsia="Calibri" w:hAnsi="Times New Roman" w:cs="Times New Roman"/>
                <w:b/>
              </w:rPr>
            </w:pPr>
            <w:r w:rsidRPr="009D204D">
              <w:rPr>
                <w:rFonts w:ascii="Times New Roman" w:eastAsia="Calibri" w:hAnsi="Times New Roman" w:cs="Times New Roman"/>
                <w:b/>
              </w:rPr>
              <w:t>Kontakt na spracovateľa</w:t>
            </w:r>
          </w:p>
        </w:tc>
      </w:tr>
      <w:tr w:rsidR="009D204D" w:rsidRPr="009D204D" w:rsidTr="006A20EE">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9D204D" w:rsidRDefault="001B23B7" w:rsidP="006A20EE">
            <w:pPr>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6532BF" w:rsidRPr="009D204D" w:rsidRDefault="006532BF" w:rsidP="006A20EE">
            <w:pPr>
              <w:rPr>
                <w:rFonts w:ascii="Times New Roman" w:eastAsia="Times New Roman" w:hAnsi="Times New Roman" w:cs="Times New Roman"/>
                <w:i/>
                <w:sz w:val="20"/>
                <w:szCs w:val="20"/>
                <w:lang w:eastAsia="sk-SK"/>
              </w:rPr>
            </w:pPr>
          </w:p>
          <w:p w:rsidR="006532BF" w:rsidRPr="009D204D" w:rsidRDefault="006532BF" w:rsidP="006532BF">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Ministerstvo vnútra SR</w:t>
            </w:r>
          </w:p>
          <w:p w:rsidR="006532BF" w:rsidRPr="009D204D" w:rsidRDefault="006532BF" w:rsidP="006532BF">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Prezídium Policajného zboru</w:t>
            </w:r>
          </w:p>
          <w:p w:rsidR="006532BF" w:rsidRPr="009D204D" w:rsidRDefault="006532BF" w:rsidP="006532BF">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Úrad hraničnej a cudzineckej polície</w:t>
            </w:r>
          </w:p>
          <w:p w:rsidR="006532BF" w:rsidRPr="009D204D" w:rsidRDefault="006B3E68" w:rsidP="006532BF">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plk. </w:t>
            </w:r>
            <w:r w:rsidR="00045839" w:rsidRPr="009D204D">
              <w:rPr>
                <w:rFonts w:ascii="Times New Roman" w:eastAsia="Times New Roman" w:hAnsi="Times New Roman" w:cs="Times New Roman"/>
                <w:sz w:val="20"/>
                <w:szCs w:val="20"/>
                <w:lang w:eastAsia="sk-SK"/>
              </w:rPr>
              <w:t>Mgr</w:t>
            </w:r>
            <w:r w:rsidR="006532BF" w:rsidRPr="009D204D">
              <w:rPr>
                <w:rFonts w:ascii="Times New Roman" w:eastAsia="Times New Roman" w:hAnsi="Times New Roman" w:cs="Times New Roman"/>
                <w:sz w:val="20"/>
                <w:szCs w:val="20"/>
                <w:lang w:eastAsia="sk-SK"/>
              </w:rPr>
              <w:t xml:space="preserve">. </w:t>
            </w:r>
            <w:r w:rsidR="00045839" w:rsidRPr="009D204D">
              <w:rPr>
                <w:rFonts w:ascii="Times New Roman" w:eastAsia="Times New Roman" w:hAnsi="Times New Roman" w:cs="Times New Roman"/>
                <w:sz w:val="20"/>
                <w:szCs w:val="20"/>
                <w:lang w:eastAsia="sk-SK"/>
              </w:rPr>
              <w:t>Marianna Petríková</w:t>
            </w:r>
            <w:r w:rsidR="006532BF" w:rsidRPr="009D204D">
              <w:rPr>
                <w:rFonts w:ascii="Times New Roman" w:eastAsia="Times New Roman" w:hAnsi="Times New Roman" w:cs="Times New Roman"/>
                <w:sz w:val="20"/>
                <w:szCs w:val="20"/>
                <w:lang w:eastAsia="sk-SK"/>
              </w:rPr>
              <w:t xml:space="preserve"> </w:t>
            </w:r>
          </w:p>
          <w:p w:rsidR="006532BF" w:rsidRPr="009D204D" w:rsidRDefault="006532BF" w:rsidP="006532BF">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tel.: 09610 50720</w:t>
            </w:r>
          </w:p>
          <w:p w:rsidR="006532BF" w:rsidRPr="009D204D" w:rsidRDefault="009C2D1E" w:rsidP="006532BF">
            <w:pPr>
              <w:rPr>
                <w:rFonts w:ascii="Times New Roman" w:eastAsia="Times New Roman" w:hAnsi="Times New Roman" w:cs="Times New Roman"/>
                <w:i/>
                <w:sz w:val="20"/>
                <w:szCs w:val="20"/>
                <w:lang w:eastAsia="sk-SK"/>
              </w:rPr>
            </w:pPr>
            <w:hyperlink r:id="rId10" w:history="1">
              <w:r w:rsidR="00045839" w:rsidRPr="009D204D">
                <w:rPr>
                  <w:rStyle w:val="Hypertextovprepojenie"/>
                  <w:rFonts w:ascii="Times New Roman" w:eastAsia="Times New Roman" w:hAnsi="Times New Roman" w:cs="Times New Roman"/>
                  <w:color w:val="auto"/>
                  <w:sz w:val="20"/>
                  <w:szCs w:val="20"/>
                  <w:lang w:eastAsia="sk-SK"/>
                </w:rPr>
                <w:t>marianna.petrikova@minv.sk</w:t>
              </w:r>
            </w:hyperlink>
            <w:r w:rsidR="006532BF" w:rsidRPr="009D204D">
              <w:rPr>
                <w:rFonts w:ascii="Times New Roman" w:eastAsia="Times New Roman" w:hAnsi="Times New Roman" w:cs="Times New Roman"/>
                <w:i/>
                <w:sz w:val="20"/>
                <w:szCs w:val="20"/>
                <w:lang w:eastAsia="sk-SK"/>
              </w:rPr>
              <w:t xml:space="preserve"> </w:t>
            </w:r>
          </w:p>
          <w:p w:rsidR="006532BF" w:rsidRPr="009D204D" w:rsidRDefault="006532BF" w:rsidP="006532BF">
            <w:pPr>
              <w:rPr>
                <w:rFonts w:ascii="Times New Roman" w:eastAsia="Times New Roman" w:hAnsi="Times New Roman" w:cs="Times New Roman"/>
                <w:sz w:val="20"/>
                <w:szCs w:val="20"/>
                <w:lang w:eastAsia="sk-SK"/>
              </w:rPr>
            </w:pPr>
          </w:p>
          <w:p w:rsidR="006532BF" w:rsidRPr="009D204D" w:rsidRDefault="006B3E68" w:rsidP="006532BF">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 xml:space="preserve">pplk. </w:t>
            </w:r>
            <w:r w:rsidR="00045839" w:rsidRPr="009D204D">
              <w:rPr>
                <w:rFonts w:ascii="Times New Roman" w:eastAsia="Times New Roman" w:hAnsi="Times New Roman" w:cs="Times New Roman"/>
                <w:sz w:val="20"/>
                <w:szCs w:val="20"/>
                <w:lang w:eastAsia="sk-SK"/>
              </w:rPr>
              <w:t>JUD</w:t>
            </w:r>
            <w:r w:rsidR="006532BF" w:rsidRPr="009D204D">
              <w:rPr>
                <w:rFonts w:ascii="Times New Roman" w:eastAsia="Times New Roman" w:hAnsi="Times New Roman" w:cs="Times New Roman"/>
                <w:sz w:val="20"/>
                <w:szCs w:val="20"/>
                <w:lang w:eastAsia="sk-SK"/>
              </w:rPr>
              <w:t xml:space="preserve">r. </w:t>
            </w:r>
            <w:r w:rsidR="00045839" w:rsidRPr="009D204D">
              <w:rPr>
                <w:rFonts w:ascii="Times New Roman" w:eastAsia="Times New Roman" w:hAnsi="Times New Roman" w:cs="Times New Roman"/>
                <w:sz w:val="20"/>
                <w:szCs w:val="20"/>
                <w:lang w:eastAsia="sk-SK"/>
              </w:rPr>
              <w:t>Dominik Oslanec</w:t>
            </w:r>
          </w:p>
          <w:p w:rsidR="006532BF" w:rsidRPr="009D204D" w:rsidRDefault="006532BF" w:rsidP="006532BF">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tel.: 09610 507</w:t>
            </w:r>
            <w:r w:rsidR="00045839" w:rsidRPr="009D204D">
              <w:rPr>
                <w:rFonts w:ascii="Times New Roman" w:eastAsia="Times New Roman" w:hAnsi="Times New Roman" w:cs="Times New Roman"/>
                <w:sz w:val="20"/>
                <w:szCs w:val="20"/>
                <w:lang w:eastAsia="sk-SK"/>
              </w:rPr>
              <w:t>21</w:t>
            </w:r>
          </w:p>
          <w:p w:rsidR="006532BF" w:rsidRPr="009D204D" w:rsidRDefault="009C2D1E" w:rsidP="006532BF">
            <w:pPr>
              <w:rPr>
                <w:rFonts w:ascii="Times New Roman" w:eastAsia="Times New Roman" w:hAnsi="Times New Roman" w:cs="Times New Roman"/>
                <w:sz w:val="20"/>
                <w:szCs w:val="20"/>
                <w:lang w:eastAsia="sk-SK"/>
              </w:rPr>
            </w:pPr>
            <w:hyperlink r:id="rId11" w:history="1">
              <w:r w:rsidR="00045839" w:rsidRPr="009D204D">
                <w:rPr>
                  <w:rStyle w:val="Hypertextovprepojenie"/>
                  <w:rFonts w:ascii="Times New Roman" w:eastAsia="Times New Roman" w:hAnsi="Times New Roman" w:cs="Times New Roman"/>
                  <w:color w:val="auto"/>
                  <w:sz w:val="20"/>
                  <w:szCs w:val="20"/>
                  <w:lang w:eastAsia="sk-SK"/>
                </w:rPr>
                <w:t>dominik.oslanec@minv.sk</w:t>
              </w:r>
            </w:hyperlink>
            <w:r w:rsidR="006532BF" w:rsidRPr="009D204D">
              <w:rPr>
                <w:rFonts w:ascii="Times New Roman" w:eastAsia="Times New Roman" w:hAnsi="Times New Roman" w:cs="Times New Roman"/>
                <w:sz w:val="20"/>
                <w:szCs w:val="20"/>
                <w:lang w:eastAsia="sk-SK"/>
              </w:rPr>
              <w:t xml:space="preserve"> </w:t>
            </w:r>
          </w:p>
          <w:p w:rsidR="006532BF" w:rsidRPr="009D204D" w:rsidRDefault="006532BF" w:rsidP="00007A35">
            <w:pPr>
              <w:rPr>
                <w:rFonts w:ascii="Times New Roman" w:eastAsia="Times New Roman" w:hAnsi="Times New Roman" w:cs="Times New Roman"/>
                <w:sz w:val="20"/>
                <w:szCs w:val="20"/>
                <w:lang w:eastAsia="sk-SK"/>
              </w:rPr>
            </w:pPr>
          </w:p>
          <w:p w:rsidR="00B92C72" w:rsidRPr="009D204D" w:rsidRDefault="00B92C72" w:rsidP="00007A35">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mjr. Mgr. Kristína Bebjáková</w:t>
            </w:r>
          </w:p>
          <w:p w:rsidR="00B92C72" w:rsidRPr="009D204D" w:rsidRDefault="00B92C72" w:rsidP="00B92C72">
            <w:pPr>
              <w:rPr>
                <w:rFonts w:ascii="Times New Roman" w:eastAsia="Times New Roman" w:hAnsi="Times New Roman" w:cs="Times New Roman"/>
                <w:sz w:val="20"/>
                <w:szCs w:val="20"/>
                <w:lang w:eastAsia="sk-SK"/>
              </w:rPr>
            </w:pPr>
            <w:r w:rsidRPr="009D204D">
              <w:rPr>
                <w:rFonts w:ascii="Times New Roman" w:eastAsia="Times New Roman" w:hAnsi="Times New Roman" w:cs="Times New Roman"/>
                <w:sz w:val="20"/>
                <w:szCs w:val="20"/>
                <w:lang w:eastAsia="sk-SK"/>
              </w:rPr>
              <w:t>tel.: 09610 50747</w:t>
            </w:r>
          </w:p>
          <w:p w:rsidR="00B92C72" w:rsidRPr="009D204D" w:rsidRDefault="009C2D1E" w:rsidP="00B92C72">
            <w:pPr>
              <w:rPr>
                <w:rFonts w:ascii="Times New Roman" w:eastAsia="Times New Roman" w:hAnsi="Times New Roman" w:cs="Times New Roman"/>
                <w:sz w:val="20"/>
                <w:szCs w:val="20"/>
                <w:lang w:eastAsia="sk-SK"/>
              </w:rPr>
            </w:pPr>
            <w:hyperlink r:id="rId12" w:history="1">
              <w:r w:rsidR="00B92C72" w:rsidRPr="009D204D">
                <w:rPr>
                  <w:rStyle w:val="Hypertextovprepojenie"/>
                  <w:rFonts w:ascii="Times New Roman" w:eastAsia="Times New Roman" w:hAnsi="Times New Roman" w:cs="Times New Roman"/>
                  <w:color w:val="auto"/>
                  <w:sz w:val="20"/>
                  <w:szCs w:val="20"/>
                  <w:lang w:eastAsia="sk-SK"/>
                </w:rPr>
                <w:t>kristina.zelkova@minv.sk</w:t>
              </w:r>
            </w:hyperlink>
            <w:r w:rsidR="00B92C72" w:rsidRPr="009D204D">
              <w:rPr>
                <w:rFonts w:ascii="Times New Roman" w:eastAsia="Times New Roman" w:hAnsi="Times New Roman" w:cs="Times New Roman"/>
                <w:sz w:val="20"/>
                <w:szCs w:val="20"/>
                <w:lang w:eastAsia="sk-SK"/>
              </w:rPr>
              <w:t xml:space="preserve"> </w:t>
            </w:r>
          </w:p>
          <w:p w:rsidR="00E636D2" w:rsidRPr="009D204D" w:rsidRDefault="00E636D2" w:rsidP="00230D75">
            <w:pPr>
              <w:rPr>
                <w:rFonts w:ascii="Times New Roman" w:eastAsia="Times New Roman" w:hAnsi="Times New Roman" w:cs="Times New Roman"/>
                <w:sz w:val="20"/>
                <w:szCs w:val="20"/>
                <w:lang w:eastAsia="sk-SK"/>
              </w:rPr>
            </w:pPr>
          </w:p>
        </w:tc>
      </w:tr>
      <w:tr w:rsidR="009D204D" w:rsidRPr="009D204D" w:rsidTr="006A20EE">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9D204D" w:rsidRDefault="001B23B7" w:rsidP="006A20EE">
            <w:pPr>
              <w:numPr>
                <w:ilvl w:val="0"/>
                <w:numId w:val="1"/>
              </w:numPr>
              <w:ind w:left="426"/>
              <w:contextualSpacing/>
              <w:rPr>
                <w:rFonts w:ascii="Times New Roman" w:eastAsia="Calibri" w:hAnsi="Times New Roman" w:cs="Times New Roman"/>
                <w:b/>
              </w:rPr>
            </w:pPr>
            <w:r w:rsidRPr="009D204D">
              <w:rPr>
                <w:rFonts w:ascii="Times New Roman" w:eastAsia="Calibri" w:hAnsi="Times New Roman" w:cs="Times New Roman"/>
                <w:b/>
              </w:rPr>
              <w:t>Zdroje</w:t>
            </w:r>
          </w:p>
        </w:tc>
      </w:tr>
      <w:tr w:rsidR="009D204D" w:rsidRPr="009D204D" w:rsidTr="006A20EE">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9D204D" w:rsidRDefault="001B23B7" w:rsidP="006A20EE">
            <w:pPr>
              <w:jc w:val="both"/>
              <w:rPr>
                <w:rFonts w:ascii="Times New Roman" w:eastAsia="Times New Roman" w:hAnsi="Times New Roman" w:cs="Times New Roman"/>
                <w:i/>
                <w:sz w:val="20"/>
                <w:szCs w:val="20"/>
                <w:lang w:eastAsia="sk-SK"/>
              </w:rPr>
            </w:pPr>
            <w:r w:rsidRPr="009D204D">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9D204D">
              <w:rPr>
                <w:rFonts w:ascii="Times New Roman" w:eastAsia="Calibri" w:hAnsi="Times New Roman" w:cs="Times New Roman"/>
                <w:sz w:val="24"/>
                <w:szCs w:val="24"/>
              </w:rPr>
              <w:t xml:space="preserve"> </w:t>
            </w:r>
          </w:p>
          <w:p w:rsidR="001B23B7" w:rsidRPr="009D204D" w:rsidRDefault="001B23B7" w:rsidP="006A20EE">
            <w:pPr>
              <w:rPr>
                <w:rFonts w:ascii="Times New Roman" w:eastAsia="Times New Roman" w:hAnsi="Times New Roman" w:cs="Times New Roman"/>
                <w:i/>
                <w:sz w:val="20"/>
                <w:szCs w:val="20"/>
                <w:lang w:eastAsia="sk-SK"/>
              </w:rPr>
            </w:pPr>
          </w:p>
          <w:p w:rsidR="006532BF" w:rsidRPr="009D204D" w:rsidRDefault="006532BF" w:rsidP="006532BF">
            <w:pPr>
              <w:pStyle w:val="Normlnywebov"/>
              <w:spacing w:before="0" w:beforeAutospacing="0" w:after="0" w:afterAutospacing="0"/>
              <w:rPr>
                <w:sz w:val="20"/>
                <w:szCs w:val="20"/>
              </w:rPr>
            </w:pPr>
            <w:r w:rsidRPr="009D204D">
              <w:rPr>
                <w:sz w:val="20"/>
                <w:szCs w:val="20"/>
              </w:rPr>
              <w:t>Informačné systémy Ministerstva vnútra SR.</w:t>
            </w:r>
          </w:p>
          <w:p w:rsidR="006532BF" w:rsidRPr="009D204D" w:rsidRDefault="006532BF" w:rsidP="006532BF">
            <w:pPr>
              <w:pStyle w:val="Normlnywebov"/>
              <w:spacing w:before="0" w:beforeAutospacing="0" w:after="0" w:afterAutospacing="0"/>
              <w:rPr>
                <w:sz w:val="20"/>
                <w:szCs w:val="20"/>
              </w:rPr>
            </w:pPr>
            <w:r w:rsidRPr="009D204D">
              <w:rPr>
                <w:sz w:val="20"/>
                <w:szCs w:val="20"/>
              </w:rPr>
              <w:t>Štatistické údaje získané z informačných systémov Ministerstva vnútra SR.</w:t>
            </w:r>
          </w:p>
          <w:p w:rsidR="001B23B7" w:rsidRPr="009D204D" w:rsidRDefault="001B23B7" w:rsidP="006A20EE">
            <w:pPr>
              <w:rPr>
                <w:rFonts w:ascii="Times New Roman" w:eastAsia="Times New Roman" w:hAnsi="Times New Roman" w:cs="Times New Roman"/>
                <w:b/>
                <w:sz w:val="20"/>
                <w:szCs w:val="20"/>
                <w:lang w:eastAsia="sk-SK"/>
              </w:rPr>
            </w:pPr>
          </w:p>
        </w:tc>
      </w:tr>
      <w:tr w:rsidR="009D204D" w:rsidRPr="009D204D" w:rsidTr="006A20EE">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9D204D" w:rsidRDefault="001B23B7" w:rsidP="006A20EE">
            <w:pPr>
              <w:numPr>
                <w:ilvl w:val="0"/>
                <w:numId w:val="1"/>
              </w:numPr>
              <w:ind w:left="447" w:hanging="425"/>
              <w:contextualSpacing/>
              <w:rPr>
                <w:rFonts w:ascii="Times New Roman" w:eastAsia="Calibri" w:hAnsi="Times New Roman" w:cs="Times New Roman"/>
                <w:b/>
              </w:rPr>
            </w:pPr>
            <w:r w:rsidRPr="009D204D">
              <w:rPr>
                <w:rFonts w:ascii="Times New Roman" w:eastAsia="Calibri" w:hAnsi="Times New Roman" w:cs="Times New Roman"/>
                <w:b/>
              </w:rPr>
              <w:lastRenderedPageBreak/>
              <w:t xml:space="preserve">Stanovisko Komisie na posudzovanie vybraných vplyvov z PPK č. </w:t>
            </w:r>
            <w:r w:rsidR="003D02D2" w:rsidRPr="009D204D">
              <w:rPr>
                <w:rFonts w:ascii="Times New Roman" w:eastAsia="Calibri" w:hAnsi="Times New Roman" w:cs="Times New Roman"/>
                <w:b/>
              </w:rPr>
              <w:t>133/2025</w:t>
            </w:r>
            <w:r w:rsidRPr="009D204D">
              <w:rPr>
                <w:rFonts w:ascii="Calibri" w:eastAsia="Calibri" w:hAnsi="Calibri" w:cs="Times New Roman"/>
              </w:rPr>
              <w:t xml:space="preserve"> </w:t>
            </w:r>
          </w:p>
          <w:p w:rsidR="001B23B7" w:rsidRPr="009D204D" w:rsidRDefault="001B23B7" w:rsidP="006A20EE">
            <w:pPr>
              <w:ind w:left="502"/>
              <w:rPr>
                <w:rFonts w:ascii="Times New Roman" w:eastAsia="Times New Roman" w:hAnsi="Times New Roman" w:cs="Times New Roman"/>
                <w:b/>
                <w:sz w:val="20"/>
                <w:szCs w:val="20"/>
                <w:lang w:eastAsia="sk-SK"/>
              </w:rPr>
            </w:pPr>
            <w:r w:rsidRPr="009D204D">
              <w:rPr>
                <w:rFonts w:ascii="Times New Roman" w:eastAsia="Calibri" w:hAnsi="Times New Roman" w:cs="Times New Roman"/>
              </w:rPr>
              <w:t>(v prípade, ak sa uskutočnilo v zmysle bodu 8.1 Jednotnej metodiky)</w:t>
            </w:r>
          </w:p>
        </w:tc>
      </w:tr>
      <w:tr w:rsidR="009D204D" w:rsidRPr="009D204D"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9D204D" w:rsidRDefault="001B23B7" w:rsidP="006A20EE">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9D204D" w:rsidRPr="009D204D" w:rsidTr="006A20EE">
              <w:trPr>
                <w:trHeight w:val="396"/>
              </w:trPr>
              <w:tc>
                <w:tcPr>
                  <w:tcW w:w="2552" w:type="dxa"/>
                </w:tcPr>
                <w:p w:rsidR="001B23B7" w:rsidRPr="009D204D" w:rsidRDefault="009C2D1E" w:rsidP="006A20EE">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9D204D">
                        <w:rPr>
                          <w:rFonts w:ascii="MS Gothic" w:eastAsia="MS Gothic" w:hAnsi="MS Gothic" w:cs="Times New Roman" w:hint="eastAsia"/>
                          <w:b/>
                          <w:sz w:val="20"/>
                          <w:szCs w:val="20"/>
                          <w:lang w:eastAsia="sk-SK"/>
                        </w:rPr>
                        <w:t>☐</w:t>
                      </w:r>
                    </w:sdtContent>
                  </w:sdt>
                  <w:r w:rsidR="0023360B" w:rsidRPr="009D204D">
                    <w:rPr>
                      <w:rFonts w:ascii="Times New Roman" w:eastAsia="Times New Roman" w:hAnsi="Times New Roman" w:cs="Times New Roman"/>
                      <w:b/>
                      <w:sz w:val="20"/>
                      <w:szCs w:val="20"/>
                      <w:lang w:eastAsia="sk-SK"/>
                    </w:rPr>
                    <w:t xml:space="preserve">  </w:t>
                  </w:r>
                  <w:r w:rsidR="001B23B7" w:rsidRPr="009D204D">
                    <w:rPr>
                      <w:rFonts w:ascii="Times New Roman" w:eastAsia="Times New Roman" w:hAnsi="Times New Roman" w:cs="Times New Roman"/>
                      <w:b/>
                      <w:sz w:val="20"/>
                      <w:szCs w:val="20"/>
                      <w:lang w:eastAsia="sk-SK"/>
                    </w:rPr>
                    <w:t xml:space="preserve">Súhlasné </w:t>
                  </w:r>
                </w:p>
              </w:tc>
              <w:tc>
                <w:tcPr>
                  <w:tcW w:w="3827" w:type="dxa"/>
                </w:tcPr>
                <w:p w:rsidR="001B23B7" w:rsidRPr="009D204D" w:rsidRDefault="009C2D1E" w:rsidP="006A20EE">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9D204D">
                        <w:rPr>
                          <w:rFonts w:ascii="MS Gothic" w:eastAsia="MS Gothic" w:hAnsi="MS Gothic" w:cs="Times New Roman" w:hint="eastAsia"/>
                          <w:b/>
                          <w:sz w:val="20"/>
                          <w:szCs w:val="20"/>
                          <w:lang w:eastAsia="sk-SK"/>
                        </w:rPr>
                        <w:t>☐</w:t>
                      </w:r>
                    </w:sdtContent>
                  </w:sdt>
                  <w:r w:rsidR="0023360B" w:rsidRPr="009D204D">
                    <w:rPr>
                      <w:rFonts w:ascii="Times New Roman" w:eastAsia="Times New Roman" w:hAnsi="Times New Roman" w:cs="Times New Roman"/>
                      <w:b/>
                      <w:sz w:val="20"/>
                      <w:szCs w:val="20"/>
                      <w:lang w:eastAsia="sk-SK"/>
                    </w:rPr>
                    <w:t xml:space="preserve">  </w:t>
                  </w:r>
                  <w:r w:rsidR="001B23B7" w:rsidRPr="009D204D">
                    <w:rPr>
                      <w:rFonts w:ascii="Times New Roman" w:eastAsia="Times New Roman" w:hAnsi="Times New Roman" w:cs="Times New Roman"/>
                      <w:b/>
                      <w:sz w:val="20"/>
                      <w:szCs w:val="20"/>
                      <w:lang w:eastAsia="sk-SK"/>
                    </w:rPr>
                    <w:t>Súhlasné s návrhom na dopracovanie</w:t>
                  </w:r>
                </w:p>
              </w:tc>
              <w:tc>
                <w:tcPr>
                  <w:tcW w:w="2534" w:type="dxa"/>
                </w:tcPr>
                <w:p w:rsidR="001B23B7" w:rsidRPr="009D204D" w:rsidRDefault="009C2D1E" w:rsidP="006A20EE">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3D02D2" w:rsidRPr="009D204D">
                        <w:rPr>
                          <w:rFonts w:ascii="MS Gothic" w:eastAsia="MS Gothic" w:hAnsi="MS Gothic" w:cs="Times New Roman" w:hint="eastAsia"/>
                          <w:b/>
                          <w:sz w:val="20"/>
                          <w:szCs w:val="20"/>
                          <w:lang w:eastAsia="sk-SK"/>
                        </w:rPr>
                        <w:t>☒</w:t>
                      </w:r>
                    </w:sdtContent>
                  </w:sdt>
                  <w:r w:rsidR="0023360B" w:rsidRPr="009D204D">
                    <w:rPr>
                      <w:rFonts w:ascii="Times New Roman" w:eastAsia="Times New Roman" w:hAnsi="Times New Roman" w:cs="Times New Roman"/>
                      <w:b/>
                      <w:sz w:val="20"/>
                      <w:szCs w:val="20"/>
                      <w:lang w:eastAsia="sk-SK"/>
                    </w:rPr>
                    <w:t xml:space="preserve">  </w:t>
                  </w:r>
                  <w:r w:rsidR="001B23B7" w:rsidRPr="009D204D">
                    <w:rPr>
                      <w:rFonts w:ascii="Times New Roman" w:eastAsia="Times New Roman" w:hAnsi="Times New Roman" w:cs="Times New Roman"/>
                      <w:b/>
                      <w:sz w:val="20"/>
                      <w:szCs w:val="20"/>
                      <w:lang w:eastAsia="sk-SK"/>
                    </w:rPr>
                    <w:t>Nesúhlasné</w:t>
                  </w:r>
                </w:p>
              </w:tc>
            </w:tr>
          </w:tbl>
          <w:p w:rsidR="001B23B7" w:rsidRPr="009D204D" w:rsidRDefault="001B23B7" w:rsidP="006A20EE">
            <w:pPr>
              <w:jc w:val="both"/>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Uveďte pripomienky zo stanoviska Komisie z časti II. spolu s Vaším vyhodnotením:</w:t>
            </w:r>
          </w:p>
          <w:p w:rsidR="001B23B7" w:rsidRPr="009D204D" w:rsidRDefault="001B23B7" w:rsidP="006A20EE">
            <w:pPr>
              <w:rPr>
                <w:rFonts w:ascii="Times New Roman" w:eastAsia="Times New Roman" w:hAnsi="Times New Roman" w:cs="Times New Roman"/>
                <w:b/>
                <w:sz w:val="20"/>
                <w:szCs w:val="20"/>
                <w:lang w:eastAsia="sk-SK"/>
              </w:rPr>
            </w:pPr>
          </w:p>
          <w:p w:rsidR="000C7E18" w:rsidRPr="009D204D" w:rsidRDefault="000C7E18" w:rsidP="000C7E18">
            <w:pPr>
              <w:jc w:val="both"/>
              <w:rPr>
                <w:rFonts w:ascii="Times New Roman" w:hAnsi="Times New Roman" w:cs="Times New Roman"/>
                <w:b/>
                <w:bCs/>
                <w:sz w:val="20"/>
                <w:szCs w:val="20"/>
              </w:rPr>
            </w:pPr>
            <w:r w:rsidRPr="009D204D">
              <w:rPr>
                <w:rFonts w:ascii="Times New Roman" w:hAnsi="Times New Roman" w:cs="Times New Roman"/>
                <w:b/>
                <w:bCs/>
                <w:sz w:val="20"/>
                <w:szCs w:val="20"/>
              </w:rPr>
              <w:t>II. P</w:t>
            </w:r>
            <w:r w:rsidRPr="009D204D">
              <w:rPr>
                <w:rFonts w:ascii="Times New Roman" w:hAnsi="Times New Roman" w:cs="Times New Roman"/>
                <w:b/>
                <w:sz w:val="20"/>
                <w:szCs w:val="20"/>
              </w:rPr>
              <w:t>r</w:t>
            </w:r>
            <w:r w:rsidRPr="009D204D">
              <w:rPr>
                <w:rFonts w:ascii="Times New Roman" w:hAnsi="Times New Roman" w:cs="Times New Roman"/>
                <w:b/>
                <w:bCs/>
                <w:sz w:val="20"/>
                <w:szCs w:val="20"/>
              </w:rPr>
              <w:t>ipomienky a návrhy zm</w:t>
            </w:r>
            <w:r w:rsidRPr="009D204D">
              <w:rPr>
                <w:rFonts w:ascii="Times New Roman" w:hAnsi="Times New Roman" w:cs="Times New Roman"/>
                <w:b/>
                <w:sz w:val="20"/>
                <w:szCs w:val="20"/>
              </w:rPr>
              <w:t>ie</w:t>
            </w:r>
            <w:r w:rsidRPr="009D204D">
              <w:rPr>
                <w:rFonts w:ascii="Times New Roman" w:hAnsi="Times New Roman" w:cs="Times New Roman"/>
                <w:b/>
                <w:bCs/>
                <w:sz w:val="20"/>
                <w:szCs w:val="20"/>
              </w:rPr>
              <w:t xml:space="preserve">n: </w:t>
            </w:r>
          </w:p>
          <w:p w:rsidR="003D02D2" w:rsidRPr="009D204D" w:rsidRDefault="003D02D2" w:rsidP="000C7E18">
            <w:pPr>
              <w:jc w:val="both"/>
              <w:rPr>
                <w:rFonts w:ascii="Times New Roman" w:hAnsi="Times New Roman" w:cs="Times New Roman"/>
                <w:b/>
                <w:bCs/>
                <w:sz w:val="20"/>
                <w:szCs w:val="20"/>
              </w:rPr>
            </w:pPr>
          </w:p>
          <w:p w:rsidR="003D02D2" w:rsidRPr="009D204D" w:rsidRDefault="003D02D2" w:rsidP="003D02D2">
            <w:pPr>
              <w:pStyle w:val="norm00e1lny"/>
              <w:jc w:val="both"/>
              <w:rPr>
                <w:b/>
                <w:bCs/>
                <w:lang w:eastAsia="ar-SA"/>
              </w:rPr>
            </w:pPr>
            <w:r w:rsidRPr="009D204D">
              <w:rPr>
                <w:b/>
                <w:bCs/>
                <w:lang w:eastAsia="ar-SA"/>
              </w:rPr>
              <w:t>K doložke vybraných vplyvov</w:t>
            </w:r>
          </w:p>
          <w:p w:rsidR="003D02D2" w:rsidRPr="009D204D" w:rsidRDefault="003D02D2" w:rsidP="003D02D2">
            <w:pPr>
              <w:pStyle w:val="norm00e1lny"/>
              <w:jc w:val="both"/>
              <w:rPr>
                <w:bCs/>
                <w:lang w:eastAsia="ar-SA"/>
              </w:rPr>
            </w:pPr>
            <w:r w:rsidRPr="009D204D">
              <w:rPr>
                <w:bCs/>
                <w:lang w:eastAsia="ar-SA"/>
              </w:rPr>
              <w:t>Komisia odporúča predkladateľovi v bode 9. doložky vybraných vplyvov (Vybrané vplyvy materiálu) označiť aj pozitívne sociálne vplyvy.</w:t>
            </w:r>
          </w:p>
          <w:p w:rsidR="003D02D2" w:rsidRPr="009D204D" w:rsidRDefault="003D02D2" w:rsidP="003D02D2">
            <w:pPr>
              <w:pStyle w:val="norm00e1lny"/>
              <w:jc w:val="both"/>
              <w:rPr>
                <w:bCs/>
                <w:lang w:eastAsia="ar-SA"/>
              </w:rPr>
            </w:pPr>
            <w:r w:rsidRPr="009D204D">
              <w:rPr>
                <w:bCs/>
                <w:u w:val="single"/>
                <w:lang w:eastAsia="ar-SA"/>
              </w:rPr>
              <w:t>Odôvodnenie:</w:t>
            </w:r>
            <w:r w:rsidRPr="009D204D">
              <w:rPr>
                <w:bCs/>
                <w:lang w:eastAsia="ar-SA"/>
              </w:rPr>
              <w:t xml:space="preserve"> Návrh zákona okrem iného predpokladá aj 1) rozšírenie ochrany štátneho príslušníka tretej krajiny pred zrušením prechodného pobytu v prípade jeho nezamestnanosti, 2) predĺženie platnosti dokladu o pobyte občana Únie v prípade uplatnenia práva na pobyt z piatich na desať rokov a 3) akceptovanie elektronického súhlasu ubytovateľa s ubytovaním štátneho príslušníka tretej krajiny. Tieto zmeny by mohli mať pozitívne sociálne vplyvy, a to vplyvy na prístup k zdrojom, právam, tovarom a službám.</w:t>
            </w:r>
          </w:p>
          <w:p w:rsidR="003D02D2" w:rsidRPr="009D204D" w:rsidRDefault="003D02D2" w:rsidP="003D02D2">
            <w:pPr>
              <w:pStyle w:val="norm00e1lny"/>
              <w:jc w:val="both"/>
              <w:rPr>
                <w:bCs/>
                <w:lang w:eastAsia="ar-SA"/>
              </w:rPr>
            </w:pPr>
          </w:p>
          <w:p w:rsidR="003D02D2" w:rsidRPr="009D204D" w:rsidRDefault="003D02D2" w:rsidP="003D02D2">
            <w:pPr>
              <w:pStyle w:val="norm00e1lny"/>
              <w:jc w:val="both"/>
              <w:rPr>
                <w:bCs/>
                <w:i/>
                <w:lang w:eastAsia="ar-SA"/>
              </w:rPr>
            </w:pPr>
            <w:r w:rsidRPr="009D204D">
              <w:rPr>
                <w:b/>
                <w:bCs/>
                <w:i/>
                <w:u w:val="single"/>
                <w:lang w:eastAsia="ar-SA"/>
              </w:rPr>
              <w:t>MV SR</w:t>
            </w:r>
            <w:r w:rsidRPr="009D204D">
              <w:rPr>
                <w:b/>
                <w:bCs/>
                <w:i/>
                <w:lang w:eastAsia="ar-SA"/>
              </w:rPr>
              <w:t>:</w:t>
            </w:r>
            <w:r w:rsidRPr="009D204D">
              <w:rPr>
                <w:bCs/>
                <w:i/>
                <w:lang w:eastAsia="ar-SA"/>
              </w:rPr>
              <w:t xml:space="preserve"> pripomienka akceptovaná.</w:t>
            </w:r>
          </w:p>
          <w:p w:rsidR="003D02D2" w:rsidRPr="009D204D" w:rsidRDefault="003D02D2" w:rsidP="003D02D2">
            <w:pPr>
              <w:pStyle w:val="norm00e1lny"/>
              <w:jc w:val="both"/>
              <w:rPr>
                <w:bCs/>
                <w:lang w:eastAsia="ar-SA"/>
              </w:rPr>
            </w:pPr>
          </w:p>
          <w:p w:rsidR="003D02D2" w:rsidRPr="009D204D" w:rsidRDefault="003D02D2" w:rsidP="003D02D2">
            <w:pPr>
              <w:pStyle w:val="norm00e1lny"/>
              <w:jc w:val="both"/>
              <w:rPr>
                <w:bCs/>
                <w:lang w:eastAsia="ar-SA"/>
              </w:rPr>
            </w:pPr>
            <w:r w:rsidRPr="009D204D">
              <w:rPr>
                <w:bCs/>
                <w:lang w:eastAsia="ar-SA"/>
              </w:rPr>
              <w:t>Komisia žiada predkladateľa o vyznačenie vplyvov predkladaného materiálu v bode 9 Doložky vybraných vplyvov na podnikateľské prostredie, t. j., že predkladaný materiál má pozitívno-negatívne vplyvy na podnikateľské prostredie, a zároveň aj na MSP, najmä z dôvodu, že za priamo dotknuté subjekty v zmysle bodu 4 Doložky sa považujú aj niektoré právnické a fyzické osoby: napr. dopravcovia, ubytovatelia.</w:t>
            </w:r>
          </w:p>
          <w:p w:rsidR="003D02D2" w:rsidRPr="009D204D" w:rsidRDefault="003D02D2" w:rsidP="003D02D2">
            <w:pPr>
              <w:pStyle w:val="norm00e1lny"/>
              <w:jc w:val="both"/>
              <w:rPr>
                <w:bCs/>
                <w:lang w:eastAsia="ar-SA"/>
              </w:rPr>
            </w:pPr>
            <w:r w:rsidRPr="009D204D">
              <w:rPr>
                <w:bCs/>
                <w:u w:val="single"/>
                <w:lang w:eastAsia="ar-SA"/>
              </w:rPr>
              <w:t>Odôvodnenie:</w:t>
            </w:r>
            <w:r w:rsidRPr="009D204D">
              <w:rPr>
                <w:bCs/>
                <w:lang w:eastAsia="ar-SA"/>
              </w:rPr>
              <w:t xml:space="preserve"> Návrhom zákona sa zavádza akceptovanie elektronického súhlasu s ubytovaním, ktorý štátnemu príslušníkovi tretej krajiny potvrdí fyzická osoba alebo ubytovateľ, dochádza tým nielen k pozitívnym vplyvom a odbúraniu administratívnej záťaže na strane cudzinca a správneho orgánu, ale aj na strane podnikateľov (samotných ubytovateľov). Týmto spôsobom sa totiž mení forma preukazovania z listinnej (často s nutnosťou notársky osvedčeného podpisu) na elektronickú službu, čo bude mať jednoznačný priaznivý vplyv na ubytovateľov, ktorým tak odpadne povinnosť dávať papierové potvrdenia, a to prostredníctvom zavedenia elektronického prístupu.</w:t>
            </w:r>
          </w:p>
          <w:p w:rsidR="003D02D2" w:rsidRPr="009D204D" w:rsidRDefault="003D02D2" w:rsidP="003D02D2">
            <w:pPr>
              <w:pStyle w:val="norm00e1lny"/>
              <w:jc w:val="both"/>
              <w:rPr>
                <w:bCs/>
                <w:lang w:eastAsia="ar-SA"/>
              </w:rPr>
            </w:pPr>
            <w:r w:rsidRPr="009D204D">
              <w:rPr>
                <w:bCs/>
                <w:lang w:eastAsia="ar-SA"/>
              </w:rPr>
              <w:t>Za zásadný negatívny vplyv možno označiť navrhované zmeny podmienok pre obnovenie prechodného pobytu na účel podnikania. Kým podľa doterajšej právnej úpravy musel štátny príslušník tretej krajiny preukázať, že nemá evidované nedoplatky či pohľadávky po splatnosti len v čase podania žiadosti o obnovenie pobytu, nové znenie mu ukladá povinnosť nemať žiadne takéto nedoplatky počas celého obdobia trvania prechodného pobytu. Zároveň sa zavádza aj nový dôvod na zrušenie tohto prechodného pobytu, ak sa takéto nedoplatky objavia, pričom policajný útvar bude musieť konať na podnet daňového úradu, colného úradu, Sociálnej poisťovne alebo zdravotnej poisťovne. Takéto sprísnenie predstavuje značnú právnu neistotu a disproporčnú záťaž pre cudzincov (podnikateľov), keďže v praxi môžu krátkodobé nedoplatky vzniknúť aj z objektívnych dôvodov (napr. administratívne chyby či oneskorené úhrady) a rovnako sa vyskytujú aj u našich domácich podnikateľov. Navrhovaná zmena preto môže viesť k neprimeranému postihovaniu zahraničných podnikateľov a zhoršeniu podnikateľského prostredia na Slovensku.</w:t>
            </w:r>
          </w:p>
          <w:p w:rsidR="003D02D2" w:rsidRPr="009D204D" w:rsidRDefault="003D02D2" w:rsidP="003D02D2">
            <w:pPr>
              <w:pStyle w:val="norm00e1lny"/>
              <w:jc w:val="both"/>
              <w:rPr>
                <w:bCs/>
                <w:lang w:eastAsia="ar-SA"/>
              </w:rPr>
            </w:pPr>
            <w:r w:rsidRPr="009D204D">
              <w:rPr>
                <w:bCs/>
                <w:lang w:eastAsia="ar-SA"/>
              </w:rPr>
              <w:t>V nadväznosti na plánované spustenie Európskeho systému pre cestovné informácie a povolenia (ETIAS) sa navrhuje rozšíriť povinnosti dopravcov o zákaz dopraviť na hraničný priechod cudzinca bez platného cestovného povolenia, ak sa takéto povolenie vyžaduje. Takto nastavená povinnosť predstavuje negatívny zásah do podnikateľského prostredia dopravcov, keďže im ukladá ďalšiu zodpovednosť za kontrolu, ktorá by mala byť primárne úlohou štátnych orgánov. V praxi môže viesť k zvýšeniu administratívnej a finančnej záťaže, riziku sankcií a zdržaniam v doprave, pričom dopravcovia nemajú dostatočné nástroje ani kapacity na efektívne preverovanie všetkých cestovných povolení.</w:t>
            </w:r>
          </w:p>
          <w:p w:rsidR="003D02D2" w:rsidRPr="009D204D" w:rsidRDefault="003D02D2" w:rsidP="003D02D2">
            <w:pPr>
              <w:pStyle w:val="norm00e1lny"/>
              <w:jc w:val="both"/>
              <w:rPr>
                <w:bCs/>
                <w:lang w:eastAsia="ar-SA"/>
              </w:rPr>
            </w:pPr>
          </w:p>
          <w:p w:rsidR="005C6648" w:rsidRPr="009D204D" w:rsidRDefault="005C6648" w:rsidP="005C6648">
            <w:pPr>
              <w:pStyle w:val="norm00e1lny"/>
              <w:jc w:val="both"/>
              <w:rPr>
                <w:bCs/>
                <w:i/>
                <w:lang w:eastAsia="ar-SA"/>
              </w:rPr>
            </w:pPr>
            <w:r w:rsidRPr="009D204D">
              <w:rPr>
                <w:b/>
                <w:bCs/>
                <w:i/>
                <w:u w:val="single"/>
                <w:lang w:eastAsia="ar-SA"/>
              </w:rPr>
              <w:t>MV SR</w:t>
            </w:r>
            <w:r w:rsidRPr="009D204D">
              <w:rPr>
                <w:b/>
                <w:bCs/>
                <w:i/>
                <w:lang w:eastAsia="ar-SA"/>
              </w:rPr>
              <w:t>:</w:t>
            </w:r>
            <w:r w:rsidRPr="009D204D">
              <w:rPr>
                <w:bCs/>
                <w:i/>
                <w:lang w:eastAsia="ar-SA"/>
              </w:rPr>
              <w:t xml:space="preserve"> pripomienka akceptovaná.</w:t>
            </w:r>
          </w:p>
          <w:p w:rsidR="005C6648" w:rsidRPr="009D204D" w:rsidRDefault="005C6648" w:rsidP="003D02D2">
            <w:pPr>
              <w:pStyle w:val="norm00e1lny"/>
              <w:jc w:val="both"/>
              <w:rPr>
                <w:bCs/>
                <w:lang w:eastAsia="ar-SA"/>
              </w:rPr>
            </w:pPr>
          </w:p>
          <w:p w:rsidR="003D02D2" w:rsidRPr="009D204D" w:rsidRDefault="003D02D2" w:rsidP="003D02D2">
            <w:pPr>
              <w:pStyle w:val="norm00e1lny"/>
              <w:jc w:val="both"/>
              <w:rPr>
                <w:b/>
                <w:bCs/>
                <w:lang w:eastAsia="ar-SA"/>
              </w:rPr>
            </w:pPr>
            <w:r w:rsidRPr="009D204D">
              <w:rPr>
                <w:b/>
                <w:bCs/>
                <w:lang w:eastAsia="ar-SA"/>
              </w:rPr>
              <w:t>K analýze vplyvov na podnikateľské prostredie</w:t>
            </w:r>
          </w:p>
          <w:p w:rsidR="003D02D2" w:rsidRPr="009D204D" w:rsidRDefault="003D02D2" w:rsidP="003D02D2">
            <w:pPr>
              <w:pStyle w:val="norm00e1lny"/>
              <w:jc w:val="both"/>
              <w:rPr>
                <w:bCs/>
                <w:lang w:eastAsia="ar-SA"/>
              </w:rPr>
            </w:pPr>
            <w:r w:rsidRPr="009D204D">
              <w:rPr>
                <w:bCs/>
                <w:lang w:eastAsia="ar-SA"/>
              </w:rPr>
              <w:t>Komisia žiada predkladateľa o vyhotovenie Analýzy vplyvov na podnikateľské prostredie.</w:t>
            </w:r>
          </w:p>
          <w:p w:rsidR="003D02D2" w:rsidRPr="009D204D" w:rsidRDefault="003D02D2" w:rsidP="003D02D2">
            <w:pPr>
              <w:pStyle w:val="norm00e1lny"/>
              <w:jc w:val="both"/>
              <w:rPr>
                <w:bCs/>
                <w:lang w:eastAsia="ar-SA"/>
              </w:rPr>
            </w:pPr>
          </w:p>
          <w:p w:rsidR="005C6648" w:rsidRPr="009D204D" w:rsidRDefault="005C6648" w:rsidP="005C6648">
            <w:pPr>
              <w:pStyle w:val="norm00e1lny"/>
              <w:jc w:val="both"/>
              <w:rPr>
                <w:bCs/>
                <w:i/>
                <w:lang w:eastAsia="ar-SA"/>
              </w:rPr>
            </w:pPr>
            <w:r w:rsidRPr="009D204D">
              <w:rPr>
                <w:b/>
                <w:bCs/>
                <w:i/>
                <w:u w:val="single"/>
                <w:lang w:eastAsia="ar-SA"/>
              </w:rPr>
              <w:t>MV SR</w:t>
            </w:r>
            <w:r w:rsidRPr="009D204D">
              <w:rPr>
                <w:b/>
                <w:bCs/>
                <w:i/>
                <w:lang w:eastAsia="ar-SA"/>
              </w:rPr>
              <w:t>:</w:t>
            </w:r>
            <w:r w:rsidRPr="009D204D">
              <w:rPr>
                <w:bCs/>
                <w:i/>
                <w:lang w:eastAsia="ar-SA"/>
              </w:rPr>
              <w:t xml:space="preserve"> pripomienka akceptovaná.</w:t>
            </w:r>
          </w:p>
          <w:p w:rsidR="005C6648" w:rsidRPr="009D204D" w:rsidRDefault="005C6648" w:rsidP="003D02D2">
            <w:pPr>
              <w:pStyle w:val="norm00e1lny"/>
              <w:jc w:val="both"/>
              <w:rPr>
                <w:bCs/>
                <w:lang w:eastAsia="ar-SA"/>
              </w:rPr>
            </w:pPr>
          </w:p>
          <w:p w:rsidR="003D02D2" w:rsidRPr="009D204D" w:rsidRDefault="003D02D2" w:rsidP="003D02D2">
            <w:pPr>
              <w:pStyle w:val="norm00e1lny"/>
              <w:jc w:val="both"/>
              <w:rPr>
                <w:b/>
                <w:bCs/>
                <w:lang w:eastAsia="ar-SA"/>
              </w:rPr>
            </w:pPr>
            <w:r w:rsidRPr="009D204D">
              <w:rPr>
                <w:b/>
                <w:bCs/>
                <w:lang w:eastAsia="ar-SA"/>
              </w:rPr>
              <w:t>K analýze sociálnych vplyvov</w:t>
            </w:r>
          </w:p>
          <w:p w:rsidR="003D02D2" w:rsidRPr="009D204D" w:rsidRDefault="003D02D2" w:rsidP="003D02D2">
            <w:pPr>
              <w:pStyle w:val="norm00e1lny"/>
              <w:jc w:val="both"/>
              <w:rPr>
                <w:bCs/>
                <w:lang w:eastAsia="ar-SA"/>
              </w:rPr>
            </w:pPr>
            <w:r w:rsidRPr="009D204D">
              <w:rPr>
                <w:bCs/>
                <w:lang w:eastAsia="ar-SA"/>
              </w:rPr>
              <w:t>Komisia odporúča predkladateľovi v bode 4.2 analýzy sociálnych vplyvov identifikovať a popísať vplyvy na prístup k zdrojom, právam, tovarom a službám.</w:t>
            </w:r>
          </w:p>
          <w:p w:rsidR="003D02D2" w:rsidRPr="009D204D" w:rsidRDefault="003D02D2" w:rsidP="003D02D2">
            <w:pPr>
              <w:pStyle w:val="norm00e1lny"/>
              <w:jc w:val="both"/>
              <w:rPr>
                <w:bCs/>
                <w:lang w:eastAsia="ar-SA"/>
              </w:rPr>
            </w:pPr>
            <w:r w:rsidRPr="009D204D">
              <w:rPr>
                <w:bCs/>
                <w:u w:val="single"/>
                <w:lang w:eastAsia="ar-SA"/>
              </w:rPr>
              <w:t>Odôvodnenie:</w:t>
            </w:r>
            <w:r w:rsidRPr="009D204D">
              <w:rPr>
                <w:bCs/>
                <w:lang w:eastAsia="ar-SA"/>
              </w:rPr>
              <w:t xml:space="preserve"> Návrh zákona okrem iného predpokladá aj 1) rozšírenie ochrany štátneho príslušníka tretej krajiny pred zrušením prechodného pobytu v prípade jeho nezamestnanosti, 2) predĺženie platnosti dokladu o pobyte občana Únie v prípade uplatnenia práva na pobyt z piatich na desať rokov a 3) akceptovanie elektronického súhlasu ubytovateľa s ubytovaním štátneho príslušníka tretej krajiny. Tieto zmeny by mohli mať pozitívne sociálne vplyvy, a to vplyvy na prístup k zdrojom, právam, tovarom a službám.</w:t>
            </w:r>
          </w:p>
          <w:p w:rsidR="003D02D2" w:rsidRPr="009D204D" w:rsidRDefault="003D02D2" w:rsidP="003D02D2">
            <w:pPr>
              <w:pStyle w:val="norm00e1lny"/>
              <w:jc w:val="both"/>
              <w:rPr>
                <w:bCs/>
                <w:lang w:eastAsia="ar-SA"/>
              </w:rPr>
            </w:pPr>
          </w:p>
          <w:p w:rsidR="005C6648" w:rsidRPr="009D204D" w:rsidRDefault="005C6648" w:rsidP="005C6648">
            <w:pPr>
              <w:pStyle w:val="norm00e1lny"/>
              <w:jc w:val="both"/>
              <w:rPr>
                <w:bCs/>
                <w:i/>
                <w:lang w:eastAsia="ar-SA"/>
              </w:rPr>
            </w:pPr>
            <w:r w:rsidRPr="009D204D">
              <w:rPr>
                <w:b/>
                <w:bCs/>
                <w:i/>
                <w:u w:val="single"/>
                <w:lang w:eastAsia="ar-SA"/>
              </w:rPr>
              <w:t>MV SR</w:t>
            </w:r>
            <w:r w:rsidRPr="009D204D">
              <w:rPr>
                <w:b/>
                <w:bCs/>
                <w:i/>
                <w:lang w:eastAsia="ar-SA"/>
              </w:rPr>
              <w:t>:</w:t>
            </w:r>
            <w:r w:rsidRPr="009D204D">
              <w:rPr>
                <w:bCs/>
                <w:i/>
                <w:lang w:eastAsia="ar-SA"/>
              </w:rPr>
              <w:t xml:space="preserve"> pripomienka akceptovaná v bode 1) a 3). Pripomienka v bode 2) nebola akceptovaná. </w:t>
            </w:r>
          </w:p>
          <w:p w:rsidR="006749F6" w:rsidRPr="009D204D" w:rsidRDefault="006749F6" w:rsidP="005C6648">
            <w:pPr>
              <w:pStyle w:val="norm00e1lny"/>
              <w:jc w:val="both"/>
              <w:rPr>
                <w:bCs/>
                <w:i/>
                <w:u w:val="single"/>
                <w:lang w:eastAsia="ar-SA"/>
              </w:rPr>
            </w:pPr>
          </w:p>
          <w:p w:rsidR="005C6648" w:rsidRPr="009D204D" w:rsidRDefault="005C6648" w:rsidP="005C6648">
            <w:pPr>
              <w:pStyle w:val="norm00e1lny"/>
              <w:jc w:val="both"/>
              <w:rPr>
                <w:bCs/>
                <w:lang w:eastAsia="ar-SA"/>
              </w:rPr>
            </w:pPr>
            <w:r w:rsidRPr="009D204D">
              <w:rPr>
                <w:bCs/>
                <w:i/>
                <w:u w:val="single"/>
                <w:lang w:eastAsia="ar-SA"/>
              </w:rPr>
              <w:t>Odôvodnenie</w:t>
            </w:r>
            <w:r w:rsidR="006749F6" w:rsidRPr="009D204D">
              <w:rPr>
                <w:bCs/>
                <w:i/>
                <w:u w:val="single"/>
                <w:lang w:eastAsia="ar-SA"/>
              </w:rPr>
              <w:t xml:space="preserve"> neakceptovania </w:t>
            </w:r>
            <w:proofErr w:type="spellStart"/>
            <w:r w:rsidR="006749F6" w:rsidRPr="009D204D">
              <w:rPr>
                <w:bCs/>
                <w:i/>
                <w:u w:val="single"/>
                <w:lang w:eastAsia="ar-SA"/>
              </w:rPr>
              <w:t>prip</w:t>
            </w:r>
            <w:proofErr w:type="spellEnd"/>
            <w:r w:rsidR="006749F6" w:rsidRPr="009D204D">
              <w:rPr>
                <w:bCs/>
                <w:i/>
                <w:u w:val="single"/>
                <w:lang w:eastAsia="ar-SA"/>
              </w:rPr>
              <w:t>.</w:t>
            </w:r>
            <w:r w:rsidRPr="009D204D">
              <w:rPr>
                <w:bCs/>
                <w:i/>
                <w:lang w:eastAsia="ar-SA"/>
              </w:rPr>
              <w:t xml:space="preserve">: máme za to, že predĺženie platnosti dokladu o pobyte občana Únie v prípade uplatnenia práva na pobyt z piatich </w:t>
            </w:r>
            <w:r w:rsidR="006749F6" w:rsidRPr="009D204D">
              <w:rPr>
                <w:bCs/>
                <w:i/>
                <w:lang w:eastAsia="ar-SA"/>
              </w:rPr>
              <w:t xml:space="preserve">rokov </w:t>
            </w:r>
            <w:r w:rsidRPr="009D204D">
              <w:rPr>
                <w:bCs/>
                <w:i/>
                <w:lang w:eastAsia="ar-SA"/>
              </w:rPr>
              <w:t>na desať rokov nemá sociálny vplyv, ale vplyv na služby verejnej správy na občana, čo bolo opísané v príslušnej analýze vplyvov. Prístup k zdrojom, právam, tovarom a službám ostáva nezmenený aj po predĺžení platnosti dokladu o pobyte; mení sa len dopad administratívnej záťaže na cudzinca – zmierňuje sa.</w:t>
            </w:r>
            <w:r w:rsidRPr="009D204D">
              <w:rPr>
                <w:bCs/>
                <w:lang w:eastAsia="ar-SA"/>
              </w:rPr>
              <w:t xml:space="preserve"> </w:t>
            </w:r>
          </w:p>
          <w:p w:rsidR="005C6648" w:rsidRPr="009D204D" w:rsidRDefault="005C6648" w:rsidP="003D02D2">
            <w:pPr>
              <w:pStyle w:val="norm00e1lny"/>
              <w:jc w:val="both"/>
              <w:rPr>
                <w:bCs/>
                <w:lang w:eastAsia="ar-SA"/>
              </w:rPr>
            </w:pPr>
          </w:p>
          <w:p w:rsidR="003D02D2" w:rsidRPr="009D204D" w:rsidRDefault="003D02D2" w:rsidP="003D02D2">
            <w:pPr>
              <w:pStyle w:val="norm00e1lny"/>
              <w:jc w:val="both"/>
              <w:rPr>
                <w:bCs/>
                <w:lang w:eastAsia="ar-SA"/>
              </w:rPr>
            </w:pPr>
            <w:r w:rsidRPr="009D204D">
              <w:rPr>
                <w:bCs/>
                <w:lang w:eastAsia="ar-SA"/>
              </w:rPr>
              <w:t>Komisia odporúča predkladateľovi v bode 4.4 analýzy identifikovať, popísať a kvantifikovať vplyvy na zamestnanosť a na trh práce.</w:t>
            </w:r>
          </w:p>
          <w:p w:rsidR="003D02D2" w:rsidRPr="009D204D" w:rsidRDefault="003D02D2" w:rsidP="003D02D2">
            <w:pPr>
              <w:pStyle w:val="norm00e1lny"/>
              <w:jc w:val="both"/>
              <w:rPr>
                <w:bCs/>
                <w:lang w:eastAsia="ar-SA"/>
              </w:rPr>
            </w:pPr>
            <w:r w:rsidRPr="009D204D">
              <w:rPr>
                <w:bCs/>
                <w:u w:val="single"/>
                <w:lang w:eastAsia="ar-SA"/>
              </w:rPr>
              <w:t>Odôvodnenie:</w:t>
            </w:r>
            <w:r w:rsidRPr="009D204D">
              <w:rPr>
                <w:bCs/>
                <w:lang w:eastAsia="ar-SA"/>
              </w:rPr>
              <w:t xml:space="preserve"> Návrh zákona okrem iného predpokladá aj zavedenie práva príjemcu dočasného útočiska na prechodný pobyt na konkrétny účel, najmä na účel zamestnania. Vzhľadom na to, že status dočasného útočiska na území SR užíva viac ako 13</w:t>
            </w:r>
            <w:r w:rsidR="00DA5FA6" w:rsidRPr="009D204D">
              <w:rPr>
                <w:bCs/>
                <w:lang w:eastAsia="ar-SA"/>
              </w:rPr>
              <w:t>5</w:t>
            </w:r>
            <w:r w:rsidRPr="009D204D">
              <w:rPr>
                <w:bCs/>
                <w:lang w:eastAsia="ar-SA"/>
              </w:rPr>
              <w:t>-tisíc Ukrajincov, predkladateľ v doložke vybraných vplyvov konštatuje, že ich výpadok zo slovenského trhu práce by bol „nezanedbateľný“.</w:t>
            </w:r>
          </w:p>
          <w:p w:rsidR="003D02D2" w:rsidRPr="009D204D" w:rsidRDefault="003D02D2" w:rsidP="003D02D2">
            <w:pPr>
              <w:pStyle w:val="norm00e1lny"/>
              <w:jc w:val="both"/>
              <w:rPr>
                <w:bCs/>
                <w:lang w:eastAsia="ar-SA"/>
              </w:rPr>
            </w:pPr>
          </w:p>
          <w:p w:rsidR="005C6648" w:rsidRPr="009D204D" w:rsidRDefault="005C6648" w:rsidP="005C6648">
            <w:pPr>
              <w:pStyle w:val="norm00e1lny"/>
              <w:jc w:val="both"/>
              <w:rPr>
                <w:bCs/>
                <w:i/>
                <w:lang w:eastAsia="ar-SA"/>
              </w:rPr>
            </w:pPr>
            <w:r w:rsidRPr="009D204D">
              <w:rPr>
                <w:b/>
                <w:bCs/>
                <w:i/>
                <w:u w:val="single"/>
                <w:lang w:eastAsia="ar-SA"/>
              </w:rPr>
              <w:t>MV SR</w:t>
            </w:r>
            <w:r w:rsidRPr="009D204D">
              <w:rPr>
                <w:b/>
                <w:bCs/>
                <w:i/>
                <w:lang w:eastAsia="ar-SA"/>
              </w:rPr>
              <w:t>:</w:t>
            </w:r>
            <w:r w:rsidRPr="009D204D">
              <w:rPr>
                <w:bCs/>
                <w:i/>
                <w:lang w:eastAsia="ar-SA"/>
              </w:rPr>
              <w:t xml:space="preserve"> pripomienka akceptovaná.</w:t>
            </w:r>
          </w:p>
          <w:p w:rsidR="003D02D2" w:rsidRPr="009D204D" w:rsidRDefault="003D02D2" w:rsidP="003D02D2">
            <w:pPr>
              <w:pStyle w:val="norm00e1lny"/>
              <w:jc w:val="both"/>
              <w:rPr>
                <w:b/>
                <w:bCs/>
                <w:lang w:eastAsia="ar-SA"/>
              </w:rPr>
            </w:pPr>
          </w:p>
          <w:p w:rsidR="003D02D2" w:rsidRPr="009D204D" w:rsidRDefault="003D02D2" w:rsidP="003D02D2">
            <w:pPr>
              <w:pStyle w:val="norm00e1lny"/>
              <w:jc w:val="both"/>
              <w:rPr>
                <w:b/>
                <w:bCs/>
                <w:lang w:eastAsia="ar-SA"/>
              </w:rPr>
            </w:pPr>
            <w:r w:rsidRPr="009D204D">
              <w:rPr>
                <w:b/>
                <w:bCs/>
                <w:lang w:eastAsia="ar-SA"/>
              </w:rPr>
              <w:t>K analýze vplyvov na rozpočet verejnej správy</w:t>
            </w:r>
          </w:p>
          <w:p w:rsidR="003D02D2" w:rsidRPr="009D204D" w:rsidRDefault="003D02D2" w:rsidP="003D02D2">
            <w:pPr>
              <w:pStyle w:val="norm00e1lny"/>
              <w:jc w:val="both"/>
              <w:rPr>
                <w:bCs/>
                <w:lang w:eastAsia="ar-SA"/>
              </w:rPr>
            </w:pPr>
            <w:r w:rsidRPr="009D204D">
              <w:rPr>
                <w:bCs/>
                <w:lang w:eastAsia="ar-SA"/>
              </w:rPr>
              <w:t>V súlade s Jednotnou metodikou na posudzovanie vybraných vplyvov Komisia žiada vypracovať analýzu vplyvov na rozpočet verejnej správy na bežný rok a tri nasledujúce rozpočtové roky.</w:t>
            </w:r>
          </w:p>
          <w:p w:rsidR="003D02D2" w:rsidRPr="009D204D" w:rsidRDefault="003D02D2" w:rsidP="003D02D2">
            <w:pPr>
              <w:pStyle w:val="norm00e1lny"/>
              <w:jc w:val="both"/>
              <w:rPr>
                <w:bCs/>
                <w:lang w:eastAsia="ar-SA"/>
              </w:rPr>
            </w:pPr>
          </w:p>
          <w:p w:rsidR="003D02D2" w:rsidRPr="009D204D" w:rsidRDefault="003D02D2" w:rsidP="003D02D2">
            <w:pPr>
              <w:pStyle w:val="norm00e1lny"/>
              <w:jc w:val="both"/>
              <w:rPr>
                <w:bCs/>
                <w:lang w:eastAsia="ar-SA"/>
              </w:rPr>
            </w:pPr>
            <w:r w:rsidRPr="009D204D">
              <w:rPr>
                <w:bCs/>
                <w:lang w:eastAsia="ar-SA"/>
              </w:rPr>
              <w:t>Komisia žiada uviesť údaj o tom, ktorej kapitoly štátneho rozpočtu sa predmetné príjmy týkajú v tabuľke č. 1/A v textovej časti príslušného riadku, nie v zátvorke pod vyčísleným vplyvom.</w:t>
            </w:r>
          </w:p>
          <w:p w:rsidR="003D02D2" w:rsidRPr="009D204D" w:rsidRDefault="003D02D2" w:rsidP="003D02D2">
            <w:pPr>
              <w:pStyle w:val="norm00e1lny"/>
              <w:jc w:val="both"/>
              <w:rPr>
                <w:bCs/>
                <w:lang w:eastAsia="ar-SA"/>
              </w:rPr>
            </w:pPr>
          </w:p>
          <w:p w:rsidR="003D02D2" w:rsidRPr="009D204D" w:rsidRDefault="003D02D2" w:rsidP="003D02D2">
            <w:pPr>
              <w:pStyle w:val="norm00e1lny"/>
              <w:jc w:val="both"/>
              <w:rPr>
                <w:bCs/>
                <w:lang w:eastAsia="ar-SA"/>
              </w:rPr>
            </w:pPr>
            <w:r w:rsidRPr="009D204D">
              <w:rPr>
                <w:bCs/>
                <w:lang w:eastAsia="ar-SA"/>
              </w:rPr>
              <w:t>Zároveň Komisia žiada do tabuliek č. 1/A a č. 3 doplniť, že predmetné príjmy kapitoly VPS sa týkajú podpoložky EKRK 221 002 Správne poplatky.</w:t>
            </w:r>
          </w:p>
          <w:p w:rsidR="003D02D2" w:rsidRPr="009D204D" w:rsidRDefault="003D02D2" w:rsidP="003D02D2">
            <w:pPr>
              <w:pStyle w:val="norm00e1lny"/>
              <w:jc w:val="both"/>
              <w:rPr>
                <w:bCs/>
                <w:lang w:eastAsia="ar-SA"/>
              </w:rPr>
            </w:pPr>
          </w:p>
          <w:p w:rsidR="003D02D2" w:rsidRPr="009D204D" w:rsidRDefault="003D02D2" w:rsidP="003D02D2">
            <w:pPr>
              <w:pStyle w:val="norm00e1lny"/>
              <w:jc w:val="both"/>
              <w:rPr>
                <w:bCs/>
                <w:lang w:eastAsia="ar-SA"/>
              </w:rPr>
            </w:pPr>
            <w:r w:rsidRPr="009D204D">
              <w:rPr>
                <w:bCs/>
                <w:lang w:eastAsia="ar-SA"/>
              </w:rPr>
              <w:t>Súčasne Komisia žiada v časti 2.2.4. analýzy vplyvov na rozpočet slová „príloha zákona č. 145/1995 Z. z. Zákon Národnej rady Slovenskej republiky o správnych poplatkoch“ nahradiť slovami „príloha zákona Národnej rady Slovenskej republiky č. 145/1995 Z. z. o správnych poplatkoch v znení neskorších predpisov“.</w:t>
            </w:r>
          </w:p>
          <w:p w:rsidR="003D02D2" w:rsidRPr="009D204D" w:rsidRDefault="003D02D2" w:rsidP="003D02D2">
            <w:pPr>
              <w:pStyle w:val="norm00e1lny"/>
              <w:jc w:val="both"/>
              <w:rPr>
                <w:bCs/>
                <w:lang w:eastAsia="ar-SA"/>
              </w:rPr>
            </w:pPr>
          </w:p>
          <w:p w:rsidR="003D02D2" w:rsidRPr="009D204D" w:rsidRDefault="003D02D2" w:rsidP="003D02D2">
            <w:pPr>
              <w:pStyle w:val="norm00e1lny"/>
              <w:jc w:val="both"/>
              <w:rPr>
                <w:bCs/>
                <w:lang w:eastAsia="ar-SA"/>
              </w:rPr>
            </w:pPr>
            <w:r w:rsidRPr="009D204D">
              <w:rPr>
                <w:bCs/>
                <w:lang w:eastAsia="ar-SA"/>
              </w:rPr>
              <w:t>Komisia odporúča prehodnotiť/zreálniť príjmy kvantifikované v analýze vplyvov na rozpočet vzhľadom na to, že aj samotný predkladateľ uvádza, že ide o ideálne číslo za predpokladu, že všetci príjemcovia dočasného útočiska požiadajú o doklad o pobyte a suma príjmu do rozpočtu môže byť výrazne nižšia.</w:t>
            </w:r>
          </w:p>
          <w:p w:rsidR="003D02D2" w:rsidRPr="009D204D" w:rsidRDefault="003D02D2" w:rsidP="000C7E18">
            <w:pPr>
              <w:jc w:val="both"/>
              <w:rPr>
                <w:rFonts w:ascii="Times New Roman" w:hAnsi="Times New Roman" w:cs="Times New Roman"/>
                <w:b/>
                <w:bCs/>
                <w:sz w:val="20"/>
                <w:szCs w:val="20"/>
              </w:rPr>
            </w:pPr>
          </w:p>
          <w:p w:rsidR="005C6648" w:rsidRPr="009D204D" w:rsidRDefault="005C6648" w:rsidP="005C6648">
            <w:pPr>
              <w:pStyle w:val="norm00e1lny"/>
              <w:jc w:val="both"/>
              <w:rPr>
                <w:bCs/>
                <w:i/>
                <w:lang w:eastAsia="ar-SA"/>
              </w:rPr>
            </w:pPr>
            <w:r w:rsidRPr="009D204D">
              <w:rPr>
                <w:b/>
                <w:bCs/>
                <w:i/>
                <w:u w:val="single"/>
                <w:lang w:eastAsia="ar-SA"/>
              </w:rPr>
              <w:t>MV SR</w:t>
            </w:r>
            <w:r w:rsidRPr="009D204D">
              <w:rPr>
                <w:b/>
                <w:bCs/>
                <w:i/>
                <w:lang w:eastAsia="ar-SA"/>
              </w:rPr>
              <w:t>:</w:t>
            </w:r>
            <w:r w:rsidRPr="009D204D">
              <w:rPr>
                <w:bCs/>
                <w:i/>
                <w:lang w:eastAsia="ar-SA"/>
              </w:rPr>
              <w:t xml:space="preserve"> </w:t>
            </w:r>
            <w:r w:rsidR="0015477C" w:rsidRPr="009D204D">
              <w:rPr>
                <w:bCs/>
                <w:i/>
                <w:lang w:eastAsia="ar-SA"/>
              </w:rPr>
              <w:t xml:space="preserve">všetky </w:t>
            </w:r>
            <w:r w:rsidRPr="009D204D">
              <w:rPr>
                <w:bCs/>
                <w:i/>
                <w:lang w:eastAsia="ar-SA"/>
              </w:rPr>
              <w:t>pripomienk</w:t>
            </w:r>
            <w:r w:rsidR="0015477C" w:rsidRPr="009D204D">
              <w:rPr>
                <w:bCs/>
                <w:i/>
                <w:lang w:eastAsia="ar-SA"/>
              </w:rPr>
              <w:t>y</w:t>
            </w:r>
            <w:r w:rsidRPr="009D204D">
              <w:rPr>
                <w:bCs/>
                <w:i/>
                <w:lang w:eastAsia="ar-SA"/>
              </w:rPr>
              <w:t xml:space="preserve"> </w:t>
            </w:r>
            <w:r w:rsidR="0015477C" w:rsidRPr="009D204D">
              <w:rPr>
                <w:bCs/>
                <w:i/>
                <w:lang w:eastAsia="ar-SA"/>
              </w:rPr>
              <w:t xml:space="preserve">k analýze vplyvov na rozpočet verejnej správy </w:t>
            </w:r>
            <w:r w:rsidRPr="009D204D">
              <w:rPr>
                <w:bCs/>
                <w:i/>
                <w:lang w:eastAsia="ar-SA"/>
              </w:rPr>
              <w:t>akceptovan</w:t>
            </w:r>
            <w:r w:rsidR="0015477C" w:rsidRPr="009D204D">
              <w:rPr>
                <w:bCs/>
                <w:i/>
                <w:lang w:eastAsia="ar-SA"/>
              </w:rPr>
              <w:t>é</w:t>
            </w:r>
            <w:r w:rsidRPr="009D204D">
              <w:rPr>
                <w:bCs/>
                <w:i/>
                <w:lang w:eastAsia="ar-SA"/>
              </w:rPr>
              <w:t>.</w:t>
            </w:r>
          </w:p>
          <w:p w:rsidR="001B23B7" w:rsidRPr="009D204D" w:rsidRDefault="001B23B7" w:rsidP="00D809D6">
            <w:pPr>
              <w:rPr>
                <w:rFonts w:ascii="Times New Roman" w:eastAsia="Times New Roman" w:hAnsi="Times New Roman" w:cs="Times New Roman"/>
                <w:b/>
                <w:sz w:val="20"/>
                <w:szCs w:val="20"/>
                <w:lang w:eastAsia="sk-SK"/>
              </w:rPr>
            </w:pPr>
          </w:p>
        </w:tc>
      </w:tr>
      <w:tr w:rsidR="009D204D" w:rsidRPr="009D204D" w:rsidTr="006A20EE">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9D204D" w:rsidRDefault="001B23B7" w:rsidP="006A20EE">
            <w:pPr>
              <w:numPr>
                <w:ilvl w:val="0"/>
                <w:numId w:val="1"/>
              </w:numPr>
              <w:ind w:left="450" w:hanging="425"/>
              <w:contextualSpacing/>
              <w:jc w:val="both"/>
              <w:rPr>
                <w:rFonts w:ascii="Times New Roman" w:eastAsia="Calibri" w:hAnsi="Times New Roman" w:cs="Times New Roman"/>
                <w:b/>
              </w:rPr>
            </w:pPr>
            <w:r w:rsidRPr="009D204D">
              <w:rPr>
                <w:rFonts w:ascii="Times New Roman" w:eastAsia="Calibri" w:hAnsi="Times New Roman" w:cs="Times New Roman"/>
                <w:b/>
              </w:rPr>
              <w:lastRenderedPageBreak/>
              <w:t>Stanovisko Komisie na posudzovanie vybraných vplyvov zo záverečného posúdenia č. ..........</w:t>
            </w:r>
            <w:r w:rsidRPr="009D204D">
              <w:rPr>
                <w:rFonts w:ascii="Times New Roman" w:eastAsia="Calibri" w:hAnsi="Times New Roman" w:cs="Times New Roman"/>
              </w:rPr>
              <w:t xml:space="preserve"> (v prípade, ak sa uskutočnilo v zmysle bodu 9.1. Jednotnej metodiky) </w:t>
            </w:r>
          </w:p>
        </w:tc>
      </w:tr>
      <w:tr w:rsidR="009D204D" w:rsidRPr="009D204D" w:rsidTr="006A20EE">
        <w:tblPrEx>
          <w:tblBorders>
            <w:insideH w:val="single" w:sz="4" w:space="0" w:color="FFFFFF"/>
            <w:insideV w:val="single" w:sz="4" w:space="0" w:color="FFFFFF"/>
          </w:tblBorders>
        </w:tblPrEx>
        <w:tc>
          <w:tcPr>
            <w:tcW w:w="9176" w:type="dxa"/>
            <w:shd w:val="clear" w:color="auto" w:fill="FFFFFF"/>
          </w:tcPr>
          <w:p w:rsidR="001B23B7" w:rsidRPr="009D204D" w:rsidRDefault="001B23B7" w:rsidP="006A20EE">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9D204D" w:rsidRPr="009D204D" w:rsidTr="006A20EE">
              <w:trPr>
                <w:trHeight w:val="396"/>
              </w:trPr>
              <w:tc>
                <w:tcPr>
                  <w:tcW w:w="2552" w:type="dxa"/>
                </w:tcPr>
                <w:p w:rsidR="001B23B7" w:rsidRPr="009D204D" w:rsidRDefault="009C2D1E" w:rsidP="006A20EE">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9D204D">
                        <w:rPr>
                          <w:rFonts w:ascii="MS Gothic" w:eastAsia="MS Gothic" w:hAnsi="MS Gothic" w:cs="Times New Roman" w:hint="eastAsia"/>
                          <w:b/>
                          <w:sz w:val="20"/>
                          <w:szCs w:val="20"/>
                          <w:lang w:eastAsia="sk-SK"/>
                        </w:rPr>
                        <w:t>☐</w:t>
                      </w:r>
                    </w:sdtContent>
                  </w:sdt>
                  <w:r w:rsidR="0023360B" w:rsidRPr="009D204D">
                    <w:rPr>
                      <w:rFonts w:ascii="Times New Roman" w:eastAsia="Times New Roman" w:hAnsi="Times New Roman" w:cs="Times New Roman"/>
                      <w:b/>
                      <w:sz w:val="20"/>
                      <w:szCs w:val="20"/>
                      <w:lang w:eastAsia="sk-SK"/>
                    </w:rPr>
                    <w:t xml:space="preserve">   </w:t>
                  </w:r>
                  <w:r w:rsidR="001B23B7" w:rsidRPr="009D204D">
                    <w:rPr>
                      <w:rFonts w:ascii="Times New Roman" w:eastAsia="Times New Roman" w:hAnsi="Times New Roman" w:cs="Times New Roman"/>
                      <w:b/>
                      <w:sz w:val="20"/>
                      <w:szCs w:val="20"/>
                      <w:lang w:eastAsia="sk-SK"/>
                    </w:rPr>
                    <w:t xml:space="preserve">Súhlasné </w:t>
                  </w:r>
                </w:p>
              </w:tc>
              <w:tc>
                <w:tcPr>
                  <w:tcW w:w="3827" w:type="dxa"/>
                </w:tcPr>
                <w:p w:rsidR="001B23B7" w:rsidRPr="009D204D" w:rsidRDefault="009C2D1E" w:rsidP="006A20EE">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9D204D">
                        <w:rPr>
                          <w:rFonts w:ascii="MS Gothic" w:eastAsia="MS Gothic" w:hAnsi="MS Gothic" w:cs="Times New Roman" w:hint="eastAsia"/>
                          <w:b/>
                          <w:sz w:val="20"/>
                          <w:szCs w:val="20"/>
                          <w:lang w:eastAsia="sk-SK"/>
                        </w:rPr>
                        <w:t>☐</w:t>
                      </w:r>
                    </w:sdtContent>
                  </w:sdt>
                  <w:r w:rsidR="0023360B" w:rsidRPr="009D204D">
                    <w:rPr>
                      <w:rFonts w:ascii="Times New Roman" w:eastAsia="Times New Roman" w:hAnsi="Times New Roman" w:cs="Times New Roman"/>
                      <w:b/>
                      <w:sz w:val="20"/>
                      <w:szCs w:val="20"/>
                      <w:lang w:eastAsia="sk-SK"/>
                    </w:rPr>
                    <w:t xml:space="preserve">  </w:t>
                  </w:r>
                  <w:r w:rsidR="001B23B7" w:rsidRPr="009D204D">
                    <w:rPr>
                      <w:rFonts w:ascii="Times New Roman" w:eastAsia="Times New Roman" w:hAnsi="Times New Roman" w:cs="Times New Roman"/>
                      <w:b/>
                      <w:sz w:val="20"/>
                      <w:szCs w:val="20"/>
                      <w:lang w:eastAsia="sk-SK"/>
                    </w:rPr>
                    <w:t>Súhlasné s  návrhom na dopracovanie</w:t>
                  </w:r>
                </w:p>
              </w:tc>
              <w:tc>
                <w:tcPr>
                  <w:tcW w:w="2534" w:type="dxa"/>
                </w:tcPr>
                <w:p w:rsidR="001B23B7" w:rsidRPr="009D204D" w:rsidRDefault="009C2D1E" w:rsidP="006A20EE">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9D204D">
                        <w:rPr>
                          <w:rFonts w:ascii="MS Gothic" w:eastAsia="MS Gothic" w:hAnsi="MS Gothic" w:cs="Times New Roman" w:hint="eastAsia"/>
                          <w:b/>
                          <w:sz w:val="20"/>
                          <w:szCs w:val="20"/>
                          <w:lang w:eastAsia="sk-SK"/>
                        </w:rPr>
                        <w:t>☐</w:t>
                      </w:r>
                    </w:sdtContent>
                  </w:sdt>
                  <w:r w:rsidR="0023360B" w:rsidRPr="009D204D">
                    <w:rPr>
                      <w:rFonts w:ascii="Times New Roman" w:eastAsia="Times New Roman" w:hAnsi="Times New Roman" w:cs="Times New Roman"/>
                      <w:b/>
                      <w:sz w:val="20"/>
                      <w:szCs w:val="20"/>
                      <w:lang w:eastAsia="sk-SK"/>
                    </w:rPr>
                    <w:t xml:space="preserve">  </w:t>
                  </w:r>
                  <w:r w:rsidR="001B23B7" w:rsidRPr="009D204D">
                    <w:rPr>
                      <w:rFonts w:ascii="Times New Roman" w:eastAsia="Times New Roman" w:hAnsi="Times New Roman" w:cs="Times New Roman"/>
                      <w:b/>
                      <w:sz w:val="20"/>
                      <w:szCs w:val="20"/>
                      <w:lang w:eastAsia="sk-SK"/>
                    </w:rPr>
                    <w:t>Nesúhlasné</w:t>
                  </w:r>
                </w:p>
              </w:tc>
            </w:tr>
          </w:tbl>
          <w:p w:rsidR="001B23B7" w:rsidRPr="009D204D" w:rsidRDefault="001B23B7" w:rsidP="00BF5CEE">
            <w:pPr>
              <w:jc w:val="both"/>
              <w:rPr>
                <w:rFonts w:ascii="Times New Roman" w:eastAsia="Times New Roman" w:hAnsi="Times New Roman" w:cs="Times New Roman"/>
                <w:b/>
                <w:sz w:val="20"/>
                <w:szCs w:val="20"/>
                <w:lang w:eastAsia="sk-SK"/>
              </w:rPr>
            </w:pPr>
            <w:r w:rsidRPr="009D204D">
              <w:rPr>
                <w:rFonts w:ascii="Times New Roman" w:eastAsia="Times New Roman" w:hAnsi="Times New Roman" w:cs="Times New Roman"/>
                <w:b/>
                <w:sz w:val="20"/>
                <w:szCs w:val="20"/>
                <w:lang w:eastAsia="sk-SK"/>
              </w:rPr>
              <w:t>Uveďte pripomienky zo stanoviska Komisie z časti II. spolu s Vaším vyhodnotením:</w:t>
            </w:r>
          </w:p>
          <w:p w:rsidR="001B23B7" w:rsidRPr="009D204D" w:rsidRDefault="001B23B7" w:rsidP="006A20EE">
            <w:pPr>
              <w:rPr>
                <w:rFonts w:ascii="Times New Roman" w:eastAsia="Times New Roman" w:hAnsi="Times New Roman" w:cs="Times New Roman"/>
                <w:b/>
                <w:sz w:val="20"/>
                <w:szCs w:val="20"/>
                <w:lang w:eastAsia="sk-SK"/>
              </w:rPr>
            </w:pPr>
          </w:p>
        </w:tc>
      </w:tr>
    </w:tbl>
    <w:p w:rsidR="006A20EE" w:rsidRPr="009D204D" w:rsidRDefault="006A20EE">
      <w:bookmarkStart w:id="0" w:name="_GoBack"/>
      <w:bookmarkEnd w:id="0"/>
    </w:p>
    <w:sectPr w:rsidR="006A20EE" w:rsidRPr="009D204D" w:rsidSect="001E356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D1E" w:rsidRDefault="009C2D1E" w:rsidP="001B23B7">
      <w:pPr>
        <w:spacing w:after="0" w:line="240" w:lineRule="auto"/>
      </w:pPr>
      <w:r>
        <w:separator/>
      </w:r>
    </w:p>
  </w:endnote>
  <w:endnote w:type="continuationSeparator" w:id="0">
    <w:p w:rsidR="009C2D1E" w:rsidRDefault="009C2D1E"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191730"/>
      <w:docPartObj>
        <w:docPartGallery w:val="Page Numbers (Bottom of Page)"/>
        <w:docPartUnique/>
      </w:docPartObj>
    </w:sdtPr>
    <w:sdtEndPr>
      <w:rPr>
        <w:rFonts w:ascii="Times New Roman" w:hAnsi="Times New Roman" w:cs="Times New Roman"/>
        <w:sz w:val="24"/>
        <w:szCs w:val="24"/>
      </w:rPr>
    </w:sdtEndPr>
    <w:sdtContent>
      <w:p w:rsidR="00840973" w:rsidRPr="006045CB" w:rsidRDefault="00840973"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9D204D">
          <w:rPr>
            <w:rFonts w:ascii="Times New Roman" w:hAnsi="Times New Roman" w:cs="Times New Roman"/>
            <w:noProof/>
            <w:sz w:val="24"/>
            <w:szCs w:val="24"/>
          </w:rPr>
          <w:t>9</w:t>
        </w:r>
        <w:r w:rsidRPr="006045CB">
          <w:rPr>
            <w:rFonts w:ascii="Times New Roman" w:hAnsi="Times New Roman" w:cs="Times New Roman"/>
            <w:sz w:val="24"/>
            <w:szCs w:val="24"/>
          </w:rPr>
          <w:fldChar w:fldCharType="end"/>
        </w:r>
      </w:p>
    </w:sdtContent>
  </w:sdt>
  <w:p w:rsidR="00840973" w:rsidRDefault="00840973">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D1E" w:rsidRDefault="009C2D1E" w:rsidP="001B23B7">
      <w:pPr>
        <w:spacing w:after="0" w:line="240" w:lineRule="auto"/>
      </w:pPr>
      <w:r>
        <w:separator/>
      </w:r>
    </w:p>
  </w:footnote>
  <w:footnote w:type="continuationSeparator" w:id="0">
    <w:p w:rsidR="009C2D1E" w:rsidRDefault="009C2D1E" w:rsidP="001B23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16AAD"/>
    <w:multiLevelType w:val="hybridMultilevel"/>
    <w:tmpl w:val="252AFF96"/>
    <w:lvl w:ilvl="0" w:tplc="041B000F">
      <w:start w:val="1"/>
      <w:numFmt w:val="decimal"/>
      <w:lvlText w:val="%1."/>
      <w:lvlJc w:val="left"/>
      <w:pPr>
        <w:ind w:left="1637" w:hanging="360"/>
      </w:pPr>
      <w:rPr>
        <w:rFonts w:hint="default"/>
      </w:rPr>
    </w:lvl>
    <w:lvl w:ilvl="1" w:tplc="041B0019" w:tentative="1">
      <w:start w:val="1"/>
      <w:numFmt w:val="lowerLetter"/>
      <w:lvlText w:val="%2."/>
      <w:lvlJc w:val="left"/>
      <w:pPr>
        <w:ind w:left="2357" w:hanging="360"/>
      </w:pPr>
    </w:lvl>
    <w:lvl w:ilvl="2" w:tplc="041B001B" w:tentative="1">
      <w:start w:val="1"/>
      <w:numFmt w:val="lowerRoman"/>
      <w:lvlText w:val="%3."/>
      <w:lvlJc w:val="right"/>
      <w:pPr>
        <w:ind w:left="3077" w:hanging="180"/>
      </w:pPr>
    </w:lvl>
    <w:lvl w:ilvl="3" w:tplc="041B000F" w:tentative="1">
      <w:start w:val="1"/>
      <w:numFmt w:val="decimal"/>
      <w:lvlText w:val="%4."/>
      <w:lvlJc w:val="left"/>
      <w:pPr>
        <w:ind w:left="3797" w:hanging="360"/>
      </w:pPr>
    </w:lvl>
    <w:lvl w:ilvl="4" w:tplc="041B0019" w:tentative="1">
      <w:start w:val="1"/>
      <w:numFmt w:val="lowerLetter"/>
      <w:lvlText w:val="%5."/>
      <w:lvlJc w:val="left"/>
      <w:pPr>
        <w:ind w:left="4517" w:hanging="360"/>
      </w:pPr>
    </w:lvl>
    <w:lvl w:ilvl="5" w:tplc="041B001B" w:tentative="1">
      <w:start w:val="1"/>
      <w:numFmt w:val="lowerRoman"/>
      <w:lvlText w:val="%6."/>
      <w:lvlJc w:val="right"/>
      <w:pPr>
        <w:ind w:left="5237" w:hanging="180"/>
      </w:pPr>
    </w:lvl>
    <w:lvl w:ilvl="6" w:tplc="041B000F" w:tentative="1">
      <w:start w:val="1"/>
      <w:numFmt w:val="decimal"/>
      <w:lvlText w:val="%7."/>
      <w:lvlJc w:val="left"/>
      <w:pPr>
        <w:ind w:left="5957" w:hanging="360"/>
      </w:pPr>
    </w:lvl>
    <w:lvl w:ilvl="7" w:tplc="041B0019" w:tentative="1">
      <w:start w:val="1"/>
      <w:numFmt w:val="lowerLetter"/>
      <w:lvlText w:val="%8."/>
      <w:lvlJc w:val="left"/>
      <w:pPr>
        <w:ind w:left="6677" w:hanging="360"/>
      </w:pPr>
    </w:lvl>
    <w:lvl w:ilvl="8" w:tplc="041B001B" w:tentative="1">
      <w:start w:val="1"/>
      <w:numFmt w:val="lowerRoman"/>
      <w:lvlText w:val="%9."/>
      <w:lvlJc w:val="right"/>
      <w:pPr>
        <w:ind w:left="7397" w:hanging="180"/>
      </w:pPr>
    </w:lvl>
  </w:abstractNum>
  <w:abstractNum w:abstractNumId="1">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3B7"/>
    <w:rsid w:val="00000A7D"/>
    <w:rsid w:val="000013C3"/>
    <w:rsid w:val="00007A35"/>
    <w:rsid w:val="000113F0"/>
    <w:rsid w:val="00011EB9"/>
    <w:rsid w:val="000221A6"/>
    <w:rsid w:val="00023891"/>
    <w:rsid w:val="00024004"/>
    <w:rsid w:val="00037653"/>
    <w:rsid w:val="00042092"/>
    <w:rsid w:val="00042E93"/>
    <w:rsid w:val="000435C0"/>
    <w:rsid w:val="00043706"/>
    <w:rsid w:val="00045839"/>
    <w:rsid w:val="00045B7D"/>
    <w:rsid w:val="00061E5A"/>
    <w:rsid w:val="00066B9A"/>
    <w:rsid w:val="00067CA6"/>
    <w:rsid w:val="0007031C"/>
    <w:rsid w:val="000717B7"/>
    <w:rsid w:val="00072059"/>
    <w:rsid w:val="000827BB"/>
    <w:rsid w:val="00097069"/>
    <w:rsid w:val="000A4E1D"/>
    <w:rsid w:val="000B5EEE"/>
    <w:rsid w:val="000C1632"/>
    <w:rsid w:val="000C6D0E"/>
    <w:rsid w:val="000C7E18"/>
    <w:rsid w:val="000D311F"/>
    <w:rsid w:val="000D348F"/>
    <w:rsid w:val="000E0D3A"/>
    <w:rsid w:val="000E1DFC"/>
    <w:rsid w:val="000E25E7"/>
    <w:rsid w:val="000F00EA"/>
    <w:rsid w:val="000F2BE9"/>
    <w:rsid w:val="000F4F0E"/>
    <w:rsid w:val="00113AE4"/>
    <w:rsid w:val="001209B5"/>
    <w:rsid w:val="001458A5"/>
    <w:rsid w:val="00151562"/>
    <w:rsid w:val="001528EB"/>
    <w:rsid w:val="00153BD2"/>
    <w:rsid w:val="0015477C"/>
    <w:rsid w:val="00156064"/>
    <w:rsid w:val="001566A0"/>
    <w:rsid w:val="00173B57"/>
    <w:rsid w:val="00173E35"/>
    <w:rsid w:val="00176915"/>
    <w:rsid w:val="00182502"/>
    <w:rsid w:val="00184B84"/>
    <w:rsid w:val="00187182"/>
    <w:rsid w:val="001950A0"/>
    <w:rsid w:val="001A102E"/>
    <w:rsid w:val="001A6A08"/>
    <w:rsid w:val="001B0EE8"/>
    <w:rsid w:val="001B23B7"/>
    <w:rsid w:val="001C0CF1"/>
    <w:rsid w:val="001C11F9"/>
    <w:rsid w:val="001D3DD8"/>
    <w:rsid w:val="001D41AE"/>
    <w:rsid w:val="001D4F40"/>
    <w:rsid w:val="001E1C89"/>
    <w:rsid w:val="001E2A1C"/>
    <w:rsid w:val="001E2ED0"/>
    <w:rsid w:val="001E3562"/>
    <w:rsid w:val="001F1DAF"/>
    <w:rsid w:val="00203EE3"/>
    <w:rsid w:val="00211BD6"/>
    <w:rsid w:val="002243BB"/>
    <w:rsid w:val="00227DEA"/>
    <w:rsid w:val="00230D75"/>
    <w:rsid w:val="0023105E"/>
    <w:rsid w:val="0023360B"/>
    <w:rsid w:val="002336FF"/>
    <w:rsid w:val="00243652"/>
    <w:rsid w:val="00246A49"/>
    <w:rsid w:val="0025516B"/>
    <w:rsid w:val="00271DD8"/>
    <w:rsid w:val="00272353"/>
    <w:rsid w:val="00275B9E"/>
    <w:rsid w:val="00276BED"/>
    <w:rsid w:val="00280CD4"/>
    <w:rsid w:val="002822B4"/>
    <w:rsid w:val="00283E12"/>
    <w:rsid w:val="00290E2C"/>
    <w:rsid w:val="00295CD8"/>
    <w:rsid w:val="002974B0"/>
    <w:rsid w:val="002A7180"/>
    <w:rsid w:val="002C02BA"/>
    <w:rsid w:val="002C1932"/>
    <w:rsid w:val="002C216E"/>
    <w:rsid w:val="002C3050"/>
    <w:rsid w:val="002D25D7"/>
    <w:rsid w:val="002E1968"/>
    <w:rsid w:val="002E663B"/>
    <w:rsid w:val="002E78F4"/>
    <w:rsid w:val="002F25CF"/>
    <w:rsid w:val="002F6ADB"/>
    <w:rsid w:val="003046BD"/>
    <w:rsid w:val="003145AE"/>
    <w:rsid w:val="00321775"/>
    <w:rsid w:val="00330BCC"/>
    <w:rsid w:val="003323D3"/>
    <w:rsid w:val="00332D27"/>
    <w:rsid w:val="003341C8"/>
    <w:rsid w:val="00335933"/>
    <w:rsid w:val="00342EA9"/>
    <w:rsid w:val="00344718"/>
    <w:rsid w:val="003553ED"/>
    <w:rsid w:val="00365002"/>
    <w:rsid w:val="00374BE2"/>
    <w:rsid w:val="00382C95"/>
    <w:rsid w:val="00393D63"/>
    <w:rsid w:val="003A057B"/>
    <w:rsid w:val="003A381E"/>
    <w:rsid w:val="003B552B"/>
    <w:rsid w:val="003C7DA3"/>
    <w:rsid w:val="003D02D2"/>
    <w:rsid w:val="003D6652"/>
    <w:rsid w:val="003E073F"/>
    <w:rsid w:val="003E2244"/>
    <w:rsid w:val="003E5E81"/>
    <w:rsid w:val="00401C1D"/>
    <w:rsid w:val="004116B3"/>
    <w:rsid w:val="00411898"/>
    <w:rsid w:val="00412C57"/>
    <w:rsid w:val="00413E01"/>
    <w:rsid w:val="00414099"/>
    <w:rsid w:val="00414FB6"/>
    <w:rsid w:val="0041658F"/>
    <w:rsid w:val="00423532"/>
    <w:rsid w:val="00425C4C"/>
    <w:rsid w:val="00430DB8"/>
    <w:rsid w:val="00431997"/>
    <w:rsid w:val="00432E60"/>
    <w:rsid w:val="00440979"/>
    <w:rsid w:val="00443C54"/>
    <w:rsid w:val="00443C88"/>
    <w:rsid w:val="00447C97"/>
    <w:rsid w:val="00447CE9"/>
    <w:rsid w:val="00456BEF"/>
    <w:rsid w:val="004603C1"/>
    <w:rsid w:val="00467752"/>
    <w:rsid w:val="004765A0"/>
    <w:rsid w:val="00490393"/>
    <w:rsid w:val="00491682"/>
    <w:rsid w:val="00493D5A"/>
    <w:rsid w:val="0049476D"/>
    <w:rsid w:val="004971B6"/>
    <w:rsid w:val="004A1940"/>
    <w:rsid w:val="004A2362"/>
    <w:rsid w:val="004A4383"/>
    <w:rsid w:val="004A57EF"/>
    <w:rsid w:val="004B02B8"/>
    <w:rsid w:val="004B357B"/>
    <w:rsid w:val="004B43E8"/>
    <w:rsid w:val="004B51BA"/>
    <w:rsid w:val="004C0502"/>
    <w:rsid w:val="004C495D"/>
    <w:rsid w:val="004C6831"/>
    <w:rsid w:val="004D77A0"/>
    <w:rsid w:val="004E527E"/>
    <w:rsid w:val="004F1E52"/>
    <w:rsid w:val="004F3D0A"/>
    <w:rsid w:val="004F66EA"/>
    <w:rsid w:val="005106A9"/>
    <w:rsid w:val="005147DC"/>
    <w:rsid w:val="00514E3D"/>
    <w:rsid w:val="005208CE"/>
    <w:rsid w:val="00521E0B"/>
    <w:rsid w:val="00522BB7"/>
    <w:rsid w:val="00522DB3"/>
    <w:rsid w:val="0052642C"/>
    <w:rsid w:val="00531702"/>
    <w:rsid w:val="00535B53"/>
    <w:rsid w:val="005402E9"/>
    <w:rsid w:val="00540E7B"/>
    <w:rsid w:val="00545E59"/>
    <w:rsid w:val="00556683"/>
    <w:rsid w:val="00556DE5"/>
    <w:rsid w:val="00557337"/>
    <w:rsid w:val="0056123D"/>
    <w:rsid w:val="0057350B"/>
    <w:rsid w:val="00575803"/>
    <w:rsid w:val="00582910"/>
    <w:rsid w:val="00591EC6"/>
    <w:rsid w:val="00591ED3"/>
    <w:rsid w:val="005A1451"/>
    <w:rsid w:val="005B4B35"/>
    <w:rsid w:val="005B5C0D"/>
    <w:rsid w:val="005C040D"/>
    <w:rsid w:val="005C3082"/>
    <w:rsid w:val="005C6648"/>
    <w:rsid w:val="005D281C"/>
    <w:rsid w:val="005E7F59"/>
    <w:rsid w:val="00607B8A"/>
    <w:rsid w:val="00612E08"/>
    <w:rsid w:val="00616D06"/>
    <w:rsid w:val="00620D14"/>
    <w:rsid w:val="00626D47"/>
    <w:rsid w:val="00627F55"/>
    <w:rsid w:val="006340B5"/>
    <w:rsid w:val="00641653"/>
    <w:rsid w:val="006505CF"/>
    <w:rsid w:val="006516FF"/>
    <w:rsid w:val="006532BF"/>
    <w:rsid w:val="00667541"/>
    <w:rsid w:val="006749F6"/>
    <w:rsid w:val="0067702A"/>
    <w:rsid w:val="00685ECE"/>
    <w:rsid w:val="006A20EE"/>
    <w:rsid w:val="006B0BA2"/>
    <w:rsid w:val="006B14EB"/>
    <w:rsid w:val="006B3E68"/>
    <w:rsid w:val="006B55F6"/>
    <w:rsid w:val="006B70AF"/>
    <w:rsid w:val="006C1A02"/>
    <w:rsid w:val="006C4F6C"/>
    <w:rsid w:val="006D3686"/>
    <w:rsid w:val="006F0DFB"/>
    <w:rsid w:val="006F678E"/>
    <w:rsid w:val="006F6B62"/>
    <w:rsid w:val="00704929"/>
    <w:rsid w:val="00720322"/>
    <w:rsid w:val="00725B13"/>
    <w:rsid w:val="0072763E"/>
    <w:rsid w:val="00730731"/>
    <w:rsid w:val="007311AF"/>
    <w:rsid w:val="00732ED8"/>
    <w:rsid w:val="00733D9B"/>
    <w:rsid w:val="00744643"/>
    <w:rsid w:val="0075159B"/>
    <w:rsid w:val="0075197E"/>
    <w:rsid w:val="0075519B"/>
    <w:rsid w:val="00755FF8"/>
    <w:rsid w:val="00757530"/>
    <w:rsid w:val="00760AF8"/>
    <w:rsid w:val="00760EBE"/>
    <w:rsid w:val="00761208"/>
    <w:rsid w:val="007711DF"/>
    <w:rsid w:val="007756BE"/>
    <w:rsid w:val="007768D7"/>
    <w:rsid w:val="00796A1E"/>
    <w:rsid w:val="00797D09"/>
    <w:rsid w:val="007A3A15"/>
    <w:rsid w:val="007A4F80"/>
    <w:rsid w:val="007A6F69"/>
    <w:rsid w:val="007B2C63"/>
    <w:rsid w:val="007B40C1"/>
    <w:rsid w:val="007C5312"/>
    <w:rsid w:val="007D232F"/>
    <w:rsid w:val="007D44B4"/>
    <w:rsid w:val="007D6F2C"/>
    <w:rsid w:val="007E2483"/>
    <w:rsid w:val="007E772F"/>
    <w:rsid w:val="007F2AC6"/>
    <w:rsid w:val="007F587A"/>
    <w:rsid w:val="007F620A"/>
    <w:rsid w:val="0080042A"/>
    <w:rsid w:val="00801940"/>
    <w:rsid w:val="008048AC"/>
    <w:rsid w:val="00806CE6"/>
    <w:rsid w:val="008105DE"/>
    <w:rsid w:val="0081095E"/>
    <w:rsid w:val="00812875"/>
    <w:rsid w:val="00813CB9"/>
    <w:rsid w:val="00840973"/>
    <w:rsid w:val="00841F83"/>
    <w:rsid w:val="00845B49"/>
    <w:rsid w:val="008464BF"/>
    <w:rsid w:val="00861470"/>
    <w:rsid w:val="00863F55"/>
    <w:rsid w:val="00865E81"/>
    <w:rsid w:val="00867A01"/>
    <w:rsid w:val="00870BD8"/>
    <w:rsid w:val="0087304A"/>
    <w:rsid w:val="00873B87"/>
    <w:rsid w:val="0087663F"/>
    <w:rsid w:val="00877263"/>
    <w:rsid w:val="00877B5D"/>
    <w:rsid w:val="008801B5"/>
    <w:rsid w:val="00881E07"/>
    <w:rsid w:val="008825C3"/>
    <w:rsid w:val="008B222D"/>
    <w:rsid w:val="008B5234"/>
    <w:rsid w:val="008C4BDA"/>
    <w:rsid w:val="008C79B7"/>
    <w:rsid w:val="008D0BAE"/>
    <w:rsid w:val="008D15CF"/>
    <w:rsid w:val="008E3E56"/>
    <w:rsid w:val="008E58EE"/>
    <w:rsid w:val="009225A6"/>
    <w:rsid w:val="00926D34"/>
    <w:rsid w:val="009347B5"/>
    <w:rsid w:val="0093551B"/>
    <w:rsid w:val="009431E3"/>
    <w:rsid w:val="00944B6C"/>
    <w:rsid w:val="009475F5"/>
    <w:rsid w:val="0096088E"/>
    <w:rsid w:val="00964D92"/>
    <w:rsid w:val="009717F5"/>
    <w:rsid w:val="00972112"/>
    <w:rsid w:val="0098472E"/>
    <w:rsid w:val="00997045"/>
    <w:rsid w:val="009A7D1A"/>
    <w:rsid w:val="009B34AC"/>
    <w:rsid w:val="009B5CC7"/>
    <w:rsid w:val="009C16BD"/>
    <w:rsid w:val="009C2D1E"/>
    <w:rsid w:val="009C424C"/>
    <w:rsid w:val="009D204D"/>
    <w:rsid w:val="009D495A"/>
    <w:rsid w:val="009E09F7"/>
    <w:rsid w:val="009E35F6"/>
    <w:rsid w:val="009F34C0"/>
    <w:rsid w:val="009F4832"/>
    <w:rsid w:val="00A340BB"/>
    <w:rsid w:val="00A347B2"/>
    <w:rsid w:val="00A512AF"/>
    <w:rsid w:val="00A60413"/>
    <w:rsid w:val="00A628B9"/>
    <w:rsid w:val="00A74721"/>
    <w:rsid w:val="00A75044"/>
    <w:rsid w:val="00A7788F"/>
    <w:rsid w:val="00A838EF"/>
    <w:rsid w:val="00A83CC4"/>
    <w:rsid w:val="00A84221"/>
    <w:rsid w:val="00A87E41"/>
    <w:rsid w:val="00A93232"/>
    <w:rsid w:val="00AA04DE"/>
    <w:rsid w:val="00AA28DA"/>
    <w:rsid w:val="00AA7965"/>
    <w:rsid w:val="00AB7C4A"/>
    <w:rsid w:val="00AC0150"/>
    <w:rsid w:val="00AC30D6"/>
    <w:rsid w:val="00AC5002"/>
    <w:rsid w:val="00AE16DB"/>
    <w:rsid w:val="00AE6CE2"/>
    <w:rsid w:val="00AE6E22"/>
    <w:rsid w:val="00AF1CAA"/>
    <w:rsid w:val="00AF23FB"/>
    <w:rsid w:val="00AF2994"/>
    <w:rsid w:val="00B003FA"/>
    <w:rsid w:val="00B00B6E"/>
    <w:rsid w:val="00B07C07"/>
    <w:rsid w:val="00B111CA"/>
    <w:rsid w:val="00B14E69"/>
    <w:rsid w:val="00B22ACB"/>
    <w:rsid w:val="00B252CD"/>
    <w:rsid w:val="00B333DC"/>
    <w:rsid w:val="00B36FDA"/>
    <w:rsid w:val="00B4298E"/>
    <w:rsid w:val="00B547F5"/>
    <w:rsid w:val="00B7521F"/>
    <w:rsid w:val="00B82536"/>
    <w:rsid w:val="00B84F87"/>
    <w:rsid w:val="00B856A0"/>
    <w:rsid w:val="00B87405"/>
    <w:rsid w:val="00B92C15"/>
    <w:rsid w:val="00B92C72"/>
    <w:rsid w:val="00B9549D"/>
    <w:rsid w:val="00BA2BF4"/>
    <w:rsid w:val="00BA2CB3"/>
    <w:rsid w:val="00BA3557"/>
    <w:rsid w:val="00BA3C4F"/>
    <w:rsid w:val="00BA55BA"/>
    <w:rsid w:val="00BA7055"/>
    <w:rsid w:val="00BB11ED"/>
    <w:rsid w:val="00BC2F7B"/>
    <w:rsid w:val="00BD4DE2"/>
    <w:rsid w:val="00BD5757"/>
    <w:rsid w:val="00BE6F15"/>
    <w:rsid w:val="00BF5688"/>
    <w:rsid w:val="00BF5CEE"/>
    <w:rsid w:val="00BF5D6A"/>
    <w:rsid w:val="00C067A7"/>
    <w:rsid w:val="00C13517"/>
    <w:rsid w:val="00C20D71"/>
    <w:rsid w:val="00C24F40"/>
    <w:rsid w:val="00C25CE8"/>
    <w:rsid w:val="00C33541"/>
    <w:rsid w:val="00C460A7"/>
    <w:rsid w:val="00C62AC7"/>
    <w:rsid w:val="00C76389"/>
    <w:rsid w:val="00C81B81"/>
    <w:rsid w:val="00C86714"/>
    <w:rsid w:val="00C94E4E"/>
    <w:rsid w:val="00CB08AE"/>
    <w:rsid w:val="00CB41C5"/>
    <w:rsid w:val="00CC3B8F"/>
    <w:rsid w:val="00CC618A"/>
    <w:rsid w:val="00CD3411"/>
    <w:rsid w:val="00CD3D77"/>
    <w:rsid w:val="00CD4A14"/>
    <w:rsid w:val="00CD6E04"/>
    <w:rsid w:val="00CD6ECA"/>
    <w:rsid w:val="00CE0846"/>
    <w:rsid w:val="00CE4665"/>
    <w:rsid w:val="00CE4B65"/>
    <w:rsid w:val="00CE5586"/>
    <w:rsid w:val="00CE6AAE"/>
    <w:rsid w:val="00CE6FA3"/>
    <w:rsid w:val="00CF1A25"/>
    <w:rsid w:val="00CF2DBB"/>
    <w:rsid w:val="00CF389B"/>
    <w:rsid w:val="00CF4EF0"/>
    <w:rsid w:val="00CF6584"/>
    <w:rsid w:val="00D03B8F"/>
    <w:rsid w:val="00D05126"/>
    <w:rsid w:val="00D11A92"/>
    <w:rsid w:val="00D15FCE"/>
    <w:rsid w:val="00D21590"/>
    <w:rsid w:val="00D2313B"/>
    <w:rsid w:val="00D2365E"/>
    <w:rsid w:val="00D2566C"/>
    <w:rsid w:val="00D316AA"/>
    <w:rsid w:val="00D3170E"/>
    <w:rsid w:val="00D31FE8"/>
    <w:rsid w:val="00D45427"/>
    <w:rsid w:val="00D50F1E"/>
    <w:rsid w:val="00D62544"/>
    <w:rsid w:val="00D62B37"/>
    <w:rsid w:val="00D651DA"/>
    <w:rsid w:val="00D678D3"/>
    <w:rsid w:val="00D71DE1"/>
    <w:rsid w:val="00D809D6"/>
    <w:rsid w:val="00D82308"/>
    <w:rsid w:val="00D91F7F"/>
    <w:rsid w:val="00DA1D55"/>
    <w:rsid w:val="00DA3A6F"/>
    <w:rsid w:val="00DA43E1"/>
    <w:rsid w:val="00DA5FA6"/>
    <w:rsid w:val="00DC286F"/>
    <w:rsid w:val="00DC29D6"/>
    <w:rsid w:val="00DD490F"/>
    <w:rsid w:val="00DE1019"/>
    <w:rsid w:val="00DE298F"/>
    <w:rsid w:val="00DF1A6D"/>
    <w:rsid w:val="00DF357C"/>
    <w:rsid w:val="00E01491"/>
    <w:rsid w:val="00E2758C"/>
    <w:rsid w:val="00E32700"/>
    <w:rsid w:val="00E32ED7"/>
    <w:rsid w:val="00E440B4"/>
    <w:rsid w:val="00E46A25"/>
    <w:rsid w:val="00E55A2B"/>
    <w:rsid w:val="00E636D2"/>
    <w:rsid w:val="00E73E89"/>
    <w:rsid w:val="00E77AC2"/>
    <w:rsid w:val="00E77EB2"/>
    <w:rsid w:val="00E801E8"/>
    <w:rsid w:val="00E859FB"/>
    <w:rsid w:val="00E876C9"/>
    <w:rsid w:val="00E94409"/>
    <w:rsid w:val="00EB0298"/>
    <w:rsid w:val="00EB10A2"/>
    <w:rsid w:val="00EB5BCD"/>
    <w:rsid w:val="00EB6B60"/>
    <w:rsid w:val="00EC1006"/>
    <w:rsid w:val="00EC2B2C"/>
    <w:rsid w:val="00ED12AC"/>
    <w:rsid w:val="00ED1445"/>
    <w:rsid w:val="00ED165A"/>
    <w:rsid w:val="00ED1AC0"/>
    <w:rsid w:val="00ED6F72"/>
    <w:rsid w:val="00ED70E1"/>
    <w:rsid w:val="00ED7C1D"/>
    <w:rsid w:val="00EE6759"/>
    <w:rsid w:val="00F10F52"/>
    <w:rsid w:val="00F14AF9"/>
    <w:rsid w:val="00F2380B"/>
    <w:rsid w:val="00F2434D"/>
    <w:rsid w:val="00F279DD"/>
    <w:rsid w:val="00F350C1"/>
    <w:rsid w:val="00F4009C"/>
    <w:rsid w:val="00F50A84"/>
    <w:rsid w:val="00F539A2"/>
    <w:rsid w:val="00F57F58"/>
    <w:rsid w:val="00F64109"/>
    <w:rsid w:val="00F71942"/>
    <w:rsid w:val="00F726E9"/>
    <w:rsid w:val="00F83700"/>
    <w:rsid w:val="00F87026"/>
    <w:rsid w:val="00F87681"/>
    <w:rsid w:val="00F95EF4"/>
    <w:rsid w:val="00FA02DB"/>
    <w:rsid w:val="00FA5968"/>
    <w:rsid w:val="00FB780D"/>
    <w:rsid w:val="00FC0771"/>
    <w:rsid w:val="00FC134D"/>
    <w:rsid w:val="00FD4428"/>
    <w:rsid w:val="00FD5350"/>
    <w:rsid w:val="00FF757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5D281C"/>
    <w:pPr>
      <w:ind w:left="720"/>
      <w:contextualSpacing/>
    </w:pPr>
  </w:style>
  <w:style w:type="character" w:customStyle="1" w:styleId="awspan">
    <w:name w:val="awspan"/>
    <w:basedOn w:val="Predvolenpsmoodseku"/>
    <w:rsid w:val="005D281C"/>
  </w:style>
  <w:style w:type="paragraph" w:customStyle="1" w:styleId="norm00e1lny">
    <w:name w:val="norm_00e1lny"/>
    <w:basedOn w:val="Normlny"/>
    <w:rsid w:val="006532BF"/>
    <w:pPr>
      <w:spacing w:after="0" w:line="200" w:lineRule="atLeast"/>
    </w:pPr>
    <w:rPr>
      <w:rFonts w:ascii="Times New Roman" w:eastAsia="Times New Roman" w:hAnsi="Times New Roman" w:cs="Times New Roman"/>
      <w:sz w:val="20"/>
      <w:szCs w:val="20"/>
      <w:lang w:eastAsia="sk-SK"/>
    </w:rPr>
  </w:style>
  <w:style w:type="character" w:styleId="Textzstupnhosymbolu">
    <w:name w:val="Placeholder Text"/>
    <w:basedOn w:val="Predvolenpsmoodseku"/>
    <w:uiPriority w:val="99"/>
    <w:semiHidden/>
    <w:rsid w:val="006532BF"/>
    <w:rPr>
      <w:rFonts w:ascii="Times New Roman" w:hAnsi="Times New Roman" w:cs="Times New Roman" w:hint="default"/>
      <w:color w:val="000000"/>
    </w:rPr>
  </w:style>
  <w:style w:type="character" w:styleId="Hypertextovprepojenie">
    <w:name w:val="Hyperlink"/>
    <w:basedOn w:val="Predvolenpsmoodseku"/>
    <w:uiPriority w:val="99"/>
    <w:unhideWhenUsed/>
    <w:rsid w:val="006532BF"/>
    <w:rPr>
      <w:color w:val="0563C1" w:themeColor="hyperlink"/>
      <w:u w:val="single"/>
    </w:rPr>
  </w:style>
  <w:style w:type="paragraph" w:styleId="Normlnywebov">
    <w:name w:val="Normal (Web)"/>
    <w:basedOn w:val="Normlny"/>
    <w:uiPriority w:val="99"/>
    <w:rsid w:val="006532BF"/>
    <w:pPr>
      <w:spacing w:before="100" w:beforeAutospacing="1" w:after="100" w:afterAutospacing="1" w:line="240" w:lineRule="auto"/>
    </w:pPr>
    <w:rPr>
      <w:rFonts w:ascii="Times New Roman" w:eastAsia="Times New Roman" w:hAnsi="Times New Roman" w:cs="Times New Roman"/>
      <w:sz w:val="24"/>
      <w:szCs w:val="24"/>
      <w:lang w:eastAsia="sk-S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5D281C"/>
    <w:pPr>
      <w:ind w:left="720"/>
      <w:contextualSpacing/>
    </w:pPr>
  </w:style>
  <w:style w:type="character" w:customStyle="1" w:styleId="awspan">
    <w:name w:val="awspan"/>
    <w:basedOn w:val="Predvolenpsmoodseku"/>
    <w:rsid w:val="005D281C"/>
  </w:style>
  <w:style w:type="paragraph" w:customStyle="1" w:styleId="norm00e1lny">
    <w:name w:val="norm_00e1lny"/>
    <w:basedOn w:val="Normlny"/>
    <w:rsid w:val="006532BF"/>
    <w:pPr>
      <w:spacing w:after="0" w:line="200" w:lineRule="atLeast"/>
    </w:pPr>
    <w:rPr>
      <w:rFonts w:ascii="Times New Roman" w:eastAsia="Times New Roman" w:hAnsi="Times New Roman" w:cs="Times New Roman"/>
      <w:sz w:val="20"/>
      <w:szCs w:val="20"/>
      <w:lang w:eastAsia="sk-SK"/>
    </w:rPr>
  </w:style>
  <w:style w:type="character" w:styleId="Textzstupnhosymbolu">
    <w:name w:val="Placeholder Text"/>
    <w:basedOn w:val="Predvolenpsmoodseku"/>
    <w:uiPriority w:val="99"/>
    <w:semiHidden/>
    <w:rsid w:val="006532BF"/>
    <w:rPr>
      <w:rFonts w:ascii="Times New Roman" w:hAnsi="Times New Roman" w:cs="Times New Roman" w:hint="default"/>
      <w:color w:val="000000"/>
    </w:rPr>
  </w:style>
  <w:style w:type="character" w:styleId="Hypertextovprepojenie">
    <w:name w:val="Hyperlink"/>
    <w:basedOn w:val="Predvolenpsmoodseku"/>
    <w:uiPriority w:val="99"/>
    <w:unhideWhenUsed/>
    <w:rsid w:val="006532BF"/>
    <w:rPr>
      <w:color w:val="0563C1" w:themeColor="hyperlink"/>
      <w:u w:val="single"/>
    </w:rPr>
  </w:style>
  <w:style w:type="paragraph" w:styleId="Normlnywebov">
    <w:name w:val="Normal (Web)"/>
    <w:basedOn w:val="Normlny"/>
    <w:uiPriority w:val="99"/>
    <w:rsid w:val="006532BF"/>
    <w:pPr>
      <w:spacing w:before="100" w:beforeAutospacing="1" w:after="100" w:afterAutospacing="1"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50804">
      <w:bodyDiv w:val="1"/>
      <w:marLeft w:val="0"/>
      <w:marRight w:val="0"/>
      <w:marTop w:val="0"/>
      <w:marBottom w:val="0"/>
      <w:divBdr>
        <w:top w:val="none" w:sz="0" w:space="0" w:color="auto"/>
        <w:left w:val="none" w:sz="0" w:space="0" w:color="auto"/>
        <w:bottom w:val="none" w:sz="0" w:space="0" w:color="auto"/>
        <w:right w:val="none" w:sz="0" w:space="0" w:color="auto"/>
      </w:divBdr>
    </w:div>
    <w:div w:id="200739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kristina.zelkova@minv.s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ominik.oslanec@minv.sk"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mailto:marianna.petrikova@minv.sk"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2062908E-1D90-441E-A492-26A3652F2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2050</TotalTime>
  <Pages>9</Pages>
  <Words>5083</Words>
  <Characters>28978</Characters>
  <Application>Microsoft Office Word</Application>
  <DocSecurity>0</DocSecurity>
  <Lines>241</Lines>
  <Paragraphs>67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33994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Drienikova Kristina</dc:creator>
  <cp:lastModifiedBy>Klaudia Gregušová</cp:lastModifiedBy>
  <cp:revision>202</cp:revision>
  <cp:lastPrinted>2026-03-05T08:37:00Z</cp:lastPrinted>
  <dcterms:created xsi:type="dcterms:W3CDTF">2024-01-16T09:12:00Z</dcterms:created>
  <dcterms:modified xsi:type="dcterms:W3CDTF">2026-03-05T09:01:00Z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