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544/2002 Z. z. o Horskej záchrannej službe v znení neskorších predpisov a ktorým sa mení a dopĺňa zákon č. 543/2002 Z. z. o ochrane prírody a krajiny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61/8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51</w:t>
      </w:r>
      <w:r w:rsidR="00754CB0">
        <w:rPr>
          <w:rFonts w:ascii="Times New Roman" w:eastAsia="Times New Roman" w:hAnsi="Times New Roman" w:cs="Times New Roman"/>
          <w:sz w:val="24"/>
          <w:szCs w:val="24"/>
        </w:rPr>
        <w:t>/6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w:t>
      </w:r>
      <w:r w:rsidR="004A48F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4 ods. 2</w:t>
              <w:br/>
            </w:r>
            <w:r>
              <w:rPr>
                <w:b w:val="off"/>
                <w:color w:val="000000"/>
                <w:rFonts w:ascii="Times New Roman" w:hAnsi="Times New Roman" w:cs="Times New Roman" w:eastAsia="Times New Roman"/>
                <w:sz w:val="24"/>
              </w:rPr>
              <w:t xml:space="preserve">V čl. I bode 21 § 4 ods. 2 žiadame znenie písmena h), podľa ktorého Horská záchranná služba využíva štátne bezpilotné lietadlá pri záchrannej činnosti, monitoringu horských oblastí a výskume geohazardov“ preformulovať tak, aby jeho znenie zohľadnilo ustanovenia § 1 ods. 3 a § 48a ods. 7 zákona č. 143/1998 Z. z. o civilnom letectve (letecký zákon) a o zmene a doplnení niektorých zákonov v znení zákona </w:t>
              <w:br/>
            </w:r>
            <w:r>
              <w:rPr>
                <w:b w:val="off"/>
                <w:color w:val="000000"/>
                <w:rFonts w:ascii="Times New Roman" w:hAnsi="Times New Roman" w:cs="Times New Roman" w:eastAsia="Times New Roman"/>
                <w:sz w:val="24"/>
              </w:rPr>
              <w:t xml:space="preserve">č. 161/2024 Z. z., ako aj skutočnosť, kto bude správcom, užívateľom a prevádzkovateľom bezpilotného lietadla alebo bezpilotného leteckého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544/2002 Z. z. v znení neskorších predpisov nedefinuje pojem „štátne bezpilotné lietadlo“. </w:t>
              <w:br/>
            </w:r>
            <w:r>
              <w:rPr>
                <w:b w:val="off"/>
                <w:color w:val="000000"/>
                <w:rFonts w:ascii="Times New Roman" w:hAnsi="Times New Roman" w:cs="Times New Roman" w:eastAsia="Times New Roman"/>
                <w:sz w:val="24"/>
              </w:rPr>
              <w:t xml:space="preserve">V terminológii civilného letectva ustanovenej Medzinárodnou organizáciou civilného letectva sa pojem „štátne lietadlo“ používa na označenie „lietadla vo vojenských službách, colných službách alebo v policajných službách“. </w:t>
              <w:br/>
            </w:r>
            <w:r>
              <w:rPr>
                <w:b w:val="off"/>
                <w:color w:val="000000"/>
                <w:rFonts w:ascii="Times New Roman" w:hAnsi="Times New Roman" w:cs="Times New Roman" w:eastAsia="Times New Roman"/>
                <w:sz w:val="24"/>
              </w:rPr>
              <w:t xml:space="preserve">Zákon č. 143/1998 Z. z. v znení zákona č. 161/2024 Z. z. používa slová „štátne lietadlo“ ako legislatívnu skratku nahrádzajúcu slová „lietadlá v colných službách, vo vojenských službách a v policajných službách a lietadlá vykonávajúce lety v štátnom záujme s príslušným označením alebo poznámkou v letovom pláne“. </w:t>
              <w:br/>
            </w:r>
            <w:r>
              <w:rPr>
                <w:b w:val="off"/>
                <w:color w:val="000000"/>
                <w:rFonts w:ascii="Times New Roman" w:hAnsi="Times New Roman" w:cs="Times New Roman" w:eastAsia="Times New Roman"/>
                <w:sz w:val="24"/>
              </w:rPr>
              <w:t xml:space="preserve">Podľa § 48a ods. 7 zákona č. 143/1998 Z. z. v znení zákona č. 161/2024 Z. z. Ministerstvo vnútra Slovenskej republiky v rozsahu svojej pôsobnosti zabezpečuje </w:t>
              <w:br/>
            </w:r>
            <w:r>
              <w:rPr>
                <w:b w:val="off"/>
                <w:color w:val="000000"/>
                <w:rFonts w:ascii="Times New Roman" w:hAnsi="Times New Roman" w:cs="Times New Roman" w:eastAsia="Times New Roman"/>
                <w:sz w:val="24"/>
              </w:rPr>
              <w:t xml:space="preserve">a povoľuje aj prevádzku lietadiel vykonávajúcich lety v štátnom záujme, ktoré sú majetkom štátu v správe alebo užívaní Ministerstva vnútra Slovenskej republiky. </w:t>
              <w:br/>
            </w:r>
            <w:r>
              <w:rPr>
                <w:b w:val="off"/>
                <w:color w:val="000000"/>
                <w:rFonts w:ascii="Times New Roman" w:hAnsi="Times New Roman" w:cs="Times New Roman" w:eastAsia="Times New Roman"/>
                <w:sz w:val="24"/>
              </w:rPr>
              <w:t xml:space="preserve">Letom v štátnom záujme sa podľa § 1 ods. 3 zákona č. 143/1998 Z. z. v znení zákona </w:t>
              <w:br/>
            </w:r>
            <w:r>
              <w:rPr>
                <w:b w:val="off"/>
                <w:color w:val="000000"/>
                <w:rFonts w:ascii="Times New Roman" w:hAnsi="Times New Roman" w:cs="Times New Roman" w:eastAsia="Times New Roman"/>
                <w:sz w:val="24"/>
              </w:rPr>
              <w:t xml:space="preserve">č. 161/2024 Z. z. rozumie aj let vykonávaný lietadlom, ktoré je majetkom štátu v správe alebo užívaní orgánu štátnej správy alebo let vykonávaný na základe zmluvy medzi prevádzkovateľom lietadla, leteckým prevádzkovateľom alebo leteckým dopravcom v rozsahu jeho oprávnenia na výkon činnosti vydaného podľa tohto zákona alebo osobitných predpisov a orgánom štátnej správy na výkon záchrannej činnosti podľa zákona č. 544/2002 Z. z. o Horskej záchrannej službe v znení neskorších predpisov; podľa § 4 ods. 2 písm. h) návrhu zákona Horská záchranná služba má však využívať štátne bezpilotné lietadlá nielen pri záchrannej činnosti, ale aj pri iných taxatívne uvedených činnostiach, ktoré nemožno považovať za let v štátnom záujme podľa </w:t>
              <w:br/>
            </w:r>
            <w:r>
              <w:rPr>
                <w:b w:val="off"/>
                <w:color w:val="000000"/>
                <w:rFonts w:ascii="Times New Roman" w:hAnsi="Times New Roman" w:cs="Times New Roman" w:eastAsia="Times New Roman"/>
                <w:sz w:val="24"/>
              </w:rPr>
              <w:t>§ 1 ods. 3 zákona č. 143/1998 Z. z. v znení zákona č. 161/2024 Z. z.</w:t>
              <w:br/>
            </w:r>
            <w:r>
              <w:rPr>
                <w:b w:val="off"/>
                <w:color w:val="000000"/>
                <w:rFonts w:ascii="Times New Roman" w:hAnsi="Times New Roman" w:cs="Times New Roman" w:eastAsia="Times New Roman"/>
                <w:sz w:val="24"/>
              </w:rPr>
              <w:t>Vzhľadom na predtým uvedené žiadame, aby v navrhovanom ustanovení bolo jednoznačne určené i to, či Horská záchranná služba bude prevádzkovateľom bezpilotného lietadla alebo bezpilotného leteckého systému, alebo ich bude užívať ako majetok, ktorý je v správe Ministerstva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MVSR na návrh MDSR a v spolupráci s Úradom na ochranu osobných údajov, súhlasí so znením § 4 ods. 2 písm. h), a nového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na výkon záchrannej činnosti a monitoring horských oblastí používa bezpilotné lietadlo na vykonanie letu v štátnom záujme,6a)“.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„6a) § 1 ods. 3 zákona č. 143/1998 Z. z. o civilnom letectve (letecký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Horská záchranná služba môže pri vykonávaní letov podľa odseku 2 písm. h) vyhotovovať obrazové a iné záznamy. Takto vyhotovené záznamy, ktoré obsahujú osobné údaje, sa uchovávajú počas 48 hodín od ich vyhotovenia a môžu sa poskytnúť len súdom a orgánom činným v trestnom konaní; záznamy ktoré neobsahujú osobné údaje sa môžu uchovávať bez časového obmedzenia. Bezpilotné lietadlo musí byť viditeľne označené slovami „Horská záchranná služba“. Horská záchranná služba eviduje informácie o dôvode, dátume, dĺžke trvania letu a trati letu bezpilotného lietadla a o pilotovi na diaľku v rozsahu meno a priezvisko, po dobu jedného roka od ich vzniku na účely vedenia dokumentácie o vykonaní letu bezpilotným lietadlom a o osobe, ktorá bezpilotný letecký systém použila.”.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sa dopĺňa nový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143/1998 Z. z. o civilnom letectve (letecký zákon) a o zmene a doplnení niektorých zákonov v znení zákona č. 37/2002 Z. z., zákona č. 136/2004 Z. z., zákona č. 544/2004 Z. z., zákona č. 479/2005 Z. z., zákona č. 11/2006 Z. z., zákona č. 278/2009 Z. z., zákona č. 513/2009 Z. z., zákona č. 136/2010 Z. z., zákona č. 241/2011 Z. z., zákona č. 404/2011 Z. z., zákona č. 402/2013 Z. z., zákona č. 58/2014 Z. z., zákona č. 299/2014 Z. z., zákona č. 91/2016 Z. z., zákona č. 305/2016 Z. z., zákona č. 177/2018 Z. z., zákona č. 213/2019 Z. z., zákona č. 90/2020 Z. z., zákona č. 312/2020 Z. z., zákona č. 354/2021 Z. z., zákona č. 187/2022 Z. z., zákona č. 205/2023 Z. z., zákona č. 161/2024 Z. z., zákona č. 366/2024 Z. z. a zákona č. 26/2025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 ods. 3 sa za slová „orgánu štátnej správy“ vkladajú slová „alebo ním zriadenej rozpočtovej organizácie“,  za slová „záchrannej činnosti“ sa vkladajú slová „a plnenie úloh“ a vypúšťajú sa slová „cez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48a ods. 7 sa za slová „ministerstva vnútra“ vkladajú slová „alebo ním zriadenej rozpočtovej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predloženého a konzultovaného návrhu s MDSR a ÚOOÚ, je rozpor odstránený ku dňu 01.04.2025.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w:t>
              <w:br/>
            </w:r>
            <w:r>
              <w:rPr>
                <w:b w:val="off"/>
                <w:color w:val="000000"/>
                <w:rFonts w:ascii="Times New Roman" w:hAnsi="Times New Roman" w:cs="Times New Roman" w:eastAsia="Times New Roman"/>
                <w:sz w:val="24"/>
              </w:rPr>
              <w:t>V názve návrhu zákona odporúčame číslo „2024“ nahradiť číslom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V čl. I bode 1 odporúčame nahradenie slov „horská služba“ slovami „Horská záchranná služba“ upraviť v samostatnom poslednom novelizačnom bode v súlade s ustálenou legislatívnou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 § 2a ods. 2</w:t>
              <w:br/>
            </w:r>
            <w:r>
              <w:rPr>
                <w:b w:val="off"/>
                <w:color w:val="000000"/>
                <w:rFonts w:ascii="Times New Roman" w:hAnsi="Times New Roman" w:cs="Times New Roman" w:eastAsia="Times New Roman"/>
                <w:sz w:val="24"/>
              </w:rPr>
              <w:t>V čl. I bode 4 § 2a ods. 2 odporúčame slová „prístupných, exponovaných“ nahradiť slovami „prístupných a exponovaných“.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V čl. I bode 6 odporúčame slovo „vkladá“ nahradiť slovom „vkladajú“ vzhľadom na použitie slova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 2ba ods. 2</w:t>
              <w:br/>
            </w:r>
            <w:r>
              <w:rPr>
                <w:b w:val="off"/>
                <w:color w:val="000000"/>
                <w:rFonts w:ascii="Times New Roman" w:hAnsi="Times New Roman" w:cs="Times New Roman" w:eastAsia="Times New Roman"/>
                <w:sz w:val="24"/>
              </w:rPr>
              <w:t>Keďže v čl. I bode 8 § 2ba ods. 1 sa ustanovuje, že členstvo v asociácii je dobrovoľné, odporúčame v čl. I bode 8 § 2ba ods. 2 doplniť vetu upravujúcu, či registrácia osoby v asociácii je dobrovoľná alebo povinná. Z rovnakého dôvodu odporúčame zvážiť, či nie je potrebné doplniť aj ustanovenie, podľa ktorého podrobnosti o registrácii osoby v asociácii ustanovia stanovy asociácie.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bude znieť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Registrovanou osobou je osoba s odbornou spôsobilosťou podľa tohto zákona, ktorá nie je členom asociácie alebo osoba, ktorá má uznanú odbornú spôsobilosť podľa § 2c písm. f), ktorá nie je členom asociácie a podá si písomnú žiadosť o registráciu, ktorou sa zaviaže vykonávať činnosť horského vodcu v súlade s pokynmi podľa § 2c písm. m) a podriadiť konaniu o disciplinárnom previnení podľa § 2ca. Registrácia je bezplatná. Podrobnosti o registrácii ustanovujú stanovy asociácie.“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Osoba s odbornou spôsobilosťou, ktorá chce vykonávať horskú vodcovskú činnosť na území Slovenskej republiky, musí byť buď členom asociácie alebo registrovanou osobou. Je na uvážení tejto osoby, či sa rozhodne pre členstvo v asociácii, alebo iba pre registráciu. Tomu zodpovedá rozsah práv takejto osoby, ako aj poplatková povinnosť. Ak je osoba v postavení člena asociácie, nepovažuje sa za registrovanú osobu, no je oprávnená vykonávať horskú vodcovskú činnosť. Preto nie je možné ustanoviť v zákone, že „registrácia je povinná“ - toto by nebolo uplatniteľné u členov asociácie, ktorí sa neregistrujú ale sú členmi.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 2ba ods. 2 prvej vete</w:t>
              <w:br/>
            </w:r>
            <w:r>
              <w:rPr>
                <w:b w:val="off"/>
                <w:color w:val="000000"/>
                <w:rFonts w:ascii="Times New Roman" w:hAnsi="Times New Roman" w:cs="Times New Roman" w:eastAsia="Times New Roman"/>
                <w:sz w:val="24"/>
              </w:rPr>
              <w:t>V čl. I bode 8 § 2ba ods. 2 prvej vete odporúčame za slová „podá si“ vložiť slovo „písomnú“, čiarku za slovami „§ 2c písm. l)“ nahradiť spojkou „a“ a slová „zaviaže sa podriadiť“ nahradiť slovami „podriadiť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 2ba ods. 3</w:t>
              <w:br/>
            </w:r>
            <w:r>
              <w:rPr>
                <w:b w:val="off"/>
                <w:color w:val="000000"/>
                <w:rFonts w:ascii="Times New Roman" w:hAnsi="Times New Roman" w:cs="Times New Roman" w:eastAsia="Times New Roman"/>
                <w:sz w:val="24"/>
              </w:rPr>
              <w:t>V čl. I bode 8 § 2ba ods. 3 odporúčame slová „nedisponuje právom voliť a právom byť volený“ nahradiť slovami „nemá právo voliť a právo byť volená“.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 2ba ods. 4</w:t>
              <w:br/>
            </w:r>
            <w:r>
              <w:rPr>
                <w:b w:val="off"/>
                <w:color w:val="000000"/>
                <w:rFonts w:ascii="Times New Roman" w:hAnsi="Times New Roman" w:cs="Times New Roman" w:eastAsia="Times New Roman"/>
                <w:sz w:val="24"/>
              </w:rPr>
              <w:t>V čl. I bode 8 § 2ba ods. 4 odporúčame slovo „podlieha“ nahradiť slovom „podliehajú“.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 § 2c písm. l)</w:t>
              <w:br/>
            </w:r>
            <w:r>
              <w:rPr>
                <w:b w:val="off"/>
                <w:color w:val="000000"/>
                <w:rFonts w:ascii="Times New Roman" w:hAnsi="Times New Roman" w:cs="Times New Roman" w:eastAsia="Times New Roman"/>
                <w:sz w:val="24"/>
              </w:rPr>
              <w:t>V čl. I bode 11 § 2c písm. l) odporúčame slová „na vykonávanie odbornej spôsobilosti“ preformulovať, keďže podľa § 11a zákona č. 544/2002 Z. z. v znení neskorších predpisov sa odborná spôsobilosť nevykonáva ale získava.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 § 2ca ods. 1</w:t>
              <w:br/>
            </w:r>
            <w:r>
              <w:rPr>
                <w:b w:val="off"/>
                <w:color w:val="000000"/>
                <w:rFonts w:ascii="Times New Roman" w:hAnsi="Times New Roman" w:cs="Times New Roman" w:eastAsia="Times New Roman"/>
                <w:sz w:val="24"/>
              </w:rPr>
              <w:t>V čl. I bode 12 § 2ca ods. 1 odporúčame slová „povinností podľa § 2c písm. m), § 2d ods. 3 a porušenie“ nahradiť slovami „pokynov podľa § 2c písm. m), povinností podľa § 2d ods. 3 alebo“, keďže podľa čl. I bodu 11 § 2c písm. m) asociácia vydáva pokyny upravujúce požiadavky na bezpečnosť a podľa čl. I bodu 16 § 2d ods. 3 osoba vykonávajúca horskú vodcovskú činnosť je povinná postupovať v súlade s týmito pokynmi; nahradením spojky „a“ spojkou „alebo“ sa ustanovenie zosúladí s prílohou č. 1 k Legislatívnym pravidlám vlády Slovenskej republiky bodmi 5.1. a 5.2. Z rovnakých dôvodov odporúčame v čl. I bode 12 § 2ca ods. 2 slová „povinností podľa § 2c písm. m) a“ nahradiť slovami „pokynov podľa § 2c písm. m) alebo povinností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 § 2ca</w:t>
              <w:br/>
            </w:r>
            <w:r>
              <w:rPr>
                <w:b w:val="off"/>
                <w:color w:val="000000"/>
                <w:rFonts w:ascii="Times New Roman" w:hAnsi="Times New Roman" w:cs="Times New Roman" w:eastAsia="Times New Roman"/>
                <w:sz w:val="24"/>
              </w:rPr>
              <w:t>V čl. I bode 12 § 2ca odporúčame odseky 3 a 4 členiť na písmená v súlade s prílohou č. 1 k Legislatívnym pravidlám vlády Slovenskej republiky bodom 14.1., vypustiť slovo „výšky“ a slová „2 roky“ nahradiť slovami „dva roky“ v súlade s prílohou č. 1 k Legislatívnym pravidlám vlády Slovenskej republiky bodom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 § 2ca ods. 6 a 9</w:t>
              <w:br/>
            </w:r>
            <w:r>
              <w:rPr>
                <w:b w:val="off"/>
                <w:color w:val="000000"/>
                <w:rFonts w:ascii="Times New Roman" w:hAnsi="Times New Roman" w:cs="Times New Roman" w:eastAsia="Times New Roman"/>
                <w:sz w:val="24"/>
              </w:rPr>
              <w:t>V čl. I bode 12 § 2ca ods. 6 a 9 odporúčame slová „disciplinárna komisia asociácie“ nahradiť slovami „disciplinárna komisia“, keďže podľa § 2b ods. 4 prvej vety zákona č. 544/2002 Z. z. v znení čl. I bodu 5 jedným z orgánov asociácie je „disciplinárna komisia“.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12 § 2ca ods. 8</w:t>
              <w:br/>
            </w:r>
            <w:r>
              <w:rPr>
                <w:b w:val="off"/>
                <w:color w:val="000000"/>
                <w:rFonts w:ascii="Times New Roman" w:hAnsi="Times New Roman" w:cs="Times New Roman" w:eastAsia="Times New Roman"/>
                <w:sz w:val="24"/>
              </w:rPr>
              <w:t>V čl. I bode 12 § 2ca ods. 8 odporúčame doplniť lehotu na podanie odvolania.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 § 2d ods. 1 písm. a)</w:t>
              <w:br/>
            </w:r>
            <w:r>
              <w:rPr>
                <w:b w:val="off"/>
                <w:color w:val="000000"/>
                <w:rFonts w:ascii="Times New Roman" w:hAnsi="Times New Roman" w:cs="Times New Roman" w:eastAsia="Times New Roman"/>
                <w:sz w:val="24"/>
              </w:rPr>
              <w:t>V čl. I bode 14 § 2d ods. 1 písm. a) odporúčame vypustiť v poradí druhú predložku „na“ a za slovom „prvom“ vložiť slovo „stupni“ v súlade s čl. 7 ods. 3 poslednou vetou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w:t>
              <w:br/>
            </w:r>
            <w:r>
              <w:rPr>
                <w:b w:val="off"/>
                <w:color w:val="000000"/>
                <w:rFonts w:ascii="Times New Roman" w:hAnsi="Times New Roman" w:cs="Times New Roman" w:eastAsia="Times New Roman"/>
                <w:sz w:val="24"/>
              </w:rPr>
              <w:t>V čl. I bode 15 odporúčame za slová „§ 2c písm. f)“ vložiť bodku; rovnako odporúčame vložiť bodku na konci bodu 30.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 úvodnej vete</w:t>
              <w:br/>
            </w:r>
            <w:r>
              <w:rPr>
                <w:b w:val="off"/>
                <w:color w:val="000000"/>
                <w:rFonts w:ascii="Times New Roman" w:hAnsi="Times New Roman" w:cs="Times New Roman" w:eastAsia="Times New Roman"/>
                <w:sz w:val="24"/>
              </w:rPr>
              <w:t>V čl. I bode 18 úvodnej vete odporúčame slová „§ 2h a § 2i“ nahradiť slovami „§ 2h a 2i“ v súlade s prílohou č. 1 k Legislatívnym pravidlám vlády Slovenskej republiky bodom 55.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 § 2h ods. 6</w:t>
              <w:br/>
            </w:r>
            <w:r>
              <w:rPr>
                <w:b w:val="off"/>
                <w:color w:val="000000"/>
                <w:rFonts w:ascii="Times New Roman" w:hAnsi="Times New Roman" w:cs="Times New Roman" w:eastAsia="Times New Roman"/>
                <w:sz w:val="24"/>
              </w:rPr>
              <w:t>V čl. I bode 18 § 2h ods. 6 odporúčame slová „upravujú predpisy“ nahradiť slovami „ustanovujú stanovy“, čím sa znenie tohto ustanovenia zjednotí so znením § 2b ods. 4 zákona č. 544/2002 Z. z. v znení čl. I bodu 7 a § 2e ods. 5 zákona č. 544/2002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 § 2i písm. c)</w:t>
              <w:br/>
            </w:r>
            <w:r>
              <w:rPr>
                <w:b w:val="off"/>
                <w:color w:val="000000"/>
                <w:rFonts w:ascii="Times New Roman" w:hAnsi="Times New Roman" w:cs="Times New Roman" w:eastAsia="Times New Roman"/>
                <w:sz w:val="24"/>
              </w:rPr>
              <w:t>V čl. I bode 18 § 2i písm. c) odporúčame vypustiť slová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 úvodnej vete</w:t>
              <w:br/>
            </w:r>
            <w:r>
              <w:rPr>
                <w:b w:val="off"/>
                <w:color w:val="000000"/>
                <w:rFonts w:ascii="Times New Roman" w:hAnsi="Times New Roman" w:cs="Times New Roman" w:eastAsia="Times New Roman"/>
                <w:sz w:val="24"/>
              </w:rPr>
              <w:t>V čl. I bode 20 úvodnej vete odporúčame za slovo „sa“ vložiť slová „pred písmeno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21 § 4 ods. 2 písm. h)</w:t>
              <w:br/>
            </w:r>
            <w:r>
              <w:rPr>
                <w:b w:val="off"/>
                <w:color w:val="000000"/>
                <w:rFonts w:ascii="Times New Roman" w:hAnsi="Times New Roman" w:cs="Times New Roman" w:eastAsia="Times New Roman"/>
                <w:sz w:val="24"/>
              </w:rPr>
              <w:t>V súvislosti s návrhom uvedeným v čl. I bode 21 § 4 ods. 2 písm. h) odporúčame, ak majú byť bezpilotné lietadlá používané pri záchrannej činnosti, monitoringu horských oblastí a výskume geohazardov vybavené snímačom schopným zachytiť osobné údaje, návrh zákona doplniť o ustanovenia upravujúce nakladanie s osobnými údajmi v súlade so zákonom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MVSR na návrh MDSR a v spolupráci s Úradom na ochranu osobných údajov, súhlasí so znením § 4 ods. 2 písm. h), a nového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na výkon záchrannej činnosti a monitoring horských oblastí používa bezpilotné lietadlo na vykonanie letu v štátnom záujme,6a)“.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„6a) § 1 ods. 3 zákona č. 143/1998 Z. z. o civilnom letectve (letecký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Horská záchranná služba môže pri vykonávaní letov podľa odseku 2 písm. h) vyhotovovať obrazové a iné záznamy. Takto vyhotovené záznamy, ktoré obsahujú osobné údaje, sa uchovávajú počas 48 hodín od ich vyhotovenia a môžu sa poskytnúť len súdom a orgánom činným v trestnom konaní; záznamy ktoré neobsahujú osobné údaje sa môžu uchovávať bez časového obmedzenia. Bezpilotné lietadlo musí byť viditeľne označené slovami „Horská záchranná služba“. Horská záchranná služba eviduje informácie o dôvode, dátume, dĺžke trvania letu a trati letu bezpilotného lietadla a o pilotovi na diaľku v rozsahu meno a priezvisko, po dobu jedného roka od ich vzniku na účely vedenia dokumentácie o vykonaní letu bezpilotným lietadlom a o osobe, ktorá bezpilotný letecký systém použila.”.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sa dopĺňa nový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143/1998 Z. z. o civilnom letectve (letecký zákon) a o zmene a doplnení niektorých zákonov v znení zákona č. 37/2002 Z. z., zákona č. 136/2004 Z. z., zákona č. 544/2004 Z. z., zákona č. 479/2005 Z. z., zákona č. 11/2006 Z. z., zákona č. 278/2009 Z. z., zákona č. 513/2009 Z. z., zákona č. 136/2010 Z. z., zákona č. 241/2011 Z. z., zákona č. 404/2011 Z. z., zákona č. 402/2013 Z. z., zákona č. 58/2014 Z. z., zákona č. 299/2014 Z. z., zákona č. 91/2016 Z. z., zákona č. 305/2016 Z. z., zákona č. 177/2018 Z. z., zákona č. 213/2019 Z. z., zákona č. 90/2020 Z. z., zákona č. 312/2020 Z. z., zákona č. 354/2021 Z. z., zákona č. 187/2022 Z. z., zákona č. 205/2023 Z. z., zákona č. 161/2024 Z. z., zákona č. 366/2024 Z. z. a zákona č. 26/2025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 ods. 3 sa za slová „orgánu štátnej správy“ vkladajú slová „alebo ním zriadenej rozpočtovej organizácie“,  za slová „záchrannej činnosti“ sa vkladajú slová „a plnenie úloh“ a vypúšťajú sa slová „cez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48a ods. 7 sa za slová „ministerstva vnútra“ vkladajú slová „alebo ním zriadenej rozpočtovej organizácie,“.</w:t>
              <w:br/>
            </w:r>
            <w:r>
              <w:rPr>
                <w:b w:val="off"/>
                <w:color w:val="000000"/>
                <w:rFonts w:ascii="Times New Roman" w:hAnsi="Times New Roman" w:cs="Times New Roman" w:eastAsia="Times New Roman"/>
                <w:sz w:val="24"/>
              </w:rPr>
              <w:t>Na základe vyššie predloženého a konzultovaného návrhu s MDSR a ÚOOÚ, je rozpor odstránený ku dňu 01.04.2025.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 § 4 ods. 2</w:t>
              <w:br/>
            </w:r>
            <w:r>
              <w:rPr>
                <w:b w:val="off"/>
                <w:color w:val="000000"/>
                <w:rFonts w:ascii="Times New Roman" w:hAnsi="Times New Roman" w:cs="Times New Roman" w:eastAsia="Times New Roman"/>
                <w:sz w:val="24"/>
              </w:rPr>
              <w:t>Odporúčame v čl. I bode 22 § 4 ods. 2 navrhovanú formuláciu písmena i) v časti „zabezpečuje odbornú spôsobilosť na výkon záchrannej činnosti“ posúdiť v kontexte znenia § 4 ods. 2 písm. c) zákona č. 544/2002 Z. z. v znení neskorších predpisov [po zmene označenia na základe čl. I bodu 20 ide o písmeno d)], podľa ktorého Horská záchranná služba vykonáva odbornú spôsobilosť podľa § 12. V tejto súvislosti dávame do pozornosti, že v čl. I bodoch 23 a 26 návrhu zákona sú tiež uvedené slová „na vykonávanie odbornej spôsobilosti na výkon záchrannej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Textácia § 4 ods. 2 písm. i) obsahujúca slovo „zabezpečuje“ zodpovedá zámeru navrhovateľa MVSR, aby bolo možné zabezpečiť výkon tejto úlohy aj osobami mimo Horskej záchrannej služby – osobami ktoré sa podieľajú na plnení úloh Horskej záchrannej služby na základe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29</w:t>
              <w:br/>
            </w:r>
            <w:r>
              <w:rPr>
                <w:b w:val="off"/>
                <w:color w:val="000000"/>
                <w:rFonts w:ascii="Times New Roman" w:hAnsi="Times New Roman" w:cs="Times New Roman" w:eastAsia="Times New Roman"/>
                <w:sz w:val="24"/>
              </w:rPr>
              <w:t>V čl. I bode 29 odporúčame vypustiť slovo „pod“ v súlade s prílohou č. 1 k Legislatívnym pravidlám vlády Slovenskej republiky bodom 30.1.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31 a 32</w:t>
              <w:br/>
            </w:r>
            <w:r>
              <w:rPr>
                <w:b w:val="off"/>
                <w:color w:val="000000"/>
                <w:rFonts w:ascii="Times New Roman" w:hAnsi="Times New Roman" w:cs="Times New Roman" w:eastAsia="Times New Roman"/>
                <w:sz w:val="24"/>
              </w:rPr>
              <w:t>V čl. I odporúčame body 31 a 32 upraviť tak, aby sa jedným bodom vykonali všetky zmeny v príslušnom ustanovení (§ 12 ods. 4), teda aby sa dvomi bodmi nevykonávali viaceré úpravy v jednom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31</w:t>
              <w:br/>
            </w:r>
            <w:r>
              <w:rPr>
                <w:b w:val="off"/>
                <w:color w:val="000000"/>
                <w:rFonts w:ascii="Times New Roman" w:hAnsi="Times New Roman" w:cs="Times New Roman" w:eastAsia="Times New Roman"/>
                <w:sz w:val="24"/>
              </w:rPr>
              <w:t>V súvislosti s čl. I bodom 31 odporúčame zvážiť rovnakú úpravu aj v § 12 ods. 10 zákona č. 544/2002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37</w:t>
              <w:br/>
            </w:r>
            <w:r>
              <w:rPr>
                <w:b w:val="off"/>
                <w:color w:val="000000"/>
                <w:rFonts w:ascii="Times New Roman" w:hAnsi="Times New Roman" w:cs="Times New Roman" w:eastAsia="Times New Roman"/>
                <w:sz w:val="24"/>
              </w:rPr>
              <w:t>V čl. I bode 37 odporúčame slová „Ustanovenia odsekov“ nahradiť slovom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11a ods. 4</w:t>
              <w:br/>
            </w:r>
            <w:r>
              <w:rPr>
                <w:b w:val="off"/>
                <w:color w:val="000000"/>
                <w:rFonts w:ascii="Times New Roman" w:hAnsi="Times New Roman" w:cs="Times New Roman" w:eastAsia="Times New Roman"/>
                <w:sz w:val="24"/>
              </w:rPr>
              <w:t>V súvislosti so zmenou označenia doterajších odsekov 14 a 15 v § 12 (na základe čl. I bodu 37) odporúčame upraviť vnútorný odkaz na § 12 ods. 14 uvedený v § 11a ods. 4 zákona č. 544/2002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nad rámec návrhu zákona. Podľa § 11a ods. 8 zákona č. 544/2002 Z. z. v znení neskorších predpisov osobitná odborná príprava sa vykonáva za úhradu, ktorá zodpovedá nevyhnutným nákladom. Úhradu určuje asociácia a je jej príjmom. Podľa čl. I bodu 37 § 12 ods. 14 zákona č. 544/2002 Z. z. v znení návrhu zákona úhradu nákladov za vstupný test, špecializovanú prípravu a školenie určuje asociácia záchranárov a úhrada je jej príjmom. Vzhľadom na uvedené odporúčame nad rámec návrhu zákona zvážiť doplnenie obdobnej formulácie aj do § 12 ods. 8 zákona č. 544/2002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Náklady za uznanie odbornej spôsobilosti nezodpovedajú administratívnej záťaži za samotné uznanie odbornej spôsobilosti; ku dnešnému dňu bola iba jeden krát podaná žiadosť o uznanie odbornej spôsobilosti.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40</w:t>
              <w:br/>
            </w:r>
            <w:r>
              <w:rPr>
                <w:b w:val="off"/>
                <w:color w:val="000000"/>
                <w:rFonts w:ascii="Times New Roman" w:hAnsi="Times New Roman" w:cs="Times New Roman" w:eastAsia="Times New Roman"/>
                <w:sz w:val="24"/>
              </w:rPr>
              <w:t>V čl. I bode 40 odporúčame za slovo „Porušenie“ vložiť slová „niektorej z“ a za slovo „porušenie“ vložiť slová „niektorého zo“, čím sa jasne vyjadrí, že výpočet povinností a zákazov je alternatívny a nie kumulatívny vzhľadom k použitým spojkám. V nadväznosti na uvedené odporúčame obdobne upraviť aj čl. I bod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42 § 16d ods. 1</w:t>
              <w:br/>
            </w:r>
            <w:r>
              <w:rPr>
                <w:b w:val="off"/>
                <w:color w:val="000000"/>
                <w:rFonts w:ascii="Times New Roman" w:hAnsi="Times New Roman" w:cs="Times New Roman" w:eastAsia="Times New Roman"/>
                <w:sz w:val="24"/>
              </w:rPr>
              <w:t>V čl. I bode 42 § 16d ods. 1 odporúčame pre nadbytočnosť vypustiť slovo „najdlhšie“.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42 § 16d ods. 2</w:t>
              <w:br/>
            </w:r>
            <w:r>
              <w:rPr>
                <w:b w:val="off"/>
                <w:color w:val="000000"/>
                <w:rFonts w:ascii="Times New Roman" w:hAnsi="Times New Roman" w:cs="Times New Roman" w:eastAsia="Times New Roman"/>
                <w:sz w:val="24"/>
              </w:rPr>
              <w:t>V čl. I bode 42 § 16d ods. 2 odporúčame slová „Ustanovujúci snem asociácie záchranárov zvolá výkonný orgán Asociácie horských záchranárov“ nahradiť slovami „Výkonný orgán Asociácie horských záchranárov zvolá ustanovujúci snem asociácie záchranárov“. Zároveň odporúčame zjednotiť používanie slov „Asociácie horských záchranárov“ a „asociácie záchranárov“.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Predmetnú formuláciu považuje predkladateľ MV SR pre adresátov zákona sa dostatočne jasnú, určitú a zrozumiteľnú. To isté platí aj vo vzťahu ku druhej vete tohto paragrafu. Uvádzaná „Asociácia horských záchranárov“ je registrovaným občianskym združením, IČO: 42027390, so vznikom v roku 2005.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V čl. II úvodnej vete odporúčame doplniť skrátenú citáciu zákona č. 335/2024 Z. z., zákona č. 350/2024 Z. z. a zákona č. 26/2025 Z. z. a úpravy vykonané zákonom č. 335/2024 Z. z. zohľadniť pri formulácii novelizačných bodov 1 a 2 [napríklad v § 13 odsek 3 doplniť písmenom f), v § 14 odsek 3 doplniť písmenom e), odkaz 57ba nahradiť odkazom 57a].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V čl. II úvodnej vete odporúčame vypustiť slová „mení a“ a túto zmenu premietnuť do názvu návrhu zákona a sprievodných materiálov.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bodom 1 a 2</w:t>
              <w:br/>
            </w:r>
            <w:r>
              <w:rPr>
                <w:b w:val="off"/>
                <w:color w:val="000000"/>
                <w:rFonts w:ascii="Times New Roman" w:hAnsi="Times New Roman" w:cs="Times New Roman" w:eastAsia="Times New Roman"/>
                <w:sz w:val="24"/>
              </w:rPr>
              <w:t>V čl. II bodoch 1 a 2 odporúčame slová „ods. 3 sa“ nahradiť slovami „sa odsek 3“ v súlade s prílohou č. 1 k Legislatívnym pravidlám vlády Slovenskej republiky bodom 31.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2</w:t>
              <w:br/>
            </w:r>
            <w:r>
              <w:rPr>
                <w:b w:val="off"/>
                <w:color w:val="000000"/>
                <w:rFonts w:ascii="Times New Roman" w:hAnsi="Times New Roman" w:cs="Times New Roman" w:eastAsia="Times New Roman"/>
                <w:sz w:val="24"/>
              </w:rPr>
              <w:t>V čl. II bode 2 odporúčame poznámku pod čiarou upraviť v súlade s prílohou č. 1 k Legislatívnym pravidlám vlády Slovenskej republiky bodom 23.6.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slová „mení a dopĺňa zákon č. 543/2002 Z. z.“ nahradiť slovami „dopĺňa zákon č. 543/2002 Z. z.“, v čl. I bode 6 úvodnej vete za slovo „tretia“ vložiť slovo „veta“, v bode 8 § 2ba ods. 2 za slovami „§ 2c písm. f),“ vypustiť slovo „a“ ako nadbytočné, v bode 12 § 2ca ods. 3 a 4 úvodných vetách slová „niektoré z týchto disciplinárnych opatrení“ nahradiť slovami „tieto disciplinárne opatrenia“, v § 2ca ods. 6 vypustiť slovo „asociácie“ ako nadbytočné, v § 2ca ods. 8 vzhľadom na vylúčenie aplikovania aj § 54 ods. 1 a 2 Správneho poriadku upraviť aspoň lehotu na podanie odvolania a výslovne ustanoviť subjekt, ktorému sa má odvolanie adresovať, v § 2ca ods. 9 štvrtej vete vypustiť slovo „asociácie“ ako nadbytočné a v piatej vete slová „o odvolaní“ nahradiť slovami „odvolacej komisie“, v bode 18 úvodnej vete slová „§ 2h a § 2i“ nahradiť slovami „§ 2h a 2i“, v § 2h ods. 6 slovo „predpisy“ nahradiť slovom „stanovy“, v § 2i písm. c) slová „ k získaniu“ nahradiť slovami „na získanie“ a vypustiť slová „tohto zákona“ ako nadbytočné, bod 23 preformulovať, pretože vkladané slová gramaticky správne nezapadajú do platného textu § 4 ods. 4, pričom obdobná pripomienka platí aj pre bod 26 (§ 11 ods. 3), v bode 24 citácii zákona č. 253/1998 Z. z. slová „o zmene a doplnení niektorých zákonov“ nahradiť slovami „registri obyvateľov Slovenskej republiky“, v bode 29 úvodnej vete vypustiť slovo „pod“ ako nadbytočné, v bode 30 § 12 ods. 2 na konci za úvodzovky hore doplniť bodku, v bode 32 vypustiť slovo „podľa“ (2x) ako nadbytočné, v súvislosti s vložením nového odseku 14 v § 12 v bode 37 je potrebné upraviť aj vnútorný odkaz v § 11a ods. 4 platného zákona, v bode 42 § 16d ods. 1 vypustiť slová „podľa § 2 ods. 2 aj“, za slovami „§ 2ba ods. 2“ vypustiť čiarku a slová „a to najdlhšie“ ako nadbytočné, v čl. II úvodnej vete slová „zákona č. 127/2024 Z. z. a zákona č. 202/2024 Z. z. sa mení a“ nahradiť slovami „zákona č. 127/20204 Z. z., zákona č. 202/2024 Z. z., zákona č. 335/2024 Z. z., zákona č. 350/2024 Z. z., zákona č. 25/2025 Z. z. a zákona č. 26/2025 Z. z. sa“, v bode 1 úvodnú vetu preformulovať takto: „V § 13 sa odsek 3 dopĺňa písmenom f), ktoré znie:“, v § 13 ods. 3 písm. e) slovo „e)“ nahradiť slovom „f)“, v bode 2 úvodnú vetu preformulovať takto: „V § 14 sa odsek 3 dopĺňa písmenom e), ktoré znie:“, v § 14 ods. 3 písm. d) slovo „d)“ nahradiť slovom „e)“ a na konci nad slovom „predpisov.“ odkaz 57ba nahradiť odkazom 57b, v úvodnej vete k poznámke pod čiarou k odkazu 57ba slovo „57ba“ nahradiť slovom „57b“ a následne úpravu vykonať aj v označení poznámky pod čiarou).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Bod 23 a i 26 považuje predkladateľ MV SR za správne formulovaný.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Názov zákona bude znieť: Zákon, ktorým sa mení a dopĺňa zákon č. 544/2002 Z. z. o Horskej záchrannej službe v znení neskorších predpisov a ktorým sa menia a dopĺňajú niektoré zákony, vzhľadom k tomu, že dochádza k novelizácii viacerých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Žiadame predkladateľa, aby vyznačil v Doložke vybraných vplyvov v časti 9. negatívne vplyvy na podnikateľské prostredie a aj uplatnenie mechanizmu znižovania byrokracie a nákladov.</w:t>
              <w:br/>
            </w:r>
            <w:r>
              <w:rPr>
                <w:b w:val="off"/>
                <w:color w:val="000000"/>
                <w:rFonts w:ascii="Times New Roman" w:hAnsi="Times New Roman" w:cs="Times New Roman" w:eastAsia="Times New Roman"/>
                <w:sz w:val="24"/>
              </w:rPr>
              <w:t>Odôvodnenie: Materiál prináša vplyvy na horských vodcov. Prevádzkovanie tejto činnosti je viazanou živnosťou.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Komisia dňa 15.05.2025 (č.k. 65/2025) vyjadrila  súhlasné stanovisko s materiálom predloženým na záverečné posúdenie a neuplatňuje k materiálu pripomienky ani odporúčania.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Žiadame, aby predkladateľ vypracoval Analýzu vplyvov na podnikateľské prostredie a aj Kalkulačku nákladov.</w:t>
              <w:br/>
            </w:r>
            <w:r>
              <w:rPr>
                <w:b w:val="off"/>
                <w:color w:val="000000"/>
                <w:rFonts w:ascii="Times New Roman" w:hAnsi="Times New Roman" w:cs="Times New Roman" w:eastAsia="Times New Roman"/>
                <w:sz w:val="24"/>
              </w:rPr>
              <w:t xml:space="preserve">Odôvodnenie: Materiál predstavuje vplyvy na podnikateľské prostredie, ktoré je možné kvantifikovať.  Medzi nami identifikované vplyvy patria: </w:t>
              <w:br/>
            </w:r>
            <w:r>
              <w:rPr>
                <w:b w:val="off"/>
                <w:color w:val="000000"/>
                <w:rFonts w:ascii="Times New Roman" w:hAnsi="Times New Roman" w:cs="Times New Roman" w:eastAsia="Times New Roman"/>
                <w:sz w:val="24"/>
              </w:rPr>
              <w:t>•	Zavedenie nových pravidiel pre registráciu a členstvo v asociáciách, čo môže ovplyvniť podmienky podnikania pre horských vodcov a sprievodcov. § 2ba – administratívny negatívny vplyv</w:t>
              <w:br/>
            </w:r>
            <w:r>
              <w:rPr>
                <w:b w:val="off"/>
                <w:color w:val="000000"/>
                <w:rFonts w:ascii="Times New Roman" w:hAnsi="Times New Roman" w:cs="Times New Roman" w:eastAsia="Times New Roman"/>
                <w:sz w:val="24"/>
              </w:rPr>
              <w:t xml:space="preserve">•	Zavedenie povinného poistenia s minimálnym krytím 1 000 000 eur môže znamenať dodatočné náklady - § 2ba (5) priamy náklad </w:t>
              <w:br/>
            </w:r>
            <w:r>
              <w:rPr>
                <w:b w:val="off"/>
                <w:color w:val="000000"/>
                <w:rFonts w:ascii="Times New Roman" w:hAnsi="Times New Roman" w:cs="Times New Roman" w:eastAsia="Times New Roman"/>
                <w:sz w:val="24"/>
              </w:rPr>
              <w:t>•	Stanovenie pokút do výšky 1 000 eur a možnosti dočasného zákazu činnosti môže ovplyvniť podnikateľské subjekty v oblasti horskej turistiky a sprievodcovskej činnosti. § 2ca ods. (3) a (4) – pokuty a sankcie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Komisia dňa 15.05.2025 (č.k. 65/2025) vyjadrila  súhlasné stanovisko s materiálom predloženým na záverečné posúdenie a neuplatňuje k materiálu pripomienky ani odporúčania.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 xml:space="preserve">K legislatívnemu procesu žiadame predkladateľa, aby predložil materiál na záverečné posúdenie vybraných vplyvov Stálej pracovnej komisii Legislatívnej rady vlády SR na posudzovanie vybraných vplyvov. </w:t>
              <w:br/>
            </w:r>
            <w:r>
              <w:rPr>
                <w:b w:val="off"/>
                <w:color w:val="000000"/>
                <w:rFonts w:ascii="Times New Roman" w:hAnsi="Times New Roman" w:cs="Times New Roman" w:eastAsia="Times New Roman"/>
                <w:sz w:val="24"/>
              </w:rPr>
              <w:t>Odôvodnenie: Podľa bodu 9.1. Jednotnej metodiky na posudzovanie vybraných vplyvov na záverečné posúdenie vybraných vplyvov sa predkladajú všetky materiály legislatívneho a nelegislatívneho charakteru, ak po pripomienkovom konaní došlo v rámci doložky k zmene v identifikácii vplyvov v bode 9. doložky alebo k významnej zmene aspoň jedného z vybraných vplyvov, a tým aj k zmene dotknutej analýzy vplyvu.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Komisia dňa 15.05.2025 (č.k. 65/2025) vyjadrila  súhlasné stanovisko s materiálom predloženým na záverečné posúdenie a neuplatňuje k materiálu pripomienky ani odporúčania.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materiálu  v časti  8. Preskúmanie účelnosti  - doplniť chýbajúce kritériá, podľa ktorých sa posúdi splnenie stanoveného cieľa. Odporúčame tiež aj v časti 12. Zdroje -  doplniť  údaje, čísla, fakty, z ktorých predkladateľ čerpal a vychádzal pri tvorbe materiálu. </w:t>
              <w:br/>
            </w:r>
            <w:r>
              <w:rPr>
                <w:b w:val="off"/>
                <w:color w:val="000000"/>
                <w:rFonts w:ascii="Times New Roman" w:hAnsi="Times New Roman" w:cs="Times New Roman" w:eastAsia="Times New Roman"/>
                <w:sz w:val="24"/>
              </w:rPr>
              <w:t>Odôvodnenie: V Doložke vybraných vplyvov je pre účely  kontroly stanoveného cieľa,  či použitých zdrojov v pripomienkovom procese v zmysle JM na posudzovanie vybraných vplyvov potrebné a vhodné uviesť spomenuté 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7 a 8</w:t>
              <w:br/>
            </w:r>
            <w:r>
              <w:rPr>
                <w:b w:val="off"/>
                <w:color w:val="000000"/>
                <w:rFonts w:ascii="Times New Roman" w:hAnsi="Times New Roman" w:cs="Times New Roman" w:eastAsia="Times New Roman"/>
                <w:sz w:val="24"/>
              </w:rPr>
              <w:t>V § 2 ods. 7 a 8 dávame na zváženie, či nie je vhodnejšie inšpirovať sa § 37b ods. 1 zákona č. 124/1992 Zb. o Vojenskej polícií a zakazovať príslušným spôsobom „preukazovanie príslušnosti k Horskej záchrannej službe“ a nezakazovať používať príslušné označenie príliš všeobecným spôsobom, keďže to môže neprimerane porušovať slobodu prejavu ako aj narúšať slobodu v osobnom písomnom styku.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navrhovanú právnu úpravu za vhodnú na dosiahnutie cieľa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2ca ods. 11</w:t>
              <w:br/>
            </w:r>
            <w:r>
              <w:rPr>
                <w:b w:val="off"/>
                <w:color w:val="000000"/>
                <w:rFonts w:ascii="Times New Roman" w:hAnsi="Times New Roman" w:cs="Times New Roman" w:eastAsia="Times New Roman"/>
                <w:sz w:val="24"/>
              </w:rPr>
              <w:t>V § 2ca ods. 11 na konci navrhujeme za slová „§ 3“ vložiť slová „správneho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w:t>
              <w:br/>
            </w:r>
            <w:r>
              <w:rPr>
                <w:b w:val="off"/>
                <w:color w:val="000000"/>
                <w:rFonts w:ascii="Times New Roman" w:hAnsi="Times New Roman" w:cs="Times New Roman" w:eastAsia="Times New Roman"/>
                <w:sz w:val="24"/>
              </w:rPr>
              <w:t>V čl. I bode 18 odporúčame slová „§ 2h a § 2i" nahradiť slovami „§ 2h a 2i".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24</w:t>
              <w:br/>
            </w:r>
            <w:r>
              <w:rPr>
                <w:b w:val="off"/>
                <w:color w:val="000000"/>
                <w:rFonts w:ascii="Times New Roman" w:hAnsi="Times New Roman" w:cs="Times New Roman" w:eastAsia="Times New Roman"/>
                <w:sz w:val="24"/>
              </w:rPr>
              <w:t>V čl. I bode 24 odporúčame označenie odkazu „8)" nahradiť označením odkazu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27</w:t>
              <w:br/>
            </w:r>
            <w:r>
              <w:rPr>
                <w:b w:val="off"/>
                <w:color w:val="000000"/>
                <w:rFonts w:ascii="Times New Roman" w:hAnsi="Times New Roman" w:cs="Times New Roman" w:eastAsia="Times New Roman"/>
                <w:sz w:val="24"/>
              </w:rPr>
              <w:t>V čl. I bode 27 odporúčame na konci nahradiť slovo „prepisu“ slovom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27</w:t>
              <w:br/>
            </w:r>
            <w:r>
              <w:rPr>
                <w:b w:val="off"/>
                <w:color w:val="000000"/>
                <w:rFonts w:ascii="Times New Roman" w:hAnsi="Times New Roman" w:cs="Times New Roman" w:eastAsia="Times New Roman"/>
                <w:sz w:val="24"/>
              </w:rPr>
              <w:t>V čl. I bode 27 odporúčame za odkaz 4a znak „)" vypustiť z horného indexu.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w:t>
              <w:br/>
            </w:r>
            <w:r>
              <w:rPr>
                <w:b w:val="off"/>
                <w:color w:val="000000"/>
                <w:rFonts w:ascii="Times New Roman" w:hAnsi="Times New Roman" w:cs="Times New Roman" w:eastAsia="Times New Roman"/>
                <w:sz w:val="24"/>
              </w:rPr>
              <w:t>V čl. I bode 30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w:t>
              <w:br/>
            </w:r>
            <w:r>
              <w:rPr>
                <w:b w:val="off"/>
                <w:color w:val="000000"/>
                <w:rFonts w:ascii="Times New Roman" w:hAnsi="Times New Roman" w:cs="Times New Roman" w:eastAsia="Times New Roman"/>
                <w:sz w:val="24"/>
              </w:rPr>
              <w:t>V čl. II. bode 1 navrhujeme opraviť úvodnú vetu a po zohľadnení všetkých príslušných noviel zákona 543/2002 Z.z. nedopĺňať písmeno e), ale dopĺňať písmeno 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2</w:t>
              <w:br/>
            </w:r>
            <w:r>
              <w:rPr>
                <w:b w:val="off"/>
                <w:color w:val="000000"/>
                <w:rFonts w:ascii="Times New Roman" w:hAnsi="Times New Roman" w:cs="Times New Roman" w:eastAsia="Times New Roman"/>
                <w:sz w:val="24"/>
              </w:rPr>
              <w:t>V čl. II. bode 2 navrhujeme opraviť úvodnú vetu a po zohľadnení všetkých príslušných noviel zákona 543/2002 Z.z. nedopĺňať písmeno d), ale dopĺňať písmeno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1.V úvodnej vete odporúčame za slovami „zákona č. 127/2024 Z. z.“ slovo „a“ nahradiť čiarkou a za slová „zákona č. 202/2024 Z. z.“ vložiť čiarku a slová „zákona č. 335/2024 Z. z., zákona č. 350/2024 Z. z. a zákona č. 26/2025 Z. z.“.</w:t>
              <w:br/>
            </w:r>
            <w:r>
              <w:rPr>
                <w:b w:val="off"/>
                <w:color w:val="000000"/>
                <w:rFonts w:ascii="Times New Roman" w:hAnsi="Times New Roman" w:cs="Times New Roman" w:eastAsia="Times New Roman"/>
                <w:sz w:val="24"/>
              </w:rPr>
              <w:t>2.V novelizačnom bode 1 odporúčame slová „písmenom e)“ nahradiť slovami „písmenom  f)“.</w:t>
              <w:br/>
            </w:r>
            <w:r>
              <w:rPr>
                <w:b w:val="off"/>
                <w:color w:val="000000"/>
                <w:rFonts w:ascii="Times New Roman" w:hAnsi="Times New Roman" w:cs="Times New Roman" w:eastAsia="Times New Roman"/>
                <w:sz w:val="24"/>
              </w:rPr>
              <w:t>3.V novelizačnom bode 2 odporúčame slová „písmenom d)“ nahradiť slovami písmenom  e)“.</w:t>
              <w:br/>
            </w:r>
            <w:r>
              <w:rPr>
                <w:b w:val="off"/>
                <w:color w:val="000000"/>
                <w:rFonts w:ascii="Times New Roman" w:hAnsi="Times New Roman" w:cs="Times New Roman" w:eastAsia="Times New Roman"/>
                <w:sz w:val="24"/>
              </w:rPr>
              <w:t>Odôvodnenie: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doložke vybraných vplyvov v časti 9 Vybrané vplyvy materiálu vyznačiť pozitívny sociálny vplyv a následne vypracovať Analýzu sociálnych vplyvov v časti 4.2 a) Identifikujte, popíšte a kvantifikujte vplyvy na prístup k zdrojom, právam, tovarom a službám u jednotlivých ovplyvnených skupín obyvateľstva a vplyv na sociálnu inklúziu. V tejto súvislosti je potrebné identifikovať vplyv návrhu oproti súčasnému legislatívnemu stavu a špecifikovať ovplyvnené skupiny, medzi ktorými okrem záchranárov Horskej záchrannej služby, dobrovoľných horských záchranárov, horských vodcov, horských sprievodcov bude aj turistická verejnosť, najmä sprevádzané a zachraňované osoby. Tieto skupiny zároveň odporúčame doplniť aj v bode 4. doložky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Pozitívny sociálny vplyv vidíme v </w:t>
              <w:br/>
            </w:r>
            <w:r>
              <w:rPr>
                <w:b w:val="off"/>
                <w:color w:val="000000"/>
                <w:rFonts w:ascii="Times New Roman" w:hAnsi="Times New Roman" w:cs="Times New Roman" w:eastAsia="Times New Roman"/>
                <w:sz w:val="24"/>
              </w:rPr>
              <w:t xml:space="preserve">1. zavedení povinnosti pre osoby, ktoré pri záchrannej činnosti mimo pôsobnosti Horskej záchrannej služby používajú lanovú techniku, absolvovať vstupný test, špecializovanú prípravu a skúšku, </w:t>
              <w:br/>
            </w:r>
            <w:r>
              <w:rPr>
                <w:b w:val="off"/>
                <w:color w:val="000000"/>
                <w:rFonts w:ascii="Times New Roman" w:hAnsi="Times New Roman" w:cs="Times New Roman" w:eastAsia="Times New Roman"/>
                <w:sz w:val="24"/>
              </w:rPr>
              <w:t>čo povedie ku kvalitnejším službám a zvýšeniu bezpečnosti zachraňovaných osôb, ako aj samotných záchranárov,</w:t>
              <w:br/>
            </w:r>
            <w:r>
              <w:rPr>
                <w:b w:val="off"/>
                <w:color w:val="000000"/>
                <w:rFonts w:ascii="Times New Roman" w:hAnsi="Times New Roman" w:cs="Times New Roman" w:eastAsia="Times New Roman"/>
                <w:sz w:val="24"/>
              </w:rPr>
              <w:t xml:space="preserve">2. zavedení povinnosti pre členov Národnej asociácie horských vodcov Slovenskej republiky (ďalej len „asociácia“) a registrované osoby mať uzavreté poistenie pre prípad zodpovednosti za škodu pri výkone povolania horského vodcu s limitom poistného plnenia 1 000 000 eur, </w:t>
              <w:br/>
            </w:r>
            <w:r>
              <w:rPr>
                <w:b w:val="off"/>
                <w:color w:val="000000"/>
                <w:rFonts w:ascii="Times New Roman" w:hAnsi="Times New Roman" w:cs="Times New Roman" w:eastAsia="Times New Roman"/>
                <w:sz w:val="24"/>
              </w:rPr>
              <w:t xml:space="preserve">3. rozšírení povinnosti asociácie viesť zoznam svojich členov a registrovaných osôb, vrátane uvedenia štátnej príslušnosti, ktoré sú oprávnené na výkon činnosti horského vodcu a ich zverejňovanie </w:t>
              <w:br/>
            </w:r>
            <w:r>
              <w:rPr>
                <w:b w:val="off"/>
                <w:color w:val="000000"/>
                <w:rFonts w:ascii="Times New Roman" w:hAnsi="Times New Roman" w:cs="Times New Roman" w:eastAsia="Times New Roman"/>
                <w:sz w:val="24"/>
              </w:rPr>
              <w:t xml:space="preserve">na svojom webovom sídle, čím sa zabezpečí informovanie verejnosti o osobách oprávnených </w:t>
              <w:br/>
            </w:r>
            <w:r>
              <w:rPr>
                <w:b w:val="off"/>
                <w:color w:val="000000"/>
                <w:rFonts w:ascii="Times New Roman" w:hAnsi="Times New Roman" w:cs="Times New Roman" w:eastAsia="Times New Roman"/>
                <w:sz w:val="24"/>
              </w:rPr>
              <w:t xml:space="preserve">na výkon činnosti horského vodcu,  </w:t>
              <w:br/>
            </w:r>
            <w:r>
              <w:rPr>
                <w:b w:val="off"/>
                <w:color w:val="000000"/>
                <w:rFonts w:ascii="Times New Roman" w:hAnsi="Times New Roman" w:cs="Times New Roman" w:eastAsia="Times New Roman"/>
                <w:sz w:val="24"/>
              </w:rPr>
              <w:t xml:space="preserve">4. zvýšení bezpečnosti sprevádzaných osôb. Zavádza sa možnosť vyvodzovania  disciplinárnej zodpovednosti voči členom asociácie, ktorí majú odbornú spôsobilosť podľa tohto zákona, ako aj voči registrovaným osobám, ktoré nie sú členmi asociácie, ale ktoré v súlade so slobodou usadiť </w:t>
              <w:br/>
            </w:r>
            <w:r>
              <w:rPr>
                <w:b w:val="off"/>
                <w:color w:val="000000"/>
                <w:rFonts w:ascii="Times New Roman" w:hAnsi="Times New Roman" w:cs="Times New Roman" w:eastAsia="Times New Roman"/>
                <w:sz w:val="24"/>
              </w:rPr>
              <w:t xml:space="preserve">sa a slobodou poskytovať služby, majú uznanú odbornú spôsobilosť, </w:t>
              <w:br/>
            </w:r>
            <w:r>
              <w:rPr>
                <w:b w:val="off"/>
                <w:color w:val="000000"/>
                <w:rFonts w:ascii="Times New Roman" w:hAnsi="Times New Roman" w:cs="Times New Roman" w:eastAsia="Times New Roman"/>
                <w:sz w:val="24"/>
              </w:rPr>
              <w:t xml:space="preserve">5.  zavedení zákonnej povinnosti vykonávať horskú vodcovskú činnosť s odbornou starostlivosťou </w:t>
              <w:br/>
            </w:r>
            <w:r>
              <w:rPr>
                <w:b w:val="off"/>
                <w:color w:val="000000"/>
                <w:rFonts w:ascii="Times New Roman" w:hAnsi="Times New Roman" w:cs="Times New Roman" w:eastAsia="Times New Roman"/>
                <w:sz w:val="24"/>
              </w:rPr>
              <w:t>a zároveň zavedení zákonnej povinnosti dodržiavať pokyny a požiadavky na bezpečnosť pri horskej vodcovskej činnosti vydané asociáciou, čo povedie k vyššej kvalite služieb poskytovaných horskými vodcami</w:t>
              <w:br/>
            </w:r>
            <w:r>
              <w:rPr>
                <w:b w:val="off"/>
                <w:color w:val="000000"/>
                <w:rFonts w:ascii="Times New Roman" w:hAnsi="Times New Roman" w:cs="Times New Roman" w:eastAsia="Times New Roman"/>
                <w:sz w:val="24"/>
              </w:rPr>
              <w:t xml:space="preserve">6. návrhu rozšíriť rozsah horskej sprievodcovskej činnosti o výcvik sprevádzaných osôb </w:t>
              <w:br/>
            </w:r>
            <w:r>
              <w:rPr>
                <w:b w:val="off"/>
                <w:color w:val="000000"/>
                <w:rFonts w:ascii="Times New Roman" w:hAnsi="Times New Roman" w:cs="Times New Roman" w:eastAsia="Times New Roman"/>
                <w:sz w:val="24"/>
              </w:rPr>
              <w:t>na lavínových kurzoch, kurzoch zameraných na bezpečný pohyb v horách,</w:t>
              <w:br/>
            </w:r>
            <w:r>
              <w:rPr>
                <w:b w:val="off"/>
                <w:color w:val="000000"/>
                <w:rFonts w:ascii="Times New Roman" w:hAnsi="Times New Roman" w:cs="Times New Roman" w:eastAsia="Times New Roman"/>
                <w:sz w:val="24"/>
              </w:rPr>
              <w:t xml:space="preserve">7.  zmene vekovej hranice pre povinné nosenie ochrannej prilby na lyžiarskych tratiach </w:t>
              <w:br/>
            </w:r>
            <w:r>
              <w:rPr>
                <w:b w:val="off"/>
                <w:color w:val="000000"/>
                <w:rFonts w:ascii="Times New Roman" w:hAnsi="Times New Roman" w:cs="Times New Roman" w:eastAsia="Times New Roman"/>
                <w:sz w:val="24"/>
              </w:rPr>
              <w:t>zo súčasných 15 rokov na 18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Záchranné práce pomocou lanovej techniky sa vykonávajú aj mimo horských oblastí,  pričom osoby vykonávajúce takúto záchrannú činnosť nemusia mať podľa súčasnej legislatívy žiadnu odbornú spôsobilosť. Nepodmienenie tejto činnosti adekvátnou odbornou spôsobilosťou môže viesť k ohrozeniu zdravia a života zachraňovanej osoby, resp. osôb, ktoré sa podieľajú na takejto záchrannej činnosti. Preto sa navrhuje, aby vo vymedzených lokalitách, mimo vymedzených horských oblastí, kde teritoriálne pôsobí Horská záchranná služba, pri záchrannej činnosti s použitím lanovej, resp. horolezeckej techniky, bola vyžadovaná odborná spôsobilosť obdobne, ako ju majú záchranári v horských oblastiach.</w:t>
              <w:br/>
            </w:r>
            <w:r>
              <w:rPr>
                <w:b w:val="off"/>
                <w:color w:val="000000"/>
                <w:rFonts w:ascii="Times New Roman" w:hAnsi="Times New Roman" w:cs="Times New Roman" w:eastAsia="Times New Roman"/>
                <w:sz w:val="24"/>
              </w:rPr>
              <w:t>2. Cieľom je zabezpečiť takú výšku poistného plnenia, ktoré zodpovedá možnej ujme na zdraví a živote sprevádzaných osôb, ktorá vznikla v dôsledku činnosti horského vodcu.</w:t>
              <w:br/>
            </w:r>
            <w:r>
              <w:rPr>
                <w:b w:val="off"/>
                <w:color w:val="000000"/>
                <w:rFonts w:ascii="Times New Roman" w:hAnsi="Times New Roman" w:cs="Times New Roman" w:eastAsia="Times New Roman"/>
                <w:sz w:val="24"/>
              </w:rPr>
              <w:t xml:space="preserve">3. Uvádzaná štátna príslušnosť horského vodcu v zozname má uľahčiť vodeným osobám výber vhodného horského vodcu z dôvodu uľahčenia dorozumievania sa a odstránenia prípadnej jazykovej bariéry medzi horským vodcom a vodenými osobami, ako základný predpoklad pre rešpektovanie pokynov horského vodcu u vodených osôb a z toho vyplývajúce zabezpečenie bezpečnosti vodených osôb. </w:t>
              <w:br/>
            </w:r>
            <w:r>
              <w:rPr>
                <w:b w:val="off"/>
                <w:color w:val="000000"/>
                <w:rFonts w:ascii="Times New Roman" w:hAnsi="Times New Roman" w:cs="Times New Roman" w:eastAsia="Times New Roman"/>
                <w:sz w:val="24"/>
              </w:rPr>
              <w:t>4. Uvedené ustanovenie predstavuje komplexnú úpravu vyvodzovania disciplinárnej zodpovednosti členov a registrovaných osôb. Zároveň sa upravujú disciplinárne opatrenia, postup pri ich ukladaní ako aj režim odvolania dotknutých osôb.</w:t>
              <w:br/>
            </w:r>
            <w:r>
              <w:rPr>
                <w:b w:val="off"/>
                <w:color w:val="000000"/>
                <w:rFonts w:ascii="Times New Roman" w:hAnsi="Times New Roman" w:cs="Times New Roman" w:eastAsia="Times New Roman"/>
                <w:sz w:val="24"/>
              </w:rPr>
              <w:t>5. a 6. Cieľom je zvýšiť bezpečnosť osôb sprevádzaných horským vodcom.</w:t>
              <w:br/>
            </w:r>
            <w:r>
              <w:rPr>
                <w:b w:val="off"/>
                <w:color w:val="000000"/>
                <w:rFonts w:ascii="Times New Roman" w:hAnsi="Times New Roman" w:cs="Times New Roman" w:eastAsia="Times New Roman"/>
                <w:sz w:val="24"/>
              </w:rPr>
              <w:t>7. Touto zmenou sa má zvýšiť bezpečnosť a ochranu zdravia mladistvých lyžiarov a snowboardistov.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 Komisia dňa 15.05.2025 (č.k. 65/2025) vyjadrila  súhlasné stanovisko s materiálom predloženým na záverečné posúdenie a neuplatňuje k materiálu pripomienky ani odporúčania.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Odporúčame v súvislosti s vyššie uvedenou pripomienkou MPSVR SR vo všeobecnej časti dôvodovej správy uviesť, že návrh má pozitívny sociálny vplyv.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K bodu 8. žiadame vykonanie testu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2ba zavádza povinné členstvo alebo inštitút registrovanej osoby a povinné poistenie pri vykonávaní regulovaného povolania horská vodcovská činnosť alebo horský vodca. Tieto zmeny predstavujú významnú úpravu existujúcej regulácie povolania, a preto je podľa zákona č. 391/2020 Z. z. povinnosť vykonať test proporcionality.</w:t>
              <w:br/>
            </w:r>
            <w:r>
              <w:rPr>
                <w:b w:val="off"/>
                <w:color w:val="000000"/>
                <w:rFonts w:ascii="Times New Roman" w:hAnsi="Times New Roman" w:cs="Times New Roman" w:eastAsia="Times New Roman"/>
                <w:sz w:val="24"/>
              </w:rPr>
              <w:t>Testom proporcionality sa má posúdiť opodstatnenosť primeranosti regulácie povolaní, vrátane zmien ako zavedenie profesijných titulov, povinnej registrácie či povinného poistenia. Opodstatnenosť a proporcionalitu navrhovanej regulácie má preukázať navrhovateľ.</w:t>
              <w:br/>
            </w:r>
            <w:r>
              <w:rPr>
                <w:b w:val="off"/>
                <w:color w:val="000000"/>
                <w:rFonts w:ascii="Times New Roman" w:hAnsi="Times New Roman" w:cs="Times New Roman" w:eastAsia="Times New Roman"/>
                <w:sz w:val="24"/>
              </w:rPr>
              <w:t>Test proporcionality má podľa zákona č. 391/2020 Z. z. vykonať pred zverejnením návrhu právneho predpisu na pripomienkové konanie. Navrhovateľ regulácie je povinný zverejniť formulár testu proporcionality na svojom webovom sídle a zaslať ho Ministerstvu školstva, výskumu, vývoja a mládeže SR.</w:t>
              <w:br/>
            </w:r>
            <w:r>
              <w:rPr>
                <w:b w:val="off"/>
                <w:color w:val="000000"/>
                <w:rFonts w:ascii="Times New Roman" w:hAnsi="Times New Roman" w:cs="Times New Roman" w:eastAsia="Times New Roman"/>
                <w:sz w:val="24"/>
              </w:rPr>
              <w:t>Ministerstvo školstva v súčasnosti neeviduje žiadny test proporcionality týkajúci sa navrhovanej zmeny regulácie povolania "horská vodcovská činnosť/horský vodca" ani "horský záchranár". Ako gestor smernice Európskeho parlamentu a Rady (EÚ) 2018/958 má ministerstvo školstva povinnosť informovať Európsku komisiu o dôvodoch záverov testu proporcionality a oznamovať reguláciu povolania v databáze regulovaných povolaní Európskej komisie.</w:t>
              <w:br/>
            </w:r>
            <w:r>
              <w:rPr>
                <w:b w:val="off"/>
                <w:color w:val="000000"/>
                <w:rFonts w:ascii="Times New Roman" w:hAnsi="Times New Roman" w:cs="Times New Roman" w:eastAsia="Times New Roman"/>
                <w:sz w:val="24"/>
              </w:rPr>
              <w:t>Hoci ministerstvo školstva eviduje test proporcionality z roku 2024 pre povolanie horský záchranár, tento test neposkytuje vysvetlenie k navrhovanej úprave v bode 30, ktorá zavádza novú povinnosť vstupného testu pre horskú záchrannú činnosť.</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Opakovaný test proporcionality bol vykonaný v dňoch 27.02.2025 až 13.03.2025.  Predkladateľovi nebola zaslaná žiadna pripomienka v zákonnej lehote.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V bode 6. odporúčame doplniť pri odvolacej komisii skutočnosť, že má ísť o druhostupňový orgán, ktorý rozhoduje o odvolaní voči rozhodnutiu v konaní uznanie odbornej spôsobilosti, v prípade dokladov získaných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Národná asociácia horských vodcov Slovenskej republiky je ustanovená ako príslušný orgán na uznávanie dokladov o odbornej spôsobilosti zo zahraničia. Vzhľadom na to, že na konanie o uznaní dokladov o odbornej spôsobilosti sa vzťahuje správny poriadok, je žiaduce, aby bol zadefinovaný aj odvolací orgán v konaniach o uznaní odbornej spôsobilosti zo zahraničia.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„Disciplinárna komisia je etický a disciplinárny orgán asociácie, ktorý má najmenej troch členov a vykonáva disciplinárnu právomoc v súlade s týmto zákonom, stanovami a disciplinárnym poriadkom v disciplinárnom konaní v prvom stupni. Odvolacia komisia je odvolací orgán asociácie, ktorý má najmenej troch členov, a vykonáva disciplinárnu právomoc v súlade s týmto zákonom, stanovami a disciplinárnym poriadkom v disciplinárnom  konaní v druhom stupni a rozhoduje o odvolaniach proti rozhodnutiam v konaní o uznaní odbornej spôsobilosti na výkon horskej vodcovskej činnosti získanej v zahraničí4a). Členom disciplinárnej komisie alebo odvolacej komisie nemôže byť predseda alebo člen predsedníctva.“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V bode 8 odporúčame pri inštitúte registrovanej osoby rozlišovať medzi trvalým usadením sa a dočasným alebo príležitostným výkonom povolania horský vodca.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konaní o uznaní odbornej spôsobilosti zo zahraničia sa rozlišujú účely usadenie sa alebo dočasné a príležitostné vykonávanie regulovaného povolania. Usadenie sa znamená trvalé vykonávanie regulovaného povolania v členskom štáte, dočasný a príležitostný výkon regulovaného povolania znamená, že odborník je usadený v jednom členskom štáte a v druhom členskom štáte vykonáva regulované povolanie len príležitostne.  Pri zavedení inštitútu registrovanej osoby je opodstatnené rozlišovať medzi usadením sa a príležitostným výkonom povolania v prípade zahraničných dokladov o odbornej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vydávaní Európskeho profesijného preukazu (EPP) je jeho platnosť rovnaká pre usadenie ako aj pre dočasné a príležitostné vykonávanie regulovaného povolania.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Aplikačná prax jednoznačne preukazuje, že  EPP sú síce žiadané na dočasné a príležitostné vykonávanie regulovaného povolania ale keďže tento spôsob vykonávania povolania nie je nikde upravený, vykonáva sa rovnako ako pri usadení. V prípade horskej vodcovskej činnosti sezónne.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novelizačného bodu 11, §2c písm. m) máme za to, že pokyny upravujúce požiadavky na bezpečnosť pri výkone horskej vodcovskej činnosti sa majú vzťahovať na všetky osoby vykonávajúce horskú vodcovskú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8. a 15. vlastnému materiálu</w:t>
              <w:br/>
            </w:r>
            <w:r>
              <w:rPr>
                <w:b w:val="off"/>
                <w:color w:val="000000"/>
                <w:rFonts w:ascii="Times New Roman" w:hAnsi="Times New Roman" w:cs="Times New Roman" w:eastAsia="Times New Roman"/>
                <w:sz w:val="24"/>
              </w:rPr>
              <w:t xml:space="preserve">V súčasnom stave je členstvo v Národnej asociácii horských vodcov založené na dobrovoľnom princípe. Navrhovaná právna úprava § 2ba v rozpore s princípom dobrovoľnosti nepriamo podmieňuje výkon regulovaného povolania horská vodcovská činnosť alebo horský vodca členstvom v asociácii alebo inštitútom registrovanej osoby a zavádza povinné poistenie pri vykonávaní týchto regulovaných povolaní.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týchto podmienok môže smerovať k obmedzeniu počtu subjektov oprávnených vykonávať horskú vodcovskú činnosť alebo horský vodca, nakoľko v súčasnosti túto činnosť vykonávajú aj členovia rôznych dobrovoľníckych organizácií.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ustanovenia návrhu zákona tak, aby bolo rešpektované členstvo v asociácii na dobrovoľnom princípe a umožnilo vykonávať horskú vodcovskú činnosť alebo činnosť horského vodcu  aj osobám, ktoré sú odborne spôsobilé na výkon týchto činností, aj keď nie sú členmi asociácie. Vo vzťahu k registrovanej osobe poukazuje úrad na to, že v návrhu chýba textácia, či je registrácia rovnako ako členstvo v asociácii dobrovoľná alebo povinná. Zároveň určenie minimálneho poistného limitu pre členov asociácie považujeme za problematické a navrhujeme, aby bola zavedená povinnosť poistenia člena asociácie alebo registrovanej osoby bez určenia limitu poistného plnenia.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sa stotožňuje so zásadnou pripomienkou Ministerstva školstva, výskumu, vývoja a mládeže Slovenskej republiky, ktorou žiada v tejto súvislosti vykonanie testu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má za to, že zmeny v navrhovanom zákone predstavujú značný zásah do existujúcej regulácie povolania horská vodcovská činnosť alebo horský vodca. Navrhované znenie môže smerovať k eliminácii počtu osôb oprávnených na vykonávanie horskej vodcovskej činnosti alebo činnosti horského vodcu, čo vnímame ako nežiaduce obmedzenie hospodárskej súťaže.</w:t>
              <w:br/>
            </w:r>
            <w:r>
              <w:rPr>
                <w:b w:val="off"/>
                <w:color w:val="000000"/>
                <w:rFonts w:ascii="Times New Roman" w:hAnsi="Times New Roman" w:cs="Times New Roman" w:eastAsia="Times New Roman"/>
                <w:sz w:val="24"/>
              </w:rPr>
              <w:t>Požiadavka minimálneho limitu poistného plnenia, ktoré je pre členov asociácie alebo registrovanú osobu povinné zavádza bariéru vstupu na trh osobám, ktoré už v súčasnosti poskytujú horskú vodcovskú činnosť alebo činnosť horského vodcu a je krokom späť v rámci liberalizácie tohto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rokovaní medzi predkladateľom a PMÚSR, došlo dňa 5.5.2025 k preklasifikovaniu zásadnej pripomienky na pripomienku odporúčaciu, t.j.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týmto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27. a 42. vlastnému materiálu</w:t>
              <w:br/>
            </w:r>
            <w:r>
              <w:rPr>
                <w:b w:val="off"/>
                <w:color w:val="000000"/>
                <w:rFonts w:ascii="Times New Roman" w:hAnsi="Times New Roman" w:cs="Times New Roman" w:eastAsia="Times New Roman"/>
                <w:sz w:val="24"/>
              </w:rPr>
              <w:t>V  § 11a sa za odsek 7 vkladá nový odsek 8, ktorý znie:</w:t>
              <w:br/>
            </w:r>
            <w:r>
              <w:rPr>
                <w:b w:val="off"/>
                <w:color w:val="000000"/>
                <w:rFonts w:ascii="Times New Roman" w:hAnsi="Times New Roman" w:cs="Times New Roman" w:eastAsia="Times New Roman"/>
                <w:sz w:val="24"/>
              </w:rPr>
              <w:t>„(8) Za osobitnú odbornú prípravu sa považuje aj uznanie odbornej spôsobilosti, rozdielové skúšky alebo kompenzačné opatrenia podľa osobitného prepisu.4a)“.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Vložením ustanovenia § 16d do navrhovanej úpravy zavádza prechodné ustanovenia k úpravám vyplývajúcim z tohto návrhu, kde v ods. 1 sa navrhuje, cit.: „Osoba s odbornou spôsobilosťou na výkon horskej vodcovskej činnosti, ktorá nie je členom asociácie, a osoba, ktorá má uznanú odbornú spôsobilosť podľa § 2c písm. f) a nie je členom asociácie, môže vykonávať horskú vodcovskú činnosť podľa § 2d ods. 2 aj bez registrácie podľa § 2ba ods. 2, a to najdlhšie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neprimerane zasahuje do zákona č. 293/2007 Z. z. o uznávaní odborných kvalifikácií v znení neskorších predpisov tým, že degraduje dĺžku platnosti uznania odbornej spôsobilosti podľa tohto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Takýmto koncipovaním novelizačných bodov predkladateľ okliešťuje dobu platnosti uznania odbornej spôsobilosti uznanej podľa iného zákona - zákona č. 293/2007 Z. z. o uznávaní odborných kvalifikácií v znení neskorších predpisov, a jednak núti osoby, ktorým odborná spôsobilosť bola takýmto spôsobom uznaná, aby sa (v prípade, ak presahuje alebo sa rovná dobe 3 rokov platnosti) v lehote do 31.12.2025 zúčastnili osobitnej odbornej prípravy a po jej skončení absolvovali preskúšanie, pričom v platnom znení zákona č. 544/2002 Z. z. zákon o Horskej záchrannej službe je nezúčastnenie sa alebo nevyhovenie preskúšaniu sankcionované stratou odbornej spôsobilosti.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takouto úpravou spôsobí, že aj keď osoba bude disponovať platným uznaním odbornej spôsobilosti podľa zákona č. 293/2007 Z. z. o uznávaní odborných kvalifikácií v znení neskorších predpisov, môže ho počas tejto platnosti stratiť nezúčastnením sa osobitnej odbornej prípravy a neabsolvovaním preskúšania a to bez ohľadu na to, či ešte má v platnosti uznanú odbornú spôsobilosť.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má za to, že predkladateľ takýmto spôsobom vytvára prekážku k povolaniu osobám, ktoré disponujú platným uznaním o odbornej spôsobilosti vystaveným v podmienkach iného zákona, a navyše je nelogické ak jeden zákon ustanovenie podmienky na uznanie odbornej spôsobilosti a druhý zákon by podmieňoval trvanie uznania odbornej spôsobilosti vykonaním „preskúšavania“, ktorého neúspech alebo neúčasť by sankcionoval stratou odbornej spôsobilosti. Vzhľadom na to úrad navrhuje uvedené časové obmedzenie  platnosti v zmysle prechodných ustanovení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rokovaní medzi predkladateľom a PMÚSR došlo k vypusteniu novo vkladaného § 11a ods. 8 a súčasne platný § 11a ods. 8 bol upravený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Osobitná odborná príprava podľa tohto zákona a uznanie odbornej spôsobilosti podľa osobitného predpisu,4a) sa vykonáva za úhradu, ktorá zodpovedá nevyhnutným nákladom. Úhradu určuje asociácia a je jej príjmom.“.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PMÚSR po vypustení novo vkladaného § 11a ods. 8 a súčasnej úprave platného § 11a ods. 8 a po vykonaných rokovaniach, ku dňu 5.5.2025 považuje rozpor za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týmto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 k návrhu § 4 ods. 2 písm. h)</w:t>
              <w:br/>
            </w:r>
            <w:r>
              <w:rPr>
                <w:b w:val="off"/>
                <w:color w:val="000000"/>
                <w:rFonts w:ascii="Times New Roman" w:hAnsi="Times New Roman" w:cs="Times New Roman" w:eastAsia="Times New Roman"/>
                <w:sz w:val="24"/>
              </w:rPr>
              <w:t>Žiadame v zákone doplniť z pohľadu spracúvania osobných údajov podmienky na využívanie bezpilotných lietadiel.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Využívanie bezpilotných lietadiel je bezprostredne spojené so spracúvaním osobných údajov kamerami. S odkazom na odôvodnenie 41 nariadenia 2016/679 právny základ alebo legislatívne opatrenie by mali byť jasné a presné a ich uplatňovanie by malo byť predvídateľné pre tie osoby, na ktoré sa vzťahujú, a to v súlade s judikatúrou Súdneho dvora Európskej únie a Európskeho súdu pre ľudské práva. Za účelom vyváženia zásahu do súkromia dotknutých osôb, navrhujeme do zákona doplniť pri využívaní kamerových zariadení umiestnených na bezpilotných lietadlách nasledujúce záruky: zakázať vyhotovovať záznamy; alternatívne ak predkladateľ návrhu zákona preukáže nevyhnutnosť vyhotovovať záznam, jeho uchovávanie obmedziť na prísne nevyhnutný čas nepresahujúci viac ako 48 hodín a doplniť záruku, že sa nebude sprístupňovať iným subjektom (prevádzkovateľom); doplniť povinnosť uchovávať informácie o dôvode, dátume, dobe a trase letu na účely spätného preskúmania zákonnosti spracúvania osobných údajov; doplniť povinnosť označiť bezpilotné lietadlo napr. „HSZ“.  Uvedené základné záruky boli aplikované napr. v § 35 zákona č. 143/1998 Z. z. o civilnom letectve (letecký zákon), v § 26 zákona č. 541/2004 Z. z. o mierovom využívaní jadrovej energie (atómový zákon) alebo § 13d zákona č. 4/2001 Z. z. o Zbore väzenskej a justičnej stráže.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Predkladateľ MVSR na návrh MDSR a v spolupráci s Úradom na ochranu osobných údajov, súhlasí so znením § 4 ods. 2 písm. h), a nového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na výkon záchrannej činnosti a monitoring horských oblastí používa bezpilotné lietadlo na vykonanie letu v štátnom záujme,6a)“.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„6a) § 1 ods. 3 zákona č. 143/1998 Z. z. o civilnom letectve (letecký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Horská záchranná služba môže pri vykonávaní letov podľa odseku 2 písm. h) vyhotovovať obrazové a iné záznamy. Takto vyhotovené záznamy, ktoré obsahujú osobné údaje, sa uchovávajú počas 48 hodín od ich vyhotovenia a môžu sa poskytnúť len súdom a orgánom činným v trestnom konaní; záznamy ktoré neobsahujú osobné údaje sa môžu uchovávať bez časového obmedzenia. Bezpilotné lietadlo musí byť viditeľne označené slovami „Horská záchranná služba“. Horská záchranná služba eviduje informácie o dôvode, dátume, dĺžke trvania letu a trati letu bezpilotného lietadla a o pilotovi na diaľku v rozsahu meno a priezvisko, po dobu jedného roka od ich vzniku na účely vedenia dokumentácie o vykonaní letu bezpilotným lietadlom a o osobe, ktorá bezpilotný letecký systém použila.”.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sa dopĺňa nový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143/1998 Z. z. o civilnom letectve (letecký zákon) a o zmene a doplnení niektorých zákonov v znení zákona č. 37/2002 Z. z., zákona č. 136/2004 Z. z., zákona č. 544/2004 Z. z., zákona č. 479/2005 Z. z., zákona č. 11/2006 Z. z., zákona č. 278/2009 Z. z., zákona č. 513/2009 Z. z., zákona č. 136/2010 Z. z., zákona č. 241/2011 Z. z., zákona č. 404/2011 Z. z., zákona č. 402/2013 Z. z., zákona č. 58/2014 Z. z., zákona č. 299/2014 Z. z., zákona č. 91/2016 Z. z., zákona č. 305/2016 Z. z., zákona č. 177/2018 Z. z., zákona č. 213/2019 Z. z., zákona č. 90/2020 Z. z., zákona č. 312/2020 Z. z., zákona č. 354/2021 Z. z., zákona č. 187/2022 Z. z., zákona č. 205/2023 Z. z., zákona č. 161/2024 Z. z., zákona č. 366/2024 Z. z. a zákona č. 26/2025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 ods. 3 sa za slová „orgánu štátnej správy“ vkladajú slová „alebo ním zriadenej rozpočtovej organizácie“,  za slová „záchrannej činnosti“ sa vkladajú slová „a plnenie úloh“ a vypúšťajú sa slová „cez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48a ods. 7 sa za slová „ministerstva vnútra“ vkladajú slová „alebo ním zriadenej rozpočtovej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predloženého a konzultovaného návrhu s MDSR a ÚOOÚ, je rozpor odstránený ku dňu 01.04.2025.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(ktorým sa mení zákon č. 544/2002 Z. z. o Horskej záchrannej službe) doplniť novelizačný bod v znení: „V § 14 ods. 6 sa slová „všeobecný predpis o správnom konaní“ nahrádzajú slovami „správny poriadok“.“.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Navrhuje sa do čl. II (ktorým sa mení zákon č. 543/2002 Z. z. o ochrane prírody a krajiny) doplniť novelizačné body:</w:t>
              <w:br/>
            </w:r>
            <w:r>
              <w:rPr>
                <w:b w:val="off"/>
                <w:color w:val="000000"/>
                <w:rFonts w:ascii="Times New Roman" w:hAnsi="Times New Roman" w:cs="Times New Roman" w:eastAsia="Times New Roman"/>
                <w:sz w:val="24"/>
              </w:rPr>
              <w:t>1. V § 71 ods. 19 sa slová „použijú všeobecné predpisy o správnom konaní“ nahrádzajú slovami „použije správny poriadok“.</w:t>
              <w:br/>
            </w:r>
            <w:r>
              <w:rPr>
                <w:b w:val="off"/>
                <w:color w:val="000000"/>
                <w:rFonts w:ascii="Times New Roman" w:hAnsi="Times New Roman" w:cs="Times New Roman" w:eastAsia="Times New Roman"/>
                <w:sz w:val="24"/>
              </w:rPr>
              <w:t>2. V 81 ods. 1 sa slová „vzťahujú všeobecné predpisy o správnom konaní“ nahrádzajú slovami „vzťahuje správny poriadok“.</w:t>
              <w:br/>
            </w:r>
            <w:r>
              <w:rPr>
                <w:b w:val="off"/>
                <w:color w:val="000000"/>
                <w:rFonts w:ascii="Times New Roman" w:hAnsi="Times New Roman" w:cs="Times New Roman" w:eastAsia="Times New Roman"/>
                <w:sz w:val="24"/>
              </w:rPr>
              <w:t>3. V § 81 ods. 2 sa slová „Všeobecné predpisy o správnom konaní“ nahrádzajú slovami „Správny poriadok“ a slovo „nevzťahujú“ sa nahrádza slovom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nad rámec novely zákona. Je na rozhodnutí gestora predmetného zákona (MŽPSR) vykonať úpravu týchto ustanovení. V návrhu novely zákona č. 544/2002 Z. z. je úprava MV SR, ako gestora,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vlastného materiálu</w:t>
              <w:br/>
            </w:r>
            <w:r>
              <w:rPr>
                <w:b w:val="off"/>
                <w:color w:val="000000"/>
                <w:rFonts w:ascii="Times New Roman" w:hAnsi="Times New Roman" w:cs="Times New Roman" w:eastAsia="Times New Roman"/>
                <w:sz w:val="24"/>
              </w:rPr>
              <w:t>Nad rámec vlastného materiálu navrhujeme v novelizovanom zákone č. 544/2002 Z. z. o Horskej záchrannej službe v znení neskorších predpisov nahradiť pôvodné znenie poznámky pod čiarou č. 7) nasledovným novým znením: „Článok 3 Nariadenia Európskeho parlamentu a Rady (EÚ) 2016/424 z 9. marca 2016 o lanovkových zariadeniach a zrušení smernice 2000/9/ES“. Odôvodnenie: Aktuálne znenie predmetnej poznámky pod čiarou odkazuje na neaktuálny právny predpis (nariadenie vlády SR č. 183/2002 Z. z.), ktorý bol nahradený priamo účinným Nariadením Európskeho parlamentu a Rady (EÚ) 2016/424 z 9. marca 2016 o lanovkových zariadeniach a zrušení smernice 2000/9/ES.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Hromadná pripomienka verejnosti k Návrhu zákona, ktorým sa mení a dopĺňa zákon č. 544/2002 Z.z. o Horskej záchrannej službe v znení neskorších predpisov a ktorým sa mení a dopĺňa zákon č. 543/2002 Z.z. o ochrane prírody a krajiny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Jasnej dňa 20.februára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Nižšie uvedené pripomienky majú zásadný charakter.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vnútra predložilo do medzirezortného pripomienkového konania Návrh Zákona, ktorým sa mení a dopĺňa zákon č. 544/2002 Z. z. v znení neskorších právnych predpisov a ktorým sa mení a dopĺňa zákon č. 543/2002 Z. z. o ochrane prírody a krajiny v znení neskorších predpisov, ktorý má nadobudnúť účinnosť 15. októbra 2025 (ďalej len „Návrh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zásadným spôsobom vstupuje a obmedzuje činnosť dobrovoľníckych organizácií horských záchranárov, organizácií DHZ, ale aj dobrovoľníckych pátracích a kynologických organizácií,</w:t>
              <w:br/>
            </w:r>
            <w:r>
              <w:rPr>
                <w:b w:val="off"/>
                <w:color w:val="000000"/>
                <w:rFonts w:ascii="Times New Roman" w:hAnsi="Times New Roman" w:cs="Times New Roman" w:eastAsia="Times New Roman"/>
                <w:sz w:val="24"/>
              </w:rPr>
              <w:t>2. došlo by ním k zbytočnému zriadeniu ďalšej neštátnej samosprávnej organizácie, /§2h ods. 1 až 6, § 2i písm. a), b),c), ktorá má suplovať činnosti, ktoré dnes vykonáva neštátna samosprávna celoslovenská organizácia Horská služba o.z., združujúca 11 dobrovoľníckych záchranárskych organizácií. Horská služba bola založená pred viac ako 70. rokmi, je členom medzinárodnej organizácie horských služieb ICAR. Vykonáva prostredníctvom vlastného školiaceho strediska a na základe odporúčaní medzinárodnej organizácie ICAR, bezplatné preškolenia a preskúšania členov dobrovoľníckych záchranárskych organizácií,</w:t>
              <w:br/>
            </w:r>
            <w:r>
              <w:rPr>
                <w:b w:val="off"/>
                <w:color w:val="000000"/>
                <w:rFonts w:ascii="Times New Roman" w:hAnsi="Times New Roman" w:cs="Times New Roman" w:eastAsia="Times New Roman"/>
                <w:sz w:val="24"/>
              </w:rPr>
              <w:t>3. došlo by ním k nadobudnutiu práv novozriadenej neštátnej samosprávnej organizácie k činnostiam, ktoré si bezodplatne a vlastnými kapacitami zabezpečuje Horská služba o.z., čo by zaťažilo rozpočty dobrovoľníckych záchranárskych organizácií a v konečnom dôsledku oslabilo záchranárske kapacity /§ 12, ods. 8, § 12, ods. 14 /,</w:t>
              <w:br/>
            </w:r>
            <w:r>
              <w:rPr>
                <w:b w:val="off"/>
                <w:color w:val="000000"/>
                <w:rFonts w:ascii="Times New Roman" w:hAnsi="Times New Roman" w:cs="Times New Roman" w:eastAsia="Times New Roman"/>
                <w:sz w:val="24"/>
              </w:rPr>
              <w:t xml:space="preserve">4. zasahuje aj do preventívnej činnosti, ktoré v súčasnosti vykonávajú dobrovoľnícke organizácie Horskej služby. Ich cieľom je predchádzať úrazom na horách. V rámci tejto činnosti realizujú dobrovoľnícke organizácie horských záchranárov aj lavínové kurzy a kurzy zamerané na bezpečný pohyb v horách. V prípade nadobudnutia účinnosti pripravovanej novelizácie túto činnosť už dobrovoľnícke organizácie horských záchranárov nebudú môcť vykonávať, a to napriek tomu, že v tejto problematike majú dlhoročné skúsenosti / § 2g, ods. (2), § 2g, ods. (3), </w:t>
              <w:br/>
            </w:r>
            <w:r>
              <w:rPr>
                <w:b w:val="off"/>
                <w:color w:val="000000"/>
                <w:rFonts w:ascii="Times New Roman" w:hAnsi="Times New Roman" w:cs="Times New Roman" w:eastAsia="Times New Roman"/>
                <w:sz w:val="24"/>
              </w:rPr>
              <w:t>5. zásadným spôsobom zasiahne do zabehnutej činností jestvujúcich dobrovoľníckych záchranárskych organizácií, a to aj subsumovaním záchrannej činnosti na lyžiarskych tratiach pod vlastnú gesciu. Historicky sa dobrovoľné záchranárske organizácie podieľali na záchrane na lyžiarskych tratiach. Z dôvodovej správy nevyplýva, prečo predkladateľ Návrhu zákona navrhuje túto legislatívnu zmenu. Reálne nie je možné z kapacitných dôvodov, aby štátna rozpočtová organizácia pokryla záchranu na lyžiarskych tratiach a zároveň riadne zabezpečovala záchranu mimo lyžiarskych tratí v horských oblastiach.</w:t>
              <w:br/>
            </w:r>
            <w:r>
              <w:rPr>
                <w:b w:val="off"/>
                <w:color w:val="000000"/>
                <w:rFonts w:ascii="Times New Roman" w:hAnsi="Times New Roman" w:cs="Times New Roman" w:eastAsia="Times New Roman"/>
                <w:sz w:val="24"/>
              </w:rPr>
              <w:t>6. zbytočne finančne zaťaží dobrovoľnícke záchranárske organizácie,</w:t>
              <w:br/>
            </w:r>
            <w:r>
              <w:rPr>
                <w:b w:val="off"/>
                <w:color w:val="000000"/>
                <w:rFonts w:ascii="Times New Roman" w:hAnsi="Times New Roman" w:cs="Times New Roman" w:eastAsia="Times New Roman"/>
                <w:sz w:val="24"/>
              </w:rPr>
              <w:t>7. povedie k demotivácii dobrovoľných záchranárov vykonávať záchranársku činnosť,</w:t>
              <w:br/>
            </w:r>
            <w:r>
              <w:rPr>
                <w:b w:val="off"/>
                <w:color w:val="000000"/>
                <w:rFonts w:ascii="Times New Roman" w:hAnsi="Times New Roman" w:cs="Times New Roman" w:eastAsia="Times New Roman"/>
                <w:sz w:val="24"/>
              </w:rPr>
              <w:t>8. bude mať negatívny dopad na bezpečnosť v horách a na ďalších ťažko prístupných,exponovaných územiach Slovenskej republiky,</w:t>
              <w:br/>
            </w:r>
            <w:r>
              <w:rPr>
                <w:b w:val="off"/>
                <w:color w:val="000000"/>
                <w:rFonts w:ascii="Times New Roman" w:hAnsi="Times New Roman" w:cs="Times New Roman" w:eastAsia="Times New Roman"/>
                <w:sz w:val="24"/>
              </w:rPr>
              <w:t>9. v konečnom dôsledku bude mať negatívny dopad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hromadnej pripomienke navrhujeme Návrh zákona odmietnuť ako celok. Žiadame, aby sa naplnilo Uznesenie Rady vlády Slovenskej republiky pre mimovládne neziskové organizácie zo dňa 7. decembra 2022. Uznesenie „žiada vládu Slovenskej republiky a ministra vnútra SR, aby zaradili do legislatívneho plánu úloh vlády na rok 2023 novelu Zákona 544/2002 Z. z. o horskej záchrannej službe, prerokovali ju v riadnom legislatívnom konaní a následne predložili na rokovanie vlády. Navrhujeme, aby sa v rámci tejto novely vyriešilo odstránenie diskriminácie a posilnilo postavenie dobrovoľných organizácií horských záchranárov ako jednej z významných zložiek záchranného systému v horstvách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za účasti zainteresovaných zložiek, pripraviť legislatívu, ktorá zjednotí profesionálne aj dobrovoľnícke organizácie horských záchranárov, vytvorí priaznivé podmienky na rozvoj a posilnenie záchranárskych kapacít na území Slovenskej republiky, zefektívni výkon záchrannej činnosti a povedie k úspore financií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správy o účasti verejnosti bola verejnosť o príprave Návrhu zákona informovaná prostredníctvom predbežnej informácie č. PI/2024/292 zverejnenej v informačnom systéme verejnej správy Slov-Lex. K predbežnej informácii zverejnenej dňa 5.11.2024 zaslali</w:t>
              <w:br/>
            </w:r>
            <w:r>
              <w:rPr>
                <w:b w:val="off"/>
                <w:color w:val="000000"/>
                <w:rFonts w:ascii="Times New Roman" w:hAnsi="Times New Roman" w:cs="Times New Roman" w:eastAsia="Times New Roman"/>
                <w:sz w:val="24"/>
              </w:rPr>
              <w:t>zástupcovia dobrovoľných záchranárskych združení dňa 18.11.2024 návrhy riešení. S týmito riešeniami sa predkladateľ Návrhu zákona žiadnym spôsobom nevysporiadal a odkázal na stretnutia, ktoré s uvedeným legislatívnym procesom nesúviseli. Nie je zrejmé na základe</w:t>
              <w:br/>
            </w:r>
            <w:r>
              <w:rPr>
                <w:b w:val="off"/>
                <w:color w:val="000000"/>
                <w:rFonts w:ascii="Times New Roman" w:hAnsi="Times New Roman" w:cs="Times New Roman" w:eastAsia="Times New Roman"/>
                <w:sz w:val="24"/>
              </w:rPr>
              <w:t>akých skutočností predkladateľ vyhodnotil pripomienky zástupcov dobrovoľných záchranárskych združení ako neopodstatnené. Dobrovoľné záchranárske združenia už niekoľko rokov poukazujú na neefektívny systém záchrany, ktorý spôsobuje zníženie kapacít</w:t>
              <w:br/>
            </w:r>
            <w:r>
              <w:rPr>
                <w:b w:val="off"/>
                <w:color w:val="000000"/>
                <w:rFonts w:ascii="Times New Roman" w:hAnsi="Times New Roman" w:cs="Times New Roman" w:eastAsia="Times New Roman"/>
                <w:sz w:val="24"/>
              </w:rPr>
              <w:t>záchranných zložiek a navyšuje náklady uhrádzané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Opodstatnenosť pripomienok dobrovoľných záchranárskych združení preukazuje aj to, že legislatívny proces k návrhu novely zákona o horskej záchrannej službe zverejnený na Slov-Lex dňa 29.5.2024 č. LP/2024/255 bol po zaslaní pripomienok zo strany dobrovoľných záchranárskych združení ukončený.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Prijatím zákona č. 544/2002 Z.z. došlo k rozdeleniu jednotných organizácií horských záchranárov. Pôvodne zamestnaní záchranári celoslovenskej organizácie Horská služba na Slovensku a zamestnaní záchranári Horskej služby TANAP-u boli preradení do novovzniknutejštátnej rozpočtovej organizácie. Následne novelami boli zo zákona vytesnené dobrovoľnícke organizácie horských služieb. Napriek tomu, že medzi štátnou Horskou záchrannou službou a Horskou službou na Slovensku bola podpísaná zmluva o spolupráci, reálne k spolupráci medzi organizáciami nedochádzalo. Táto situácia spôsobila znechutenie a odliv dobrovoľnýchhorských záchranárov zo systému. Rozdelenie prinieslo rozkol a zbytočné napätie. Podľa nášho názoru, výrazné zníženie počtu záchranárov znížilo výkonnosť a dostupnosť horskej záchrany v slovenských horstvách. Malo a má negatívny dopad na verejné financiev podobe:</w:t>
              <w:br/>
            </w:r>
            <w:r>
              <w:rPr>
                <w:b w:val="off"/>
                <w:color w:val="000000"/>
                <w:rFonts w:ascii="Times New Roman" w:hAnsi="Times New Roman" w:cs="Times New Roman" w:eastAsia="Times New Roman"/>
                <w:sz w:val="24"/>
              </w:rPr>
              <w:t>- zániku celých okrskov dobrovoľných záchranárov čo v prípade záchranných akcií v týchto oblastiach spôsobuje zvýšené náklady zásahov a ich časové oneskorenie,</w:t>
              <w:br/>
            </w:r>
            <w:r>
              <w:rPr>
                <w:b w:val="off"/>
                <w:color w:val="000000"/>
                <w:rFonts w:ascii="Times New Roman" w:hAnsi="Times New Roman" w:cs="Times New Roman" w:eastAsia="Times New Roman"/>
                <w:sz w:val="24"/>
              </w:rPr>
              <w:t>- vo viazaní záchranárov pri výkone záchrany na lyžiarskych tratiach, ktoré sú vykonávané v rozpore so zákonom a za symbolickú finančnú náhradu,</w:t>
              <w:br/>
            </w:r>
            <w:r>
              <w:rPr>
                <w:b w:val="off"/>
                <w:color w:val="000000"/>
                <w:rFonts w:ascii="Times New Roman" w:hAnsi="Times New Roman" w:cs="Times New Roman" w:eastAsia="Times New Roman"/>
                <w:sz w:val="24"/>
              </w:rPr>
              <w:t>- zbytočných paralelných výstavieb domov Horskej záchrannej služby v horských oblastiach, kde sú existujúce domy Horskej služby,</w:t>
              <w:br/>
            </w:r>
            <w:r>
              <w:rPr>
                <w:b w:val="off"/>
                <w:color w:val="000000"/>
                <w:rFonts w:ascii="Times New Roman" w:hAnsi="Times New Roman" w:cs="Times New Roman" w:eastAsia="Times New Roman"/>
                <w:sz w:val="24"/>
              </w:rPr>
              <w:t>- v porovnaní s okolitými krajinami, kde organizujú horskú záchranu rovnakým, alebo podobným spôsobom ako v našich horstvách pred rokom 2003, dochádza k výrazným úsporám financií štátneho rozpočtu,</w:t>
              <w:br/>
            </w:r>
            <w:r>
              <w:rPr>
                <w:b w:val="off"/>
                <w:color w:val="000000"/>
                <w:rFonts w:ascii="Times New Roman" w:hAnsi="Times New Roman" w:cs="Times New Roman" w:eastAsia="Times New Roman"/>
                <w:sz w:val="24"/>
              </w:rPr>
              <w:t>- zaťaženia iných záchranných zložiek.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uvádzame počty záchranárov a záchranných staníc v roku 1979, kedy Horská služba na Slovensku oslávila 25. výročie založenia:</w:t>
              <w:br/>
            </w:r>
            <w:r>
              <w:rPr>
                <w:b w:val="off"/>
                <w:color w:val="000000"/>
                <w:rFonts w:ascii="Times New Roman" w:hAnsi="Times New Roman" w:cs="Times New Roman" w:eastAsia="Times New Roman"/>
                <w:sz w:val="24"/>
              </w:rPr>
              <w:t>- Štatistiky z roku 1979 udávajú, že v HS pracovalo 852 dobrovoľných členov, 46 pracovníkov HS ČSZTV a 23 pracovníkov HS TANAPu. Pomer 1:12.</w:t>
              <w:br/>
            </w:r>
            <w:r>
              <w:rPr>
                <w:b w:val="off"/>
                <w:color w:val="000000"/>
                <w:rFonts w:ascii="Times New Roman" w:hAnsi="Times New Roman" w:cs="Times New Roman" w:eastAsia="Times New Roman"/>
                <w:sz w:val="24"/>
              </w:rPr>
              <w:t>- HS disponovala 7 základnými stanícami v oblastiach Malá Fatra - Vrátna, Veľká Fatra, Donovaly, Nízke Tatry sever - Jasná, Nízke Tatry juh, Tále, Západné Tatry - Zverovka, Vysoké Tatry - Starý Smokovec, Slovenský raj - Čingov.</w:t>
              <w:br/>
            </w:r>
            <w:r>
              <w:rPr>
                <w:b w:val="off"/>
                <w:color w:val="000000"/>
                <w:rFonts w:ascii="Times New Roman" w:hAnsi="Times New Roman" w:cs="Times New Roman" w:eastAsia="Times New Roman"/>
                <w:sz w:val="24"/>
              </w:rPr>
              <w:t>- V oblastiach bolo vybudovaných 73 záchranných staníc a zriadených 94 oznamovacích staníc.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roku 2024 Horská služba – celoslovenská dobrovoľná organizácia disponovala členskou základňou v počte 222 záchranárov.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Horská služba - celoslovenská organizácia združuje samostatné subjekty, občianske združenia, pôsobiace v rôznych horských oblastiach SR. Horská služba je členom medzinárodnej organizácie horských služieb ICAR. Disponuje školiacim strediskom, zborom inštruktorov, má vlastnú metodiku a systém vzdelávania, ktorý rešpektuje odporúčania medzinárodnej organizácie horských služieb ICAR. Školiace stredisko pripravuje čakateľov na výkon horskej záchrannej činnosti. Za účelom zvyšovania odbornej spôsobilosti, inštruktori školiaceho strediska niekoľkokrát v roku školia svojich členov v jednotlivých členských organizáciách. Naše členské organizácie disponujú aj akreditáciou na školenie na práce vo výškach (Horská služba Nízke Tatry sever) a akreditované školiace stredisko na</w:t>
              <w:br/>
            </w:r>
            <w:r>
              <w:rPr>
                <w:b w:val="off"/>
                <w:color w:val="000000"/>
                <w:rFonts w:ascii="Times New Roman" w:hAnsi="Times New Roman" w:cs="Times New Roman" w:eastAsia="Times New Roman"/>
                <w:sz w:val="24"/>
              </w:rPr>
              <w:t xml:space="preserve">uskutočňovanie kurzu prvej pomoci (Horská služba Malá Fatra). Je nezmyselné a neúčelné, aby sa vytvárala nová organizácia, ktorá má suplovať činnosti, ktoré si zabezpečujú dobrovoľnícke organizácie horských záchranárov vlastnými kapacitami. Preškolenia raz za tri roky, ktoré má realizovať vznikajúca Národná asociácia horských záchranárov sú nedostatočné. Žiadny zodpovedný zástupca organizácie si nedovolí poslať na zásah do náročného horského terénu záchranára vyškoleného raz za tri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 Národnej asociácie horských záchranárov sa javí ako pohodlný spôsob získavania finančných prostriedkov, žiadnym spôsobom neprispeje k zlepšeniu výkonu záchrannej činnosti, práve naopak. V prípade prijatia novely v navrhovanom znení hrozí ďalší podstatný odliv dobrovoľníckych záchranárskych kapacít, a tým zvýšenie ohrozenia návštevníkov nielen horských oblastí.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Horská služba má zavedený vlastný systém získania odbornej spôsobilosti a systém školení čakateľov a preškolení členov – záchranárov členských organizácií. Uvedené nie je potrebné duplikovať tak ako to vychádza z Návrhu zákona. Systém školení a preškolení je prispôsobený na podmienky dobrovoľníkov. Preškolenie a preskúšanie raz za tri roky ako uvádza Návrh zákona je nesystémový a absolútne nevyhovujúci pre dobrovoľnícke organizácie horských záchranárov.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Kurzy zamerané na bezpečný pohyb v horách, lavínové kurzy, kurzy správania v prípade kritických situácií a postupu pri úrazoch, realizujú dobrovoľnícke organizácie Horskej služby. Tieto aktivity sú súčasťou prevencie pred úrazmi na horách. Touto formou sa vzdeláva</w:t>
              <w:br/>
            </w:r>
            <w:r>
              <w:rPr>
                <w:b w:val="off"/>
                <w:color w:val="000000"/>
                <w:rFonts w:ascii="Times New Roman" w:hAnsi="Times New Roman" w:cs="Times New Roman" w:eastAsia="Times New Roman"/>
                <w:sz w:val="24"/>
              </w:rPr>
              <w:t>verejnosť, ale aj samotní dobrovoľní záchranári. Dobrovoľným záchranárom sú prideľované jednotlivé témy školení, na ktoré sa musia pripraviť a frekventantom odprezentovať najskôr teoretickú časť a následne vedú praktický výcvik na jednotlivých stanovištiach priamo</w:t>
              <w:br/>
            </w:r>
            <w:r>
              <w:rPr>
                <w:b w:val="off"/>
                <w:color w:val="000000"/>
                <w:rFonts w:ascii="Times New Roman" w:hAnsi="Times New Roman" w:cs="Times New Roman" w:eastAsia="Times New Roman"/>
                <w:sz w:val="24"/>
              </w:rPr>
              <w:t>v teréne. V prípade nadobudnutia účinnosti Návrhu zákona túto činnosť už dobrovoľnícke organizácie horských záchranárov nebudú môcť vykonávať, a to napriek tomu, že v tejto problematike majú dlhoročné skúsenosti.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Hromadnú pripomienku predkladajú:</w:t>
              <w:br/>
            </w:r>
            <w:r>
              <w:rPr>
                <w:b w:val="off"/>
                <w:color w:val="000000"/>
                <w:rFonts w:ascii="Times New Roman" w:hAnsi="Times New Roman" w:cs="Times New Roman" w:eastAsia="Times New Roman"/>
                <w:sz w:val="24"/>
              </w:rPr>
              <w:t>Viď príloha s podpismi (príloha zaslaná MVSR). Informácie odstupné aj na linku https://www.mojapeticia.sk/campaign/hromadna-pripomienka-k-navrhu-zakona,-ktorym-sa-meni-a-doplna-zakon-c.-544-2002-z.z.-o-horskej-zachrannej-sluzbe-v-zneni-neskorsich-predpisov/7bcb42db-5557-4a48-bdc5-62354df03167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zastupovanie verejnosti v rozporovom konaní sú oprávnené tieto osoby:</w:t>
              <w:br/>
            </w:r>
            <w:r>
              <w:rPr>
                <w:b w:val="off"/>
                <w:color w:val="000000"/>
                <w:rFonts w:ascii="Times New Roman" w:hAnsi="Times New Roman" w:cs="Times New Roman" w:eastAsia="Times New Roman"/>
                <w:sz w:val="24"/>
              </w:rPr>
              <w:t>Štefan Smrekovský, Dr. K. Kmeťku 88/132, 013 01 Teplička nad Váhom, Tel. 0905 320 498, e-mail: nacelnik@horskasluzba.com</w:t>
              <w:br/>
            </w:r>
            <w:r>
              <w:rPr>
                <w:b w:val="off"/>
                <w:color w:val="000000"/>
                <w:rFonts w:ascii="Times New Roman" w:hAnsi="Times New Roman" w:cs="Times New Roman" w:eastAsia="Times New Roman"/>
                <w:sz w:val="24"/>
              </w:rPr>
              <w:t>Juraj Ružbarský, Karpatská 4, 083 01 Sabinov, Horská služba Čergov - predseda, Tel. 0908 487 526, e-mail: hscergov@gmail.com</w:t>
              <w:br/>
            </w:r>
            <w:r>
              <w:rPr>
                <w:b w:val="off"/>
                <w:color w:val="000000"/>
                <w:rFonts w:ascii="Times New Roman" w:hAnsi="Times New Roman" w:cs="Times New Roman" w:eastAsia="Times New Roman"/>
                <w:sz w:val="24"/>
              </w:rPr>
              <w:t>Marko Popovič, SNP 128/110, 061 01 Spišská Stará Ves, Horská služba Pieninského národného parku - predseda, Tel. 0905 357 472, e-mail: mpmarpo@gmail.com</w:t>
              <w:br/>
            </w:r>
            <w:r>
              <w:rPr>
                <w:b w:val="off"/>
                <w:color w:val="000000"/>
                <w:rFonts w:ascii="Times New Roman" w:hAnsi="Times New Roman" w:cs="Times New Roman" w:eastAsia="Times New Roman"/>
                <w:sz w:val="24"/>
              </w:rPr>
              <w:t>Ján Kuruc, Bysterecká, 2066/7, 02601, Dolný Kubín, horská služba Orava – predseda, Tel. 0907 273 717, e-mail: vvcentrum@gmail.com</w:t>
              <w:br/>
            </w:r>
            <w:r>
              <w:rPr>
                <w:b w:val="off"/>
                <w:color w:val="000000"/>
                <w:rFonts w:ascii="Times New Roman" w:hAnsi="Times New Roman" w:cs="Times New Roman" w:eastAsia="Times New Roman"/>
                <w:sz w:val="24"/>
              </w:rPr>
              <w:t>Jozef Gašica, Turie 364, 013 12 Turie, Horská služba Malá Fatra - podpredseda, Tel. 0903 500 150, e-mail: jozef.gasica@gmail.com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Zástupcovia MVSR a Horskej záchrannej služby sa stretli so zástupcami verejnosti dňa 14.03.2025 v Tatranskej Lomnici, cieľom ktorého bolo odstránenie rozporu. Napriek vysvetleniam predkladateľa návrhu zákona, rozpor nebol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 MVSR k jednotlivým bodom uplatnenej hromadnej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zásadným spôsobom vstupuje a obmedzuje činnosť dobrovoľníckych organizácií horských záchranárov, organizácií DHZ, ale aj dobrovoľníckych pátracích a kynologických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Navrhovaná úprava nepredstavuje žiadny zásah do činnosti akýchkoľvek dobrovoľníckych organizácií a v žiadnom smere ju neobmedzuje.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došlo by ním k zbytočnému zriadeniu ďalšej neštátnej samosprávnej organizácie, /§2h ods. 1 až 6, § 2i písm. a), b),c), ktorá má suplovať činnosti, ktoré dnes vykonáva neštátna samosprávna celoslovenská organizácia Horská služba o.z., združujúca 11 dobrovoľníckych záchranárskych organizácií. Horská služba bola založená pred viac ako 70. rokmi, je členom medzinárodnej organizácie horských služieb ICAR. Vykonáva prostredníctvom vlastného školiaceho strediska a na základe odporúčaní medzinárodnej organizácie ICAR, bezplatné preškolenia a preskúšania členov dobrovoľníckych záchranárskych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MVSR: Stavovská organizácia nie je výkonnou zložkou, a preto nemôže dôjsť k suplovaniu činností, ktoré vykonávajú občianske združenia. Uvedené školiace stredisko Horskej služby o.z. môže vykonávať svoju činnosť do vnútra organizácie, ale mimo svojho občianskeho združenia nemá oporu v žiadnej právnej norme.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došlo by ním k nadobudnutiu práv novozriadenej neštátnej samosprávnej organizácie k činnostiam, ktoré si bezodplatne a vlastnými kapacitami zabezpečuje Horská služba o.z., čo by zaťažilo rozpočty dobrovoľníckych záchranárskych organizácií a v konečnom dôsledku oslabilo záchranárske kapacity /§ 12, ods. 8, § 12, ods.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Sprísňujú sa podmienky v procese získavania odbornej spôsobilosti na výkon záchrannej činnosti, a to nielen pre príslušníkov Horskej záchrannej služby, ale aj pre iné fyzické osoby, ktoré majú záujem získať odbornú spôsobilosť na výkon záchrannej činnosti. Proces získavania odbornej spôsobilosti na výkon záchrannej činnosti sa rozširuje o absolvovanie vstupného testu, ktorý predchádza absolvovaniu špecializovanej prípravy. Na strane druhej sa znižuje periodicita preškoľovania z 24 mesiacov na 36 mesiacov, čo vo výslednom efekte prinesie zníženie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zasahuje aj do preventívnej činnosti, ktoré v súčasnosti vykonávajú dobrovoľnícke organizácie Horskej služby. Ich cieľom je predchádzať úrazom na horách. V rámci tejto činnosti realizujú dobrovoľnícke organizácie horských záchranárov aj lavínové kurzy a kurzy zamerané na bezpečný pohyb v horách. V prípade nadobudnutia účinnosti pripravovanej novelizácie túto činnosť už dobrovoľnícke organizácie horských záchranárov nebudú môcť vykonávať, a to napriek tomu, že v tejto problematike majú dlhoročné skúsenosti / § 2g, ods. (2), § 2g,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V súčasnej dobe lavínové kurzy a kurzy zamerané na bezpečný pohyb pre širokú verejnosť vykonávajú horskí vodcovia podľa § 2d, ods. 1 zákona, alebo inštruktori horolezectva na základe ustanovení zákona o športe. Uvedenou úpravou sa len rozširuje okruh odborníkov, ktorí môžu takéto kurzy vykonávať. Pokiaľ uvedené kurzy vykonávala uvedená organizácia Horská služba o.z. v súlade so zákonom, žiadnym spôsobom nedôjde k ich obmedzeniu.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zásadným spôsobom zasiahne do zabehnutej činností jestvujúcich dobrovoľníckych záchranárskych organizácií, a to aj subsumovaním záchrannej činnosti na lyžiarskych tratiach pod vlastnú gesciu. Historicky sa dobrovoľné záchranárske organizácie podieľali na záchrane na lyžiarskych tratiach. Z dôvodovej správy nevyplýva, prečo predkladateľ Návrhu zákona navrhuje túto legislatívnu zmenu. Reálne nie je možné z kapacitných dôvodov, aby štátna rozpočtová organizácia pokryla záchranu na lyžiarskych tratiach a zároveň riadne zabezpečovala záchranu mimo lyžiarskych tratí v horských oblastiach.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Predkladaný návrh žiadnym spôsobom nezasahuje do nastaveného systému výkonu záchrannej činnosti na lyžiarskej trati.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zbytočne finančne zaťaží dobrovoľnícke záchranárske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Navrhovaná úprava nepredstavuje žiadny finančný dopad na činnosť dobrovoľných záchranných organizácií.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povedie k demotivácii dobrovoľných záchranárov vykonávať záchranársku činnosť,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MVSR: Predkladaná úprava v návrhu zákona vychádza z požiadaviek predstaviteľov dobrovoľných záchranárov, ktorí legálne vykonávajú činnosť dobrovoľných záchranárov, čiže vychádza z požiadaviek odbornej verejnosti.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bude mať negatívny dopad na bezpečnosť v horách a na ďalších ťažko prístupných, exponovaných územiach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Navrhovanou úpravou sa zvýši bezpečnosť, najmä bezpečnosť pri záchranných a pátracích akciách, a to tým, že minimálne podmienky pre záchrannú činnosť mimo horských oblastí, kde je potrebné využívať lanové techniky a ktorá je vysoko riziková, budú transparentne stanovené a legislatívne upravené; záchranári prejdú bezplatnou skúškou pred odbornou komisiou.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konečnom dôsledku bude mať negatívny dopad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MVSR: Počas osobného rokovania neboli predložené žiadne argumenty, ktoré by podopierali uvedenú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hromadnej pripomienke navrhujeme Návrh zákona odmietnuť ako celok. Žiadame, aby sa naplnilo Uznesenie Rady vlády Slovenskej republiky pre mimovládne neziskové organizácie zo dňa 7. decembra 2022. Uznesenie „žiada vládu Slovenskej republiky a ministra vnútra SR, aby zaradili do legislatívneho plánu úloh vlády na rok 2023 novelu Zákona 544/2002 Z. z. o horskej záchrannej službe, prerokovali ju v riadnom legislatívnom konaní a následne predložili na rokovanie vlády.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Predkladaným návrhom sa napĺňa požadované Uznesenie Rady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v rámci tejto novely vyriešilo odstránenie diskriminácie a posilnilo postavenie dobrovoľných organizácií horských záchranárov ako jednej z významných zložiek záchranného systému v horstvách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MVSR: Počas rokovaní nebolo vysvetlené akú diskrimináciu je potrebné vyriešiť. Navrhovaná novela zákona, ako aj zákon samotný, nerieši postavenie ani fungovanie občianskych združení.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za účasti zainteresovaných zložiek, pripraviť legislatívu, ktorá zjednotí profesionálne aj dobrovoľnícke organizácie horských záchranárov, vytvorí priaznivé podmienky na rozvoj a posilnenie záchranárskych kapacít na území Slovenskej republiky, zefektívni výkon záchrannej činnosti a povedie k úspore financií štátneho rozpočtu.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Vyjadrenie MVSR: Zjednotenie profesionálne a dobrovoľné organizácie je možné len prostredníctvom vytvorenia spoločnej stavovskej organizácie, čo v tomto návrhu je aj navrhnuté.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správy o účasti verejnosti bola verejnosť o príprave Návrhu zákona informovaná prostredníctvom predbežnej informácie č. PI/2024/292 zverejnenej v informačnom systéme verejnej správy Slov-Lex. K predbežnej informácii zverejnenej dňa 5.11.2024 zaslali</w:t>
              <w:br/>
            </w:r>
            <w:r>
              <w:rPr>
                <w:b w:val="off"/>
                <w:color w:val="000000"/>
                <w:rFonts w:ascii="Times New Roman" w:hAnsi="Times New Roman" w:cs="Times New Roman" w:eastAsia="Times New Roman"/>
                <w:sz w:val="24"/>
              </w:rPr>
              <w:t>zástupcovia dobrovoľných záchranárskych združení dňa 18.11.2024 návrhy riešení. S týmito riešeniami sa predkladateľ Návrhu zákona žiadnym spôsobom nevysporiadal a odkázal na stretnutia, ktoré s uvedeným legislatívnym procesom nesúviseli. Nie je zrejmé na základe akých skutočností predkladateľ vyhodnotil pripomienky zástupcov dobrovoľných záchranárskych združení ako neopodstatnené. Dobrovoľné záchranárske združenia už niekoľko rokov poukazujú na neefektívny systém záchrany, ktorý spôsobuje zníženie kapacít záchranných zložiek a navyšuje náklady uhrádzané z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Uvedené tvrdenia sa nezakladajú na pravde, zástupcovia občianskych združení nepredložili žiadne návrhy riešení, iba odmietli zriadenie stavovskej organizácie Asociácie horských záchranárov, pričom žiadali zakotviť do zákona Horskú službu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Opodstatnenosť pripomienok dobrovoľných záchranárskych združení preukazuje aj to, že legislatívny proces k návrhu novely zákona o horskej záchrannej službe zverejnený na Slov-Lex dňa 29.5.2024 č. LP/2024/255 bol po zaslaní pripomienok zo strany dobrovoľných záchranárskych združení ukončený.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Vyjadrenie MVSR: Materiál bol z rokovania NR SR stiahnutý z dôvodu absencie testu proporcionality.</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35 (34o,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61 (53o, 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