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A80" w:rsidRDefault="004B6A80">
      <w:bookmarkStart w:id="0" w:name="_GoBack"/>
      <w:bookmarkEnd w:id="0"/>
    </w:p>
    <w:p w:rsidR="00EB2650" w:rsidRDefault="00EB2650"/>
    <w:p w:rsidR="00EB2650" w:rsidRDefault="00EB2650"/>
    <w:p w:rsidR="00EB2650" w:rsidRDefault="00EB2650"/>
    <w:p w:rsidR="00EB2650" w:rsidRDefault="00EB2650"/>
    <w:p w:rsidR="00EB2650" w:rsidRDefault="00EB2650"/>
    <w:p w:rsidR="00EB2650" w:rsidRDefault="00EB2650"/>
    <w:p w:rsidR="00EB2650" w:rsidRDefault="00EB2650"/>
    <w:p w:rsidR="00EB2650" w:rsidRDefault="00EB2650"/>
    <w:p w:rsidR="00EB2650" w:rsidRDefault="00EB2650"/>
    <w:p w:rsidR="00EB2650" w:rsidRDefault="00EB2650"/>
    <w:p w:rsidR="00EB2650" w:rsidRDefault="00EB2650"/>
    <w:p w:rsidR="00EB2650" w:rsidRDefault="00EB2650"/>
    <w:p w:rsidR="00EB2650" w:rsidRDefault="00EB2650"/>
    <w:p w:rsidR="00EB2650" w:rsidRDefault="00EB2650"/>
    <w:p w:rsidR="00EB2650" w:rsidRDefault="00EB2650"/>
    <w:p w:rsidR="00EB2650" w:rsidRDefault="00EB2650"/>
    <w:p w:rsidR="00EB2650" w:rsidRDefault="00EB2650"/>
    <w:p w:rsidR="00EB2650" w:rsidRDefault="00EB2650"/>
    <w:p w:rsidR="00EB2650" w:rsidRDefault="00EB2650"/>
    <w:p w:rsidR="00EB2650" w:rsidRDefault="00EB2650"/>
    <w:p w:rsidR="00EB2650" w:rsidRDefault="00EB2650"/>
    <w:p w:rsidR="00EB2650" w:rsidRDefault="00EB2650"/>
    <w:p w:rsidR="00EB2650" w:rsidRDefault="00EB2650"/>
    <w:p w:rsidR="00EB2650" w:rsidRDefault="00EB2650"/>
    <w:p w:rsidR="00EB2650" w:rsidRDefault="00EB2650"/>
    <w:p w:rsidR="00EB2650" w:rsidRDefault="00EB2650"/>
    <w:tbl>
      <w:tblPr>
        <w:tblW w:w="9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09"/>
        <w:gridCol w:w="249"/>
        <w:gridCol w:w="860"/>
        <w:gridCol w:w="3799"/>
      </w:tblGrid>
      <w:tr w:rsidR="00E81C1D" w:rsidRPr="00E81C1D" w:rsidTr="00E81C1D">
        <w:trPr>
          <w:trHeight w:val="1193"/>
        </w:trPr>
        <w:tc>
          <w:tcPr>
            <w:tcW w:w="4409" w:type="dxa"/>
            <w:tcBorders>
              <w:top w:val="nil"/>
              <w:left w:val="nil"/>
              <w:bottom w:val="nil"/>
              <w:right w:val="nil"/>
            </w:tcBorders>
          </w:tcPr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E81C1D" w:rsidRPr="00E81C1D" w:rsidRDefault="00E81C1D" w:rsidP="00E81C1D">
            <w:pPr>
              <w:keepNext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81C1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MINISTERSTVO SPRAVODLIVOSTI</w:t>
            </w:r>
          </w:p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cs-CZ"/>
              </w:rPr>
            </w:pPr>
            <w:r w:rsidRPr="00E81C1D"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cs-CZ"/>
              </w:rPr>
              <w:t>SLOVENSKEJ REPUBLIKY</w:t>
            </w:r>
          </w:p>
          <w:p w:rsidR="00E81C1D" w:rsidRPr="00E81C1D" w:rsidRDefault="00E81C1D" w:rsidP="00987E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81C1D">
              <w:rPr>
                <w:rFonts w:ascii="Times New Roman" w:hAnsi="Times New Roman"/>
                <w:sz w:val="24"/>
                <w:szCs w:val="24"/>
                <w:lang w:eastAsia="cs-CZ"/>
              </w:rPr>
              <w:t>Číslo: S-MSSR-00</w:t>
            </w:r>
            <w:r w:rsidR="00987EC5">
              <w:rPr>
                <w:rFonts w:ascii="Times New Roman" w:hAnsi="Times New Roman"/>
                <w:sz w:val="24"/>
                <w:szCs w:val="24"/>
                <w:lang w:eastAsia="cs-CZ"/>
              </w:rPr>
              <w:t>8628</w:t>
            </w:r>
            <w:r w:rsidRPr="00E81C1D">
              <w:rPr>
                <w:rFonts w:ascii="Times New Roman" w:hAnsi="Times New Roman"/>
                <w:sz w:val="24"/>
                <w:szCs w:val="24"/>
                <w:lang w:eastAsia="cs-CZ"/>
              </w:rPr>
              <w:t>/2026</w:t>
            </w:r>
          </w:p>
        </w:tc>
        <w:tc>
          <w:tcPr>
            <w:tcW w:w="490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</w:tc>
      </w:tr>
      <w:tr w:rsidR="00E81C1D" w:rsidRPr="00E81C1D" w:rsidTr="00E81C1D">
        <w:trPr>
          <w:trHeight w:val="1174"/>
        </w:trPr>
        <w:tc>
          <w:tcPr>
            <w:tcW w:w="4409" w:type="dxa"/>
            <w:tcBorders>
              <w:top w:val="nil"/>
              <w:left w:val="nil"/>
              <w:bottom w:val="nil"/>
              <w:right w:val="nil"/>
            </w:tcBorders>
          </w:tcPr>
          <w:p w:rsidR="00E81C1D" w:rsidRPr="00987EC5" w:rsidRDefault="00E81C1D" w:rsidP="00E81C1D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</w:p>
          <w:p w:rsidR="00E81C1D" w:rsidRPr="00987EC5" w:rsidRDefault="00987EC5" w:rsidP="00987EC5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  <w:r w:rsidRPr="00987EC5">
              <w:rPr>
                <w:rFonts w:ascii="Times New Roman" w:hAnsi="Times New Roman"/>
              </w:rPr>
              <w:t>Materiál na medzirezortné pripomienkové konanie</w:t>
            </w:r>
          </w:p>
          <w:p w:rsidR="00E81C1D" w:rsidRPr="00987EC5" w:rsidRDefault="00E81C1D" w:rsidP="00E81C1D">
            <w:pPr>
              <w:spacing w:after="0" w:line="240" w:lineRule="auto"/>
              <w:jc w:val="both"/>
              <w:rPr>
                <w:rFonts w:ascii="Times New Roman" w:hAnsi="Times New Roman"/>
                <w:lang w:eastAsia="cs-CZ"/>
              </w:rPr>
            </w:pPr>
          </w:p>
          <w:p w:rsidR="00E81C1D" w:rsidRPr="00987EC5" w:rsidRDefault="00E81C1D" w:rsidP="00E81C1D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</w:p>
        </w:tc>
        <w:tc>
          <w:tcPr>
            <w:tcW w:w="490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lang w:eastAsia="cs-CZ"/>
              </w:rPr>
            </w:pPr>
          </w:p>
        </w:tc>
      </w:tr>
      <w:tr w:rsidR="00E81C1D" w:rsidRPr="00E81C1D" w:rsidTr="00E81C1D">
        <w:trPr>
          <w:trHeight w:val="2927"/>
        </w:trPr>
        <w:tc>
          <w:tcPr>
            <w:tcW w:w="9317" w:type="dxa"/>
            <w:gridSpan w:val="4"/>
            <w:tcBorders>
              <w:top w:val="nil"/>
              <w:left w:val="nil"/>
              <w:right w:val="nil"/>
            </w:tcBorders>
          </w:tcPr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E81C1D" w:rsidRPr="00E81C1D" w:rsidRDefault="00E81C1D" w:rsidP="00E81C1D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81C1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Návrh</w:t>
            </w:r>
          </w:p>
          <w:p w:rsidR="00E81C1D" w:rsidRPr="00E81C1D" w:rsidRDefault="00E81C1D" w:rsidP="00E81C1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</w:p>
          <w:p w:rsidR="00E81C1D" w:rsidRPr="00E81C1D" w:rsidRDefault="00E81C1D" w:rsidP="00E81C1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81C1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Zákon</w:t>
            </w:r>
          </w:p>
          <w:p w:rsidR="00E81C1D" w:rsidRPr="00E81C1D" w:rsidRDefault="00E81C1D" w:rsidP="00E81C1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</w:p>
          <w:p w:rsidR="00E81C1D" w:rsidRPr="00E81C1D" w:rsidRDefault="00E81C1D" w:rsidP="00E81C1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81C1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 ... 2026,</w:t>
            </w:r>
          </w:p>
          <w:p w:rsidR="00E81C1D" w:rsidRPr="00E81C1D" w:rsidRDefault="00E81C1D" w:rsidP="00E81C1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</w:p>
          <w:p w:rsidR="00E81C1D" w:rsidRPr="00987EC5" w:rsidRDefault="00987EC5" w:rsidP="00987E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cs-CZ"/>
              </w:rPr>
            </w:pPr>
            <w:r w:rsidRPr="00987EC5">
              <w:rPr>
                <w:rFonts w:ascii="Times New Roman" w:hAnsi="Times New Roman"/>
                <w:b/>
                <w:sz w:val="24"/>
                <w:szCs w:val="24"/>
              </w:rPr>
              <w:t>ktorým sa mení a dopĺňa zákon č. 286/2018 Z. z. o výbere kandidátov na funkciu európskeho prokurátora a európskeho delegovaného prokurátora v Európskej prokuratúre v znení zákona č. 141/2019 Z. z.</w:t>
            </w:r>
          </w:p>
          <w:p w:rsidR="00E81C1D" w:rsidRPr="00E81C1D" w:rsidRDefault="00E81C1D" w:rsidP="00E81C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</w:tc>
      </w:tr>
      <w:tr w:rsidR="00E81C1D" w:rsidRPr="00E81C1D" w:rsidTr="00E81C1D">
        <w:trPr>
          <w:trHeight w:val="288"/>
        </w:trPr>
        <w:tc>
          <w:tcPr>
            <w:tcW w:w="9317" w:type="dxa"/>
            <w:gridSpan w:val="4"/>
            <w:tcBorders>
              <w:left w:val="nil"/>
              <w:bottom w:val="nil"/>
              <w:right w:val="nil"/>
            </w:tcBorders>
          </w:tcPr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</w:tc>
      </w:tr>
      <w:tr w:rsidR="00E81C1D" w:rsidRPr="00E81C1D" w:rsidTr="00E81C1D">
        <w:trPr>
          <w:trHeight w:val="1810"/>
        </w:trPr>
        <w:tc>
          <w:tcPr>
            <w:tcW w:w="46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cs-CZ"/>
              </w:rPr>
            </w:pPr>
            <w:r w:rsidRPr="00E81C1D"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cs-CZ"/>
              </w:rPr>
              <w:t>Podnet:</w:t>
            </w:r>
          </w:p>
          <w:p w:rsidR="00E81C1D" w:rsidRPr="00E81C1D" w:rsidRDefault="00E81C1D" w:rsidP="00E81C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81C1D">
              <w:rPr>
                <w:rFonts w:ascii="Times New Roman" w:hAnsi="Times New Roman"/>
                <w:sz w:val="24"/>
                <w:szCs w:val="24"/>
                <w:lang w:eastAsia="cs-CZ"/>
              </w:rPr>
              <w:t>Iniciatívny materiál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</w:tcPr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</w:tc>
        <w:tc>
          <w:tcPr>
            <w:tcW w:w="3797" w:type="dxa"/>
            <w:tcBorders>
              <w:top w:val="nil"/>
              <w:left w:val="nil"/>
              <w:bottom w:val="nil"/>
              <w:right w:val="nil"/>
            </w:tcBorders>
          </w:tcPr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cs-CZ"/>
              </w:rPr>
            </w:pPr>
            <w:r w:rsidRPr="00E81C1D"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cs-CZ"/>
              </w:rPr>
              <w:t>Obsah materiálu:</w:t>
            </w:r>
          </w:p>
          <w:p w:rsidR="00E81C1D" w:rsidRPr="00E81C1D" w:rsidRDefault="00E81C1D" w:rsidP="00E81C1D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81C1D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návrh uznesenia vlády </w:t>
            </w:r>
          </w:p>
          <w:p w:rsidR="00E81C1D" w:rsidRPr="00E81C1D" w:rsidRDefault="00E81C1D" w:rsidP="00E81C1D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81C1D">
              <w:rPr>
                <w:rFonts w:ascii="Times New Roman" w:hAnsi="Times New Roman"/>
                <w:sz w:val="24"/>
                <w:szCs w:val="24"/>
                <w:lang w:eastAsia="cs-CZ"/>
              </w:rPr>
              <w:t>predkladacia správa</w:t>
            </w:r>
          </w:p>
          <w:p w:rsidR="00E81C1D" w:rsidRPr="00E81C1D" w:rsidRDefault="00E81C1D" w:rsidP="00E81C1D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81C1D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vlastný materiál </w:t>
            </w:r>
          </w:p>
          <w:p w:rsidR="00E81C1D" w:rsidRPr="00E81C1D" w:rsidRDefault="00E81C1D" w:rsidP="00E81C1D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81C1D">
              <w:rPr>
                <w:rFonts w:ascii="Times New Roman" w:hAnsi="Times New Roman"/>
                <w:sz w:val="24"/>
                <w:szCs w:val="24"/>
                <w:lang w:eastAsia="cs-CZ"/>
              </w:rPr>
              <w:t>dôvodová správa</w:t>
            </w:r>
          </w:p>
          <w:p w:rsidR="00E81C1D" w:rsidRPr="00E81C1D" w:rsidRDefault="00E81C1D" w:rsidP="00E81C1D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81C1D">
              <w:rPr>
                <w:rFonts w:ascii="Times New Roman" w:hAnsi="Times New Roman"/>
                <w:sz w:val="24"/>
                <w:szCs w:val="24"/>
                <w:lang w:eastAsia="cs-CZ"/>
              </w:rPr>
              <w:t>doložka zlučiteľnosti</w:t>
            </w:r>
          </w:p>
          <w:p w:rsidR="00E81C1D" w:rsidRPr="00E81C1D" w:rsidRDefault="00E81C1D" w:rsidP="00E81C1D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81C1D">
              <w:rPr>
                <w:rFonts w:ascii="Times New Roman" w:hAnsi="Times New Roman"/>
                <w:sz w:val="24"/>
                <w:szCs w:val="24"/>
                <w:lang w:eastAsia="cs-CZ"/>
              </w:rPr>
              <w:t>doložka vybraných vplyvov</w:t>
            </w:r>
          </w:p>
          <w:p w:rsidR="00E81C1D" w:rsidRPr="00E81C1D" w:rsidRDefault="00E81C1D" w:rsidP="00E81C1D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81C1D">
              <w:rPr>
                <w:rFonts w:ascii="Times New Roman" w:hAnsi="Times New Roman"/>
                <w:sz w:val="24"/>
                <w:szCs w:val="24"/>
                <w:lang w:eastAsia="cs-CZ"/>
              </w:rPr>
              <w:t>správa o účasti verejnosti</w:t>
            </w:r>
          </w:p>
          <w:p w:rsidR="00E81C1D" w:rsidRPr="00E81C1D" w:rsidRDefault="00E81C1D" w:rsidP="00E81C1D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81C1D">
              <w:rPr>
                <w:rFonts w:ascii="Times New Roman" w:hAnsi="Times New Roman"/>
                <w:sz w:val="24"/>
                <w:szCs w:val="24"/>
                <w:lang w:eastAsia="cs-CZ"/>
              </w:rPr>
              <w:t>konsolidované znenie</w:t>
            </w:r>
          </w:p>
          <w:p w:rsidR="00E81C1D" w:rsidRPr="00E81C1D" w:rsidRDefault="00E81C1D" w:rsidP="00987EC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</w:tc>
      </w:tr>
      <w:tr w:rsidR="00E81C1D" w:rsidRPr="00E81C1D" w:rsidTr="00E81C1D">
        <w:trPr>
          <w:trHeight w:val="327"/>
        </w:trPr>
        <w:tc>
          <w:tcPr>
            <w:tcW w:w="46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cs-CZ"/>
              </w:rPr>
            </w:pPr>
          </w:p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cs-CZ"/>
              </w:rPr>
            </w:pPr>
          </w:p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cs-CZ"/>
              </w:rPr>
            </w:pPr>
          </w:p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cs-CZ"/>
              </w:rPr>
            </w:pPr>
          </w:p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cs-CZ"/>
              </w:rPr>
            </w:pPr>
            <w:r w:rsidRPr="00E81C1D"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cs-CZ"/>
              </w:rPr>
              <w:t>Predkladá:</w:t>
            </w:r>
          </w:p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cs-CZ"/>
              </w:rPr>
            </w:pPr>
          </w:p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81C1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Boris Susko</w:t>
            </w:r>
          </w:p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cs-CZ"/>
              </w:rPr>
            </w:pPr>
            <w:r w:rsidRPr="00E81C1D">
              <w:rPr>
                <w:rFonts w:ascii="Times New Roman" w:hAnsi="Times New Roman"/>
                <w:bCs/>
                <w:sz w:val="24"/>
                <w:szCs w:val="24"/>
                <w:lang w:eastAsia="cs-CZ"/>
              </w:rPr>
              <w:t xml:space="preserve">minister spravodlivosti </w:t>
            </w:r>
          </w:p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cs-CZ"/>
              </w:rPr>
            </w:pPr>
            <w:r w:rsidRPr="00E81C1D">
              <w:rPr>
                <w:rFonts w:ascii="Times New Roman" w:hAnsi="Times New Roman"/>
                <w:bCs/>
                <w:sz w:val="24"/>
                <w:szCs w:val="24"/>
                <w:lang w:eastAsia="cs-CZ"/>
              </w:rPr>
              <w:t xml:space="preserve">Slovenskej republiky </w:t>
            </w:r>
          </w:p>
        </w:tc>
        <w:tc>
          <w:tcPr>
            <w:tcW w:w="46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cs-CZ"/>
              </w:rPr>
            </w:pPr>
          </w:p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cs-CZ"/>
              </w:rPr>
            </w:pPr>
          </w:p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cs-CZ"/>
              </w:rPr>
            </w:pPr>
          </w:p>
        </w:tc>
      </w:tr>
      <w:tr w:rsidR="00E81C1D" w:rsidRPr="00E81C1D" w:rsidTr="00E81C1D">
        <w:trPr>
          <w:cantSplit/>
          <w:trHeight w:val="577"/>
        </w:trPr>
        <w:tc>
          <w:tcPr>
            <w:tcW w:w="931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cs-CZ"/>
              </w:rPr>
            </w:pPr>
          </w:p>
          <w:p w:rsidR="00E81C1D" w:rsidRDefault="00E81C1D" w:rsidP="00E81C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cs-CZ"/>
              </w:rPr>
            </w:pPr>
          </w:p>
          <w:p w:rsidR="00FC1BCA" w:rsidRDefault="00FC1BCA" w:rsidP="00E81C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cs-CZ"/>
              </w:rPr>
            </w:pPr>
          </w:p>
          <w:p w:rsidR="00FC1BCA" w:rsidRPr="00E81C1D" w:rsidRDefault="00FC1BCA" w:rsidP="00E81C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cs-CZ"/>
              </w:rPr>
            </w:pPr>
          </w:p>
          <w:p w:rsidR="00E81C1D" w:rsidRPr="00E81C1D" w:rsidRDefault="00E81C1D" w:rsidP="00E81C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cs-CZ"/>
              </w:rPr>
            </w:pPr>
          </w:p>
          <w:p w:rsidR="00E81C1D" w:rsidRPr="00E81C1D" w:rsidRDefault="00E81C1D" w:rsidP="00987EC5">
            <w:pPr>
              <w:keepNext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81C1D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Bratislava </w:t>
            </w:r>
            <w:r w:rsidR="00987EC5">
              <w:rPr>
                <w:rFonts w:ascii="Times New Roman" w:hAnsi="Times New Roman"/>
                <w:sz w:val="24"/>
                <w:szCs w:val="24"/>
                <w:lang w:eastAsia="cs-CZ"/>
              </w:rPr>
              <w:t>september</w:t>
            </w:r>
            <w:r w:rsidRPr="00E81C1D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2026</w:t>
            </w:r>
          </w:p>
        </w:tc>
      </w:tr>
    </w:tbl>
    <w:p w:rsidR="000D709B" w:rsidRDefault="000D709B" w:rsidP="00E81C1D">
      <w:pPr>
        <w:autoSpaceDE w:val="0"/>
        <w:autoSpaceDN w:val="0"/>
        <w:spacing w:after="0" w:line="240" w:lineRule="auto"/>
        <w:jc w:val="center"/>
      </w:pPr>
    </w:p>
    <w:sectPr w:rsidR="000D709B" w:rsidSect="00772F9D">
      <w:pgSz w:w="23811" w:h="16838" w:orient="landscape" w:code="8"/>
      <w:pgMar w:top="1417" w:right="1417" w:bottom="1417" w:left="1417" w:header="708" w:footer="708" w:gutter="0"/>
      <w:cols w:num="2" w:space="226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154" w:rsidRDefault="00C26154" w:rsidP="00CA478C">
      <w:pPr>
        <w:spacing w:after="0" w:line="240" w:lineRule="auto"/>
      </w:pPr>
      <w:r>
        <w:separator/>
      </w:r>
    </w:p>
  </w:endnote>
  <w:endnote w:type="continuationSeparator" w:id="0">
    <w:p w:rsidR="00C26154" w:rsidRDefault="00C26154" w:rsidP="00CA4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154" w:rsidRDefault="00C26154" w:rsidP="00CA478C">
      <w:pPr>
        <w:spacing w:after="0" w:line="240" w:lineRule="auto"/>
      </w:pPr>
      <w:r>
        <w:separator/>
      </w:r>
    </w:p>
  </w:footnote>
  <w:footnote w:type="continuationSeparator" w:id="0">
    <w:p w:rsidR="00C26154" w:rsidRDefault="00C26154" w:rsidP="00CA47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22234"/>
    <w:multiLevelType w:val="singleLevel"/>
    <w:tmpl w:val="DA601E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A34029"/>
    <w:multiLevelType w:val="hybridMultilevel"/>
    <w:tmpl w:val="5FD60614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650"/>
    <w:rsid w:val="0001032F"/>
    <w:rsid w:val="000D709B"/>
    <w:rsid w:val="000F3FB4"/>
    <w:rsid w:val="00122A77"/>
    <w:rsid w:val="001652BA"/>
    <w:rsid w:val="00172D50"/>
    <w:rsid w:val="001939BE"/>
    <w:rsid w:val="001A797A"/>
    <w:rsid w:val="00206D86"/>
    <w:rsid w:val="00246701"/>
    <w:rsid w:val="002D3F14"/>
    <w:rsid w:val="002E031B"/>
    <w:rsid w:val="003A0942"/>
    <w:rsid w:val="00417975"/>
    <w:rsid w:val="00435395"/>
    <w:rsid w:val="004A4923"/>
    <w:rsid w:val="004B6A80"/>
    <w:rsid w:val="00514170"/>
    <w:rsid w:val="00677CD5"/>
    <w:rsid w:val="006C1F10"/>
    <w:rsid w:val="006C56A2"/>
    <w:rsid w:val="00702C08"/>
    <w:rsid w:val="0076002F"/>
    <w:rsid w:val="0076369A"/>
    <w:rsid w:val="00772F9D"/>
    <w:rsid w:val="007753B1"/>
    <w:rsid w:val="00791479"/>
    <w:rsid w:val="007C17BB"/>
    <w:rsid w:val="00815DD7"/>
    <w:rsid w:val="0083280A"/>
    <w:rsid w:val="00852B7E"/>
    <w:rsid w:val="00882C55"/>
    <w:rsid w:val="008A1723"/>
    <w:rsid w:val="008C63EA"/>
    <w:rsid w:val="008D7DD6"/>
    <w:rsid w:val="008E5DD9"/>
    <w:rsid w:val="00940B1F"/>
    <w:rsid w:val="00987EC5"/>
    <w:rsid w:val="0099115E"/>
    <w:rsid w:val="009A2A6F"/>
    <w:rsid w:val="009D47CC"/>
    <w:rsid w:val="00A0435C"/>
    <w:rsid w:val="00AC1C45"/>
    <w:rsid w:val="00B05122"/>
    <w:rsid w:val="00C060E7"/>
    <w:rsid w:val="00C26154"/>
    <w:rsid w:val="00CA478C"/>
    <w:rsid w:val="00CC0817"/>
    <w:rsid w:val="00D5345C"/>
    <w:rsid w:val="00D943AB"/>
    <w:rsid w:val="00DE7903"/>
    <w:rsid w:val="00E13CE1"/>
    <w:rsid w:val="00E53143"/>
    <w:rsid w:val="00E70808"/>
    <w:rsid w:val="00E81C1D"/>
    <w:rsid w:val="00E94DCC"/>
    <w:rsid w:val="00EB2650"/>
    <w:rsid w:val="00EE6B55"/>
    <w:rsid w:val="00EF4983"/>
    <w:rsid w:val="00FA62A2"/>
    <w:rsid w:val="00FC1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0D709B"/>
    <w:pPr>
      <w:spacing w:after="0" w:line="240" w:lineRule="auto"/>
    </w:pPr>
    <w:rPr>
      <w:rFonts w:cs="Times New Roman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59"/>
    <w:rsid w:val="000D709B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2">
    <w:name w:val="Mriežka tabuľky2"/>
    <w:basedOn w:val="Normlnatabuka"/>
    <w:next w:val="Mriekatabuky"/>
    <w:uiPriority w:val="59"/>
    <w:rsid w:val="008E5DD9"/>
    <w:pPr>
      <w:spacing w:after="0" w:line="240" w:lineRule="auto"/>
    </w:pPr>
    <w:rPr>
      <w:rFonts w:cs="Times New Roman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3">
    <w:name w:val="Mriežka tabuľky3"/>
    <w:basedOn w:val="Normlnatabuka"/>
    <w:next w:val="Mriekatabuky"/>
    <w:uiPriority w:val="59"/>
    <w:rsid w:val="00B05122"/>
    <w:pPr>
      <w:spacing w:after="0" w:line="240" w:lineRule="auto"/>
    </w:pPr>
    <w:rPr>
      <w:rFonts w:cs="Times New Roman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702C08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6C56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6C56A2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CA47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CA478C"/>
    <w:rPr>
      <w:rFonts w:cs="Times New Roman"/>
    </w:rPr>
  </w:style>
  <w:style w:type="paragraph" w:styleId="Pta">
    <w:name w:val="footer"/>
    <w:basedOn w:val="Normlny"/>
    <w:link w:val="PtaChar"/>
    <w:uiPriority w:val="99"/>
    <w:unhideWhenUsed/>
    <w:rsid w:val="00CA47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locked/>
    <w:rsid w:val="00CA478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77205-2607-4BD8-9604-42D38EE44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2026-09-08T08:43:00Z</dcterms:created>
  <dcterms:modified xsi:type="dcterms:W3CDTF">2026-09-08T08:43:00Z</dcterms:modified>
</cp:coreProperties>
</file>