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B1350" w14:textId="77777777" w:rsidR="00C20E07" w:rsidRPr="00062DD7" w:rsidRDefault="00C20E07" w:rsidP="00C20E07">
      <w:pPr>
        <w:rPr>
          <w:rFonts w:cs="Times New Roman"/>
          <w:szCs w:val="24"/>
        </w:rPr>
      </w:pPr>
    </w:p>
    <w:p w14:paraId="7D10CB29" w14:textId="77777777" w:rsidR="00C20E07" w:rsidRPr="00062DD7" w:rsidRDefault="00C20E07" w:rsidP="00C20E07">
      <w:pPr>
        <w:jc w:val="center"/>
        <w:rPr>
          <w:rFonts w:cs="Times New Roman"/>
          <w:szCs w:val="24"/>
        </w:rPr>
      </w:pPr>
      <w:r w:rsidRPr="00062DD7">
        <w:rPr>
          <w:rFonts w:cs="Times New Roman"/>
          <w:szCs w:val="24"/>
        </w:rPr>
        <w:t>(Návrh)</w:t>
      </w:r>
    </w:p>
    <w:p w14:paraId="084EE1B4" w14:textId="77777777" w:rsidR="00C20E07" w:rsidRPr="00062DD7" w:rsidRDefault="00C20E07" w:rsidP="00C20E07">
      <w:pPr>
        <w:jc w:val="center"/>
        <w:rPr>
          <w:rFonts w:cs="Times New Roman"/>
          <w:b/>
          <w:szCs w:val="24"/>
        </w:rPr>
      </w:pPr>
    </w:p>
    <w:p w14:paraId="553568F7" w14:textId="77777777" w:rsidR="00C20E07" w:rsidRPr="00062DD7" w:rsidRDefault="00C20E07" w:rsidP="00C20E07">
      <w:pPr>
        <w:keepNext/>
        <w:keepLines/>
        <w:jc w:val="center"/>
        <w:outlineLvl w:val="0"/>
        <w:rPr>
          <w:rFonts w:cs="Times New Roman"/>
          <w:b/>
          <w:bCs/>
          <w:szCs w:val="24"/>
          <w:lang w:eastAsia="sk-SK"/>
        </w:rPr>
      </w:pPr>
      <w:r w:rsidRPr="00062DD7">
        <w:rPr>
          <w:rFonts w:cs="Times New Roman"/>
          <w:b/>
          <w:bCs/>
          <w:szCs w:val="24"/>
        </w:rPr>
        <w:t xml:space="preserve">VYHLÁŠKA </w:t>
      </w:r>
    </w:p>
    <w:p w14:paraId="7D08BCDE" w14:textId="77777777" w:rsidR="00C20E07" w:rsidRPr="00062DD7" w:rsidRDefault="00C20E07" w:rsidP="00C20E07">
      <w:pPr>
        <w:keepNext/>
        <w:keepLines/>
        <w:jc w:val="center"/>
        <w:outlineLvl w:val="0"/>
        <w:rPr>
          <w:rFonts w:eastAsia="Times New Roman" w:cs="Times New Roman"/>
          <w:b/>
          <w:bCs/>
          <w:szCs w:val="24"/>
          <w:lang w:eastAsia="sk-SK"/>
        </w:rPr>
      </w:pPr>
      <w:r w:rsidRPr="00062DD7">
        <w:rPr>
          <w:rFonts w:cs="Times New Roman"/>
          <w:b/>
          <w:bCs/>
          <w:szCs w:val="24"/>
          <w:lang w:eastAsia="sk-SK"/>
        </w:rPr>
        <w:t>Úradu pre normalizáciu, metrológiu a skúšobníctvo Slovenskej republiky</w:t>
      </w:r>
      <w:r w:rsidRPr="00062DD7">
        <w:rPr>
          <w:rFonts w:eastAsia="Times New Roman" w:cs="Times New Roman"/>
          <w:b/>
          <w:bCs/>
          <w:szCs w:val="24"/>
          <w:lang w:eastAsia="sk-SK"/>
        </w:rPr>
        <w:t xml:space="preserve"> </w:t>
      </w:r>
    </w:p>
    <w:p w14:paraId="53429B7D" w14:textId="77777777" w:rsidR="00C20E07" w:rsidRPr="00062DD7" w:rsidRDefault="00C20E07" w:rsidP="00C20E07">
      <w:pPr>
        <w:keepNext/>
        <w:keepLines/>
        <w:jc w:val="center"/>
        <w:outlineLvl w:val="0"/>
        <w:rPr>
          <w:rFonts w:eastAsia="Times New Roman" w:cs="Times New Roman"/>
          <w:b/>
          <w:bCs/>
          <w:szCs w:val="24"/>
          <w:lang w:eastAsia="sk-SK"/>
        </w:rPr>
      </w:pPr>
    </w:p>
    <w:p w14:paraId="3D53FA94" w14:textId="7BFF8F84" w:rsidR="00C20E07" w:rsidRPr="00062DD7" w:rsidRDefault="00C20E07" w:rsidP="00C20E07">
      <w:pPr>
        <w:widowControl w:val="0"/>
        <w:jc w:val="center"/>
        <w:outlineLvl w:val="1"/>
        <w:rPr>
          <w:rFonts w:cs="Times New Roman"/>
          <w:bCs/>
          <w:szCs w:val="24"/>
        </w:rPr>
      </w:pPr>
      <w:r w:rsidRPr="00062DD7">
        <w:rPr>
          <w:rFonts w:cs="Times New Roman"/>
          <w:bCs/>
          <w:szCs w:val="24"/>
        </w:rPr>
        <w:t>z ... 2026,</w:t>
      </w:r>
    </w:p>
    <w:p w14:paraId="59C0D662" w14:textId="77777777" w:rsidR="00C20E07" w:rsidRPr="00062DD7" w:rsidRDefault="00C20E07" w:rsidP="00C20E07">
      <w:pPr>
        <w:widowControl w:val="0"/>
        <w:jc w:val="center"/>
        <w:outlineLvl w:val="1"/>
        <w:rPr>
          <w:rFonts w:cs="Times New Roman"/>
          <w:bCs/>
          <w:szCs w:val="24"/>
        </w:rPr>
      </w:pPr>
    </w:p>
    <w:p w14:paraId="55ED468A" w14:textId="77777777" w:rsidR="00C20E07" w:rsidRPr="00062DD7" w:rsidRDefault="00C20E07" w:rsidP="00C20E07">
      <w:pPr>
        <w:keepNext/>
        <w:keepLines/>
        <w:widowControl w:val="0"/>
        <w:jc w:val="center"/>
        <w:outlineLvl w:val="1"/>
        <w:rPr>
          <w:rFonts w:cs="Times New Roman"/>
          <w:b/>
          <w:bCs/>
          <w:szCs w:val="24"/>
        </w:rPr>
      </w:pPr>
      <w:r w:rsidRPr="00062DD7">
        <w:rPr>
          <w:rFonts w:cs="Times New Roman"/>
          <w:b/>
          <w:bCs/>
          <w:szCs w:val="24"/>
        </w:rPr>
        <w:t>ktorou sa dopĺňa v</w:t>
      </w:r>
      <w:r w:rsidRPr="00062DD7">
        <w:rPr>
          <w:rFonts w:cs="Times New Roman"/>
          <w:b/>
          <w:bCs/>
          <w:szCs w:val="24"/>
          <w:lang w:eastAsia="sk-SK"/>
        </w:rPr>
        <w:t xml:space="preserve">yhláška </w:t>
      </w:r>
      <w:r w:rsidRPr="00062DD7">
        <w:rPr>
          <w:rFonts w:cs="Times New Roman"/>
          <w:b/>
          <w:bCs/>
          <w:szCs w:val="24"/>
        </w:rPr>
        <w:t>Úradu pre normalizáciu, metrológiu a skúšobníctvo Slovenskej republiky č. 72/2019 Z. z., ktorou sa ustanovujú podrobnosti o základných požiadavkách, postupoch posudzovania zhody a spôsobe označovania strelnej zbrane a streliva na civilné použitie v znení vyhlášky č. 279/2022 Z. z.</w:t>
      </w:r>
    </w:p>
    <w:p w14:paraId="0AB80D47" w14:textId="77777777" w:rsidR="00C20E07" w:rsidRPr="00062DD7" w:rsidRDefault="00C20E07" w:rsidP="00C20E07">
      <w:pPr>
        <w:keepNext/>
        <w:jc w:val="center"/>
        <w:rPr>
          <w:rFonts w:eastAsia="Times New Roman" w:cs="Times New Roman"/>
          <w:szCs w:val="24"/>
          <w:lang w:eastAsia="sk-SK"/>
        </w:rPr>
      </w:pPr>
    </w:p>
    <w:p w14:paraId="51E21AE8" w14:textId="77777777" w:rsidR="00C20E07" w:rsidRPr="00062DD7" w:rsidRDefault="00C20E07" w:rsidP="00C20E07">
      <w:pPr>
        <w:keepNext/>
        <w:jc w:val="center"/>
        <w:rPr>
          <w:rFonts w:eastAsia="Times New Roman" w:cs="Times New Roman"/>
          <w:color w:val="70AD47" w:themeColor="accent6"/>
          <w:szCs w:val="24"/>
          <w:lang w:eastAsia="sk-SK"/>
        </w:rPr>
      </w:pPr>
    </w:p>
    <w:p w14:paraId="6A2F265F" w14:textId="1631C86C" w:rsidR="00C20E07" w:rsidRPr="00062DD7" w:rsidRDefault="00C20E07" w:rsidP="00C20E07">
      <w:pPr>
        <w:keepNext/>
        <w:jc w:val="both"/>
        <w:rPr>
          <w:rFonts w:eastAsia="Times New Roman" w:cs="Times New Roman"/>
          <w:szCs w:val="24"/>
          <w:lang w:eastAsia="sk-SK"/>
        </w:rPr>
      </w:pPr>
      <w:r w:rsidRPr="00062DD7">
        <w:rPr>
          <w:rFonts w:eastAsia="Times New Roman" w:cs="Times New Roman"/>
          <w:szCs w:val="24"/>
          <w:lang w:eastAsia="sk-SK"/>
        </w:rPr>
        <w:t>Úrad pre normalizáciu, metrológiu a skúšobníctvo Slovenskej republiky podľa § 18 zákona č. 64/2019 Z. z. o sprístupňovaní strelných zbraní a streliva na civilné použitie na trhu v znení zákona č. 268/2022 Z. z. ustanovuje:</w:t>
      </w:r>
    </w:p>
    <w:p w14:paraId="2DE00086" w14:textId="77777777" w:rsidR="00C20E07" w:rsidRPr="00062DD7" w:rsidRDefault="00C20E07" w:rsidP="00C20E07">
      <w:pPr>
        <w:keepNext/>
        <w:jc w:val="both"/>
        <w:rPr>
          <w:rFonts w:eastAsia="Times New Roman" w:cs="Times New Roman"/>
          <w:szCs w:val="24"/>
          <w:lang w:eastAsia="sk-SK"/>
        </w:rPr>
      </w:pPr>
    </w:p>
    <w:p w14:paraId="0580F1BF" w14:textId="77777777" w:rsidR="00C20E07" w:rsidRPr="00062DD7" w:rsidRDefault="00C20E07" w:rsidP="00C20E07">
      <w:pPr>
        <w:keepNext/>
        <w:jc w:val="center"/>
        <w:rPr>
          <w:rFonts w:eastAsia="Times New Roman" w:cs="Times New Roman"/>
          <w:b/>
          <w:szCs w:val="24"/>
          <w:lang w:eastAsia="sk-SK"/>
        </w:rPr>
      </w:pPr>
      <w:r w:rsidRPr="00062DD7">
        <w:rPr>
          <w:rFonts w:eastAsia="Times New Roman" w:cs="Times New Roman"/>
          <w:b/>
          <w:szCs w:val="24"/>
          <w:lang w:eastAsia="sk-SK"/>
        </w:rPr>
        <w:t>Čl. I</w:t>
      </w:r>
    </w:p>
    <w:p w14:paraId="3EC6D06D" w14:textId="77777777" w:rsidR="00C20E07" w:rsidRPr="00062DD7" w:rsidRDefault="00C20E07" w:rsidP="00C20E07">
      <w:pPr>
        <w:keepNext/>
        <w:jc w:val="center"/>
        <w:rPr>
          <w:rFonts w:cs="Times New Roman"/>
          <w:szCs w:val="24"/>
        </w:rPr>
      </w:pPr>
    </w:p>
    <w:p w14:paraId="6C36CD99" w14:textId="0B814182" w:rsidR="00C20E07" w:rsidRPr="00062DD7" w:rsidRDefault="00C20E07" w:rsidP="00C20E07">
      <w:pPr>
        <w:tabs>
          <w:tab w:val="center" w:pos="4536"/>
          <w:tab w:val="right" w:pos="9072"/>
        </w:tabs>
        <w:jc w:val="both"/>
        <w:rPr>
          <w:rFonts w:eastAsia="Times New Roman" w:cs="Times New Roman"/>
          <w:szCs w:val="24"/>
          <w:lang w:eastAsia="sk-SK"/>
        </w:rPr>
      </w:pPr>
      <w:r w:rsidRPr="00062DD7">
        <w:rPr>
          <w:rFonts w:eastAsia="Times New Roman" w:cs="Times New Roman"/>
          <w:szCs w:val="24"/>
          <w:lang w:eastAsia="sk-SK"/>
        </w:rPr>
        <w:t xml:space="preserve">Vyhláška Úradu pre normalizáciu, metrológiu a skúšobníctvo Slovenskej republiky </w:t>
      </w:r>
      <w:r w:rsidRPr="00062DD7">
        <w:rPr>
          <w:rFonts w:eastAsia="Times New Roman" w:cs="Times New Roman"/>
          <w:szCs w:val="24"/>
          <w:lang w:eastAsia="sk-SK"/>
        </w:rPr>
        <w:br/>
        <w:t>č. 72/2019 Z. z., ktorou sa ustanovujú podrobnosti o základných požiadavkách, postupoch posudzovania zhody a spôsobe označovania strelnej zbrane a streliva na civilné použitie v znení vyhlášky č. 279/2022 Z. z. a vyhlášky č. 13/2025 Z. z. sa</w:t>
      </w:r>
      <w:r w:rsidR="00FB255E" w:rsidRPr="00062DD7">
        <w:rPr>
          <w:rFonts w:eastAsia="Times New Roman" w:cs="Times New Roman"/>
          <w:szCs w:val="24"/>
          <w:lang w:eastAsia="sk-SK"/>
        </w:rPr>
        <w:t xml:space="preserve"> mení a</w:t>
      </w:r>
      <w:r w:rsidRPr="00062DD7">
        <w:rPr>
          <w:rFonts w:eastAsia="Times New Roman" w:cs="Times New Roman"/>
          <w:szCs w:val="24"/>
          <w:lang w:eastAsia="sk-SK"/>
        </w:rPr>
        <w:t xml:space="preserve"> dopĺňa takto:</w:t>
      </w:r>
    </w:p>
    <w:p w14:paraId="0D7A44EC" w14:textId="77777777" w:rsidR="00C20E07" w:rsidRPr="00062DD7" w:rsidRDefault="00C20E07" w:rsidP="00C20E07">
      <w:pPr>
        <w:jc w:val="both"/>
        <w:rPr>
          <w:rFonts w:cs="Times New Roman"/>
          <w:color w:val="70AD47" w:themeColor="accent6"/>
          <w:szCs w:val="24"/>
        </w:rPr>
      </w:pPr>
    </w:p>
    <w:p w14:paraId="7240239B" w14:textId="0D2EF69B" w:rsidR="00DA2B9B" w:rsidRPr="00062DD7" w:rsidRDefault="00DA2B9B" w:rsidP="009C5AFC">
      <w:pPr>
        <w:pStyle w:val="Odsekzoznamu"/>
        <w:numPr>
          <w:ilvl w:val="0"/>
          <w:numId w:val="1"/>
        </w:numPr>
        <w:jc w:val="both"/>
        <w:rPr>
          <w:szCs w:val="24"/>
        </w:rPr>
      </w:pPr>
      <w:r w:rsidRPr="00062DD7">
        <w:rPr>
          <w:szCs w:val="24"/>
        </w:rPr>
        <w:t>V § 1 písmeno c) sa vypúšťajú slová „skúšobnom strelive“.</w:t>
      </w:r>
    </w:p>
    <w:p w14:paraId="4D1D7C5C" w14:textId="77777777" w:rsidR="00DA2B9B" w:rsidRPr="00062DD7" w:rsidRDefault="00DA2B9B" w:rsidP="009C5AFC">
      <w:pPr>
        <w:pStyle w:val="Odsekzoznamu"/>
        <w:numPr>
          <w:ilvl w:val="0"/>
          <w:numId w:val="1"/>
        </w:numPr>
        <w:jc w:val="both"/>
        <w:rPr>
          <w:szCs w:val="24"/>
        </w:rPr>
      </w:pPr>
      <w:r w:rsidRPr="00062DD7">
        <w:rPr>
          <w:szCs w:val="24"/>
        </w:rPr>
        <w:t xml:space="preserve">V § 1 písmeno e) znie: </w:t>
      </w:r>
      <w:bookmarkStart w:id="0" w:name="paragraf-1.odsek-1.pismeno-e.oznacenie"/>
    </w:p>
    <w:p w14:paraId="55E107C3" w14:textId="3DCE8BB5" w:rsidR="00DA2B9B" w:rsidRPr="00062DD7" w:rsidRDefault="00DA2B9B" w:rsidP="00011347">
      <w:pPr>
        <w:pStyle w:val="Odsekzoznamu"/>
        <w:ind w:left="993" w:hanging="350"/>
        <w:jc w:val="both"/>
        <w:rPr>
          <w:szCs w:val="24"/>
        </w:rPr>
      </w:pPr>
      <w:r w:rsidRPr="00062DD7">
        <w:rPr>
          <w:szCs w:val="24"/>
        </w:rPr>
        <w:t>„e) skúšobnom strelive, požiadavkách na skúšobné strelivo, veľkosti série a označovaní skúšobného streliva, najmenšom spotrebiteľskom balení,</w:t>
      </w:r>
      <w:bookmarkEnd w:id="0"/>
      <w:r w:rsidRPr="00062DD7">
        <w:rPr>
          <w:szCs w:val="24"/>
        </w:rPr>
        <w:t>“.</w:t>
      </w:r>
    </w:p>
    <w:p w14:paraId="29911A51" w14:textId="77777777" w:rsidR="00DA2B9B" w:rsidRPr="00062DD7" w:rsidRDefault="00C20E07" w:rsidP="009C5AFC">
      <w:pPr>
        <w:pStyle w:val="Odsekzoznamu"/>
        <w:numPr>
          <w:ilvl w:val="0"/>
          <w:numId w:val="1"/>
        </w:numPr>
        <w:jc w:val="both"/>
        <w:rPr>
          <w:szCs w:val="24"/>
        </w:rPr>
      </w:pPr>
      <w:r w:rsidRPr="00062DD7">
        <w:rPr>
          <w:szCs w:val="24"/>
        </w:rPr>
        <w:tab/>
      </w:r>
      <w:r w:rsidR="00DA2B9B" w:rsidRPr="00062DD7">
        <w:rPr>
          <w:szCs w:val="24"/>
        </w:rPr>
        <w:t>V § 1 písmeno g znie:</w:t>
      </w:r>
    </w:p>
    <w:p w14:paraId="4072D6CB" w14:textId="20FACAE7" w:rsidR="00DA2B9B" w:rsidRPr="00062DD7" w:rsidRDefault="00DA2B9B" w:rsidP="00011347">
      <w:pPr>
        <w:pStyle w:val="Odsekzoznamu"/>
        <w:ind w:left="643"/>
        <w:jc w:val="both"/>
        <w:rPr>
          <w:szCs w:val="24"/>
        </w:rPr>
      </w:pPr>
      <w:r w:rsidRPr="00062DD7">
        <w:rPr>
          <w:szCs w:val="24"/>
        </w:rPr>
        <w:t>„g) organizačnej štruktúre kontroly streliva,“.</w:t>
      </w:r>
    </w:p>
    <w:p w14:paraId="3976F308" w14:textId="3AA135AF" w:rsidR="0098066F" w:rsidRPr="00062DD7" w:rsidRDefault="0098066F" w:rsidP="009C5AFC">
      <w:pPr>
        <w:pStyle w:val="Odsekzoznamu"/>
        <w:numPr>
          <w:ilvl w:val="0"/>
          <w:numId w:val="1"/>
        </w:numPr>
        <w:jc w:val="both"/>
        <w:rPr>
          <w:szCs w:val="24"/>
        </w:rPr>
      </w:pPr>
      <w:r w:rsidRPr="00062DD7">
        <w:rPr>
          <w:szCs w:val="24"/>
        </w:rPr>
        <w:t xml:space="preserve">§ 1 sa dopĺňa písmenami h) až </w:t>
      </w:r>
      <w:r w:rsidR="00CF23A7" w:rsidRPr="00062DD7">
        <w:rPr>
          <w:szCs w:val="24"/>
        </w:rPr>
        <w:t>l</w:t>
      </w:r>
      <w:r w:rsidRPr="00062DD7">
        <w:rPr>
          <w:szCs w:val="24"/>
        </w:rPr>
        <w:t>), ktoré znejú:</w:t>
      </w:r>
    </w:p>
    <w:p w14:paraId="5A88836D" w14:textId="77777777" w:rsidR="00067B53" w:rsidRPr="00062DD7" w:rsidRDefault="0098066F" w:rsidP="00011347">
      <w:pPr>
        <w:spacing w:line="264" w:lineRule="auto"/>
        <w:ind w:left="993" w:hanging="284"/>
        <w:jc w:val="both"/>
        <w:rPr>
          <w:szCs w:val="24"/>
        </w:rPr>
      </w:pPr>
      <w:r w:rsidRPr="00062DD7">
        <w:rPr>
          <w:szCs w:val="24"/>
        </w:rPr>
        <w:t xml:space="preserve">„h) </w:t>
      </w:r>
      <w:r w:rsidR="00CF23A7" w:rsidRPr="00062DD7">
        <w:rPr>
          <w:szCs w:val="24"/>
        </w:rPr>
        <w:t>prehľade procesov kontroly streliva a povinnom označení na najmenšom spotrebiteľskom balení</w:t>
      </w:r>
      <w:r w:rsidR="00067B53" w:rsidRPr="00062DD7">
        <w:rPr>
          <w:szCs w:val="24"/>
        </w:rPr>
        <w:t>,</w:t>
      </w:r>
    </w:p>
    <w:p w14:paraId="427890D1" w14:textId="2364511D" w:rsidR="0098066F" w:rsidRPr="00062DD7" w:rsidRDefault="00CC7306" w:rsidP="00011347">
      <w:pPr>
        <w:spacing w:line="264" w:lineRule="auto"/>
        <w:ind w:left="993" w:hanging="284"/>
        <w:jc w:val="both"/>
        <w:rPr>
          <w:szCs w:val="24"/>
        </w:rPr>
      </w:pPr>
      <w:r w:rsidRPr="00062DD7">
        <w:rPr>
          <w:szCs w:val="24"/>
        </w:rPr>
        <w:t xml:space="preserve">i) </w:t>
      </w:r>
      <w:r w:rsidR="00CF23A7" w:rsidRPr="00062DD7">
        <w:rPr>
          <w:szCs w:val="24"/>
        </w:rPr>
        <w:t>skúške na nespálené zvyšky, pomôckach na výkon skúšky, postupe vykonania skúšky, vyhodnotení výsledkov skúšky a akceptačných kritériách</w:t>
      </w:r>
      <w:r w:rsidR="0098066F" w:rsidRPr="00062DD7">
        <w:rPr>
          <w:szCs w:val="24"/>
        </w:rPr>
        <w:t xml:space="preserve">,  </w:t>
      </w:r>
    </w:p>
    <w:p w14:paraId="26587AB8" w14:textId="5011AB85" w:rsidR="0098066F" w:rsidRPr="00062DD7" w:rsidRDefault="00CC7306" w:rsidP="00011347">
      <w:pPr>
        <w:pStyle w:val="Odsekzoznamu"/>
        <w:ind w:left="993" w:hanging="284"/>
        <w:contextualSpacing w:val="0"/>
        <w:jc w:val="both"/>
        <w:rPr>
          <w:szCs w:val="24"/>
        </w:rPr>
      </w:pPr>
      <w:r w:rsidRPr="00062DD7">
        <w:rPr>
          <w:szCs w:val="24"/>
        </w:rPr>
        <w:t xml:space="preserve">j) </w:t>
      </w:r>
      <w:r w:rsidR="00CF23A7" w:rsidRPr="00062DD7">
        <w:rPr>
          <w:szCs w:val="24"/>
        </w:rPr>
        <w:t>skúške konformného spojenia, pomôckach na výkon skúšky, postupe vykonania skúšky, vyhodnotení výsledkov skúšky a akceptačných kritériách, dokumentácii a označovaní najmenšieho spotrebiteľského balenia</w:t>
      </w:r>
      <w:r w:rsidR="0098066F" w:rsidRPr="00062DD7">
        <w:rPr>
          <w:szCs w:val="24"/>
        </w:rPr>
        <w:t>,</w:t>
      </w:r>
    </w:p>
    <w:p w14:paraId="680FA34B" w14:textId="409E491C" w:rsidR="0098066F" w:rsidRPr="00062DD7" w:rsidRDefault="00CC7306" w:rsidP="00011347">
      <w:pPr>
        <w:pStyle w:val="Odsekzoznamu"/>
        <w:ind w:left="993" w:hanging="284"/>
        <w:jc w:val="both"/>
        <w:rPr>
          <w:szCs w:val="24"/>
        </w:rPr>
      </w:pPr>
      <w:r w:rsidRPr="00062DD7">
        <w:rPr>
          <w:szCs w:val="24"/>
        </w:rPr>
        <w:t xml:space="preserve">k) </w:t>
      </w:r>
      <w:r w:rsidR="00CF23A7" w:rsidRPr="00062DD7">
        <w:rPr>
          <w:szCs w:val="24"/>
        </w:rPr>
        <w:t>zozname chýb na účely vizuálnej kontroly a kontroly rozmerov a na účely skúšok funkčnej bezpečnosti streliva</w:t>
      </w:r>
      <w:r w:rsidR="0098066F" w:rsidRPr="00062DD7">
        <w:rPr>
          <w:szCs w:val="24"/>
        </w:rPr>
        <w:t>,</w:t>
      </w:r>
    </w:p>
    <w:p w14:paraId="3AF86397" w14:textId="37908BA0" w:rsidR="0098066F" w:rsidRPr="00062DD7" w:rsidRDefault="00CC7306" w:rsidP="00011347">
      <w:pPr>
        <w:pStyle w:val="Odsekzoznamu"/>
        <w:ind w:left="993" w:hanging="284"/>
        <w:jc w:val="both"/>
        <w:rPr>
          <w:szCs w:val="24"/>
        </w:rPr>
      </w:pPr>
      <w:r w:rsidRPr="00062DD7">
        <w:rPr>
          <w:szCs w:val="24"/>
        </w:rPr>
        <w:t xml:space="preserve">l) </w:t>
      </w:r>
      <w:r w:rsidR="0098066F" w:rsidRPr="00062DD7">
        <w:rPr>
          <w:szCs w:val="24"/>
        </w:rPr>
        <w:t>minimálnych požiadavkách na písomnú dohodu o skúške spôsobilosti.“.</w:t>
      </w:r>
    </w:p>
    <w:p w14:paraId="036DE543" w14:textId="77777777" w:rsidR="00067B53" w:rsidRPr="00062DD7" w:rsidRDefault="00067B53" w:rsidP="00011347">
      <w:pPr>
        <w:pStyle w:val="Odsekzoznamu"/>
        <w:ind w:left="993" w:hanging="284"/>
        <w:jc w:val="both"/>
        <w:rPr>
          <w:szCs w:val="24"/>
        </w:rPr>
      </w:pPr>
    </w:p>
    <w:p w14:paraId="6498A1CD" w14:textId="39042345" w:rsidR="00067B53" w:rsidRPr="00062DD7" w:rsidRDefault="00067B53" w:rsidP="009C5AFC">
      <w:pPr>
        <w:pStyle w:val="Odsekzoznamu"/>
        <w:numPr>
          <w:ilvl w:val="0"/>
          <w:numId w:val="1"/>
        </w:numPr>
        <w:contextualSpacing w:val="0"/>
        <w:jc w:val="both"/>
        <w:rPr>
          <w:rStyle w:val="Zvraznenie"/>
          <w:i w:val="0"/>
          <w:szCs w:val="24"/>
          <w:shd w:val="clear" w:color="auto" w:fill="FFFFFF"/>
        </w:rPr>
      </w:pPr>
      <w:r w:rsidRPr="00062DD7">
        <w:rPr>
          <w:szCs w:val="24"/>
        </w:rPr>
        <w:t xml:space="preserve">V § 2 sa vypúšťa písmeno a). </w:t>
      </w:r>
      <w:r w:rsidRPr="00062DD7">
        <w:rPr>
          <w:rStyle w:val="Zvraznenie"/>
          <w:i w:val="0"/>
          <w:szCs w:val="24"/>
          <w:shd w:val="clear" w:color="auto" w:fill="FFFFFF"/>
        </w:rPr>
        <w:t xml:space="preserve">Doterajšie písmená </w:t>
      </w:r>
      <w:r w:rsidR="00406B4E" w:rsidRPr="00062DD7">
        <w:rPr>
          <w:rStyle w:val="Zvraznenie"/>
          <w:i w:val="0"/>
          <w:szCs w:val="24"/>
          <w:shd w:val="clear" w:color="auto" w:fill="FFFFFF"/>
        </w:rPr>
        <w:t>b</w:t>
      </w:r>
      <w:r w:rsidRPr="00062DD7">
        <w:rPr>
          <w:rStyle w:val="Zvraznenie"/>
          <w:i w:val="0"/>
          <w:szCs w:val="24"/>
          <w:shd w:val="clear" w:color="auto" w:fill="FFFFFF"/>
        </w:rPr>
        <w:t xml:space="preserve">) až </w:t>
      </w:r>
      <w:r w:rsidR="00406B4E" w:rsidRPr="00062DD7">
        <w:rPr>
          <w:rStyle w:val="Zvraznenie"/>
          <w:i w:val="0"/>
          <w:szCs w:val="24"/>
          <w:shd w:val="clear" w:color="auto" w:fill="FFFFFF"/>
        </w:rPr>
        <w:t>f</w:t>
      </w:r>
      <w:r w:rsidRPr="00062DD7">
        <w:rPr>
          <w:rStyle w:val="Zvraznenie"/>
          <w:i w:val="0"/>
          <w:szCs w:val="24"/>
          <w:shd w:val="clear" w:color="auto" w:fill="FFFFFF"/>
        </w:rPr>
        <w:t xml:space="preserve">) sa označujú ako písmená </w:t>
      </w:r>
      <w:r w:rsidR="00406B4E" w:rsidRPr="00062DD7">
        <w:rPr>
          <w:rStyle w:val="Zvraznenie"/>
          <w:i w:val="0"/>
          <w:szCs w:val="24"/>
          <w:shd w:val="clear" w:color="auto" w:fill="FFFFFF"/>
        </w:rPr>
        <w:t>a</w:t>
      </w:r>
      <w:r w:rsidRPr="00062DD7">
        <w:rPr>
          <w:rStyle w:val="Zvraznenie"/>
          <w:i w:val="0"/>
          <w:szCs w:val="24"/>
          <w:shd w:val="clear" w:color="auto" w:fill="FFFFFF"/>
        </w:rPr>
        <w:t xml:space="preserve">) až </w:t>
      </w:r>
      <w:r w:rsidR="00406B4E" w:rsidRPr="00062DD7">
        <w:rPr>
          <w:rStyle w:val="Zvraznenie"/>
          <w:i w:val="0"/>
          <w:szCs w:val="24"/>
          <w:shd w:val="clear" w:color="auto" w:fill="FFFFFF"/>
        </w:rPr>
        <w:t>e</w:t>
      </w:r>
      <w:r w:rsidRPr="00062DD7">
        <w:rPr>
          <w:rStyle w:val="Zvraznenie"/>
          <w:i w:val="0"/>
          <w:szCs w:val="24"/>
          <w:shd w:val="clear" w:color="auto" w:fill="FFFFFF"/>
        </w:rPr>
        <w:t>).</w:t>
      </w:r>
    </w:p>
    <w:p w14:paraId="02F3014A" w14:textId="3BD4A87E" w:rsidR="00067B53" w:rsidRPr="00062DD7" w:rsidRDefault="008453D3" w:rsidP="009C5AFC">
      <w:pPr>
        <w:pStyle w:val="Odsekzoznamu"/>
        <w:numPr>
          <w:ilvl w:val="0"/>
          <w:numId w:val="1"/>
        </w:numPr>
        <w:jc w:val="both"/>
        <w:rPr>
          <w:szCs w:val="24"/>
        </w:rPr>
      </w:pPr>
      <w:r w:rsidRPr="00062DD7">
        <w:rPr>
          <w:szCs w:val="24"/>
        </w:rPr>
        <w:t>V § 2 písmeno d) sa slovo „d)“ nahrádza slovom  „c)“ a v § 2 písmeno e sa slová „d) alebo e) nahrádzajú slovami „c) alebo d)“.</w:t>
      </w:r>
    </w:p>
    <w:p w14:paraId="7AAFCF42" w14:textId="3A92D49E" w:rsidR="008453D3" w:rsidRPr="00062DD7" w:rsidRDefault="00D24572" w:rsidP="009C5AFC">
      <w:pPr>
        <w:pStyle w:val="Odsekzoznamu"/>
        <w:numPr>
          <w:ilvl w:val="0"/>
          <w:numId w:val="1"/>
        </w:numPr>
        <w:jc w:val="both"/>
        <w:rPr>
          <w:szCs w:val="24"/>
        </w:rPr>
      </w:pPr>
      <w:r w:rsidRPr="00062DD7">
        <w:rPr>
          <w:szCs w:val="24"/>
        </w:rPr>
        <w:t>Vypúšťa sa nadpis pod § 3.</w:t>
      </w:r>
    </w:p>
    <w:p w14:paraId="0D3CE923" w14:textId="77777777" w:rsidR="00E51646" w:rsidRPr="00062DD7" w:rsidRDefault="00D24572" w:rsidP="009C5AFC">
      <w:pPr>
        <w:pStyle w:val="Odsekzoznamu"/>
        <w:numPr>
          <w:ilvl w:val="0"/>
          <w:numId w:val="1"/>
        </w:numPr>
        <w:jc w:val="both"/>
        <w:rPr>
          <w:szCs w:val="24"/>
        </w:rPr>
      </w:pPr>
      <w:r w:rsidRPr="00062DD7">
        <w:rPr>
          <w:szCs w:val="24"/>
        </w:rPr>
        <w:t>V § 3 odsek 5 znie:</w:t>
      </w:r>
    </w:p>
    <w:p w14:paraId="5D628D01" w14:textId="774AD792" w:rsidR="00DD7C87" w:rsidRPr="00062DD7" w:rsidRDefault="00D24572" w:rsidP="00011347">
      <w:pPr>
        <w:pStyle w:val="Odsekzoznamu"/>
        <w:ind w:left="851" w:hanging="208"/>
        <w:jc w:val="both"/>
      </w:pPr>
      <w:r w:rsidRPr="00062DD7">
        <w:lastRenderedPageBreak/>
        <w:t xml:space="preserve">„ (5) </w:t>
      </w:r>
      <w:r w:rsidRPr="00062DD7">
        <w:rPr>
          <w:rFonts w:cs="Times New Roman"/>
          <w:szCs w:val="24"/>
        </w:rPr>
        <w:t>Podrobnosti o základných požiadavkách na skúšobné strelivo podľa prílohy č. 5 bodu 7 zákona sú uvedené v prílohe č. 5.“.</w:t>
      </w:r>
    </w:p>
    <w:p w14:paraId="41709949" w14:textId="77777777" w:rsidR="00DD7C87" w:rsidRPr="00062DD7" w:rsidRDefault="00DD7C87" w:rsidP="009C5AFC">
      <w:pPr>
        <w:pStyle w:val="Odsekzoznamu"/>
        <w:numPr>
          <w:ilvl w:val="0"/>
          <w:numId w:val="1"/>
        </w:numPr>
        <w:spacing w:before="225" w:after="225" w:line="264" w:lineRule="auto"/>
        <w:jc w:val="both"/>
        <w:rPr>
          <w:rFonts w:cs="Times New Roman"/>
          <w:szCs w:val="24"/>
        </w:rPr>
      </w:pPr>
      <w:r w:rsidRPr="00062DD7">
        <w:rPr>
          <w:rFonts w:cs="Times New Roman"/>
          <w:szCs w:val="24"/>
        </w:rPr>
        <w:t>V § 3 odsek 8 znie:</w:t>
      </w:r>
    </w:p>
    <w:p w14:paraId="795B0A04" w14:textId="17A0BC7B" w:rsidR="00DD7C87" w:rsidRPr="00062DD7" w:rsidRDefault="00DD7C87" w:rsidP="00011347">
      <w:pPr>
        <w:pStyle w:val="Odsekzoznamu"/>
        <w:spacing w:before="225" w:after="225" w:line="264" w:lineRule="auto"/>
        <w:ind w:left="709"/>
        <w:jc w:val="both"/>
        <w:rPr>
          <w:rFonts w:cs="Times New Roman"/>
          <w:szCs w:val="24"/>
        </w:rPr>
      </w:pPr>
      <w:r w:rsidRPr="00062DD7">
        <w:rPr>
          <w:rFonts w:cs="Times New Roman"/>
          <w:szCs w:val="24"/>
        </w:rPr>
        <w:t>„ (8) Organizačná štruktúra kontroly streliva je uvedená v prílohe č. 8.“.</w:t>
      </w:r>
    </w:p>
    <w:p w14:paraId="10DB27A8" w14:textId="54B70700" w:rsidR="00DD7C87" w:rsidRPr="00062DD7" w:rsidRDefault="00DD7C87" w:rsidP="009C5AFC">
      <w:pPr>
        <w:pStyle w:val="Odsekzoznamu"/>
        <w:numPr>
          <w:ilvl w:val="0"/>
          <w:numId w:val="1"/>
        </w:numPr>
        <w:spacing w:line="264" w:lineRule="auto"/>
        <w:contextualSpacing w:val="0"/>
        <w:jc w:val="both"/>
        <w:rPr>
          <w:rFonts w:cs="Times New Roman"/>
          <w:szCs w:val="24"/>
        </w:rPr>
      </w:pPr>
      <w:r w:rsidRPr="00062DD7">
        <w:rPr>
          <w:rFonts w:cs="Times New Roman"/>
          <w:szCs w:val="24"/>
        </w:rPr>
        <w:t xml:space="preserve">§ 3 sa dopĺňa odsekmi </w:t>
      </w:r>
      <w:r w:rsidR="00E51646" w:rsidRPr="00062DD7">
        <w:rPr>
          <w:rFonts w:cs="Times New Roman"/>
          <w:szCs w:val="24"/>
        </w:rPr>
        <w:t>9 až 13, ktoré znejú:</w:t>
      </w:r>
    </w:p>
    <w:p w14:paraId="7E6F86BC" w14:textId="5E49E884" w:rsidR="00E51646" w:rsidRPr="00062DD7" w:rsidRDefault="00D24572" w:rsidP="00011347">
      <w:pPr>
        <w:spacing w:line="264" w:lineRule="auto"/>
        <w:ind w:left="1134" w:hanging="425"/>
        <w:jc w:val="both"/>
        <w:rPr>
          <w:rFonts w:cs="Times New Roman"/>
          <w:szCs w:val="24"/>
        </w:rPr>
      </w:pPr>
      <w:r w:rsidRPr="00062DD7">
        <w:rPr>
          <w:rFonts w:cs="Times New Roman"/>
          <w:szCs w:val="24"/>
        </w:rPr>
        <w:t xml:space="preserve"> </w:t>
      </w:r>
      <w:r w:rsidR="00E51646" w:rsidRPr="00062DD7">
        <w:rPr>
          <w:rFonts w:cs="Times New Roman"/>
          <w:szCs w:val="24"/>
        </w:rPr>
        <w:t>„(9) Prehľad procesov kontroly streliva a povinné označenie na najmenšom spotrebiteľskom balení sú uvedené v prílohe č. 9.</w:t>
      </w:r>
    </w:p>
    <w:p w14:paraId="1790DD46" w14:textId="77777777" w:rsidR="00E51646" w:rsidRPr="00062DD7" w:rsidRDefault="00E51646" w:rsidP="00011347">
      <w:pPr>
        <w:spacing w:line="264" w:lineRule="auto"/>
        <w:ind w:left="1134" w:hanging="425"/>
        <w:jc w:val="both"/>
        <w:rPr>
          <w:rFonts w:cs="Times New Roman"/>
          <w:szCs w:val="24"/>
        </w:rPr>
      </w:pPr>
      <w:r w:rsidRPr="00062DD7">
        <w:rPr>
          <w:rFonts w:cs="Times New Roman"/>
          <w:szCs w:val="24"/>
        </w:rPr>
        <w:t>(10) Skúška na nespálené zvyšky sa vykonáva postupom uvedeným v prílohe č. 10.</w:t>
      </w:r>
    </w:p>
    <w:p w14:paraId="2B858D63" w14:textId="77777777" w:rsidR="00E51646" w:rsidRPr="00062DD7" w:rsidRDefault="00E51646" w:rsidP="00011347">
      <w:pPr>
        <w:spacing w:line="264" w:lineRule="auto"/>
        <w:ind w:left="1134" w:hanging="425"/>
        <w:jc w:val="both"/>
        <w:rPr>
          <w:rFonts w:cs="Times New Roman"/>
          <w:szCs w:val="24"/>
        </w:rPr>
      </w:pPr>
      <w:r w:rsidRPr="00062DD7">
        <w:rPr>
          <w:rFonts w:cs="Times New Roman"/>
          <w:szCs w:val="24"/>
        </w:rPr>
        <w:t>(11) Skúška konformného spojenia, sa vykonáva postupom uvedeným v prílohe č. 11.</w:t>
      </w:r>
    </w:p>
    <w:p w14:paraId="3D8DE954" w14:textId="77777777" w:rsidR="00E51646" w:rsidRPr="00062DD7" w:rsidRDefault="00E51646" w:rsidP="00011347">
      <w:pPr>
        <w:ind w:left="1134" w:hanging="425"/>
        <w:jc w:val="both"/>
        <w:rPr>
          <w:rFonts w:cs="Times New Roman"/>
          <w:szCs w:val="24"/>
        </w:rPr>
      </w:pPr>
      <w:r w:rsidRPr="00062DD7">
        <w:rPr>
          <w:rFonts w:cs="Times New Roman"/>
          <w:szCs w:val="24"/>
        </w:rPr>
        <w:t>(12) Zoznam chýb na účely vizuálnej kontroly a kontroly rozmerov a na účely skúšok funkčnej bezpečnosti streliva je v prílohe č.12.</w:t>
      </w:r>
    </w:p>
    <w:p w14:paraId="083D179B" w14:textId="0AAC5CA7" w:rsidR="00E51646" w:rsidRPr="00062DD7" w:rsidRDefault="00E51646" w:rsidP="00011347">
      <w:pPr>
        <w:spacing w:line="264" w:lineRule="auto"/>
        <w:ind w:left="1134" w:hanging="425"/>
        <w:jc w:val="both"/>
        <w:rPr>
          <w:rFonts w:cs="Times New Roman"/>
          <w:szCs w:val="24"/>
        </w:rPr>
      </w:pPr>
      <w:r w:rsidRPr="00062DD7">
        <w:rPr>
          <w:rFonts w:cs="Times New Roman"/>
          <w:szCs w:val="24"/>
        </w:rPr>
        <w:t>(13)  Minimálne požiadavky na písomnú dohodu o skúške spôsobilosti sú uvedené v prílohe č. 13.“.</w:t>
      </w:r>
    </w:p>
    <w:p w14:paraId="68766527" w14:textId="5FBDFFFE" w:rsidR="006A72E2" w:rsidRPr="00062DD7" w:rsidRDefault="006A72E2" w:rsidP="009C5AFC">
      <w:pPr>
        <w:pStyle w:val="Odsekzoznamu"/>
        <w:numPr>
          <w:ilvl w:val="0"/>
          <w:numId w:val="1"/>
        </w:numPr>
        <w:spacing w:line="300" w:lineRule="atLeast"/>
        <w:jc w:val="both"/>
        <w:rPr>
          <w:rFonts w:eastAsia="Times New Roman" w:cs="Times New Roman"/>
          <w:szCs w:val="24"/>
          <w:lang w:eastAsia="sk-SK"/>
        </w:rPr>
      </w:pPr>
      <w:r w:rsidRPr="00062DD7">
        <w:rPr>
          <w:rFonts w:eastAsia="Times New Roman" w:cs="Times New Roman"/>
          <w:szCs w:val="24"/>
          <w:lang w:eastAsia="sk-SK"/>
        </w:rPr>
        <w:t>V prílohe č. 2 časti A v bode 4.5.1 sa graf č. 1 vrátane vysvetliviek pod grafom nahrádza týmto znením:</w:t>
      </w:r>
    </w:p>
    <w:p w14:paraId="4B4967A6" w14:textId="7EEFBED2" w:rsidR="00C41B33" w:rsidRPr="00062DD7" w:rsidRDefault="006A72E2" w:rsidP="00C41B33">
      <w:pPr>
        <w:pStyle w:val="Odsekzoznamu"/>
        <w:spacing w:before="120" w:after="120" w:line="276" w:lineRule="auto"/>
        <w:ind w:left="425"/>
        <w:contextualSpacing w:val="0"/>
        <w:rPr>
          <w:rFonts w:cs="Times New Roman"/>
          <w:szCs w:val="24"/>
        </w:rPr>
      </w:pPr>
      <w:r w:rsidRPr="00062DD7">
        <w:rPr>
          <w:rFonts w:cs="Times New Roman"/>
          <w:szCs w:val="24"/>
        </w:rPr>
        <w:drawing>
          <wp:anchor distT="0" distB="0" distL="0" distR="0" simplePos="0" relativeHeight="251659264" behindDoc="0" locked="0" layoutInCell="1" allowOverlap="1" wp14:anchorId="0521566D" wp14:editId="6AFD5289">
            <wp:simplePos x="0" y="0"/>
            <wp:positionH relativeFrom="page">
              <wp:posOffset>899795</wp:posOffset>
            </wp:positionH>
            <wp:positionV relativeFrom="paragraph">
              <wp:posOffset>281305</wp:posOffset>
            </wp:positionV>
            <wp:extent cx="2672936" cy="2663380"/>
            <wp:effectExtent l="0" t="0" r="0" b="0"/>
            <wp:wrapTopAndBottom/>
            <wp:docPr id="293" name="image2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64.jpeg"/>
                    <pic:cNvPicPr/>
                  </pic:nvPicPr>
                  <pic:blipFill>
                    <a:blip r:embed="rId8" cstate="print"/>
                    <a:stretch>
                      <a:fillRect/>
                    </a:stretch>
                  </pic:blipFill>
                  <pic:spPr>
                    <a:xfrm>
                      <a:off x="0" y="0"/>
                      <a:ext cx="2672936" cy="2663380"/>
                    </a:xfrm>
                    <a:prstGeom prst="rect">
                      <a:avLst/>
                    </a:prstGeom>
                  </pic:spPr>
                </pic:pic>
              </a:graphicData>
            </a:graphic>
          </wp:anchor>
        </w:drawing>
      </w:r>
      <w:r w:rsidR="00B907DD" w:rsidRPr="00062DD7">
        <w:rPr>
          <w:rFonts w:cs="Times New Roman"/>
          <w:szCs w:val="24"/>
        </w:rPr>
        <w:t>„ Graf č. 1</w:t>
      </w:r>
    </w:p>
    <w:p w14:paraId="362B6877" w14:textId="77777777" w:rsidR="00B907DD" w:rsidRPr="00062DD7" w:rsidRDefault="00B907DD" w:rsidP="00B907DD">
      <w:pPr>
        <w:spacing w:after="28" w:line="259" w:lineRule="auto"/>
        <w:ind w:left="137" w:right="4865"/>
        <w:rPr>
          <w:sz w:val="22"/>
        </w:rPr>
      </w:pPr>
      <w:r w:rsidRPr="00062DD7">
        <w:rPr>
          <w:sz w:val="22"/>
        </w:rPr>
        <w:t xml:space="preserve">Vysvetlivky: </w:t>
      </w:r>
    </w:p>
    <w:p w14:paraId="3A536CBB" w14:textId="2706AAF6" w:rsidR="00B907DD" w:rsidRPr="00062DD7" w:rsidRDefault="00B907DD" w:rsidP="00B907DD">
      <w:pPr>
        <w:spacing w:after="28" w:line="259" w:lineRule="auto"/>
        <w:ind w:left="137" w:right="4865"/>
        <w:rPr>
          <w:sz w:val="22"/>
        </w:rPr>
      </w:pPr>
      <w:r w:rsidRPr="00062DD7">
        <w:rPr>
          <w:sz w:val="22"/>
        </w:rPr>
        <w:t>V</w:t>
      </w:r>
      <w:r w:rsidRPr="00062DD7">
        <w:rPr>
          <w:sz w:val="22"/>
          <w:vertAlign w:val="subscript"/>
        </w:rPr>
        <w:t>E</w:t>
      </w:r>
      <w:r w:rsidRPr="00062DD7">
        <w:rPr>
          <w:sz w:val="22"/>
        </w:rPr>
        <w:t xml:space="preserve"> = redukovaný skúšobný objem pre 1,3 P</w:t>
      </w:r>
      <w:r w:rsidRPr="00062DD7">
        <w:rPr>
          <w:sz w:val="22"/>
          <w:vertAlign w:val="subscript"/>
        </w:rPr>
        <w:t>max</w:t>
      </w:r>
      <w:r w:rsidRPr="00062DD7">
        <w:rPr>
          <w:sz w:val="22"/>
        </w:rPr>
        <w:t>,  V</w:t>
      </w:r>
      <w:r w:rsidRPr="00062DD7">
        <w:rPr>
          <w:sz w:val="22"/>
          <w:vertAlign w:val="subscript"/>
        </w:rPr>
        <w:t>s</w:t>
      </w:r>
      <w:r w:rsidRPr="00062DD7">
        <w:rPr>
          <w:sz w:val="22"/>
        </w:rPr>
        <w:t xml:space="preserve"> = redukovaný skúšobný objem pre 1,15 P</w:t>
      </w:r>
      <w:r w:rsidRPr="00062DD7">
        <w:rPr>
          <w:sz w:val="22"/>
          <w:vertAlign w:val="subscript"/>
        </w:rPr>
        <w:t>max</w:t>
      </w:r>
      <w:r w:rsidRPr="00062DD7">
        <w:rPr>
          <w:sz w:val="22"/>
        </w:rPr>
        <w:t>,  V</w:t>
      </w:r>
      <w:r w:rsidRPr="00062DD7">
        <w:rPr>
          <w:sz w:val="22"/>
          <w:vertAlign w:val="subscript"/>
        </w:rPr>
        <w:t>a</w:t>
      </w:r>
      <w:r w:rsidRPr="00062DD7">
        <w:rPr>
          <w:sz w:val="22"/>
        </w:rPr>
        <w:t xml:space="preserve"> = prídavný objem.“. </w:t>
      </w:r>
    </w:p>
    <w:p w14:paraId="3264BBE5" w14:textId="77777777" w:rsidR="00B907DD" w:rsidRPr="00062DD7" w:rsidRDefault="00B907DD" w:rsidP="0061236F">
      <w:pPr>
        <w:rPr>
          <w:szCs w:val="24"/>
        </w:rPr>
      </w:pPr>
    </w:p>
    <w:p w14:paraId="61828D30" w14:textId="5492889A" w:rsidR="00B907DD" w:rsidRPr="00062DD7" w:rsidRDefault="00B907DD" w:rsidP="009C5AFC">
      <w:pPr>
        <w:pStyle w:val="Odsekzoznamu"/>
        <w:numPr>
          <w:ilvl w:val="0"/>
          <w:numId w:val="1"/>
        </w:numPr>
        <w:ind w:left="425" w:hanging="425"/>
        <w:contextualSpacing w:val="0"/>
        <w:jc w:val="both"/>
        <w:rPr>
          <w:szCs w:val="24"/>
        </w:rPr>
      </w:pPr>
      <w:r w:rsidRPr="00062DD7">
        <w:rPr>
          <w:szCs w:val="24"/>
        </w:rPr>
        <w:t>V prílohe č. 2 časti A </w:t>
      </w:r>
      <w:r w:rsidR="004816FA" w:rsidRPr="00062DD7">
        <w:rPr>
          <w:szCs w:val="24"/>
        </w:rPr>
        <w:t>bod</w:t>
      </w:r>
      <w:r w:rsidRPr="00062DD7">
        <w:rPr>
          <w:szCs w:val="24"/>
        </w:rPr>
        <w:t xml:space="preserve"> 4.5.2.4</w:t>
      </w:r>
      <w:r w:rsidR="00482540" w:rsidRPr="00062DD7">
        <w:rPr>
          <w:szCs w:val="24"/>
        </w:rPr>
        <w:t xml:space="preserve"> sa dopĺňa písmenom d), ktoré znie:</w:t>
      </w:r>
    </w:p>
    <w:p w14:paraId="46841C9A" w14:textId="1D4B5C02" w:rsidR="00482540" w:rsidRPr="00062DD7" w:rsidRDefault="00482540" w:rsidP="00011347">
      <w:pPr>
        <w:pStyle w:val="Odsekzoznamu"/>
        <w:widowControl w:val="0"/>
        <w:autoSpaceDE w:val="0"/>
        <w:autoSpaceDN w:val="0"/>
        <w:ind w:left="426"/>
        <w:contextualSpacing w:val="0"/>
        <w:jc w:val="both"/>
        <w:rPr>
          <w:szCs w:val="24"/>
        </w:rPr>
      </w:pPr>
      <w:r w:rsidRPr="00062DD7">
        <w:rPr>
          <w:szCs w:val="24"/>
        </w:rPr>
        <w:t>„ d) neprípustné nedostatky zistené počas používania schválených systémov je potrebné nahlásiť osobe zodpovednej za schválenie a stálej komisii.“.</w:t>
      </w:r>
    </w:p>
    <w:p w14:paraId="143E540E" w14:textId="148F4D05" w:rsidR="00B907DD" w:rsidRPr="00062DD7" w:rsidRDefault="00482540" w:rsidP="009C5AFC">
      <w:pPr>
        <w:pStyle w:val="Odsekzoznamu"/>
        <w:numPr>
          <w:ilvl w:val="0"/>
          <w:numId w:val="1"/>
        </w:numPr>
        <w:spacing w:before="120" w:after="120" w:line="360" w:lineRule="auto"/>
        <w:ind w:left="426" w:hanging="426"/>
        <w:contextualSpacing w:val="0"/>
        <w:jc w:val="both"/>
        <w:rPr>
          <w:szCs w:val="24"/>
        </w:rPr>
      </w:pPr>
      <w:r w:rsidRPr="00062DD7">
        <w:rPr>
          <w:szCs w:val="24"/>
        </w:rPr>
        <w:t xml:space="preserve">V prílohe č. 2 časti B v bode 1.7.3 sa na konci </w:t>
      </w:r>
      <w:r w:rsidR="000F1EA5" w:rsidRPr="00062DD7">
        <w:rPr>
          <w:szCs w:val="24"/>
        </w:rPr>
        <w:t xml:space="preserve">dopĺňajú slová </w:t>
      </w:r>
      <w:r w:rsidR="008A3574" w:rsidRPr="00062DD7">
        <w:rPr>
          <w:szCs w:val="24"/>
        </w:rPr>
        <w:t>„</w:t>
      </w:r>
      <w:r w:rsidR="000F1EA5" w:rsidRPr="00062DD7">
        <w:rPr>
          <w:szCs w:val="24"/>
        </w:rPr>
        <w:t>aj pri meraní rýchlosti“.</w:t>
      </w:r>
    </w:p>
    <w:p w14:paraId="6897C13F" w14:textId="210B9B53" w:rsidR="003C1949" w:rsidRPr="00062DD7" w:rsidRDefault="003C1949" w:rsidP="009C5AFC">
      <w:pPr>
        <w:pStyle w:val="Odsekzoznamu"/>
        <w:numPr>
          <w:ilvl w:val="0"/>
          <w:numId w:val="1"/>
        </w:numPr>
        <w:spacing w:before="120" w:after="120" w:line="360" w:lineRule="auto"/>
        <w:ind w:left="426" w:hanging="426"/>
        <w:contextualSpacing w:val="0"/>
        <w:jc w:val="both"/>
        <w:rPr>
          <w:szCs w:val="24"/>
        </w:rPr>
      </w:pPr>
      <w:r w:rsidRPr="00062DD7">
        <w:rPr>
          <w:szCs w:val="24"/>
        </w:rPr>
        <w:t xml:space="preserve">Príloha č. </w:t>
      </w:r>
      <w:r w:rsidR="000F1EA5" w:rsidRPr="00062DD7">
        <w:rPr>
          <w:szCs w:val="24"/>
        </w:rPr>
        <w:t>5</w:t>
      </w:r>
      <w:r w:rsidRPr="00062DD7">
        <w:rPr>
          <w:szCs w:val="24"/>
        </w:rPr>
        <w:t xml:space="preserve"> vrátane nadpisu znie:</w:t>
      </w:r>
    </w:p>
    <w:p w14:paraId="683AFD5C" w14:textId="3F1C31F0" w:rsidR="00052552" w:rsidRPr="00062DD7" w:rsidRDefault="00052552" w:rsidP="00052552">
      <w:pPr>
        <w:ind w:left="6663"/>
        <w:rPr>
          <w:szCs w:val="24"/>
        </w:rPr>
      </w:pPr>
      <w:r w:rsidRPr="00062DD7">
        <w:rPr>
          <w:szCs w:val="24"/>
        </w:rPr>
        <w:t>„Príloha č. 5 k vyhláške č. 72/2019 Z. z.</w:t>
      </w:r>
    </w:p>
    <w:p w14:paraId="3A169D32" w14:textId="77777777" w:rsidR="00052552" w:rsidRPr="00062DD7" w:rsidRDefault="00052552" w:rsidP="00052552">
      <w:pPr>
        <w:rPr>
          <w:rFonts w:eastAsia="Times New Roman" w:cs="Times New Roman"/>
          <w:sz w:val="22"/>
        </w:rPr>
      </w:pPr>
    </w:p>
    <w:p w14:paraId="10995ACA" w14:textId="77777777" w:rsidR="00052552" w:rsidRPr="00062DD7" w:rsidRDefault="00052552" w:rsidP="00052552">
      <w:pPr>
        <w:pStyle w:val="Nadpis1"/>
        <w:spacing w:before="0" w:after="0"/>
        <w:ind w:left="360"/>
        <w:jc w:val="center"/>
        <w:rPr>
          <w:rFonts w:ascii="Times New Roman" w:hAnsi="Times New Roman" w:cs="Times New Roman"/>
          <w:b/>
          <w:bCs/>
          <w:color w:val="auto"/>
          <w:sz w:val="24"/>
          <w:szCs w:val="24"/>
        </w:rPr>
      </w:pPr>
      <w:bookmarkStart w:id="1" w:name="_Toc231393032"/>
      <w:r w:rsidRPr="00062DD7">
        <w:rPr>
          <w:rFonts w:ascii="Times New Roman" w:hAnsi="Times New Roman" w:cs="Times New Roman"/>
          <w:b/>
          <w:bCs/>
          <w:color w:val="auto"/>
          <w:sz w:val="24"/>
          <w:szCs w:val="24"/>
        </w:rPr>
        <w:lastRenderedPageBreak/>
        <w:t>SKÚŠOBNÉ STRELIVO</w:t>
      </w:r>
      <w:bookmarkEnd w:id="1"/>
    </w:p>
    <w:p w14:paraId="663C9FC4" w14:textId="77777777" w:rsidR="00052552" w:rsidRPr="00062DD7" w:rsidRDefault="00052552" w:rsidP="00052552">
      <w:pPr>
        <w:pStyle w:val="Zkladntext"/>
        <w:rPr>
          <w:b/>
          <w:lang w:val="sk-SK"/>
        </w:rPr>
      </w:pPr>
    </w:p>
    <w:p w14:paraId="3ECA1EBC" w14:textId="77777777" w:rsidR="00052552" w:rsidRPr="00062DD7" w:rsidRDefault="00052552" w:rsidP="00052552">
      <w:pPr>
        <w:pStyle w:val="Zkladntext"/>
        <w:rPr>
          <w:b/>
          <w:lang w:val="sk-SK"/>
        </w:rPr>
      </w:pPr>
    </w:p>
    <w:p w14:paraId="6B09E7CA" w14:textId="77777777" w:rsidR="00052552" w:rsidRPr="00062DD7" w:rsidRDefault="00052552" w:rsidP="009C5AFC">
      <w:pPr>
        <w:pStyle w:val="Nadpis1"/>
        <w:numPr>
          <w:ilvl w:val="0"/>
          <w:numId w:val="2"/>
        </w:numPr>
        <w:tabs>
          <w:tab w:val="num" w:pos="360"/>
        </w:tabs>
        <w:spacing w:before="0" w:after="0"/>
        <w:ind w:left="0" w:firstLine="0"/>
        <w:jc w:val="both"/>
        <w:rPr>
          <w:rFonts w:ascii="Times New Roman" w:hAnsi="Times New Roman" w:cs="Times New Roman"/>
          <w:color w:val="auto"/>
          <w:sz w:val="24"/>
          <w:szCs w:val="24"/>
        </w:rPr>
      </w:pPr>
      <w:bookmarkStart w:id="2" w:name="_Toc231393033"/>
      <w:r w:rsidRPr="00062DD7">
        <w:rPr>
          <w:rFonts w:ascii="Times New Roman" w:hAnsi="Times New Roman" w:cs="Times New Roman"/>
          <w:color w:val="auto"/>
          <w:sz w:val="24"/>
          <w:szCs w:val="24"/>
        </w:rPr>
        <w:t>Všeobecné informácie</w:t>
      </w:r>
      <w:bookmarkEnd w:id="2"/>
    </w:p>
    <w:p w14:paraId="760E13E2" w14:textId="77777777" w:rsidR="00052552" w:rsidRPr="00062DD7" w:rsidRDefault="00052552" w:rsidP="00052552">
      <w:pPr>
        <w:pStyle w:val="Zkladntext"/>
        <w:ind w:left="426" w:hanging="426"/>
        <w:jc w:val="both"/>
        <w:rPr>
          <w:lang w:val="sk-SK"/>
        </w:rPr>
      </w:pPr>
      <w:r w:rsidRPr="00062DD7">
        <w:rPr>
          <w:lang w:val="sk-SK"/>
        </w:rPr>
        <w:t>1.1 Skúšobné strelivo sa používa na vykonávanie skúšok ručných strelných zbraní. Skúšobné strelivo vyvoláva na zbrani vyššie mechanické namáhanie v dôsledku zvýšených hodnôt tlaku, energie alebo hybnosti.</w:t>
      </w:r>
    </w:p>
    <w:p w14:paraId="151DCDB3" w14:textId="77777777" w:rsidR="00052552" w:rsidRPr="00062DD7" w:rsidRDefault="00052552" w:rsidP="00052552">
      <w:pPr>
        <w:pStyle w:val="Zkladntext"/>
        <w:ind w:left="426" w:hanging="426"/>
        <w:jc w:val="both"/>
        <w:rPr>
          <w:lang w:val="sk-SK"/>
        </w:rPr>
      </w:pPr>
      <w:r w:rsidRPr="00062DD7">
        <w:rPr>
          <w:lang w:val="sk-SK"/>
        </w:rPr>
        <w:t>1.2 Skúšobné strelivo môže nadobúdať len autorizovaná osoba,  výrobca ručných strelných zbraní alebo iný subjekt, ktorý ho používa na účely podľa bodu 1.1. Subjekt, ktorý skúšobné strelivo nadobúda alebo používa, je povinný zabezpečiť primerané kontrolné mechanizmy na ochranu používateľov.</w:t>
      </w:r>
    </w:p>
    <w:p w14:paraId="33690499" w14:textId="77777777" w:rsidR="00052552" w:rsidRPr="00062DD7" w:rsidRDefault="00052552" w:rsidP="009C5AFC">
      <w:pPr>
        <w:pStyle w:val="Nadpis1"/>
        <w:numPr>
          <w:ilvl w:val="0"/>
          <w:numId w:val="2"/>
        </w:numPr>
        <w:tabs>
          <w:tab w:val="num" w:pos="360"/>
        </w:tabs>
        <w:spacing w:before="0" w:after="0"/>
        <w:ind w:left="0" w:firstLine="0"/>
        <w:jc w:val="both"/>
        <w:rPr>
          <w:rFonts w:ascii="Times New Roman" w:hAnsi="Times New Roman" w:cs="Times New Roman"/>
          <w:color w:val="auto"/>
          <w:sz w:val="24"/>
          <w:szCs w:val="24"/>
        </w:rPr>
      </w:pPr>
      <w:bookmarkStart w:id="3" w:name="_Toc231393034"/>
      <w:r w:rsidRPr="00062DD7">
        <w:rPr>
          <w:rFonts w:ascii="Times New Roman" w:hAnsi="Times New Roman" w:cs="Times New Roman"/>
          <w:color w:val="auto"/>
          <w:sz w:val="24"/>
          <w:szCs w:val="24"/>
        </w:rPr>
        <w:t>Požiadavky na skúšobné strelivo</w:t>
      </w:r>
      <w:bookmarkEnd w:id="3"/>
    </w:p>
    <w:p w14:paraId="5EE240BD" w14:textId="77777777" w:rsidR="00052552" w:rsidRPr="00062DD7" w:rsidRDefault="00052552" w:rsidP="00052552">
      <w:pPr>
        <w:pStyle w:val="Zkladntext"/>
        <w:ind w:left="426" w:hanging="426"/>
        <w:jc w:val="both"/>
        <w:rPr>
          <w:lang w:val="sk-SK"/>
        </w:rPr>
      </w:pPr>
      <w:r w:rsidRPr="00062DD7">
        <w:rPr>
          <w:lang w:val="sk-SK"/>
        </w:rPr>
        <w:t>2.1 Požiadavky na hodnoty tlaku, energie a hybnosti skúšobného streliva sú ustanovené v bode 4.2.8 prílohy č. 6.  Na skúšobné strelivo sa môžu vzťahovať aj ďalšie hodnoty ustanovené v tabuľkách I až III z tabuliek stálej komisie.</w:t>
      </w:r>
    </w:p>
    <w:p w14:paraId="28DA86BA" w14:textId="77777777" w:rsidR="00052552" w:rsidRPr="00062DD7" w:rsidRDefault="00052552" w:rsidP="00052552">
      <w:pPr>
        <w:pStyle w:val="Zkladntext"/>
        <w:ind w:left="426" w:hanging="426"/>
        <w:jc w:val="both"/>
        <w:rPr>
          <w:lang w:val="sk-SK"/>
        </w:rPr>
      </w:pPr>
      <w:r w:rsidRPr="00062DD7">
        <w:rPr>
          <w:lang w:val="sk-SK"/>
        </w:rPr>
        <w:t>2.2 Skúšobné strelivo sa vyrába z komponentov najvyššej kvality tak, aby bola zabezpečená jeho spoľahlivá funkcia. Pri výrobe skúšobného streliva sa nepoužíva prebíjané strelivo, ak technické dôvody neustanovujú inak. Ak je to potrebné na zabezpečenie požadovaných vlastností, použijú sa osobitné výrobné postupy vrátane celoobvodového zalisovania zápalky.</w:t>
      </w:r>
    </w:p>
    <w:p w14:paraId="626F4EE8" w14:textId="77777777" w:rsidR="00052552" w:rsidRPr="00062DD7" w:rsidRDefault="00052552" w:rsidP="00052552">
      <w:pPr>
        <w:pStyle w:val="Zkladntext"/>
        <w:ind w:left="426" w:hanging="426"/>
        <w:jc w:val="both"/>
        <w:rPr>
          <w:lang w:val="sk-SK"/>
        </w:rPr>
      </w:pPr>
      <w:r w:rsidRPr="00062DD7">
        <w:rPr>
          <w:lang w:val="sk-SK"/>
        </w:rPr>
        <w:t xml:space="preserve">2.3 Každá séria skúšobného streliva musí byť doložená protokolom o meraniach podľa bodu 5 prílohy č. 6, ktorý potvrdzuje splnenie všetkých požiadaviek ustanovených pre skúšobné strelivo. </w:t>
      </w:r>
      <w:r w:rsidRPr="00062DD7">
        <w:rPr>
          <w:bCs/>
          <w:lang w:val="sk-SK"/>
        </w:rPr>
        <w:t>Protokol</w:t>
      </w:r>
      <w:r w:rsidRPr="00062DD7">
        <w:rPr>
          <w:lang w:val="sk-SK"/>
        </w:rPr>
        <w:t xml:space="preserve"> o meraniach vydáva výrobca oprávnený na výrobu príslušného typu streliva alebo autorizovaná osoba.</w:t>
      </w:r>
    </w:p>
    <w:p w14:paraId="6333031B" w14:textId="77777777" w:rsidR="00052552" w:rsidRPr="00062DD7" w:rsidRDefault="00052552" w:rsidP="00052552">
      <w:pPr>
        <w:pStyle w:val="Zkladntext"/>
        <w:ind w:left="426" w:hanging="426"/>
        <w:jc w:val="both"/>
        <w:rPr>
          <w:spacing w:val="-4"/>
          <w:lang w:val="sk-SK"/>
        </w:rPr>
      </w:pPr>
      <w:r w:rsidRPr="00062DD7">
        <w:rPr>
          <w:spacing w:val="-4"/>
          <w:lang w:val="sk-SK"/>
        </w:rPr>
        <w:t>2.4 Každá séria skúšobného streliva musí byť vyrobená z rovnakých komponentov, najmä rovnakej strely, nábojnice, výmetnej náplne a zápalky, a musí byť laborovaná v jednom výrobnom cykle použitím toho istého laborovacieho zariadenia, manuálne alebo mechanicky.</w:t>
      </w:r>
    </w:p>
    <w:p w14:paraId="370B0112" w14:textId="77777777" w:rsidR="00052552" w:rsidRPr="00062DD7" w:rsidRDefault="00052552" w:rsidP="00052552">
      <w:pPr>
        <w:pStyle w:val="Zkladntext"/>
        <w:ind w:left="426" w:hanging="426"/>
        <w:jc w:val="both"/>
        <w:rPr>
          <w:spacing w:val="-4"/>
          <w:lang w:val="sk-SK"/>
        </w:rPr>
      </w:pPr>
      <w:r w:rsidRPr="00062DD7">
        <w:rPr>
          <w:spacing w:val="-4"/>
          <w:lang w:val="sk-SK"/>
        </w:rPr>
        <w:t xml:space="preserve">2.5 Číslo série skúšobného streliva musí zabezpečovať úplnú vysledovateľnosť použitých komponentov danej série, laborovacieho zariadenia a výsledkov kontroly vykonanej počas výroby. </w:t>
      </w:r>
    </w:p>
    <w:p w14:paraId="3C34D659" w14:textId="6EF7F53D" w:rsidR="00052552" w:rsidRPr="00062DD7" w:rsidRDefault="00052552" w:rsidP="00052552">
      <w:pPr>
        <w:pStyle w:val="Zkladntext"/>
        <w:ind w:left="426" w:hanging="426"/>
        <w:jc w:val="both"/>
        <w:rPr>
          <w:lang w:val="sk-SK"/>
        </w:rPr>
      </w:pPr>
      <w:r w:rsidRPr="00062DD7">
        <w:rPr>
          <w:lang w:val="sk-SK"/>
        </w:rPr>
        <w:t>2.6 Autorizovaná osoba je pred použitím skúšobného streliva povinná overiť, či uskladnené skúšobné strelivo spĺňa požiadavky ustanovené zákonom.</w:t>
      </w:r>
    </w:p>
    <w:p w14:paraId="520FE0C2" w14:textId="77777777" w:rsidR="00052552" w:rsidRPr="00062DD7" w:rsidRDefault="00052552" w:rsidP="009C5AFC">
      <w:pPr>
        <w:pStyle w:val="Nadpis1"/>
        <w:numPr>
          <w:ilvl w:val="0"/>
          <w:numId w:val="2"/>
        </w:numPr>
        <w:tabs>
          <w:tab w:val="num" w:pos="360"/>
        </w:tabs>
        <w:spacing w:before="0" w:after="0"/>
        <w:ind w:left="0" w:firstLine="0"/>
        <w:jc w:val="both"/>
        <w:rPr>
          <w:rFonts w:ascii="Times New Roman" w:hAnsi="Times New Roman" w:cs="Times New Roman"/>
          <w:color w:val="auto"/>
          <w:sz w:val="24"/>
          <w:szCs w:val="24"/>
        </w:rPr>
      </w:pPr>
      <w:bookmarkStart w:id="4" w:name="_Toc231393035"/>
      <w:r w:rsidRPr="00062DD7">
        <w:rPr>
          <w:rFonts w:ascii="Times New Roman" w:hAnsi="Times New Roman" w:cs="Times New Roman"/>
          <w:color w:val="auto"/>
          <w:sz w:val="24"/>
          <w:szCs w:val="24"/>
        </w:rPr>
        <w:t>Veľkosť série</w:t>
      </w:r>
      <w:bookmarkEnd w:id="4"/>
    </w:p>
    <w:p w14:paraId="462E56CE" w14:textId="77777777" w:rsidR="00052552" w:rsidRPr="00062DD7" w:rsidRDefault="00052552" w:rsidP="00052552">
      <w:pPr>
        <w:pStyle w:val="Zkladntext"/>
        <w:jc w:val="both"/>
        <w:rPr>
          <w:lang w:val="sk-SK"/>
        </w:rPr>
      </w:pPr>
      <w:r w:rsidRPr="00062DD7">
        <w:rPr>
          <w:lang w:val="sk-SK"/>
        </w:rPr>
        <w:t>3.1 Maximálna veľkosť série skúšobného strelia je</w:t>
      </w:r>
    </w:p>
    <w:p w14:paraId="7AC4FEFD" w14:textId="77777777" w:rsidR="00052552" w:rsidRPr="00062DD7" w:rsidRDefault="00052552" w:rsidP="009C5AFC">
      <w:pPr>
        <w:pStyle w:val="Odsekzoznamu"/>
        <w:widowControl w:val="0"/>
        <w:numPr>
          <w:ilvl w:val="0"/>
          <w:numId w:val="5"/>
        </w:numPr>
        <w:tabs>
          <w:tab w:val="left" w:pos="833"/>
          <w:tab w:val="left" w:pos="834"/>
        </w:tabs>
        <w:autoSpaceDE w:val="0"/>
        <w:autoSpaceDN w:val="0"/>
        <w:ind w:left="709" w:hanging="283"/>
        <w:contextualSpacing w:val="0"/>
        <w:jc w:val="both"/>
        <w:rPr>
          <w:szCs w:val="24"/>
        </w:rPr>
      </w:pPr>
      <w:r w:rsidRPr="00062DD7">
        <w:rPr>
          <w:spacing w:val="-4"/>
          <w:szCs w:val="24"/>
        </w:rPr>
        <w:t>500 000 kusov pri strelive</w:t>
      </w:r>
      <w:r w:rsidRPr="00062DD7">
        <w:rPr>
          <w:spacing w:val="-3"/>
          <w:szCs w:val="24"/>
        </w:rPr>
        <w:t xml:space="preserve"> </w:t>
      </w:r>
      <w:r w:rsidRPr="00062DD7">
        <w:rPr>
          <w:szCs w:val="24"/>
        </w:rPr>
        <w:t>so stredovým zápalom,</w:t>
      </w:r>
    </w:p>
    <w:p w14:paraId="72772E29" w14:textId="77777777" w:rsidR="00052552" w:rsidRPr="00062DD7" w:rsidRDefault="00052552" w:rsidP="009C5AFC">
      <w:pPr>
        <w:pStyle w:val="Odsekzoznamu"/>
        <w:widowControl w:val="0"/>
        <w:numPr>
          <w:ilvl w:val="0"/>
          <w:numId w:val="5"/>
        </w:numPr>
        <w:tabs>
          <w:tab w:val="left" w:pos="833"/>
          <w:tab w:val="left" w:pos="834"/>
        </w:tabs>
        <w:autoSpaceDE w:val="0"/>
        <w:autoSpaceDN w:val="0"/>
        <w:ind w:left="709" w:hanging="283"/>
        <w:contextualSpacing w:val="0"/>
        <w:jc w:val="both"/>
        <w:rPr>
          <w:szCs w:val="24"/>
        </w:rPr>
      </w:pPr>
      <w:r w:rsidRPr="00062DD7">
        <w:rPr>
          <w:spacing w:val="-4"/>
          <w:szCs w:val="24"/>
        </w:rPr>
        <w:t xml:space="preserve">1 500 000 </w:t>
      </w:r>
      <w:r w:rsidRPr="00062DD7">
        <w:rPr>
          <w:szCs w:val="24"/>
        </w:rPr>
        <w:t>kusov pri strelive</w:t>
      </w:r>
      <w:r w:rsidRPr="00062DD7">
        <w:rPr>
          <w:spacing w:val="-3"/>
          <w:szCs w:val="24"/>
        </w:rPr>
        <w:t xml:space="preserve"> </w:t>
      </w:r>
      <w:r w:rsidRPr="00062DD7">
        <w:rPr>
          <w:szCs w:val="24"/>
        </w:rPr>
        <w:t>s okrajovým zápalom.</w:t>
      </w:r>
    </w:p>
    <w:p w14:paraId="6132DDA5" w14:textId="4F37A471" w:rsidR="00052552" w:rsidRPr="00062DD7" w:rsidRDefault="00052552" w:rsidP="00052552">
      <w:pPr>
        <w:pStyle w:val="Zkladntext"/>
        <w:jc w:val="both"/>
        <w:rPr>
          <w:lang w:val="sk-SK"/>
        </w:rPr>
      </w:pPr>
      <w:r w:rsidRPr="00062DD7">
        <w:rPr>
          <w:lang w:val="sk-SK"/>
        </w:rPr>
        <w:t xml:space="preserve">3.2. Počet odoberaných vzoriek v závislosti od veľkosti série je uvedený v tabuľke č. </w:t>
      </w:r>
      <w:r w:rsidR="0061236F" w:rsidRPr="00062DD7">
        <w:rPr>
          <w:lang w:val="sk-SK"/>
        </w:rPr>
        <w:t>6</w:t>
      </w:r>
      <w:r w:rsidRPr="00062DD7">
        <w:rPr>
          <w:lang w:val="sk-SK"/>
        </w:rPr>
        <w:t>.</w:t>
      </w:r>
    </w:p>
    <w:p w14:paraId="776DDB6E" w14:textId="77777777" w:rsidR="00052552" w:rsidRPr="00062DD7" w:rsidRDefault="00052552" w:rsidP="00052552">
      <w:pPr>
        <w:pStyle w:val="Zkladntext"/>
        <w:jc w:val="both"/>
        <w:rPr>
          <w:lang w:val="sk-SK"/>
        </w:rPr>
      </w:pPr>
    </w:p>
    <w:p w14:paraId="4C87F8A8" w14:textId="01CDDB84" w:rsidR="00052552" w:rsidRPr="00062DD7" w:rsidRDefault="00052552" w:rsidP="00052552">
      <w:pPr>
        <w:pStyle w:val="Zkladntext"/>
        <w:jc w:val="both"/>
        <w:rPr>
          <w:lang w:val="sk-SK"/>
        </w:rPr>
      </w:pPr>
      <w:r w:rsidRPr="00062DD7">
        <w:rPr>
          <w:lang w:val="sk-SK"/>
        </w:rPr>
        <w:t xml:space="preserve">Tabuľka č. </w:t>
      </w:r>
      <w:r w:rsidR="0061236F" w:rsidRPr="00062DD7">
        <w:rPr>
          <w:lang w:val="sk-SK"/>
        </w:rPr>
        <w:t>6</w:t>
      </w:r>
    </w:p>
    <w:p w14:paraId="7E9E5B08" w14:textId="77777777" w:rsidR="002077E3" w:rsidRPr="00062DD7" w:rsidRDefault="002077E3" w:rsidP="00052552">
      <w:pPr>
        <w:pStyle w:val="Zkladntext"/>
        <w:jc w:val="both"/>
        <w:rPr>
          <w:lang w:val="sk-SK"/>
        </w:rPr>
      </w:pPr>
    </w:p>
    <w:tbl>
      <w:tblPr>
        <w:tblStyle w:val="TableNormal"/>
        <w:tblW w:w="9038" w:type="dxa"/>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4"/>
        <w:gridCol w:w="1322"/>
        <w:gridCol w:w="1323"/>
        <w:gridCol w:w="1323"/>
        <w:gridCol w:w="1323"/>
        <w:gridCol w:w="1323"/>
      </w:tblGrid>
      <w:tr w:rsidR="00052552" w:rsidRPr="00062DD7" w14:paraId="7F6B35D7" w14:textId="77777777" w:rsidTr="00325167">
        <w:trPr>
          <w:trHeight w:val="680"/>
        </w:trPr>
        <w:tc>
          <w:tcPr>
            <w:tcW w:w="2424" w:type="dxa"/>
            <w:vAlign w:val="center"/>
          </w:tcPr>
          <w:p w14:paraId="175B1BE0" w14:textId="77777777" w:rsidR="00052552" w:rsidRPr="00062DD7" w:rsidRDefault="00052552" w:rsidP="00325167">
            <w:pPr>
              <w:pStyle w:val="TableParagraph"/>
              <w:jc w:val="both"/>
              <w:rPr>
                <w:sz w:val="24"/>
                <w:szCs w:val="24"/>
                <w:lang w:val="sk-SK"/>
              </w:rPr>
            </w:pPr>
            <w:r w:rsidRPr="00062DD7">
              <w:rPr>
                <w:sz w:val="24"/>
                <w:szCs w:val="24"/>
                <w:lang w:val="sk-SK"/>
              </w:rPr>
              <w:t>Veľkosť série</w:t>
            </w:r>
          </w:p>
        </w:tc>
        <w:tc>
          <w:tcPr>
            <w:tcW w:w="1322" w:type="dxa"/>
            <w:vAlign w:val="center"/>
          </w:tcPr>
          <w:p w14:paraId="1D4927DC" w14:textId="77777777" w:rsidR="00052552" w:rsidRPr="00062DD7" w:rsidRDefault="00052552" w:rsidP="00325167">
            <w:pPr>
              <w:pStyle w:val="TableParagraph"/>
              <w:jc w:val="both"/>
              <w:rPr>
                <w:bCs/>
                <w:sz w:val="24"/>
                <w:szCs w:val="24"/>
                <w:lang w:val="sk-SK"/>
              </w:rPr>
            </w:pPr>
            <w:r w:rsidRPr="00062DD7">
              <w:rPr>
                <w:bCs/>
                <w:sz w:val="24"/>
                <w:szCs w:val="24"/>
                <w:lang w:val="sk-SK"/>
              </w:rPr>
              <w:t>&lt; 3000</w:t>
            </w:r>
          </w:p>
        </w:tc>
        <w:tc>
          <w:tcPr>
            <w:tcW w:w="1323" w:type="dxa"/>
            <w:vAlign w:val="center"/>
          </w:tcPr>
          <w:p w14:paraId="1A8AE157" w14:textId="77777777" w:rsidR="00052552" w:rsidRPr="00062DD7" w:rsidRDefault="00052552" w:rsidP="00325167">
            <w:pPr>
              <w:pStyle w:val="TableParagraph"/>
              <w:jc w:val="both"/>
              <w:rPr>
                <w:bCs/>
                <w:sz w:val="24"/>
                <w:szCs w:val="24"/>
                <w:lang w:val="sk-SK"/>
              </w:rPr>
            </w:pPr>
            <w:r w:rsidRPr="00062DD7">
              <w:rPr>
                <w:bCs/>
                <w:sz w:val="24"/>
                <w:szCs w:val="24"/>
                <w:lang w:val="sk-SK"/>
              </w:rPr>
              <w:t>3001</w:t>
            </w:r>
            <w:r w:rsidRPr="00062DD7">
              <w:rPr>
                <w:bCs/>
                <w:spacing w:val="2"/>
                <w:sz w:val="24"/>
                <w:szCs w:val="24"/>
                <w:lang w:val="sk-SK"/>
              </w:rPr>
              <w:t xml:space="preserve"> </w:t>
            </w:r>
            <w:r w:rsidRPr="00062DD7">
              <w:rPr>
                <w:bCs/>
                <w:sz w:val="24"/>
                <w:szCs w:val="24"/>
                <w:lang w:val="sk-SK"/>
              </w:rPr>
              <w:t>- 35.000</w:t>
            </w:r>
          </w:p>
        </w:tc>
        <w:tc>
          <w:tcPr>
            <w:tcW w:w="1323" w:type="dxa"/>
            <w:vAlign w:val="center"/>
          </w:tcPr>
          <w:p w14:paraId="5CF385D8" w14:textId="77777777" w:rsidR="00052552" w:rsidRPr="00062DD7" w:rsidRDefault="00052552" w:rsidP="00325167">
            <w:pPr>
              <w:pStyle w:val="TableParagraph"/>
              <w:jc w:val="both"/>
              <w:rPr>
                <w:bCs/>
                <w:sz w:val="24"/>
                <w:szCs w:val="24"/>
                <w:lang w:val="sk-SK"/>
              </w:rPr>
            </w:pPr>
            <w:r w:rsidRPr="00062DD7">
              <w:rPr>
                <w:bCs/>
                <w:sz w:val="24"/>
                <w:szCs w:val="24"/>
                <w:lang w:val="sk-SK"/>
              </w:rPr>
              <w:t>35.001</w:t>
            </w:r>
            <w:r w:rsidRPr="00062DD7">
              <w:rPr>
                <w:bCs/>
                <w:spacing w:val="4"/>
                <w:sz w:val="24"/>
                <w:szCs w:val="24"/>
                <w:lang w:val="sk-SK"/>
              </w:rPr>
              <w:t xml:space="preserve"> </w:t>
            </w:r>
            <w:r w:rsidRPr="00062DD7">
              <w:rPr>
                <w:bCs/>
                <w:sz w:val="24"/>
                <w:szCs w:val="24"/>
                <w:lang w:val="sk-SK"/>
              </w:rPr>
              <w:t>- 150.000</w:t>
            </w:r>
          </w:p>
        </w:tc>
        <w:tc>
          <w:tcPr>
            <w:tcW w:w="1323" w:type="dxa"/>
            <w:vAlign w:val="center"/>
          </w:tcPr>
          <w:p w14:paraId="05629500" w14:textId="77777777" w:rsidR="00052552" w:rsidRPr="00062DD7" w:rsidRDefault="00052552" w:rsidP="00325167">
            <w:pPr>
              <w:pStyle w:val="TableParagraph"/>
              <w:jc w:val="both"/>
              <w:rPr>
                <w:bCs/>
                <w:sz w:val="24"/>
                <w:szCs w:val="24"/>
                <w:lang w:val="sk-SK"/>
              </w:rPr>
            </w:pPr>
            <w:r w:rsidRPr="00062DD7">
              <w:rPr>
                <w:bCs/>
                <w:sz w:val="24"/>
                <w:szCs w:val="24"/>
                <w:lang w:val="sk-SK"/>
              </w:rPr>
              <w:t>150.001 - 500.000</w:t>
            </w:r>
          </w:p>
        </w:tc>
        <w:tc>
          <w:tcPr>
            <w:tcW w:w="1323" w:type="dxa"/>
            <w:vAlign w:val="center"/>
          </w:tcPr>
          <w:p w14:paraId="31FAD933" w14:textId="77777777" w:rsidR="00052552" w:rsidRPr="00062DD7" w:rsidRDefault="00052552" w:rsidP="00325167">
            <w:pPr>
              <w:pStyle w:val="TableParagraph"/>
              <w:jc w:val="both"/>
              <w:rPr>
                <w:bCs/>
                <w:sz w:val="24"/>
                <w:szCs w:val="24"/>
                <w:lang w:val="sk-SK"/>
              </w:rPr>
            </w:pPr>
            <w:r w:rsidRPr="00062DD7">
              <w:rPr>
                <w:bCs/>
                <w:sz w:val="24"/>
                <w:szCs w:val="24"/>
                <w:lang w:val="sk-SK"/>
              </w:rPr>
              <w:t>500.001</w:t>
            </w:r>
            <w:r w:rsidRPr="00062DD7">
              <w:rPr>
                <w:bCs/>
                <w:spacing w:val="4"/>
                <w:sz w:val="24"/>
                <w:szCs w:val="24"/>
                <w:lang w:val="sk-SK"/>
              </w:rPr>
              <w:t xml:space="preserve"> </w:t>
            </w:r>
            <w:r w:rsidRPr="00062DD7">
              <w:rPr>
                <w:bCs/>
                <w:sz w:val="24"/>
                <w:szCs w:val="24"/>
                <w:lang w:val="sk-SK"/>
              </w:rPr>
              <w:t>- 1.500.000</w:t>
            </w:r>
          </w:p>
        </w:tc>
      </w:tr>
      <w:tr w:rsidR="00052552" w:rsidRPr="00062DD7" w14:paraId="29F082D2" w14:textId="77777777" w:rsidTr="00325167">
        <w:trPr>
          <w:trHeight w:val="20"/>
        </w:trPr>
        <w:tc>
          <w:tcPr>
            <w:tcW w:w="2424" w:type="dxa"/>
            <w:vAlign w:val="center"/>
          </w:tcPr>
          <w:p w14:paraId="4EFD81C6" w14:textId="77777777" w:rsidR="00052552" w:rsidRPr="00062DD7" w:rsidRDefault="00052552" w:rsidP="00325167">
            <w:pPr>
              <w:pStyle w:val="TableParagraph"/>
              <w:jc w:val="both"/>
              <w:rPr>
                <w:bCs/>
                <w:sz w:val="24"/>
                <w:szCs w:val="24"/>
                <w:lang w:val="sk-SK"/>
              </w:rPr>
            </w:pPr>
            <w:r w:rsidRPr="00062DD7">
              <w:rPr>
                <w:bCs/>
                <w:sz w:val="24"/>
                <w:szCs w:val="24"/>
                <w:lang w:val="sk-SK"/>
              </w:rPr>
              <w:t>Kontrola rozmerov a vizuálna kontrola</w:t>
            </w:r>
          </w:p>
        </w:tc>
        <w:tc>
          <w:tcPr>
            <w:tcW w:w="1322" w:type="dxa"/>
            <w:vAlign w:val="center"/>
          </w:tcPr>
          <w:p w14:paraId="6E686EC1" w14:textId="77777777" w:rsidR="00052552" w:rsidRPr="00062DD7" w:rsidRDefault="00052552" w:rsidP="00325167">
            <w:pPr>
              <w:pStyle w:val="TableParagraph"/>
              <w:jc w:val="both"/>
              <w:rPr>
                <w:sz w:val="24"/>
                <w:szCs w:val="24"/>
                <w:lang w:val="sk-SK"/>
              </w:rPr>
            </w:pPr>
            <w:r w:rsidRPr="00062DD7">
              <w:rPr>
                <w:sz w:val="24"/>
                <w:szCs w:val="24"/>
                <w:lang w:val="sk-SK"/>
              </w:rPr>
              <w:t>30</w:t>
            </w:r>
          </w:p>
        </w:tc>
        <w:tc>
          <w:tcPr>
            <w:tcW w:w="1323" w:type="dxa"/>
            <w:vAlign w:val="center"/>
          </w:tcPr>
          <w:p w14:paraId="376DDC8C" w14:textId="77777777" w:rsidR="00052552" w:rsidRPr="00062DD7" w:rsidRDefault="00052552" w:rsidP="00325167">
            <w:pPr>
              <w:pStyle w:val="TableParagraph"/>
              <w:jc w:val="both"/>
              <w:rPr>
                <w:sz w:val="24"/>
                <w:szCs w:val="24"/>
                <w:lang w:val="sk-SK"/>
              </w:rPr>
            </w:pPr>
            <w:r w:rsidRPr="00062DD7">
              <w:rPr>
                <w:sz w:val="24"/>
                <w:szCs w:val="24"/>
                <w:lang w:val="sk-SK"/>
              </w:rPr>
              <w:t>250</w:t>
            </w:r>
          </w:p>
        </w:tc>
        <w:tc>
          <w:tcPr>
            <w:tcW w:w="1323" w:type="dxa"/>
            <w:vAlign w:val="center"/>
          </w:tcPr>
          <w:p w14:paraId="0CB2B936" w14:textId="77777777" w:rsidR="00052552" w:rsidRPr="00062DD7" w:rsidRDefault="00052552" w:rsidP="00325167">
            <w:pPr>
              <w:pStyle w:val="TableParagraph"/>
              <w:jc w:val="both"/>
              <w:rPr>
                <w:sz w:val="24"/>
                <w:szCs w:val="24"/>
                <w:lang w:val="sk-SK"/>
              </w:rPr>
            </w:pPr>
            <w:r w:rsidRPr="00062DD7">
              <w:rPr>
                <w:sz w:val="24"/>
                <w:szCs w:val="24"/>
                <w:lang w:val="sk-SK"/>
              </w:rPr>
              <w:t>400</w:t>
            </w:r>
          </w:p>
        </w:tc>
        <w:tc>
          <w:tcPr>
            <w:tcW w:w="1323" w:type="dxa"/>
            <w:vAlign w:val="center"/>
          </w:tcPr>
          <w:p w14:paraId="3F77F1A2" w14:textId="77777777" w:rsidR="00052552" w:rsidRPr="00062DD7" w:rsidRDefault="00052552" w:rsidP="00325167">
            <w:pPr>
              <w:pStyle w:val="TableParagraph"/>
              <w:jc w:val="both"/>
              <w:rPr>
                <w:sz w:val="24"/>
                <w:szCs w:val="24"/>
                <w:lang w:val="sk-SK"/>
              </w:rPr>
            </w:pPr>
            <w:r w:rsidRPr="00062DD7">
              <w:rPr>
                <w:sz w:val="24"/>
                <w:szCs w:val="24"/>
                <w:lang w:val="sk-SK"/>
              </w:rPr>
              <w:t>630</w:t>
            </w:r>
          </w:p>
        </w:tc>
        <w:tc>
          <w:tcPr>
            <w:tcW w:w="1323" w:type="dxa"/>
            <w:vAlign w:val="center"/>
          </w:tcPr>
          <w:p w14:paraId="777DA359" w14:textId="77777777" w:rsidR="00052552" w:rsidRPr="00062DD7" w:rsidRDefault="00052552" w:rsidP="00325167">
            <w:pPr>
              <w:pStyle w:val="TableParagraph"/>
              <w:jc w:val="both"/>
              <w:rPr>
                <w:sz w:val="24"/>
                <w:szCs w:val="24"/>
                <w:lang w:val="sk-SK"/>
              </w:rPr>
            </w:pPr>
            <w:r w:rsidRPr="00062DD7">
              <w:rPr>
                <w:sz w:val="24"/>
                <w:szCs w:val="24"/>
                <w:lang w:val="sk-SK"/>
              </w:rPr>
              <w:t>1000</w:t>
            </w:r>
          </w:p>
        </w:tc>
      </w:tr>
      <w:tr w:rsidR="00052552" w:rsidRPr="00062DD7" w14:paraId="4E1778A4" w14:textId="77777777" w:rsidTr="00325167">
        <w:trPr>
          <w:trHeight w:val="20"/>
        </w:trPr>
        <w:tc>
          <w:tcPr>
            <w:tcW w:w="2424" w:type="dxa"/>
            <w:vAlign w:val="center"/>
          </w:tcPr>
          <w:p w14:paraId="0AD784F0" w14:textId="77777777" w:rsidR="00052552" w:rsidRPr="00062DD7" w:rsidRDefault="00052552" w:rsidP="00325167">
            <w:pPr>
              <w:pStyle w:val="TableParagraph"/>
              <w:jc w:val="both"/>
              <w:rPr>
                <w:bCs/>
                <w:sz w:val="24"/>
                <w:szCs w:val="24"/>
                <w:lang w:val="sk-SK"/>
              </w:rPr>
            </w:pPr>
            <w:r w:rsidRPr="00062DD7">
              <w:rPr>
                <w:bCs/>
                <w:sz w:val="24"/>
                <w:szCs w:val="24"/>
                <w:lang w:val="sk-SK"/>
              </w:rPr>
              <w:t>Meranie tlaku alebo meranie rýchlosti</w:t>
            </w:r>
          </w:p>
        </w:tc>
        <w:tc>
          <w:tcPr>
            <w:tcW w:w="1322" w:type="dxa"/>
            <w:vAlign w:val="center"/>
          </w:tcPr>
          <w:p w14:paraId="0913AC14" w14:textId="77777777" w:rsidR="00052552" w:rsidRPr="00062DD7" w:rsidRDefault="00052552" w:rsidP="00325167">
            <w:pPr>
              <w:pStyle w:val="TableParagraph"/>
              <w:jc w:val="both"/>
              <w:rPr>
                <w:sz w:val="24"/>
                <w:szCs w:val="24"/>
                <w:lang w:val="sk-SK"/>
              </w:rPr>
            </w:pPr>
            <w:r w:rsidRPr="00062DD7">
              <w:rPr>
                <w:sz w:val="24"/>
                <w:szCs w:val="24"/>
                <w:lang w:val="sk-SK"/>
              </w:rPr>
              <w:t>10</w:t>
            </w:r>
          </w:p>
        </w:tc>
        <w:tc>
          <w:tcPr>
            <w:tcW w:w="1323" w:type="dxa"/>
            <w:vAlign w:val="center"/>
          </w:tcPr>
          <w:p w14:paraId="52BD3A48" w14:textId="77777777" w:rsidR="00052552" w:rsidRPr="00062DD7" w:rsidRDefault="00052552" w:rsidP="00325167">
            <w:pPr>
              <w:pStyle w:val="TableParagraph"/>
              <w:jc w:val="both"/>
              <w:rPr>
                <w:sz w:val="24"/>
                <w:szCs w:val="24"/>
                <w:lang w:val="sk-SK"/>
              </w:rPr>
            </w:pPr>
            <w:r w:rsidRPr="00062DD7">
              <w:rPr>
                <w:sz w:val="24"/>
                <w:szCs w:val="24"/>
                <w:lang w:val="sk-SK"/>
              </w:rPr>
              <w:t>40</w:t>
            </w:r>
          </w:p>
        </w:tc>
        <w:tc>
          <w:tcPr>
            <w:tcW w:w="1323" w:type="dxa"/>
            <w:vAlign w:val="center"/>
          </w:tcPr>
          <w:p w14:paraId="4071ACC8" w14:textId="77777777" w:rsidR="00052552" w:rsidRPr="00062DD7" w:rsidRDefault="00052552" w:rsidP="00325167">
            <w:pPr>
              <w:pStyle w:val="TableParagraph"/>
              <w:jc w:val="both"/>
              <w:rPr>
                <w:sz w:val="24"/>
                <w:szCs w:val="24"/>
                <w:lang w:val="sk-SK"/>
              </w:rPr>
            </w:pPr>
            <w:r w:rsidRPr="00062DD7">
              <w:rPr>
                <w:sz w:val="24"/>
                <w:szCs w:val="24"/>
                <w:lang w:val="sk-SK"/>
              </w:rPr>
              <w:t>60</w:t>
            </w:r>
          </w:p>
        </w:tc>
        <w:tc>
          <w:tcPr>
            <w:tcW w:w="1323" w:type="dxa"/>
            <w:vAlign w:val="center"/>
          </w:tcPr>
          <w:p w14:paraId="63FE3937" w14:textId="77777777" w:rsidR="00052552" w:rsidRPr="00062DD7" w:rsidRDefault="00052552" w:rsidP="00325167">
            <w:pPr>
              <w:pStyle w:val="TableParagraph"/>
              <w:jc w:val="both"/>
              <w:rPr>
                <w:sz w:val="24"/>
                <w:szCs w:val="24"/>
                <w:lang w:val="sk-SK"/>
              </w:rPr>
            </w:pPr>
            <w:r w:rsidRPr="00062DD7">
              <w:rPr>
                <w:sz w:val="24"/>
                <w:szCs w:val="24"/>
                <w:lang w:val="sk-SK"/>
              </w:rPr>
              <w:t>60</w:t>
            </w:r>
          </w:p>
        </w:tc>
        <w:tc>
          <w:tcPr>
            <w:tcW w:w="1323" w:type="dxa"/>
            <w:vAlign w:val="center"/>
          </w:tcPr>
          <w:p w14:paraId="2AE5D48A" w14:textId="77777777" w:rsidR="00052552" w:rsidRPr="00062DD7" w:rsidRDefault="00052552" w:rsidP="00325167">
            <w:pPr>
              <w:pStyle w:val="TableParagraph"/>
              <w:jc w:val="both"/>
              <w:rPr>
                <w:sz w:val="24"/>
                <w:szCs w:val="24"/>
                <w:lang w:val="sk-SK"/>
              </w:rPr>
            </w:pPr>
            <w:r w:rsidRPr="00062DD7">
              <w:rPr>
                <w:sz w:val="24"/>
                <w:szCs w:val="24"/>
                <w:lang w:val="sk-SK"/>
              </w:rPr>
              <w:t>100</w:t>
            </w:r>
          </w:p>
        </w:tc>
      </w:tr>
    </w:tbl>
    <w:p w14:paraId="757C027E" w14:textId="77777777" w:rsidR="00052552" w:rsidRPr="00062DD7" w:rsidRDefault="00052552" w:rsidP="00052552">
      <w:pPr>
        <w:jc w:val="both"/>
        <w:rPr>
          <w:szCs w:val="24"/>
        </w:rPr>
      </w:pPr>
    </w:p>
    <w:p w14:paraId="31789096" w14:textId="77777777" w:rsidR="00052552" w:rsidRPr="00062DD7" w:rsidRDefault="00052552" w:rsidP="009C5AFC">
      <w:pPr>
        <w:pStyle w:val="Nadpis1"/>
        <w:numPr>
          <w:ilvl w:val="0"/>
          <w:numId w:val="2"/>
        </w:numPr>
        <w:tabs>
          <w:tab w:val="num" w:pos="360"/>
        </w:tabs>
        <w:spacing w:before="0" w:after="0"/>
        <w:ind w:left="0" w:firstLine="0"/>
        <w:jc w:val="both"/>
        <w:rPr>
          <w:rFonts w:ascii="Times New Roman" w:hAnsi="Times New Roman" w:cs="Times New Roman"/>
          <w:color w:val="auto"/>
          <w:sz w:val="24"/>
          <w:szCs w:val="24"/>
        </w:rPr>
      </w:pPr>
      <w:bookmarkStart w:id="5" w:name="_TOC_250003"/>
      <w:bookmarkStart w:id="6" w:name="_Toc231393036"/>
      <w:bookmarkEnd w:id="5"/>
      <w:r w:rsidRPr="00062DD7">
        <w:rPr>
          <w:rFonts w:ascii="Times New Roman" w:hAnsi="Times New Roman" w:cs="Times New Roman"/>
          <w:color w:val="auto"/>
          <w:sz w:val="24"/>
          <w:szCs w:val="24"/>
        </w:rPr>
        <w:t>Označovanie skúšobného streliva</w:t>
      </w:r>
      <w:bookmarkEnd w:id="6"/>
    </w:p>
    <w:p w14:paraId="794FAB39" w14:textId="77777777" w:rsidR="00052552" w:rsidRPr="00062DD7" w:rsidRDefault="00052552" w:rsidP="00052552">
      <w:pPr>
        <w:pStyle w:val="Zkladntext"/>
        <w:jc w:val="both"/>
        <w:rPr>
          <w:lang w:val="sk-SK"/>
        </w:rPr>
      </w:pPr>
      <w:r w:rsidRPr="00062DD7">
        <w:rPr>
          <w:lang w:val="sk-SK"/>
        </w:rPr>
        <w:t>4.1 Na skúšobnom strelive musia byť uvedené tieto údaje:</w:t>
      </w:r>
    </w:p>
    <w:p w14:paraId="006896A8" w14:textId="39880E49" w:rsidR="00052552" w:rsidRPr="00062DD7" w:rsidRDefault="00052552" w:rsidP="009C5AFC">
      <w:pPr>
        <w:pStyle w:val="Odsekzoznamu"/>
        <w:widowControl w:val="0"/>
        <w:numPr>
          <w:ilvl w:val="0"/>
          <w:numId w:val="6"/>
        </w:numPr>
        <w:autoSpaceDE w:val="0"/>
        <w:autoSpaceDN w:val="0"/>
        <w:contextualSpacing w:val="0"/>
        <w:jc w:val="both"/>
        <w:rPr>
          <w:szCs w:val="24"/>
        </w:rPr>
      </w:pPr>
      <w:r w:rsidRPr="00062DD7">
        <w:rPr>
          <w:szCs w:val="24"/>
        </w:rPr>
        <w:t xml:space="preserve">obchodné meno, logo alebo obchodná značka zodpovedného subjektu za zhodu streliva so </w:t>
      </w:r>
      <w:r w:rsidRPr="00062DD7">
        <w:rPr>
          <w:szCs w:val="24"/>
        </w:rPr>
        <w:lastRenderedPageBreak/>
        <w:t>zákonom umiestnené zreteľne a nezmazateľne na dne alebo na tele nábojnice,</w:t>
      </w:r>
    </w:p>
    <w:p w14:paraId="476862B4" w14:textId="77777777" w:rsidR="00052552" w:rsidRPr="00062DD7" w:rsidRDefault="00052552" w:rsidP="009C5AFC">
      <w:pPr>
        <w:pStyle w:val="Zkladntext"/>
        <w:numPr>
          <w:ilvl w:val="0"/>
          <w:numId w:val="6"/>
        </w:numPr>
        <w:jc w:val="both"/>
        <w:rPr>
          <w:lang w:val="sk-SK"/>
        </w:rPr>
      </w:pPr>
      <w:r w:rsidRPr="00062DD7">
        <w:rPr>
          <w:lang w:val="sk-SK"/>
        </w:rPr>
        <w:t>označenie subjektu používajúceho strelivo vopred označené inými značkami, umiestnené na tele nábojnice,</w:t>
      </w:r>
    </w:p>
    <w:p w14:paraId="0A9F6BA9" w14:textId="10B99C5A" w:rsidR="00052552" w:rsidRPr="00062DD7" w:rsidRDefault="00052552" w:rsidP="009C5AFC">
      <w:pPr>
        <w:pStyle w:val="Zkladntext"/>
        <w:numPr>
          <w:ilvl w:val="0"/>
          <w:numId w:val="6"/>
        </w:numPr>
        <w:jc w:val="both"/>
        <w:rPr>
          <w:lang w:val="sk-SK"/>
        </w:rPr>
      </w:pPr>
      <w:r w:rsidRPr="00062DD7">
        <w:rPr>
          <w:lang w:val="sk-SK"/>
        </w:rPr>
        <w:t xml:space="preserve">obchodné meno, logo alebo obchodná značka výrobcu zaregistrované na webovom sídle </w:t>
      </w:r>
      <w:r w:rsidR="009D14D5" w:rsidRPr="00062DD7">
        <w:rPr>
          <w:lang w:val="sk-SK"/>
        </w:rPr>
        <w:t>stálej komisie</w:t>
      </w:r>
      <w:r w:rsidRPr="00062DD7">
        <w:rPr>
          <w:spacing w:val="-4"/>
          <w:lang w:val="sk-SK"/>
        </w:rPr>
        <w:t xml:space="preserve">; menej významné zmeny evidovaných log si nevyžadujú aktualizáciu na webovom sídle </w:t>
      </w:r>
      <w:r w:rsidR="009D14D5" w:rsidRPr="00062DD7">
        <w:rPr>
          <w:lang w:val="sk-SK"/>
        </w:rPr>
        <w:t>stálej komisie,</w:t>
      </w:r>
    </w:p>
    <w:p w14:paraId="20F1F336" w14:textId="77777777" w:rsidR="00052552" w:rsidRPr="00062DD7" w:rsidRDefault="00052552" w:rsidP="009C5AFC">
      <w:pPr>
        <w:pStyle w:val="Zkladntext"/>
        <w:numPr>
          <w:ilvl w:val="0"/>
          <w:numId w:val="6"/>
        </w:numPr>
        <w:jc w:val="both"/>
        <w:rPr>
          <w:lang w:val="sk-SK"/>
        </w:rPr>
      </w:pPr>
      <w:r w:rsidRPr="00062DD7">
        <w:rPr>
          <w:lang w:val="sk-SK"/>
        </w:rPr>
        <w:t>označenie zodpovedného subjektu na strelive, ktoré musí byť totožné alebo jednoznačne priraditeľné k označeniu na </w:t>
      </w:r>
      <w:r w:rsidRPr="00062DD7">
        <w:rPr>
          <w:spacing w:val="-4"/>
          <w:lang w:val="sk-SK"/>
        </w:rPr>
        <w:t>najmenšom spotrebiteľskom balení</w:t>
      </w:r>
      <w:r w:rsidRPr="00062DD7">
        <w:rPr>
          <w:lang w:val="sk-SK"/>
        </w:rPr>
        <w:t xml:space="preserve">; pri strelive s okrajovým zápalom a brokových nábojoch  z tabuľky VII z tabuliek stálej komisie môže byť označenie odlišné, pričom rozhodujúce je označenie uvedené na </w:t>
      </w:r>
      <w:r w:rsidRPr="00062DD7">
        <w:rPr>
          <w:spacing w:val="-4"/>
          <w:lang w:val="sk-SK"/>
        </w:rPr>
        <w:t>najmenšom spotrebiteľskom balení,</w:t>
      </w:r>
      <w:r w:rsidRPr="00062DD7">
        <w:rPr>
          <w:lang w:val="sk-SK"/>
        </w:rPr>
        <w:t xml:space="preserve"> </w:t>
      </w:r>
    </w:p>
    <w:p w14:paraId="7D0C16A9" w14:textId="77777777" w:rsidR="00052552" w:rsidRPr="00062DD7" w:rsidRDefault="00052552" w:rsidP="009C5AFC">
      <w:pPr>
        <w:pStyle w:val="Odsekzoznamu"/>
        <w:widowControl w:val="0"/>
        <w:numPr>
          <w:ilvl w:val="0"/>
          <w:numId w:val="6"/>
        </w:numPr>
        <w:autoSpaceDE w:val="0"/>
        <w:autoSpaceDN w:val="0"/>
        <w:contextualSpacing w:val="0"/>
        <w:jc w:val="both"/>
        <w:rPr>
          <w:szCs w:val="24"/>
        </w:rPr>
      </w:pPr>
      <w:r w:rsidRPr="00062DD7">
        <w:rPr>
          <w:szCs w:val="24"/>
        </w:rPr>
        <w:t>označenie typu na dne nábojnice; ak to z technických dôvodov alebo z dôvodu použitia už označených nábojníc nie je možné, označenie typu sa uvedie na tele nábojnice,</w:t>
      </w:r>
    </w:p>
    <w:p w14:paraId="53CE4C80" w14:textId="77777777" w:rsidR="00052552" w:rsidRPr="00062DD7" w:rsidRDefault="00052552" w:rsidP="009C5AFC">
      <w:pPr>
        <w:pStyle w:val="Zkladntext"/>
        <w:numPr>
          <w:ilvl w:val="0"/>
          <w:numId w:val="6"/>
        </w:numPr>
        <w:jc w:val="both"/>
        <w:rPr>
          <w:lang w:val="sk-SK"/>
        </w:rPr>
      </w:pPr>
      <w:r w:rsidRPr="00062DD7">
        <w:rPr>
          <w:lang w:val="sk-SK"/>
        </w:rPr>
        <w:t>pri strelive s okrajovým zápalom sa označenie typu na strelive nevyžaduje,</w:t>
      </w:r>
    </w:p>
    <w:p w14:paraId="2C59B520" w14:textId="77777777" w:rsidR="00052552" w:rsidRPr="00062DD7" w:rsidRDefault="00052552" w:rsidP="009C5AFC">
      <w:pPr>
        <w:pStyle w:val="Odsekzoznamu"/>
        <w:widowControl w:val="0"/>
        <w:numPr>
          <w:ilvl w:val="0"/>
          <w:numId w:val="6"/>
        </w:numPr>
        <w:autoSpaceDE w:val="0"/>
        <w:autoSpaceDN w:val="0"/>
        <w:contextualSpacing w:val="0"/>
        <w:jc w:val="both"/>
        <w:rPr>
          <w:szCs w:val="24"/>
        </w:rPr>
      </w:pPr>
      <w:r w:rsidRPr="00062DD7">
        <w:rPr>
          <w:szCs w:val="24"/>
        </w:rPr>
        <w:t>pri brokových nábojoch podľa tabuľky VII z tabuliek stálej komisie nominálna dĺžka nábojnice v milimetroch pred uzavretím, teda pred jej zalisovaním alebo zahnutím,</w:t>
      </w:r>
    </w:p>
    <w:p w14:paraId="08865250" w14:textId="77777777" w:rsidR="00052552" w:rsidRPr="00062DD7" w:rsidRDefault="00052552" w:rsidP="009C5AFC">
      <w:pPr>
        <w:pStyle w:val="Odsekzoznamu"/>
        <w:widowControl w:val="0"/>
        <w:numPr>
          <w:ilvl w:val="0"/>
          <w:numId w:val="6"/>
        </w:numPr>
        <w:autoSpaceDE w:val="0"/>
        <w:autoSpaceDN w:val="0"/>
        <w:contextualSpacing w:val="0"/>
        <w:jc w:val="both"/>
        <w:rPr>
          <w:szCs w:val="24"/>
        </w:rPr>
      </w:pPr>
      <w:r w:rsidRPr="00062DD7">
        <w:rPr>
          <w:szCs w:val="24"/>
        </w:rPr>
        <w:t>pri štandardných olovených brokových nábojoch z tabuľky VII z tabuliek stálej komisie označenie skúšobnou značkou „Skúška N“ alebo „Skúška S“,</w:t>
      </w:r>
    </w:p>
    <w:p w14:paraId="241077B1" w14:textId="77777777" w:rsidR="00052552" w:rsidRPr="00062DD7" w:rsidRDefault="00052552" w:rsidP="009C5AFC">
      <w:pPr>
        <w:pStyle w:val="Odsekzoznamu"/>
        <w:widowControl w:val="0"/>
        <w:numPr>
          <w:ilvl w:val="0"/>
          <w:numId w:val="6"/>
        </w:numPr>
        <w:autoSpaceDE w:val="0"/>
        <w:autoSpaceDN w:val="0"/>
        <w:contextualSpacing w:val="0"/>
        <w:jc w:val="both"/>
        <w:rPr>
          <w:szCs w:val="24"/>
        </w:rPr>
      </w:pPr>
      <w:r w:rsidRPr="00062DD7">
        <w:rPr>
          <w:szCs w:val="24"/>
        </w:rPr>
        <w:t>pri bezolovnatých brokových nábojoch typu</w:t>
      </w:r>
      <w:r w:rsidRPr="00062DD7">
        <w:rPr>
          <w:spacing w:val="-12"/>
          <w:szCs w:val="24"/>
        </w:rPr>
        <w:t xml:space="preserve"> </w:t>
      </w:r>
      <w:r w:rsidRPr="00062DD7">
        <w:rPr>
          <w:szCs w:val="24"/>
        </w:rPr>
        <w:t>A</w:t>
      </w:r>
      <w:r w:rsidRPr="00062DD7">
        <w:rPr>
          <w:spacing w:val="-10"/>
          <w:szCs w:val="24"/>
        </w:rPr>
        <w:t xml:space="preserve"> </w:t>
      </w:r>
      <w:r w:rsidRPr="00062DD7">
        <w:rPr>
          <w:szCs w:val="24"/>
        </w:rPr>
        <w:t>a</w:t>
      </w:r>
      <w:r w:rsidRPr="00062DD7">
        <w:rPr>
          <w:spacing w:val="-14"/>
          <w:szCs w:val="24"/>
        </w:rPr>
        <w:t xml:space="preserve"> </w:t>
      </w:r>
      <w:r w:rsidRPr="00062DD7">
        <w:rPr>
          <w:szCs w:val="24"/>
        </w:rPr>
        <w:t>D</w:t>
      </w:r>
      <w:r w:rsidRPr="00062DD7">
        <w:rPr>
          <w:spacing w:val="-15"/>
          <w:szCs w:val="24"/>
        </w:rPr>
        <w:t xml:space="preserve"> </w:t>
      </w:r>
      <w:r w:rsidRPr="00062DD7">
        <w:rPr>
          <w:szCs w:val="24"/>
        </w:rPr>
        <w:t>z tabuľky</w:t>
      </w:r>
      <w:r w:rsidRPr="00062DD7">
        <w:rPr>
          <w:spacing w:val="-10"/>
          <w:szCs w:val="24"/>
        </w:rPr>
        <w:t xml:space="preserve"> </w:t>
      </w:r>
      <w:r w:rsidRPr="00062DD7">
        <w:rPr>
          <w:szCs w:val="24"/>
        </w:rPr>
        <w:t>VII z tabuliek stálej komisie označenie skúšobnou značkou</w:t>
      </w:r>
      <w:r w:rsidRPr="00062DD7">
        <w:rPr>
          <w:spacing w:val="-12"/>
          <w:szCs w:val="24"/>
        </w:rPr>
        <w:t xml:space="preserve"> „Skúška S“,</w:t>
      </w:r>
    </w:p>
    <w:p w14:paraId="26CC96B9" w14:textId="77777777" w:rsidR="00052552" w:rsidRPr="00062DD7" w:rsidRDefault="00052552" w:rsidP="009C5AFC">
      <w:pPr>
        <w:pStyle w:val="Odsekzoznamu"/>
        <w:widowControl w:val="0"/>
        <w:numPr>
          <w:ilvl w:val="0"/>
          <w:numId w:val="6"/>
        </w:numPr>
        <w:autoSpaceDE w:val="0"/>
        <w:autoSpaceDN w:val="0"/>
        <w:contextualSpacing w:val="0"/>
        <w:jc w:val="both"/>
        <w:rPr>
          <w:szCs w:val="24"/>
        </w:rPr>
      </w:pPr>
      <w:r w:rsidRPr="00062DD7">
        <w:rPr>
          <w:szCs w:val="24"/>
        </w:rPr>
        <w:t>pri bezolovnatých brokových nábojoch typu</w:t>
      </w:r>
      <w:r w:rsidRPr="00062DD7">
        <w:rPr>
          <w:spacing w:val="-12"/>
          <w:szCs w:val="24"/>
        </w:rPr>
        <w:t xml:space="preserve"> </w:t>
      </w:r>
      <w:r w:rsidRPr="00062DD7">
        <w:rPr>
          <w:szCs w:val="24"/>
        </w:rPr>
        <w:t>B a C z tabuľky VII z tabuliek stálej komisie označenie skúšobnou značkou</w:t>
      </w:r>
      <w:r w:rsidRPr="00062DD7">
        <w:rPr>
          <w:spacing w:val="-12"/>
          <w:szCs w:val="24"/>
        </w:rPr>
        <w:t xml:space="preserve"> „Skúška Ľaliový kvet“</w:t>
      </w:r>
      <w:r w:rsidRPr="00062DD7">
        <w:rPr>
          <w:szCs w:val="24"/>
        </w:rPr>
        <w:t>.</w:t>
      </w:r>
    </w:p>
    <w:p w14:paraId="11BEED62" w14:textId="77777777" w:rsidR="00052552" w:rsidRPr="00062DD7" w:rsidRDefault="00052552" w:rsidP="00052552">
      <w:pPr>
        <w:pStyle w:val="Zkladntext"/>
        <w:jc w:val="both"/>
        <w:rPr>
          <w:lang w:val="sk-SK"/>
        </w:rPr>
      </w:pPr>
      <w:r w:rsidRPr="00062DD7">
        <w:rPr>
          <w:lang w:val="sk-SK"/>
        </w:rPr>
        <w:t>4.2 Skúšobné strelivo musí byť označené najmenej jedným z týchto prvkov:</w:t>
      </w:r>
    </w:p>
    <w:p w14:paraId="64A58897" w14:textId="77777777" w:rsidR="00052552" w:rsidRPr="00062DD7" w:rsidRDefault="00052552" w:rsidP="009C5AFC">
      <w:pPr>
        <w:pStyle w:val="Odsekzoznamu"/>
        <w:widowControl w:val="0"/>
        <w:numPr>
          <w:ilvl w:val="0"/>
          <w:numId w:val="3"/>
        </w:numPr>
        <w:tabs>
          <w:tab w:val="left" w:pos="834"/>
        </w:tabs>
        <w:autoSpaceDE w:val="0"/>
        <w:autoSpaceDN w:val="0"/>
        <w:ind w:left="284" w:firstLine="142"/>
        <w:contextualSpacing w:val="0"/>
        <w:jc w:val="both"/>
        <w:rPr>
          <w:szCs w:val="24"/>
        </w:rPr>
      </w:pPr>
      <w:r w:rsidRPr="00062DD7">
        <w:rPr>
          <w:szCs w:val="24"/>
        </w:rPr>
        <w:t>dnom s vrúbkovaným okrajom</w:t>
      </w:r>
      <w:r w:rsidRPr="00062DD7">
        <w:rPr>
          <w:spacing w:val="4"/>
          <w:szCs w:val="24"/>
        </w:rPr>
        <w:t>,</w:t>
      </w:r>
    </w:p>
    <w:p w14:paraId="3D75E757" w14:textId="77777777" w:rsidR="00052552" w:rsidRPr="00062DD7" w:rsidRDefault="00052552" w:rsidP="009C5AFC">
      <w:pPr>
        <w:pStyle w:val="Odsekzoznamu"/>
        <w:widowControl w:val="0"/>
        <w:numPr>
          <w:ilvl w:val="0"/>
          <w:numId w:val="3"/>
        </w:numPr>
        <w:tabs>
          <w:tab w:val="left" w:pos="834"/>
        </w:tabs>
        <w:autoSpaceDE w:val="0"/>
        <w:autoSpaceDN w:val="0"/>
        <w:ind w:left="851" w:hanging="425"/>
        <w:contextualSpacing w:val="0"/>
        <w:jc w:val="both"/>
        <w:rPr>
          <w:szCs w:val="24"/>
        </w:rPr>
      </w:pPr>
      <w:r w:rsidRPr="00062DD7">
        <w:rPr>
          <w:szCs w:val="24"/>
          <w:lang w:eastAsia="sk-SK"/>
        </w:rPr>
        <mc:AlternateContent>
          <mc:Choice Requires="wps">
            <w:drawing>
              <wp:anchor distT="0" distB="0" distL="114300" distR="114300" simplePos="0" relativeHeight="251661312" behindDoc="1" locked="0" layoutInCell="1" allowOverlap="1" wp14:anchorId="707B8491" wp14:editId="4D99AF2E">
                <wp:simplePos x="0" y="0"/>
                <wp:positionH relativeFrom="page">
                  <wp:posOffset>6631305</wp:posOffset>
                </wp:positionH>
                <wp:positionV relativeFrom="paragraph">
                  <wp:posOffset>102870</wp:posOffset>
                </wp:positionV>
                <wp:extent cx="36830" cy="6350"/>
                <wp:effectExtent l="0" t="0" r="0" b="0"/>
                <wp:wrapNone/>
                <wp:docPr id="539951639"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B1E0F" id="Rectangle 90" o:spid="_x0000_s1026" style="position:absolute;margin-left:522.15pt;margin-top:8.1pt;width:2.9pt;height:.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" fillcolor="black" stroked="f">
                <w10:wrap anchorx="page"/>
              </v:rect>
            </w:pict>
          </mc:Fallback>
        </mc:AlternateContent>
      </w:r>
      <w:r w:rsidRPr="00062DD7">
        <w:rPr>
          <w:szCs w:val="24"/>
        </w:rPr>
        <w:t>červenou farbou na dne nábojnice alebo červeným uzatváracím viečkom pri brokových nábojoch z tabuľky</w:t>
      </w:r>
      <w:r w:rsidRPr="00062DD7">
        <w:rPr>
          <w:spacing w:val="-5"/>
          <w:szCs w:val="24"/>
        </w:rPr>
        <w:t xml:space="preserve"> </w:t>
      </w:r>
      <w:r w:rsidRPr="00062DD7">
        <w:rPr>
          <w:szCs w:val="24"/>
        </w:rPr>
        <w:t>VII z tabuliek stálej komisie, pričom červené viečko možno použiť len na skúšobné strelivo</w:t>
      </w:r>
      <w:r w:rsidRPr="00062DD7">
        <w:rPr>
          <w:spacing w:val="9"/>
          <w:szCs w:val="24"/>
        </w:rPr>
        <w:t>,</w:t>
      </w:r>
    </w:p>
    <w:p w14:paraId="6F38D051" w14:textId="2A97A9F5" w:rsidR="00052552" w:rsidRPr="00062DD7" w:rsidRDefault="00052552" w:rsidP="009C5AFC">
      <w:pPr>
        <w:pStyle w:val="Odsekzoznamu"/>
        <w:widowControl w:val="0"/>
        <w:numPr>
          <w:ilvl w:val="0"/>
          <w:numId w:val="3"/>
        </w:numPr>
        <w:tabs>
          <w:tab w:val="left" w:pos="834"/>
        </w:tabs>
        <w:autoSpaceDE w:val="0"/>
        <w:autoSpaceDN w:val="0"/>
        <w:ind w:left="851" w:hanging="425"/>
        <w:contextualSpacing w:val="0"/>
        <w:jc w:val="both"/>
        <w:rPr>
          <w:szCs w:val="24"/>
        </w:rPr>
      </w:pPr>
      <w:r w:rsidRPr="00062DD7">
        <w:rPr>
          <w:szCs w:val="24"/>
        </w:rPr>
        <w:t xml:space="preserve">nápisom „Skúšobný náboj“ uvedeným na tele nábojnice v niektorom z úradných jazykov </w:t>
      </w:r>
      <w:r w:rsidR="003635A8" w:rsidRPr="00062DD7">
        <w:rPr>
          <w:szCs w:val="24"/>
        </w:rPr>
        <w:t>členského štátu, ktorý je zmluvnou stranou medzinárodnej zmluvy, ktorou je Slovenská republika viazaná</w:t>
      </w:r>
      <w:r w:rsidR="003635A8" w:rsidRPr="00062DD7">
        <w:rPr>
          <w:b/>
          <w:bCs/>
          <w:szCs w:val="24"/>
          <w:vertAlign w:val="superscript"/>
        </w:rPr>
        <w:t>9</w:t>
      </w:r>
      <w:r w:rsidR="003635A8" w:rsidRPr="00062DD7">
        <w:rPr>
          <w:b/>
          <w:bCs/>
          <w:szCs w:val="24"/>
        </w:rPr>
        <w:t>)</w:t>
      </w:r>
      <w:r w:rsidR="003635A8" w:rsidRPr="00062DD7">
        <w:rPr>
          <w:szCs w:val="24"/>
        </w:rPr>
        <w:t> (ďalej len „členský štát“),</w:t>
      </w:r>
    </w:p>
    <w:p w14:paraId="719C99DA" w14:textId="77777777" w:rsidR="00052552" w:rsidRPr="00062DD7" w:rsidRDefault="00052552" w:rsidP="009C5AFC">
      <w:pPr>
        <w:pStyle w:val="Odsekzoznamu"/>
        <w:widowControl w:val="0"/>
        <w:numPr>
          <w:ilvl w:val="0"/>
          <w:numId w:val="3"/>
        </w:numPr>
        <w:tabs>
          <w:tab w:val="left" w:pos="834"/>
        </w:tabs>
        <w:autoSpaceDE w:val="0"/>
        <w:autoSpaceDN w:val="0"/>
        <w:ind w:left="851" w:hanging="425"/>
        <w:contextualSpacing w:val="0"/>
        <w:jc w:val="both"/>
        <w:rPr>
          <w:szCs w:val="24"/>
        </w:rPr>
      </w:pPr>
      <w:r w:rsidRPr="00062DD7">
        <w:rPr>
          <w:szCs w:val="24"/>
        </w:rPr>
        <w:t>označením</w:t>
      </w:r>
      <w:r w:rsidRPr="00062DD7">
        <w:rPr>
          <w:spacing w:val="-1"/>
          <w:szCs w:val="24"/>
        </w:rPr>
        <w:t xml:space="preserve"> </w:t>
      </w:r>
      <w:r w:rsidRPr="00062DD7">
        <w:rPr>
          <w:szCs w:val="24"/>
        </w:rPr>
        <w:t>P1</w:t>
      </w:r>
      <w:r w:rsidRPr="00062DD7">
        <w:rPr>
          <w:spacing w:val="-4"/>
          <w:szCs w:val="24"/>
        </w:rPr>
        <w:t xml:space="preserve"> </w:t>
      </w:r>
      <w:r w:rsidRPr="00062DD7">
        <w:rPr>
          <w:szCs w:val="24"/>
        </w:rPr>
        <w:t>alebo</w:t>
      </w:r>
      <w:r w:rsidRPr="00062DD7">
        <w:rPr>
          <w:spacing w:val="-4"/>
          <w:szCs w:val="24"/>
        </w:rPr>
        <w:t xml:space="preserve"> </w:t>
      </w:r>
      <w:r w:rsidRPr="00062DD7">
        <w:rPr>
          <w:szCs w:val="24"/>
        </w:rPr>
        <w:t>P2</w:t>
      </w:r>
      <w:r w:rsidRPr="00062DD7">
        <w:rPr>
          <w:spacing w:val="-5"/>
          <w:szCs w:val="24"/>
        </w:rPr>
        <w:t xml:space="preserve"> </w:t>
      </w:r>
      <w:r w:rsidRPr="00062DD7">
        <w:rPr>
          <w:szCs w:val="24"/>
        </w:rPr>
        <w:t>pri strelive uvedenom v tabuľke VII</w:t>
      </w:r>
      <w:r w:rsidRPr="00062DD7">
        <w:rPr>
          <w:spacing w:val="-2"/>
          <w:szCs w:val="24"/>
        </w:rPr>
        <w:t xml:space="preserve"> </w:t>
      </w:r>
      <w:r w:rsidRPr="00062DD7">
        <w:rPr>
          <w:szCs w:val="24"/>
        </w:rPr>
        <w:t xml:space="preserve">z tabuliek stálej komisie </w:t>
      </w:r>
      <w:r w:rsidRPr="00062DD7">
        <w:rPr>
          <w:spacing w:val="-2"/>
          <w:szCs w:val="24"/>
        </w:rPr>
        <w:t>podľa toho, akou silou pôsobí skúšobné strelivo</w:t>
      </w:r>
      <w:r w:rsidRPr="00062DD7">
        <w:rPr>
          <w:szCs w:val="24"/>
        </w:rPr>
        <w:t>.</w:t>
      </w:r>
    </w:p>
    <w:p w14:paraId="1FC725BA" w14:textId="77777777" w:rsidR="00052552" w:rsidRPr="00062DD7" w:rsidRDefault="00052552" w:rsidP="00052552">
      <w:pPr>
        <w:pStyle w:val="Zkladntext"/>
        <w:ind w:left="426" w:hanging="426"/>
        <w:jc w:val="both"/>
        <w:rPr>
          <w:lang w:val="sk-SK"/>
        </w:rPr>
      </w:pPr>
      <w:r w:rsidRPr="00062DD7">
        <w:rPr>
          <w:lang w:val="sk-SK"/>
        </w:rPr>
        <w:t>4.3 Požiadavky podľa bodov 4.1 a 4.2  sa nevzťahujú na skúšobné strelivo určené výlučne na interné použitie autorizovanou osobou, ak autorizovaná osoba má zavedený systém vysledovateľnosť skúšobného streliva.</w:t>
      </w:r>
    </w:p>
    <w:p w14:paraId="35FF08D8" w14:textId="77777777" w:rsidR="00052552" w:rsidRPr="00062DD7" w:rsidRDefault="00052552" w:rsidP="009C5AFC">
      <w:pPr>
        <w:pStyle w:val="Nadpis1"/>
        <w:numPr>
          <w:ilvl w:val="0"/>
          <w:numId w:val="2"/>
        </w:numPr>
        <w:tabs>
          <w:tab w:val="num" w:pos="360"/>
        </w:tabs>
        <w:spacing w:before="0" w:after="0"/>
        <w:ind w:left="0" w:firstLine="0"/>
        <w:jc w:val="both"/>
        <w:rPr>
          <w:rFonts w:ascii="Times New Roman" w:hAnsi="Times New Roman" w:cs="Times New Roman"/>
          <w:color w:val="auto"/>
          <w:sz w:val="24"/>
          <w:szCs w:val="24"/>
        </w:rPr>
      </w:pPr>
      <w:bookmarkStart w:id="7" w:name="_Toc231393037"/>
      <w:r w:rsidRPr="00062DD7">
        <w:rPr>
          <w:rFonts w:ascii="Times New Roman" w:hAnsi="Times New Roman" w:cs="Times New Roman"/>
          <w:color w:val="auto"/>
          <w:sz w:val="24"/>
          <w:szCs w:val="24"/>
        </w:rPr>
        <w:t>Najmenšie spotrebiteľské balenie</w:t>
      </w:r>
      <w:bookmarkEnd w:id="7"/>
    </w:p>
    <w:p w14:paraId="140309C2" w14:textId="77777777" w:rsidR="00052552" w:rsidRPr="00062DD7" w:rsidRDefault="00052552" w:rsidP="009C5AFC">
      <w:pPr>
        <w:pStyle w:val="Nadpis2"/>
        <w:numPr>
          <w:ilvl w:val="1"/>
          <w:numId w:val="4"/>
        </w:numPr>
        <w:tabs>
          <w:tab w:val="num" w:pos="360"/>
        </w:tabs>
        <w:spacing w:before="0" w:after="0"/>
        <w:ind w:left="0" w:firstLine="0"/>
        <w:jc w:val="both"/>
        <w:rPr>
          <w:rFonts w:ascii="Times New Roman" w:hAnsi="Times New Roman" w:cs="Times New Roman"/>
          <w:b/>
          <w:i/>
          <w:color w:val="auto"/>
        </w:rPr>
      </w:pPr>
      <w:bookmarkStart w:id="8" w:name="_TOC_250001"/>
      <w:bookmarkStart w:id="9" w:name="_Toc231393038"/>
      <w:bookmarkEnd w:id="8"/>
      <w:r w:rsidRPr="00062DD7">
        <w:rPr>
          <w:rFonts w:ascii="Times New Roman" w:hAnsi="Times New Roman" w:cs="Times New Roman"/>
          <w:color w:val="auto"/>
          <w:sz w:val="24"/>
          <w:szCs w:val="24"/>
        </w:rPr>
        <w:t>Všeobecné informácie</w:t>
      </w:r>
      <w:bookmarkEnd w:id="9"/>
    </w:p>
    <w:p w14:paraId="539A0F4C" w14:textId="77777777" w:rsidR="00052552" w:rsidRPr="00062DD7" w:rsidRDefault="00052552" w:rsidP="00052552">
      <w:pPr>
        <w:pStyle w:val="Zkladntext"/>
        <w:tabs>
          <w:tab w:val="left" w:pos="7513"/>
        </w:tabs>
        <w:ind w:left="567" w:hanging="567"/>
        <w:jc w:val="both"/>
        <w:rPr>
          <w:lang w:val="sk-SK"/>
        </w:rPr>
      </w:pPr>
      <w:r w:rsidRPr="00062DD7">
        <w:rPr>
          <w:lang w:val="sk-SK"/>
        </w:rPr>
        <w:t xml:space="preserve">5.1.1 Požiadavky na označovanie sa uplatňujú bez toho, aby boli dotknuté  osobitné predpisy a medzinárodne požiadavky na označovanie </w:t>
      </w:r>
      <w:r w:rsidRPr="00062DD7">
        <w:rPr>
          <w:spacing w:val="-4"/>
          <w:lang w:val="sk-SK"/>
        </w:rPr>
        <w:t>najmenšieho spotrebiteľského balenia</w:t>
      </w:r>
      <w:r w:rsidRPr="00062DD7">
        <w:rPr>
          <w:lang w:val="sk-SK"/>
        </w:rPr>
        <w:t xml:space="preserve"> vrátane požiadaviek vyplývajúcich z Globálneho harmonizovaného systému klasifikácie a označovania chemických látok. Najmenšie spotrebiteľské balenie musí byť vyhotovené tak, aby zabezpečovalo bezpečné uchovávane streliva a bezpečnú manipuláciu s ním.</w:t>
      </w:r>
    </w:p>
    <w:p w14:paraId="5849BCCF" w14:textId="64CB2CB7" w:rsidR="00052552" w:rsidRPr="00062DD7" w:rsidRDefault="00052552" w:rsidP="009C5AFC">
      <w:pPr>
        <w:pStyle w:val="Nadpis2"/>
        <w:numPr>
          <w:ilvl w:val="2"/>
          <w:numId w:val="7"/>
        </w:numPr>
        <w:spacing w:before="0" w:after="0"/>
        <w:ind w:left="567" w:hanging="567"/>
        <w:jc w:val="both"/>
        <w:rPr>
          <w:rFonts w:ascii="Times New Roman" w:hAnsi="Times New Roman" w:cs="Times New Roman"/>
          <w:b/>
          <w:i/>
          <w:color w:val="auto"/>
        </w:rPr>
      </w:pPr>
      <w:bookmarkStart w:id="10" w:name="_TOC_250000"/>
      <w:bookmarkStart w:id="11" w:name="_Toc231393039"/>
      <w:r w:rsidRPr="00062DD7">
        <w:rPr>
          <w:rFonts w:ascii="Times New Roman" w:hAnsi="Times New Roman" w:cs="Times New Roman"/>
          <w:color w:val="auto"/>
          <w:sz w:val="24"/>
          <w:szCs w:val="24"/>
        </w:rPr>
        <w:t xml:space="preserve">Na najmenšom spotrebiteľskom balení skúšobného nesmie byť uvedená </w:t>
      </w:r>
      <w:r w:rsidR="00882B25" w:rsidRPr="00062DD7">
        <w:rPr>
          <w:rFonts w:ascii="Times New Roman" w:hAnsi="Times New Roman" w:cs="Times New Roman"/>
          <w:color w:val="auto"/>
          <w:sz w:val="24"/>
          <w:szCs w:val="24"/>
        </w:rPr>
        <w:t>overovacia značka</w:t>
      </w:r>
      <w:r w:rsidRPr="00062DD7">
        <w:rPr>
          <w:rFonts w:ascii="Times New Roman" w:hAnsi="Times New Roman" w:cs="Times New Roman"/>
          <w:color w:val="auto"/>
          <w:sz w:val="24"/>
          <w:szCs w:val="24"/>
        </w:rPr>
        <w:t>.</w:t>
      </w:r>
      <w:bookmarkEnd w:id="10"/>
      <w:bookmarkEnd w:id="11"/>
    </w:p>
    <w:p w14:paraId="1FDD481D" w14:textId="77777777" w:rsidR="00052552" w:rsidRPr="00062DD7" w:rsidRDefault="00052552" w:rsidP="009C5AFC">
      <w:pPr>
        <w:pStyle w:val="Odsekzoznamu"/>
        <w:widowControl w:val="0"/>
        <w:numPr>
          <w:ilvl w:val="2"/>
          <w:numId w:val="7"/>
        </w:numPr>
        <w:autoSpaceDE w:val="0"/>
        <w:autoSpaceDN w:val="0"/>
        <w:jc w:val="both"/>
      </w:pPr>
      <w:r w:rsidRPr="00062DD7">
        <w:rPr>
          <w:szCs w:val="24"/>
        </w:rPr>
        <w:t xml:space="preserve">Na najmenšom spotrebiteľskom balení sa uvedie: </w:t>
      </w:r>
    </w:p>
    <w:p w14:paraId="07243E21" w14:textId="0288B790" w:rsidR="00052552" w:rsidRPr="00062DD7" w:rsidRDefault="00052552" w:rsidP="00861B83">
      <w:pPr>
        <w:pStyle w:val="Zkladntext"/>
        <w:ind w:left="993" w:hanging="284"/>
        <w:jc w:val="both"/>
        <w:rPr>
          <w:lang w:val="sk-SK"/>
        </w:rPr>
      </w:pPr>
      <w:r w:rsidRPr="00062DD7">
        <w:rPr>
          <w:lang w:val="sk-SK"/>
        </w:rPr>
        <w:t xml:space="preserve">a) </w:t>
      </w:r>
      <w:r w:rsidR="00861B83" w:rsidRPr="00062DD7">
        <w:rPr>
          <w:lang w:val="sk-SK"/>
        </w:rPr>
        <w:t xml:space="preserve">obchodné </w:t>
      </w:r>
      <w:r w:rsidRPr="00062DD7">
        <w:rPr>
          <w:lang w:val="sk-SK"/>
        </w:rPr>
        <w:t>meno</w:t>
      </w:r>
      <w:r w:rsidR="00882B25" w:rsidRPr="00062DD7">
        <w:rPr>
          <w:lang w:val="sk-SK"/>
        </w:rPr>
        <w:t xml:space="preserve">, </w:t>
      </w:r>
      <w:r w:rsidRPr="00062DD7">
        <w:rPr>
          <w:lang w:val="sk-SK"/>
        </w:rPr>
        <w:t xml:space="preserve">značka alebo logo </w:t>
      </w:r>
      <w:r w:rsidRPr="00062DD7">
        <w:rPr>
          <w:bCs/>
          <w:lang w:val="sk-SK"/>
        </w:rPr>
        <w:t>zodpovedného</w:t>
      </w:r>
      <w:r w:rsidRPr="00062DD7">
        <w:rPr>
          <w:lang w:val="sk-SK"/>
        </w:rPr>
        <w:t xml:space="preserve"> subjektu, pričom označenie zodpovedného subjektu na strelive musí byť totožné alebo konzistentné s jeho označením na najmenšej obalovej jednotke. Označenie na najmenšej obalovej jednotke a na strelive musí odkazovať na ten istý zodpovedný subjekt. Výnimočne môžu byť v prípade streliva s okrajovým zápalom a brokových nábojov z tabuľky VII z tabuliek stálej komisie uvedené iné identifikačné označenia na strelive a iné na </w:t>
      </w:r>
      <w:r w:rsidRPr="00062DD7">
        <w:rPr>
          <w:spacing w:val="-4"/>
          <w:lang w:val="sk-SK"/>
        </w:rPr>
        <w:t xml:space="preserve">najmenšom spotrebiteľskom </w:t>
      </w:r>
      <w:r w:rsidRPr="00062DD7">
        <w:rPr>
          <w:spacing w:val="-4"/>
          <w:lang w:val="sk-SK"/>
        </w:rPr>
        <w:lastRenderedPageBreak/>
        <w:t>balení</w:t>
      </w:r>
      <w:r w:rsidRPr="00062DD7">
        <w:rPr>
          <w:lang w:val="sk-SK"/>
        </w:rPr>
        <w:t xml:space="preserve">. V tomto konkrétnom prípade má označenie na </w:t>
      </w:r>
      <w:r w:rsidRPr="00062DD7">
        <w:rPr>
          <w:spacing w:val="-4"/>
          <w:lang w:val="sk-SK"/>
        </w:rPr>
        <w:t>najmenšom spotrebiteľskom balení</w:t>
      </w:r>
      <w:r w:rsidRPr="00062DD7">
        <w:rPr>
          <w:lang w:val="sk-SK"/>
        </w:rPr>
        <w:t xml:space="preserve"> prednosť, pokiaľ ide o zodpovednosť.</w:t>
      </w:r>
    </w:p>
    <w:p w14:paraId="1470374E" w14:textId="77777777" w:rsidR="00052552" w:rsidRPr="00062DD7" w:rsidRDefault="00052552" w:rsidP="00861B83">
      <w:pPr>
        <w:pStyle w:val="Odsekzoznamu"/>
        <w:contextualSpacing w:val="0"/>
        <w:jc w:val="both"/>
      </w:pPr>
      <w:r w:rsidRPr="00062DD7">
        <w:rPr>
          <w:szCs w:val="24"/>
        </w:rPr>
        <w:t>b) typ streliva,</w:t>
      </w:r>
    </w:p>
    <w:p w14:paraId="30067178" w14:textId="77777777" w:rsidR="00052552" w:rsidRPr="00062DD7" w:rsidRDefault="00052552" w:rsidP="009C5AFC">
      <w:pPr>
        <w:pStyle w:val="Odsekzoznamu"/>
        <w:widowControl w:val="0"/>
        <w:numPr>
          <w:ilvl w:val="0"/>
          <w:numId w:val="5"/>
        </w:numPr>
        <w:autoSpaceDE w:val="0"/>
        <w:autoSpaceDN w:val="0"/>
        <w:ind w:left="993" w:hanging="284"/>
        <w:contextualSpacing w:val="0"/>
        <w:jc w:val="both"/>
        <w:rPr>
          <w:szCs w:val="24"/>
        </w:rPr>
      </w:pPr>
      <w:r w:rsidRPr="00062DD7">
        <w:rPr>
          <w:szCs w:val="24"/>
        </w:rPr>
        <w:t>identifikačné číslo série</w:t>
      </w:r>
      <w:r w:rsidRPr="00062DD7">
        <w:rPr>
          <w:spacing w:val="4"/>
          <w:szCs w:val="24"/>
        </w:rPr>
        <w:t>,</w:t>
      </w:r>
    </w:p>
    <w:p w14:paraId="023BE309" w14:textId="77777777" w:rsidR="00052552" w:rsidRPr="00062DD7" w:rsidRDefault="00052552" w:rsidP="009C5AFC">
      <w:pPr>
        <w:pStyle w:val="Odsekzoznamu"/>
        <w:widowControl w:val="0"/>
        <w:numPr>
          <w:ilvl w:val="0"/>
          <w:numId w:val="5"/>
        </w:numPr>
        <w:autoSpaceDE w:val="0"/>
        <w:autoSpaceDN w:val="0"/>
        <w:ind w:left="993" w:hanging="284"/>
        <w:contextualSpacing w:val="0"/>
        <w:jc w:val="both"/>
        <w:rPr>
          <w:szCs w:val="24"/>
        </w:rPr>
      </w:pPr>
      <w:r w:rsidRPr="00062DD7">
        <w:rPr>
          <w:szCs w:val="24"/>
        </w:rPr>
        <w:t>počet kusov streliva v </w:t>
      </w:r>
      <w:r w:rsidRPr="00062DD7">
        <w:rPr>
          <w:spacing w:val="-4"/>
          <w:szCs w:val="24"/>
        </w:rPr>
        <w:t>najmenšom spotrebiteľskom balení</w:t>
      </w:r>
      <w:r w:rsidRPr="00062DD7">
        <w:rPr>
          <w:spacing w:val="-7"/>
          <w:szCs w:val="24"/>
        </w:rPr>
        <w:t>,</w:t>
      </w:r>
    </w:p>
    <w:p w14:paraId="4E818CF6" w14:textId="77777777" w:rsidR="00052552" w:rsidRPr="00062DD7" w:rsidRDefault="00052552" w:rsidP="009C5AFC">
      <w:pPr>
        <w:pStyle w:val="Odsekzoznamu"/>
        <w:widowControl w:val="0"/>
        <w:numPr>
          <w:ilvl w:val="0"/>
          <w:numId w:val="5"/>
        </w:numPr>
        <w:autoSpaceDE w:val="0"/>
        <w:autoSpaceDN w:val="0"/>
        <w:ind w:left="993" w:hanging="284"/>
        <w:contextualSpacing w:val="0"/>
        <w:jc w:val="both"/>
        <w:rPr>
          <w:szCs w:val="24"/>
        </w:rPr>
      </w:pPr>
      <w:r w:rsidRPr="00062DD7">
        <w:rPr>
          <w:szCs w:val="24"/>
        </w:rPr>
        <w:t xml:space="preserve">pri brokových nábojoch z tabuľky VII z tabuliek stálej komisie nominálna dĺžka nábojnice v milimetroch pred uzavretím, teda pred jej nezalisovaním alebo zahnutím, </w:t>
      </w:r>
    </w:p>
    <w:p w14:paraId="5B099827" w14:textId="77777777" w:rsidR="00052552" w:rsidRPr="00062DD7" w:rsidRDefault="00052552" w:rsidP="009C5AFC">
      <w:pPr>
        <w:pStyle w:val="Odsekzoznamu"/>
        <w:widowControl w:val="0"/>
        <w:numPr>
          <w:ilvl w:val="0"/>
          <w:numId w:val="5"/>
        </w:numPr>
        <w:autoSpaceDE w:val="0"/>
        <w:autoSpaceDN w:val="0"/>
        <w:ind w:left="993" w:hanging="284"/>
        <w:contextualSpacing w:val="0"/>
        <w:jc w:val="both"/>
        <w:rPr>
          <w:szCs w:val="24"/>
        </w:rPr>
      </w:pPr>
      <w:r w:rsidRPr="00062DD7">
        <w:rPr>
          <w:szCs w:val="24"/>
        </w:rPr>
        <w:t>pri štandardných olovených brokových nábojoch z tabuľky VII z tabuliek stálej komisie označenie skúšobnou značkou „Skúška N“ alebo „Skúška S“,</w:t>
      </w:r>
    </w:p>
    <w:p w14:paraId="1A1EF865" w14:textId="77777777" w:rsidR="00052552" w:rsidRPr="00062DD7" w:rsidRDefault="00052552" w:rsidP="009C5AFC">
      <w:pPr>
        <w:pStyle w:val="Odsekzoznamu"/>
        <w:widowControl w:val="0"/>
        <w:numPr>
          <w:ilvl w:val="0"/>
          <w:numId w:val="5"/>
        </w:numPr>
        <w:autoSpaceDE w:val="0"/>
        <w:autoSpaceDN w:val="0"/>
        <w:ind w:left="993" w:hanging="284"/>
        <w:contextualSpacing w:val="0"/>
        <w:jc w:val="both"/>
        <w:rPr>
          <w:szCs w:val="24"/>
        </w:rPr>
      </w:pPr>
      <w:r w:rsidRPr="00062DD7">
        <w:rPr>
          <w:szCs w:val="24"/>
        </w:rPr>
        <w:t>pri bezolovnatých brokových nábojoch typu</w:t>
      </w:r>
      <w:r w:rsidRPr="00062DD7">
        <w:rPr>
          <w:spacing w:val="-12"/>
          <w:szCs w:val="24"/>
        </w:rPr>
        <w:t xml:space="preserve"> </w:t>
      </w:r>
      <w:r w:rsidRPr="00062DD7">
        <w:rPr>
          <w:szCs w:val="24"/>
        </w:rPr>
        <w:t>A</w:t>
      </w:r>
      <w:r w:rsidRPr="00062DD7">
        <w:rPr>
          <w:spacing w:val="-10"/>
          <w:szCs w:val="24"/>
        </w:rPr>
        <w:t xml:space="preserve"> </w:t>
      </w:r>
      <w:r w:rsidRPr="00062DD7">
        <w:rPr>
          <w:szCs w:val="24"/>
        </w:rPr>
        <w:t>a</w:t>
      </w:r>
      <w:r w:rsidRPr="00062DD7">
        <w:rPr>
          <w:spacing w:val="-14"/>
          <w:szCs w:val="24"/>
        </w:rPr>
        <w:t xml:space="preserve"> </w:t>
      </w:r>
      <w:r w:rsidRPr="00062DD7">
        <w:rPr>
          <w:szCs w:val="24"/>
        </w:rPr>
        <w:t>D</w:t>
      </w:r>
      <w:r w:rsidRPr="00062DD7">
        <w:rPr>
          <w:spacing w:val="-15"/>
          <w:szCs w:val="24"/>
        </w:rPr>
        <w:t xml:space="preserve"> </w:t>
      </w:r>
      <w:r w:rsidRPr="00062DD7">
        <w:rPr>
          <w:szCs w:val="24"/>
        </w:rPr>
        <w:t>z tabuľky</w:t>
      </w:r>
      <w:r w:rsidRPr="00062DD7">
        <w:rPr>
          <w:spacing w:val="-10"/>
          <w:szCs w:val="24"/>
        </w:rPr>
        <w:t xml:space="preserve"> </w:t>
      </w:r>
      <w:r w:rsidRPr="00062DD7">
        <w:rPr>
          <w:szCs w:val="24"/>
        </w:rPr>
        <w:t>VII z tabuliek stálej komisie označenie skúšobnou značkou</w:t>
      </w:r>
      <w:r w:rsidRPr="00062DD7">
        <w:rPr>
          <w:spacing w:val="-12"/>
          <w:szCs w:val="24"/>
        </w:rPr>
        <w:t xml:space="preserve"> „Skúška S“</w:t>
      </w:r>
      <w:r w:rsidRPr="00062DD7">
        <w:rPr>
          <w:spacing w:val="-5"/>
          <w:szCs w:val="24"/>
        </w:rPr>
        <w:t>,</w:t>
      </w:r>
    </w:p>
    <w:p w14:paraId="312C0792" w14:textId="51F6C197" w:rsidR="00052552" w:rsidRPr="00062DD7" w:rsidRDefault="00052552" w:rsidP="009C5AFC">
      <w:pPr>
        <w:pStyle w:val="Odsekzoznamu"/>
        <w:widowControl w:val="0"/>
        <w:numPr>
          <w:ilvl w:val="0"/>
          <w:numId w:val="5"/>
        </w:numPr>
        <w:autoSpaceDE w:val="0"/>
        <w:autoSpaceDN w:val="0"/>
        <w:ind w:left="993" w:hanging="284"/>
        <w:contextualSpacing w:val="0"/>
        <w:jc w:val="both"/>
        <w:rPr>
          <w:szCs w:val="24"/>
        </w:rPr>
      </w:pPr>
      <w:r w:rsidRPr="00062DD7">
        <w:rPr>
          <w:szCs w:val="24"/>
        </w:rPr>
        <w:t>pri bezolovnatých brokových nábojoch typu</w:t>
      </w:r>
      <w:r w:rsidRPr="00062DD7">
        <w:rPr>
          <w:spacing w:val="-12"/>
          <w:szCs w:val="24"/>
        </w:rPr>
        <w:t xml:space="preserve"> </w:t>
      </w:r>
      <w:r w:rsidRPr="00062DD7">
        <w:rPr>
          <w:szCs w:val="24"/>
        </w:rPr>
        <w:t>B a C z tabuľky VII z tabuliek stálej komisie označenie skúšobnou značkou</w:t>
      </w:r>
      <w:r w:rsidRPr="00062DD7">
        <w:rPr>
          <w:spacing w:val="-12"/>
          <w:szCs w:val="24"/>
        </w:rPr>
        <w:t xml:space="preserve"> „Skúška Ľaliový kvet“ </w:t>
      </w:r>
      <w:r w:rsidR="00861B83" w:rsidRPr="00062DD7">
        <w:rPr>
          <w:spacing w:val="-12"/>
          <w:szCs w:val="24"/>
        </w:rPr>
        <w:t>.</w:t>
      </w:r>
    </w:p>
    <w:p w14:paraId="0C991804" w14:textId="026D9321" w:rsidR="00052552" w:rsidRPr="00062DD7" w:rsidRDefault="001538D7" w:rsidP="001538D7">
      <w:pPr>
        <w:pStyle w:val="Odsekzoznamu"/>
        <w:ind w:left="567" w:hanging="567"/>
        <w:contextualSpacing w:val="0"/>
        <w:rPr>
          <w:strike/>
          <w:szCs w:val="24"/>
        </w:rPr>
      </w:pPr>
      <w:r w:rsidRPr="00062DD7">
        <w:rPr>
          <w:szCs w:val="24"/>
        </w:rPr>
        <w:t xml:space="preserve">5.1.4 </w:t>
      </w:r>
      <w:r w:rsidR="00052552" w:rsidRPr="00062DD7">
        <w:rPr>
          <w:szCs w:val="24"/>
        </w:rPr>
        <w:t xml:space="preserve">Na bezolovnaté brokové strelivo z tabuľky VII z tabuliek stálej komisie sa vzťahujú ďalšie požiadavky ustanovené zákonom. </w:t>
      </w:r>
    </w:p>
    <w:p w14:paraId="6D9744E4" w14:textId="77777777" w:rsidR="004816FA" w:rsidRPr="00062DD7" w:rsidRDefault="004816FA" w:rsidP="004816FA">
      <w:pPr>
        <w:pStyle w:val="Odsekzoznamu"/>
        <w:spacing w:line="360" w:lineRule="auto"/>
        <w:ind w:left="425"/>
        <w:contextualSpacing w:val="0"/>
        <w:rPr>
          <w:szCs w:val="24"/>
        </w:rPr>
      </w:pPr>
    </w:p>
    <w:p w14:paraId="74142C66" w14:textId="1E1A2F5A" w:rsidR="003635A8" w:rsidRPr="00062DD7" w:rsidRDefault="003635A8" w:rsidP="004816FA">
      <w:pPr>
        <w:pStyle w:val="Odsekzoznamu"/>
        <w:spacing w:line="360" w:lineRule="auto"/>
        <w:ind w:left="425"/>
        <w:contextualSpacing w:val="0"/>
        <w:rPr>
          <w:szCs w:val="24"/>
        </w:rPr>
      </w:pPr>
      <w:r w:rsidRPr="00062DD7">
        <w:rPr>
          <w:szCs w:val="24"/>
        </w:rPr>
        <w:t>Poznámka</w:t>
      </w:r>
      <w:r w:rsidR="004816FA" w:rsidRPr="00062DD7">
        <w:rPr>
          <w:szCs w:val="24"/>
        </w:rPr>
        <w:t xml:space="preserve"> pod čiarou k odkazu</w:t>
      </w:r>
      <w:r w:rsidRPr="00062DD7">
        <w:rPr>
          <w:szCs w:val="24"/>
        </w:rPr>
        <w:t xml:space="preserve"> 9</w:t>
      </w:r>
      <w:r w:rsidR="004816FA" w:rsidRPr="00062DD7">
        <w:rPr>
          <w:szCs w:val="24"/>
        </w:rPr>
        <w:t xml:space="preserve"> znie:</w:t>
      </w:r>
    </w:p>
    <w:p w14:paraId="506B662E" w14:textId="705749FA" w:rsidR="003635A8" w:rsidRPr="00062DD7" w:rsidRDefault="004816FA" w:rsidP="004816FA">
      <w:pPr>
        <w:pStyle w:val="Odsekzoznamu"/>
        <w:spacing w:line="360" w:lineRule="auto"/>
        <w:ind w:left="425"/>
        <w:contextualSpacing w:val="0"/>
        <w:rPr>
          <w:szCs w:val="24"/>
        </w:rPr>
      </w:pPr>
      <w:r w:rsidRPr="00062DD7">
        <w:rPr>
          <w:szCs w:val="24"/>
          <w:vertAlign w:val="superscript"/>
        </w:rPr>
        <w:t>9</w:t>
      </w:r>
      <w:r w:rsidRPr="00062DD7">
        <w:rPr>
          <w:szCs w:val="24"/>
        </w:rPr>
        <w:t xml:space="preserve">) </w:t>
      </w:r>
      <w:r w:rsidR="003635A8" w:rsidRPr="00062DD7">
        <w:rPr>
          <w:szCs w:val="24"/>
        </w:rPr>
        <w:t>Dohovor o vzájomnom uznávaní skúšobných značiek ručných palných zbraní (vyhláška ministra zahraničných vecí č. 70/1975 Zb.).</w:t>
      </w:r>
      <w:r w:rsidR="002C069C" w:rsidRPr="00062DD7">
        <w:rPr>
          <w:szCs w:val="24"/>
        </w:rPr>
        <w:t>“.</w:t>
      </w:r>
    </w:p>
    <w:p w14:paraId="2A89158F" w14:textId="50F26E93" w:rsidR="002C069C" w:rsidRPr="00062DD7" w:rsidRDefault="002C069C" w:rsidP="009C5AFC">
      <w:pPr>
        <w:pStyle w:val="Odsekzoznamu"/>
        <w:numPr>
          <w:ilvl w:val="0"/>
          <w:numId w:val="1"/>
        </w:numPr>
        <w:spacing w:before="120" w:after="120" w:line="360" w:lineRule="auto"/>
        <w:contextualSpacing w:val="0"/>
        <w:rPr>
          <w:szCs w:val="24"/>
        </w:rPr>
      </w:pPr>
      <w:r w:rsidRPr="00062DD7">
        <w:rPr>
          <w:szCs w:val="24"/>
        </w:rPr>
        <w:t>Príloha č. 6 vrátane nadpisu znie:</w:t>
      </w:r>
    </w:p>
    <w:p w14:paraId="354C2754" w14:textId="058BBD46" w:rsidR="002C069C" w:rsidRPr="00062DD7" w:rsidRDefault="002C069C" w:rsidP="002C069C">
      <w:pPr>
        <w:ind w:left="6521" w:right="63"/>
        <w:jc w:val="both"/>
        <w:rPr>
          <w:bCs/>
        </w:rPr>
      </w:pPr>
      <w:r w:rsidRPr="00062DD7">
        <w:rPr>
          <w:bCs/>
        </w:rPr>
        <w:t>„Príloha č. 6 k vyhláške č. 72/2019 Z. z.</w:t>
      </w:r>
    </w:p>
    <w:p w14:paraId="458D913D" w14:textId="77777777" w:rsidR="002C069C" w:rsidRPr="00062DD7" w:rsidRDefault="002C069C" w:rsidP="002C069C">
      <w:pPr>
        <w:ind w:left="6521" w:right="63"/>
        <w:jc w:val="center"/>
        <w:rPr>
          <w:bCs/>
        </w:rPr>
      </w:pPr>
    </w:p>
    <w:p w14:paraId="6309B530" w14:textId="77777777" w:rsidR="002C069C" w:rsidRPr="00062DD7" w:rsidRDefault="002C069C" w:rsidP="002C069C">
      <w:pPr>
        <w:ind w:right="63"/>
        <w:jc w:val="center"/>
        <w:rPr>
          <w:b/>
        </w:rPr>
      </w:pPr>
      <w:r w:rsidRPr="00062DD7">
        <w:rPr>
          <w:b/>
        </w:rPr>
        <w:t>METÓDY MERANIA</w:t>
      </w:r>
    </w:p>
    <w:p w14:paraId="0678DF16" w14:textId="77777777" w:rsidR="002C069C" w:rsidRPr="00062DD7" w:rsidRDefault="002C069C" w:rsidP="002C069C">
      <w:pPr>
        <w:ind w:right="63"/>
        <w:jc w:val="center"/>
      </w:pPr>
    </w:p>
    <w:p w14:paraId="66131101" w14:textId="77777777" w:rsidR="002C069C" w:rsidRPr="00062DD7" w:rsidRDefault="002C069C" w:rsidP="002C069C">
      <w:pPr>
        <w:spacing w:after="19"/>
        <w:ind w:left="360"/>
        <w:jc w:val="center"/>
      </w:pPr>
      <w:r w:rsidRPr="00062DD7">
        <w:rPr>
          <w:b/>
        </w:rPr>
        <w:t xml:space="preserve"> </w:t>
      </w:r>
    </w:p>
    <w:p w14:paraId="04802E2E" w14:textId="77777777" w:rsidR="002C069C" w:rsidRPr="00062DD7" w:rsidRDefault="002C069C" w:rsidP="009C5AFC">
      <w:pPr>
        <w:numPr>
          <w:ilvl w:val="0"/>
          <w:numId w:val="8"/>
        </w:numPr>
        <w:spacing w:after="124"/>
        <w:ind w:left="709" w:right="40" w:hanging="360"/>
        <w:jc w:val="both"/>
      </w:pPr>
      <w:r w:rsidRPr="00062DD7">
        <w:t xml:space="preserve">Metóda merania deformácie pri heterogénnych brokoch </w:t>
      </w:r>
    </w:p>
    <w:p w14:paraId="447853E2" w14:textId="77777777" w:rsidR="002C069C" w:rsidRPr="00062DD7" w:rsidRDefault="002C069C" w:rsidP="009C5AFC">
      <w:pPr>
        <w:numPr>
          <w:ilvl w:val="1"/>
          <w:numId w:val="8"/>
        </w:numPr>
        <w:spacing w:after="132"/>
        <w:ind w:left="709" w:right="40" w:hanging="360"/>
        <w:jc w:val="both"/>
      </w:pPr>
      <w:r w:rsidRPr="00062DD7">
        <w:t xml:space="preserve">Na broku sa vykoná skúška jeho rozdrvením tak, že sa naň spustí kovová guľka z ocele s hmotnosťou 500 g (± 1 g) z výšky 500 mm (± 2 mm), čo je vzdialenosť medzi základňou guľky a základňou kovového tĺka nad brokom. </w:t>
      </w:r>
    </w:p>
    <w:p w14:paraId="5736CF48" w14:textId="77777777" w:rsidR="002C069C" w:rsidRPr="00062DD7" w:rsidRDefault="002C069C" w:rsidP="009C5AFC">
      <w:pPr>
        <w:numPr>
          <w:ilvl w:val="1"/>
          <w:numId w:val="8"/>
        </w:numPr>
        <w:spacing w:after="132"/>
        <w:ind w:left="709" w:right="40" w:hanging="360"/>
        <w:jc w:val="both"/>
      </w:pPr>
      <w:r w:rsidRPr="00062DD7">
        <w:t xml:space="preserve">Zariadenie tvorí kovový podstavec, na ktorom je uložený brok, šibenička na uchytenie 500 g guľky, cylindrický kovový tĺk a mechanizmus na magnetické uvoľnenie guľky; tvrdosť guľky, podstavca a tĺka je 60 HRC (± 5 HRC). </w:t>
      </w:r>
    </w:p>
    <w:p w14:paraId="6CBAD040" w14:textId="77777777" w:rsidR="002C069C" w:rsidRPr="00062DD7" w:rsidRDefault="002C069C" w:rsidP="009C5AFC">
      <w:pPr>
        <w:numPr>
          <w:ilvl w:val="1"/>
          <w:numId w:val="8"/>
        </w:numPr>
        <w:spacing w:after="47"/>
        <w:ind w:left="709" w:right="40" w:hanging="360"/>
        <w:jc w:val="both"/>
      </w:pPr>
      <w:r w:rsidRPr="00062DD7">
        <w:t xml:space="preserve">Priemer broku sa zmeria pred skúškou a po nej a deformácia sa vypočíta percentuálne podľa zmeny priemeru: </w:t>
      </w:r>
    </w:p>
    <w:p w14:paraId="55D411F2" w14:textId="77777777" w:rsidR="002C069C" w:rsidRPr="00062DD7" w:rsidRDefault="002C069C" w:rsidP="00011347">
      <w:pPr>
        <w:tabs>
          <w:tab w:val="center" w:pos="3524"/>
          <w:tab w:val="center" w:pos="7262"/>
        </w:tabs>
        <w:spacing w:after="119"/>
        <w:ind w:left="709" w:hanging="709"/>
      </w:pPr>
      <w:r w:rsidRPr="00062DD7">
        <w:rPr>
          <w:rFonts w:eastAsia="Calibri" w:cs="Times New Roman"/>
        </w:rPr>
        <w:tab/>
      </w:r>
      <w:r w:rsidRPr="00062DD7">
        <w:drawing>
          <wp:inline distT="0" distB="0" distL="0" distR="0" wp14:anchorId="5F2D33C6" wp14:editId="64281C94">
            <wp:extent cx="3941064" cy="277368"/>
            <wp:effectExtent l="0" t="0" r="0" b="0"/>
            <wp:docPr id="48487" name="Picture 48487"/>
            <wp:cNvGraphicFramePr/>
            <a:graphic xmlns:a="http://schemas.openxmlformats.org/drawingml/2006/main">
              <a:graphicData uri="http://schemas.openxmlformats.org/drawingml/2006/picture">
                <pic:pic xmlns:pic="http://schemas.openxmlformats.org/drawingml/2006/picture">
                  <pic:nvPicPr>
                    <pic:cNvPr id="48487" name="Picture 48487"/>
                    <pic:cNvPicPr/>
                  </pic:nvPicPr>
                  <pic:blipFill>
                    <a:blip r:embed="rId9"/>
                    <a:stretch>
                      <a:fillRect/>
                    </a:stretch>
                  </pic:blipFill>
                  <pic:spPr>
                    <a:xfrm>
                      <a:off x="0" y="0"/>
                      <a:ext cx="3941064" cy="277368"/>
                    </a:xfrm>
                    <a:prstGeom prst="rect">
                      <a:avLst/>
                    </a:prstGeom>
                  </pic:spPr>
                </pic:pic>
              </a:graphicData>
            </a:graphic>
          </wp:inline>
        </w:drawing>
      </w:r>
      <w:r w:rsidRPr="00062DD7">
        <w:t xml:space="preserve"> </w:t>
      </w:r>
      <w:r w:rsidRPr="00062DD7">
        <w:tab/>
        <w:t xml:space="preserve">[%] </w:t>
      </w:r>
    </w:p>
    <w:p w14:paraId="43C163EE" w14:textId="77777777" w:rsidR="002C069C" w:rsidRPr="00062DD7" w:rsidRDefault="002C069C" w:rsidP="009C5AFC">
      <w:pPr>
        <w:numPr>
          <w:ilvl w:val="1"/>
          <w:numId w:val="8"/>
        </w:numPr>
        <w:spacing w:after="131"/>
        <w:ind w:left="709" w:right="40" w:hanging="360"/>
        <w:jc w:val="both"/>
      </w:pPr>
      <w:r w:rsidRPr="00062DD7">
        <w:t xml:space="preserve">Meranie sa vykoná na 1 ks broku, pričom sa z každej šarže skúša vzorka 10 ks brokov, zmeria sa deformácia a zaznamená sa vzhľad broku po rozdrvení, prítomnosť trhlín a fragmentácia. </w:t>
      </w:r>
    </w:p>
    <w:p w14:paraId="6D237454" w14:textId="77777777" w:rsidR="002C069C" w:rsidRPr="00062DD7" w:rsidRDefault="002C069C" w:rsidP="009C5AFC">
      <w:pPr>
        <w:numPr>
          <w:ilvl w:val="1"/>
          <w:numId w:val="8"/>
        </w:numPr>
        <w:spacing w:after="130"/>
        <w:ind w:left="709" w:right="40" w:hanging="360"/>
        <w:jc w:val="both"/>
      </w:pPr>
      <w:r w:rsidRPr="00062DD7">
        <w:t xml:space="preserve">Po meraní sa vypočíta aritmetický priemer z deformácie 10 ks brokov a porovná sa s aritmetickým priemerom olovených a oceľových brokov rovnakého priemeru. </w:t>
      </w:r>
    </w:p>
    <w:p w14:paraId="0432B6AD" w14:textId="77777777" w:rsidR="002C069C" w:rsidRPr="00062DD7" w:rsidRDefault="002C069C" w:rsidP="009C5AFC">
      <w:pPr>
        <w:numPr>
          <w:ilvl w:val="1"/>
          <w:numId w:val="8"/>
        </w:numPr>
        <w:spacing w:after="108"/>
        <w:ind w:left="709" w:right="40" w:hanging="360"/>
        <w:jc w:val="both"/>
      </w:pPr>
      <w:r w:rsidRPr="00062DD7">
        <w:t xml:space="preserve">Klasifikáciu brokov možno určiť v závislosti od deformácie na </w:t>
      </w:r>
    </w:p>
    <w:p w14:paraId="2896BD93" w14:textId="77777777" w:rsidR="002C069C" w:rsidRPr="00062DD7" w:rsidRDefault="002C069C" w:rsidP="009C5AFC">
      <w:pPr>
        <w:numPr>
          <w:ilvl w:val="4"/>
          <w:numId w:val="10"/>
        </w:numPr>
        <w:spacing w:after="101"/>
        <w:ind w:left="993" w:right="40" w:hanging="360"/>
        <w:jc w:val="both"/>
      </w:pPr>
      <w:r w:rsidRPr="00062DD7">
        <w:lastRenderedPageBreak/>
        <w:t xml:space="preserve">Typ C s deformáciou ≤ 45 %, </w:t>
      </w:r>
    </w:p>
    <w:p w14:paraId="39F3891E" w14:textId="77777777" w:rsidR="002C069C" w:rsidRPr="00062DD7" w:rsidRDefault="002C069C" w:rsidP="009C5AFC">
      <w:pPr>
        <w:numPr>
          <w:ilvl w:val="4"/>
          <w:numId w:val="10"/>
        </w:numPr>
        <w:spacing w:after="133"/>
        <w:ind w:left="993" w:right="40" w:hanging="360"/>
        <w:jc w:val="both"/>
      </w:pPr>
      <w:r w:rsidRPr="00062DD7">
        <w:t xml:space="preserve">Typ D s deformáciou &gt; 45 %. </w:t>
      </w:r>
    </w:p>
    <w:p w14:paraId="4EE02022" w14:textId="77777777" w:rsidR="002C069C" w:rsidRPr="00062DD7" w:rsidRDefault="002C069C" w:rsidP="009C5AFC">
      <w:pPr>
        <w:numPr>
          <w:ilvl w:val="0"/>
          <w:numId w:val="8"/>
        </w:numPr>
        <w:spacing w:after="133"/>
        <w:ind w:left="709" w:right="40" w:hanging="360"/>
        <w:jc w:val="both"/>
      </w:pPr>
      <w:r w:rsidRPr="00062DD7">
        <w:t xml:space="preserve">Metóda merania tvrdosti jadra pri homogénnych brokoch </w:t>
      </w:r>
    </w:p>
    <w:p w14:paraId="073DA933" w14:textId="77777777" w:rsidR="002C069C" w:rsidRPr="00062DD7" w:rsidRDefault="002C069C" w:rsidP="009C5AFC">
      <w:pPr>
        <w:numPr>
          <w:ilvl w:val="1"/>
          <w:numId w:val="8"/>
        </w:numPr>
        <w:spacing w:after="135"/>
        <w:ind w:left="709" w:right="40" w:hanging="360"/>
        <w:jc w:val="both"/>
      </w:pPr>
      <w:r w:rsidRPr="00062DD7">
        <w:t xml:space="preserve">Meranie tvrdosti jadra sa vykoná v jadre broku, ktorý je opracovaný tak, že sa na vykonanie skúšky získa pologuľa s hladkým a rovným povrchom, pričom sa z každej šarže skúša vzorka 10 ks brokov a skúšanie sa vykoná jednotlivo. </w:t>
      </w:r>
    </w:p>
    <w:p w14:paraId="6390ABC5" w14:textId="77777777" w:rsidR="002C069C" w:rsidRPr="00062DD7" w:rsidRDefault="002C069C" w:rsidP="009C5AFC">
      <w:pPr>
        <w:numPr>
          <w:ilvl w:val="1"/>
          <w:numId w:val="8"/>
        </w:numPr>
        <w:spacing w:after="121"/>
        <w:ind w:left="709" w:right="40" w:hanging="360"/>
        <w:jc w:val="both"/>
      </w:pPr>
      <w:r w:rsidRPr="00062DD7">
        <w:t xml:space="preserve">Tvrdosť sa meria Vickersovou skúškou tvrdosti jadra so skúšobnou záťažou F určenou na 9,807 N. </w:t>
      </w:r>
    </w:p>
    <w:p w14:paraId="401A7EC8" w14:textId="77777777" w:rsidR="002C069C" w:rsidRPr="00062DD7" w:rsidRDefault="002C069C" w:rsidP="009C5AFC">
      <w:pPr>
        <w:numPr>
          <w:ilvl w:val="1"/>
          <w:numId w:val="8"/>
        </w:numPr>
        <w:spacing w:after="129"/>
        <w:ind w:left="709" w:right="40" w:hanging="360"/>
        <w:jc w:val="both"/>
      </w:pPr>
      <w:r w:rsidRPr="00062DD7">
        <w:t xml:space="preserve">Po meraní sa vypočíta aritmetický priemer tvrdosti (HV 1) zo vzorky 10 ks brokov, pričom musí byť HV 1 ≤ 110 so žiadnou individuálnou hodnotou HV 1 &gt;125. </w:t>
      </w:r>
    </w:p>
    <w:p w14:paraId="537E8CCE" w14:textId="77777777" w:rsidR="002C069C" w:rsidRPr="00062DD7" w:rsidRDefault="002C069C" w:rsidP="009C5AFC">
      <w:pPr>
        <w:numPr>
          <w:ilvl w:val="1"/>
          <w:numId w:val="8"/>
        </w:numPr>
        <w:spacing w:after="103"/>
        <w:ind w:left="709" w:right="40" w:hanging="360"/>
        <w:jc w:val="both"/>
      </w:pPr>
      <w:r w:rsidRPr="00062DD7">
        <w:t xml:space="preserve">Klasifikáciu brokov možno určiť v závislosti od priemernej nameranej hodnoty na </w:t>
      </w:r>
    </w:p>
    <w:p w14:paraId="38ECA5FC" w14:textId="77777777" w:rsidR="002C069C" w:rsidRPr="00062DD7" w:rsidRDefault="002C069C" w:rsidP="009C5AFC">
      <w:pPr>
        <w:numPr>
          <w:ilvl w:val="5"/>
          <w:numId w:val="9"/>
        </w:numPr>
        <w:spacing w:after="5"/>
        <w:ind w:left="851" w:right="40" w:hanging="180"/>
        <w:jc w:val="both"/>
      </w:pPr>
      <w:r w:rsidRPr="00062DD7">
        <w:t xml:space="preserve">Typ A: HV 1 ≤ 40, </w:t>
      </w:r>
    </w:p>
    <w:p w14:paraId="69A884A5" w14:textId="77777777" w:rsidR="002C069C" w:rsidRPr="00062DD7" w:rsidRDefault="002C069C" w:rsidP="009C5AFC">
      <w:pPr>
        <w:numPr>
          <w:ilvl w:val="5"/>
          <w:numId w:val="9"/>
        </w:numPr>
        <w:spacing w:after="131"/>
        <w:ind w:left="851" w:right="40" w:hanging="180"/>
        <w:jc w:val="both"/>
      </w:pPr>
      <w:r w:rsidRPr="00062DD7">
        <w:t xml:space="preserve">Typ B: HV 1 &gt; 40. </w:t>
      </w:r>
    </w:p>
    <w:p w14:paraId="00F58E74" w14:textId="77777777" w:rsidR="002C069C" w:rsidRPr="00062DD7" w:rsidRDefault="002C069C" w:rsidP="009C5AFC">
      <w:pPr>
        <w:numPr>
          <w:ilvl w:val="0"/>
          <w:numId w:val="8"/>
        </w:numPr>
        <w:spacing w:after="5"/>
        <w:ind w:left="709" w:right="40" w:hanging="360"/>
        <w:jc w:val="both"/>
      </w:pPr>
      <w:r w:rsidRPr="00062DD7">
        <w:t xml:space="preserve">Metódy merania tlaku plynov </w:t>
      </w:r>
    </w:p>
    <w:p w14:paraId="6766A9D1" w14:textId="77777777" w:rsidR="002C069C" w:rsidRPr="00062DD7" w:rsidRDefault="002C069C" w:rsidP="009C5AFC">
      <w:pPr>
        <w:numPr>
          <w:ilvl w:val="1"/>
          <w:numId w:val="8"/>
        </w:numPr>
        <w:spacing w:after="5"/>
        <w:ind w:left="709" w:right="40" w:hanging="360"/>
        <w:jc w:val="both"/>
      </w:pPr>
      <w:r w:rsidRPr="00062DD7">
        <w:t xml:space="preserve">Základná metóda merania tlaku plynov </w:t>
      </w:r>
    </w:p>
    <w:p w14:paraId="688DA12C" w14:textId="77777777" w:rsidR="002C069C" w:rsidRPr="00062DD7" w:rsidRDefault="002C069C" w:rsidP="009C5AFC">
      <w:pPr>
        <w:numPr>
          <w:ilvl w:val="2"/>
          <w:numId w:val="8"/>
        </w:numPr>
        <w:spacing w:after="5"/>
        <w:ind w:left="709" w:right="40" w:hanging="180"/>
        <w:jc w:val="both"/>
      </w:pPr>
      <w:r w:rsidRPr="00062DD7">
        <w:t xml:space="preserve">Pre základnú metódu merania tlaku plynov sa kontroluje, či </w:t>
      </w:r>
    </w:p>
    <w:p w14:paraId="1C6D1005" w14:textId="77777777" w:rsidR="002C069C" w:rsidRPr="00062DD7" w:rsidRDefault="002C069C" w:rsidP="009C5AFC">
      <w:pPr>
        <w:numPr>
          <w:ilvl w:val="4"/>
          <w:numId w:val="11"/>
        </w:numPr>
        <w:spacing w:after="5"/>
        <w:ind w:left="993" w:right="40" w:hanging="1080"/>
        <w:jc w:val="both"/>
      </w:pPr>
      <w:r w:rsidRPr="00062DD7">
        <w:t xml:space="preserve">mechanicko-elektrický snímač s čelným tesnením je umiestnený v montážnom otvore podľa obrázku č. 11, </w:t>
      </w:r>
    </w:p>
    <w:p w14:paraId="1F0C4D09" w14:textId="77777777" w:rsidR="002C069C" w:rsidRPr="00062DD7" w:rsidRDefault="002C069C" w:rsidP="009C5AFC">
      <w:pPr>
        <w:numPr>
          <w:ilvl w:val="4"/>
          <w:numId w:val="11"/>
        </w:numPr>
        <w:spacing w:after="5"/>
        <w:ind w:left="993" w:right="40" w:hanging="1080"/>
        <w:jc w:val="both"/>
      </w:pPr>
      <w:r w:rsidRPr="00062DD7">
        <w:t xml:space="preserve">náboj s okrajovým zápalom má nábojnicu navŕtanú alebo vyfrézovanú v priestore prachovej náplne okrem kalibrov uvedených v tabuľke VI z tabuliek stálej komisie. </w:t>
      </w:r>
    </w:p>
    <w:p w14:paraId="35F4151B" w14:textId="0A562052" w:rsidR="002C069C" w:rsidRPr="00062DD7" w:rsidRDefault="002C069C" w:rsidP="009C5AFC">
      <w:pPr>
        <w:numPr>
          <w:ilvl w:val="2"/>
          <w:numId w:val="8"/>
        </w:numPr>
        <w:spacing w:after="5"/>
        <w:ind w:left="709" w:right="40" w:hanging="180"/>
        <w:jc w:val="both"/>
      </w:pPr>
      <w:r w:rsidRPr="00062DD7">
        <w:t xml:space="preserve">Pre nábojku na priemyselné použitie uvedenú v tabuľke VI z tabuliek stálej komisie sa tlak plynov meria pri ústí nábojnice bez jej vŕtania alebo frézovania. </w:t>
      </w:r>
    </w:p>
    <w:p w14:paraId="6FDA878B" w14:textId="77777777" w:rsidR="002C069C" w:rsidRPr="00062DD7" w:rsidRDefault="002C069C" w:rsidP="009C5AFC">
      <w:pPr>
        <w:numPr>
          <w:ilvl w:val="2"/>
          <w:numId w:val="8"/>
        </w:numPr>
        <w:spacing w:after="5"/>
        <w:ind w:left="709" w:right="40" w:hanging="180"/>
        <w:jc w:val="both"/>
      </w:pPr>
      <w:r w:rsidRPr="00062DD7">
        <w:t>Hodnoty P</w:t>
      </w:r>
      <w:r w:rsidRPr="00062DD7">
        <w:rPr>
          <w:vertAlign w:val="subscript"/>
        </w:rPr>
        <w:t>Tmax</w:t>
      </w:r>
      <w:r w:rsidRPr="00062DD7">
        <w:t xml:space="preserve"> (najvyšší priemerný tlak podľa požiadaviek</w:t>
      </w:r>
      <w:r w:rsidRPr="00062DD7">
        <w:rPr>
          <w:spacing w:val="-16"/>
        </w:rPr>
        <w:t xml:space="preserve"> </w:t>
      </w:r>
      <w:r w:rsidRPr="00062DD7">
        <w:t xml:space="preserve">stálej komisie) uvedené v tabuľkách stálej komisie sa vzťahujú na základnú metódu. </w:t>
      </w:r>
    </w:p>
    <w:p w14:paraId="2D8EDE6D" w14:textId="25229999" w:rsidR="002C069C" w:rsidRPr="00062DD7" w:rsidRDefault="002C069C" w:rsidP="009C5AFC">
      <w:pPr>
        <w:numPr>
          <w:ilvl w:val="2"/>
          <w:numId w:val="8"/>
        </w:numPr>
        <w:spacing w:after="5"/>
        <w:ind w:left="709" w:right="40" w:hanging="180"/>
        <w:jc w:val="both"/>
      </w:pPr>
      <w:r w:rsidRPr="00062DD7">
        <w:t xml:space="preserve">Použitie ďalších metód, najmä metódy s tangenciálnym alebo konformálnym snímačom bez vŕtania nábojnice, je prípustné, ak korelácia so základnou metódou je známa a zvládnutá. Definovanie korelácie vykonáva autorizovaná osoba. Pri rozpore sa postupuje podľa základnej metódy merania tlaku plynov. </w:t>
      </w:r>
    </w:p>
    <w:p w14:paraId="5CF7CA0C" w14:textId="77777777" w:rsidR="002C069C" w:rsidRPr="00062DD7" w:rsidRDefault="002C069C" w:rsidP="009C5AFC">
      <w:pPr>
        <w:numPr>
          <w:ilvl w:val="1"/>
          <w:numId w:val="8"/>
        </w:numPr>
        <w:spacing w:after="5"/>
        <w:ind w:left="709" w:right="40" w:hanging="360"/>
        <w:jc w:val="both"/>
      </w:pPr>
      <w:r w:rsidRPr="00062DD7">
        <w:t xml:space="preserve">Meranie tlaku pre náboje so stredovým zápalom určené do strelnej zbrane s hladkým vývrtom hlavne </w:t>
      </w:r>
    </w:p>
    <w:p w14:paraId="290F0F05" w14:textId="77777777" w:rsidR="002C069C" w:rsidRPr="00062DD7" w:rsidRDefault="002C069C" w:rsidP="009C5AFC">
      <w:pPr>
        <w:numPr>
          <w:ilvl w:val="2"/>
          <w:numId w:val="8"/>
        </w:numPr>
        <w:spacing w:after="5"/>
        <w:ind w:left="709" w:right="40" w:hanging="180"/>
        <w:jc w:val="both"/>
      </w:pPr>
      <w:r w:rsidRPr="00062DD7">
        <w:t xml:space="preserve">Vnútorné rozmery hlavne a nábojovej komory   zodpovedajú najmenším rozmerom, ktoré sú schválené a uvedené v tabuľke VII z tabuliek stálej komisie: </w:t>
      </w:r>
    </w:p>
    <w:p w14:paraId="41BFF26E" w14:textId="77777777" w:rsidR="002C069C" w:rsidRPr="00062DD7" w:rsidRDefault="002C069C" w:rsidP="009C5AFC">
      <w:pPr>
        <w:numPr>
          <w:ilvl w:val="4"/>
          <w:numId w:val="12"/>
        </w:numPr>
        <w:spacing w:after="5"/>
        <w:ind w:left="993" w:right="40" w:hanging="360"/>
        <w:jc w:val="both"/>
      </w:pPr>
      <w:r w:rsidRPr="00062DD7">
        <w:t>d</w:t>
      </w:r>
      <w:r w:rsidRPr="00062DD7">
        <w:rPr>
          <w:vertAlign w:val="subscript"/>
        </w:rPr>
        <w:t>FC</w:t>
      </w:r>
      <w:r w:rsidRPr="00062DD7">
        <w:t xml:space="preserve"> = 2,5 mm + 0,1 mm, </w:t>
      </w:r>
    </w:p>
    <w:p w14:paraId="7BC447F7" w14:textId="77777777" w:rsidR="002C069C" w:rsidRPr="00062DD7" w:rsidRDefault="002C069C" w:rsidP="009C5AFC">
      <w:pPr>
        <w:numPr>
          <w:ilvl w:val="4"/>
          <w:numId w:val="12"/>
        </w:numPr>
        <w:spacing w:after="36"/>
        <w:ind w:left="993" w:right="40" w:hanging="360"/>
        <w:jc w:val="both"/>
      </w:pPr>
      <w:r w:rsidRPr="00062DD7">
        <w:t xml:space="preserve">h = 2,5 mm + 0,25 mm, </w:t>
      </w:r>
    </w:p>
    <w:p w14:paraId="3409BF0D" w14:textId="77777777" w:rsidR="002C069C" w:rsidRPr="00062DD7" w:rsidRDefault="002C069C" w:rsidP="009C5AFC">
      <w:pPr>
        <w:numPr>
          <w:ilvl w:val="4"/>
          <w:numId w:val="12"/>
        </w:numPr>
        <w:spacing w:after="50"/>
        <w:ind w:left="993" w:right="40" w:hanging="360"/>
        <w:jc w:val="both"/>
      </w:pPr>
      <w:r w:rsidRPr="00062DD7">
        <w:t>d</w:t>
      </w:r>
      <w:r w:rsidRPr="00062DD7">
        <w:rPr>
          <w:vertAlign w:val="subscript"/>
        </w:rPr>
        <w:t>FD</w:t>
      </w:r>
      <w:r w:rsidRPr="00062DD7">
        <w:t xml:space="preserve"> (vývrt) = 3,0 mm + 0,1 mm. </w:t>
      </w:r>
    </w:p>
    <w:p w14:paraId="74F313FC" w14:textId="77777777" w:rsidR="002C069C" w:rsidRPr="00062DD7" w:rsidRDefault="002C069C" w:rsidP="009C5AFC">
      <w:pPr>
        <w:numPr>
          <w:ilvl w:val="2"/>
          <w:numId w:val="8"/>
        </w:numPr>
        <w:spacing w:after="5"/>
        <w:ind w:left="709" w:right="40" w:hanging="180"/>
        <w:jc w:val="both"/>
      </w:pPr>
      <w:r w:rsidRPr="00062DD7">
        <w:t xml:space="preserve">Prípustné sú tolerancie pre </w:t>
      </w:r>
    </w:p>
    <w:p w14:paraId="2C52A894" w14:textId="77777777" w:rsidR="002C069C" w:rsidRPr="00062DD7" w:rsidRDefault="002C069C" w:rsidP="009C5AFC">
      <w:pPr>
        <w:numPr>
          <w:ilvl w:val="4"/>
          <w:numId w:val="13"/>
        </w:numPr>
        <w:spacing w:after="39"/>
        <w:ind w:left="993" w:right="40" w:hanging="360"/>
        <w:jc w:val="both"/>
      </w:pPr>
      <w:r w:rsidRPr="00062DD7">
        <w:t xml:space="preserve">priemer vývrtu hlavne B + 0,10 mm, </w:t>
      </w:r>
    </w:p>
    <w:p w14:paraId="7A19FD52" w14:textId="77777777" w:rsidR="002C069C" w:rsidRPr="00062DD7" w:rsidRDefault="002C069C" w:rsidP="009C5AFC">
      <w:pPr>
        <w:numPr>
          <w:ilvl w:val="4"/>
          <w:numId w:val="13"/>
        </w:numPr>
        <w:spacing w:after="5"/>
        <w:ind w:left="993" w:right="40" w:hanging="360"/>
        <w:jc w:val="both"/>
      </w:pPr>
      <w:r w:rsidRPr="00062DD7">
        <w:t xml:space="preserve">priemer zahĺbenia G  + 0,05 mm, </w:t>
      </w:r>
    </w:p>
    <w:p w14:paraId="52181E89" w14:textId="77777777" w:rsidR="002C069C" w:rsidRPr="00062DD7" w:rsidRDefault="002C069C" w:rsidP="009C5AFC">
      <w:pPr>
        <w:numPr>
          <w:ilvl w:val="4"/>
          <w:numId w:val="13"/>
        </w:numPr>
        <w:spacing w:after="49"/>
        <w:ind w:left="993" w:right="40" w:hanging="360"/>
        <w:jc w:val="both"/>
      </w:pPr>
      <w:r w:rsidRPr="00062DD7">
        <w:t xml:space="preserve">priemery nábojovej komory D a H + 0,05 mm, </w:t>
      </w:r>
    </w:p>
    <w:p w14:paraId="02584F68" w14:textId="77777777" w:rsidR="002C069C" w:rsidRPr="00062DD7" w:rsidRDefault="002C069C" w:rsidP="009C5AFC">
      <w:pPr>
        <w:numPr>
          <w:ilvl w:val="4"/>
          <w:numId w:val="13"/>
        </w:numPr>
        <w:spacing w:after="53"/>
        <w:ind w:left="993" w:right="40" w:hanging="360"/>
        <w:jc w:val="both"/>
      </w:pPr>
      <w:r w:rsidRPr="00062DD7">
        <w:t xml:space="preserve">hĺbku zahĺbenia T + 0,05 mm, </w:t>
      </w:r>
    </w:p>
    <w:p w14:paraId="10EAEFE6" w14:textId="77777777" w:rsidR="002C069C" w:rsidRPr="00062DD7" w:rsidRDefault="002C069C" w:rsidP="009C5AFC">
      <w:pPr>
        <w:numPr>
          <w:ilvl w:val="4"/>
          <w:numId w:val="13"/>
        </w:numPr>
        <w:spacing w:after="55"/>
        <w:ind w:left="993" w:right="40" w:hanging="360"/>
        <w:jc w:val="both"/>
      </w:pPr>
      <w:r w:rsidRPr="00062DD7">
        <w:t xml:space="preserve">dĺžku nábojovej komory L + 2,00 mm, </w:t>
      </w:r>
    </w:p>
    <w:p w14:paraId="2001F6FE" w14:textId="77777777" w:rsidR="002C069C" w:rsidRPr="00062DD7" w:rsidRDefault="002C069C" w:rsidP="009C5AFC">
      <w:pPr>
        <w:numPr>
          <w:ilvl w:val="4"/>
          <w:numId w:val="13"/>
        </w:numPr>
        <w:spacing w:after="46"/>
        <w:ind w:left="993" w:right="40" w:hanging="360"/>
        <w:jc w:val="both"/>
      </w:pPr>
      <w:r w:rsidRPr="00062DD7">
        <w:t xml:space="preserve">uhol pripojovacieho kužeľa α 1 = 10°30’÷ -30’, </w:t>
      </w:r>
    </w:p>
    <w:p w14:paraId="066D2DBE" w14:textId="77777777" w:rsidR="002C069C" w:rsidRPr="00062DD7" w:rsidRDefault="002C069C" w:rsidP="009C5AFC">
      <w:pPr>
        <w:numPr>
          <w:ilvl w:val="4"/>
          <w:numId w:val="13"/>
        </w:numPr>
        <w:spacing w:after="39"/>
        <w:ind w:left="993" w:right="40" w:hanging="360"/>
        <w:jc w:val="both"/>
      </w:pPr>
      <w:r w:rsidRPr="00062DD7">
        <w:t xml:space="preserve">uzamykaciu vôľu (výrez) tak, že nesmie presiahnuť 0,10 mm, </w:t>
      </w:r>
    </w:p>
    <w:p w14:paraId="25807FBB" w14:textId="77777777" w:rsidR="002C069C" w:rsidRPr="00062DD7" w:rsidRDefault="002C069C" w:rsidP="009C5AFC">
      <w:pPr>
        <w:numPr>
          <w:ilvl w:val="4"/>
          <w:numId w:val="13"/>
        </w:numPr>
        <w:spacing w:after="57"/>
        <w:ind w:left="993" w:right="40" w:hanging="360"/>
        <w:jc w:val="both"/>
      </w:pPr>
      <w:r w:rsidRPr="00062DD7">
        <w:t>dĺžku tlakomernej hlavne: L</w:t>
      </w:r>
      <w:r w:rsidRPr="00062DD7">
        <w:rPr>
          <w:vertAlign w:val="subscript"/>
        </w:rPr>
        <w:t>c</w:t>
      </w:r>
      <w:r w:rsidRPr="00062DD7">
        <w:t xml:space="preserve"> = 700 mm (± 10 mm) (valcová hlaveň bez zahrdlenia). </w:t>
      </w:r>
    </w:p>
    <w:p w14:paraId="4DB0FB21" w14:textId="77777777" w:rsidR="002C069C" w:rsidRPr="00062DD7" w:rsidRDefault="002C069C" w:rsidP="009C5AFC">
      <w:pPr>
        <w:numPr>
          <w:ilvl w:val="2"/>
          <w:numId w:val="8"/>
        </w:numPr>
        <w:spacing w:after="5"/>
        <w:ind w:left="709" w:right="40" w:hanging="180"/>
        <w:jc w:val="both"/>
      </w:pPr>
      <w:r w:rsidRPr="00062DD7">
        <w:lastRenderedPageBreak/>
        <w:t xml:space="preserve">Vzdialenosť medzi osami meracích vývrtov hlavne a čelom záveru je uvedená na obrázku č. 1 s parametrami: </w:t>
      </w:r>
    </w:p>
    <w:p w14:paraId="199F04CC" w14:textId="77777777" w:rsidR="002C069C" w:rsidRPr="00062DD7" w:rsidRDefault="002C069C" w:rsidP="009C5AFC">
      <w:pPr>
        <w:numPr>
          <w:ilvl w:val="4"/>
          <w:numId w:val="14"/>
        </w:numPr>
        <w:spacing w:after="35"/>
        <w:ind w:left="993" w:right="40" w:hanging="1080"/>
        <w:jc w:val="both"/>
      </w:pPr>
      <w:r w:rsidRPr="00062DD7">
        <w:t xml:space="preserve">25 mm ≤ M1 ≤ 30 mm pri kalibroch 24 a väčších,  </w:t>
      </w:r>
    </w:p>
    <w:p w14:paraId="0487B77E" w14:textId="77777777" w:rsidR="002C069C" w:rsidRPr="00062DD7" w:rsidRDefault="002C069C" w:rsidP="009C5AFC">
      <w:pPr>
        <w:numPr>
          <w:ilvl w:val="4"/>
          <w:numId w:val="14"/>
        </w:numPr>
        <w:spacing w:after="5"/>
        <w:ind w:left="993" w:right="40" w:hanging="1080"/>
        <w:jc w:val="both"/>
      </w:pPr>
      <w:r w:rsidRPr="00062DD7">
        <w:t xml:space="preserve">M1 = 17 mm + 1 mm pri kalibroch menších ako 24, </w:t>
      </w:r>
    </w:p>
    <w:p w14:paraId="659704C8" w14:textId="77777777" w:rsidR="002C069C" w:rsidRPr="00062DD7" w:rsidRDefault="002C069C" w:rsidP="009C5AFC">
      <w:pPr>
        <w:numPr>
          <w:ilvl w:val="4"/>
          <w:numId w:val="14"/>
        </w:numPr>
        <w:spacing w:after="5"/>
        <w:ind w:left="993" w:right="40" w:hanging="1080"/>
        <w:jc w:val="both"/>
      </w:pPr>
      <w:r w:rsidRPr="00062DD7">
        <w:t>M1 = 12,5 mm - 0,5 mm pri kalibroch 32-50, 7,  410-50, 7, 8 mm a 9 mm.</w:t>
      </w:r>
    </w:p>
    <w:p w14:paraId="6D9F6CB5" w14:textId="77777777" w:rsidR="002C069C" w:rsidRPr="00062DD7" w:rsidRDefault="002C069C" w:rsidP="002C069C">
      <w:pPr>
        <w:spacing w:after="21"/>
      </w:pPr>
    </w:p>
    <w:p w14:paraId="181A45DB" w14:textId="77777777" w:rsidR="002C069C" w:rsidRPr="00062DD7" w:rsidRDefault="002C069C" w:rsidP="002C069C">
      <w:pPr>
        <w:ind w:left="-3" w:right="40"/>
      </w:pPr>
      <w:r w:rsidRPr="00062DD7">
        <w:t xml:space="preserve">Obrázok č. 1 </w:t>
      </w:r>
    </w:p>
    <w:p w14:paraId="42F69DD4" w14:textId="77777777" w:rsidR="002C069C" w:rsidRPr="00062DD7" w:rsidRDefault="002C069C" w:rsidP="002C069C">
      <w:pPr>
        <w:ind w:right="40"/>
      </w:pPr>
      <w:r w:rsidRPr="00062DD7">
        <w:drawing>
          <wp:anchor distT="0" distB="0" distL="0" distR="0" simplePos="0" relativeHeight="251663360" behindDoc="0" locked="0" layoutInCell="1" allowOverlap="1" wp14:anchorId="71DD37F3" wp14:editId="4EB84B7B">
            <wp:simplePos x="0" y="0"/>
            <wp:positionH relativeFrom="page">
              <wp:posOffset>899160</wp:posOffset>
            </wp:positionH>
            <wp:positionV relativeFrom="paragraph">
              <wp:posOffset>203200</wp:posOffset>
            </wp:positionV>
            <wp:extent cx="3940492" cy="1696878"/>
            <wp:effectExtent l="0" t="0" r="0" b="0"/>
            <wp:wrapTopAndBottom/>
            <wp:docPr id="164705733" name="image4.png" descr="Obrázok, na ktorom je náčrt, rad, diagram, kresba&#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png" descr="Obrázok, na ktorom je náčrt, rad, diagram, kresba&#10;&#10;Obsah vygenerovaný pomocou AI môže byť nesprávny."/>
                    <pic:cNvPicPr/>
                  </pic:nvPicPr>
                  <pic:blipFill>
                    <a:blip r:embed="rId10" cstate="print"/>
                    <a:stretch>
                      <a:fillRect/>
                    </a:stretch>
                  </pic:blipFill>
                  <pic:spPr>
                    <a:xfrm>
                      <a:off x="0" y="0"/>
                      <a:ext cx="3940492" cy="1696878"/>
                    </a:xfrm>
                    <a:prstGeom prst="rect">
                      <a:avLst/>
                    </a:prstGeom>
                  </pic:spPr>
                </pic:pic>
              </a:graphicData>
            </a:graphic>
          </wp:anchor>
        </w:drawing>
      </w:r>
    </w:p>
    <w:p w14:paraId="0A119B7F" w14:textId="77777777" w:rsidR="002C069C" w:rsidRPr="00062DD7" w:rsidRDefault="002C069C" w:rsidP="002C069C">
      <w:pPr>
        <w:ind w:left="1"/>
      </w:pPr>
      <w:r w:rsidRPr="00062DD7">
        <w:t xml:space="preserve"> </w:t>
      </w:r>
    </w:p>
    <w:p w14:paraId="60870391" w14:textId="77777777" w:rsidR="002C069C" w:rsidRPr="00062DD7" w:rsidRDefault="002C069C" w:rsidP="009C5AFC">
      <w:pPr>
        <w:numPr>
          <w:ilvl w:val="2"/>
          <w:numId w:val="8"/>
        </w:numPr>
        <w:spacing w:after="5"/>
        <w:ind w:left="709" w:right="40" w:hanging="180"/>
        <w:jc w:val="both"/>
      </w:pPr>
      <w:r w:rsidRPr="00062DD7">
        <w:t xml:space="preserve">Ak sa vyžaduje meranie tlaku vo vzdialenosti M2 od čela záveru, tak sa uskutočňuje nepriamo. Na tento účel sa zaznamenáva prechod zadnej časti upchávky naprieč časťou nachádzajúcou sa vo vzdialenosti M2 od čela záveru a meria sa tlak, ktorý je v určenom momente vo vzdialenosti M1 od čela záveru. Zaznamenanie prechodu zadnej časti upchávky sa uskutočňuje mechanicko-elektrickým snímačom alebo iným vhodným snímačom, fotodiódou umiestenou za kremenným oknom. </w:t>
      </w:r>
    </w:p>
    <w:p w14:paraId="36A0C6DD" w14:textId="77777777" w:rsidR="002C069C" w:rsidRPr="00062DD7" w:rsidRDefault="002C069C" w:rsidP="002C069C">
      <w:pPr>
        <w:pStyle w:val="Zkladntext"/>
        <w:spacing w:before="1"/>
        <w:ind w:left="709" w:hanging="709"/>
        <w:jc w:val="both"/>
        <w:rPr>
          <w:lang w:val="sk-SK"/>
        </w:rPr>
      </w:pPr>
    </w:p>
    <w:p w14:paraId="50F9E96C" w14:textId="77777777" w:rsidR="002C069C" w:rsidRPr="00062DD7" w:rsidRDefault="002C069C" w:rsidP="002C069C">
      <w:pPr>
        <w:pStyle w:val="Zkladntext"/>
        <w:spacing w:before="1"/>
        <w:ind w:left="709" w:hanging="1"/>
        <w:jc w:val="both"/>
        <w:rPr>
          <w:lang w:val="sk-SK"/>
        </w:rPr>
      </w:pPr>
      <w:r w:rsidRPr="00062DD7">
        <w:rPr>
          <w:lang w:val="sk-SK"/>
        </w:rPr>
        <w:t>M2 = 162 mm ± 0,5 mm</w:t>
      </w:r>
    </w:p>
    <w:p w14:paraId="1E7CA59C" w14:textId="77777777" w:rsidR="002C069C" w:rsidRPr="00062DD7" w:rsidRDefault="002C069C" w:rsidP="002C069C">
      <w:pPr>
        <w:pStyle w:val="Zkladntext"/>
        <w:spacing w:before="1"/>
        <w:ind w:left="709" w:hanging="709"/>
        <w:jc w:val="both"/>
        <w:rPr>
          <w:lang w:val="sk-SK"/>
        </w:rPr>
      </w:pPr>
    </w:p>
    <w:p w14:paraId="2EEA0F30" w14:textId="77777777" w:rsidR="002C069C" w:rsidRPr="00062DD7" w:rsidRDefault="002C069C" w:rsidP="009C5AFC">
      <w:pPr>
        <w:numPr>
          <w:ilvl w:val="1"/>
          <w:numId w:val="8"/>
        </w:numPr>
        <w:spacing w:after="5"/>
        <w:ind w:left="709" w:right="40" w:hanging="360"/>
        <w:jc w:val="both"/>
      </w:pPr>
      <w:r w:rsidRPr="00062DD7">
        <w:t xml:space="preserve">Meranie tlaku pre náboje so stredovým zápalom určené do strelnej zbrane s drážkovaným vývrtom hlavne </w:t>
      </w:r>
    </w:p>
    <w:p w14:paraId="64558325" w14:textId="77777777" w:rsidR="002C069C" w:rsidRPr="00062DD7" w:rsidRDefault="002C069C" w:rsidP="009C5AFC">
      <w:pPr>
        <w:numPr>
          <w:ilvl w:val="2"/>
          <w:numId w:val="8"/>
        </w:numPr>
        <w:spacing w:after="5"/>
        <w:ind w:left="709" w:right="40" w:hanging="180"/>
        <w:jc w:val="both"/>
      </w:pPr>
      <w:r w:rsidRPr="00062DD7">
        <w:t xml:space="preserve">Vnútorné rozmery hlavne a nábojovej komory zodpovedajú najmenším rozmerom, ktoré sú schválené a uvedené v tabuľkách I až IV z tabuliek stálej komisie: </w:t>
      </w:r>
    </w:p>
    <w:p w14:paraId="3F95130F" w14:textId="77777777" w:rsidR="002C069C" w:rsidRPr="00062DD7" w:rsidRDefault="002C069C" w:rsidP="009C5AFC">
      <w:pPr>
        <w:numPr>
          <w:ilvl w:val="4"/>
          <w:numId w:val="15"/>
        </w:numPr>
        <w:spacing w:after="5"/>
        <w:ind w:left="993" w:right="40" w:hanging="284"/>
        <w:jc w:val="both"/>
      </w:pPr>
      <w:r w:rsidRPr="00062DD7">
        <w:t>d</w:t>
      </w:r>
      <w:r w:rsidRPr="00062DD7">
        <w:rPr>
          <w:vertAlign w:val="subscript"/>
        </w:rPr>
        <w:t>FC</w:t>
      </w:r>
      <w:r w:rsidRPr="00062DD7">
        <w:t xml:space="preserve">: 2,5 mm + 0,1 mm, </w:t>
      </w:r>
    </w:p>
    <w:p w14:paraId="55090083" w14:textId="77777777" w:rsidR="002C069C" w:rsidRPr="00062DD7" w:rsidRDefault="002C069C" w:rsidP="009C5AFC">
      <w:pPr>
        <w:numPr>
          <w:ilvl w:val="4"/>
          <w:numId w:val="15"/>
        </w:numPr>
        <w:spacing w:after="35"/>
        <w:ind w:left="993" w:right="40" w:hanging="284"/>
        <w:jc w:val="both"/>
      </w:pPr>
      <w:r w:rsidRPr="00062DD7">
        <w:t xml:space="preserve">h: 2,5 mm + 0,25 mm, </w:t>
      </w:r>
    </w:p>
    <w:p w14:paraId="5565882A" w14:textId="77777777" w:rsidR="002C069C" w:rsidRPr="00062DD7" w:rsidRDefault="002C069C" w:rsidP="009C5AFC">
      <w:pPr>
        <w:numPr>
          <w:ilvl w:val="4"/>
          <w:numId w:val="15"/>
        </w:numPr>
        <w:spacing w:after="59"/>
        <w:ind w:left="993" w:right="40" w:hanging="284"/>
        <w:jc w:val="both"/>
      </w:pPr>
      <w:r w:rsidRPr="00062DD7">
        <w:t>d</w:t>
      </w:r>
      <w:r w:rsidRPr="00062DD7">
        <w:rPr>
          <w:vertAlign w:val="subscript"/>
        </w:rPr>
        <w:t>FD</w:t>
      </w:r>
      <w:r w:rsidRPr="00062DD7">
        <w:t xml:space="preserve"> (vývrt): 2,0 mm + 0,1 mm. </w:t>
      </w:r>
    </w:p>
    <w:p w14:paraId="3325A6A6" w14:textId="77777777" w:rsidR="002C069C" w:rsidRPr="00062DD7" w:rsidRDefault="002C069C" w:rsidP="009C5AFC">
      <w:pPr>
        <w:numPr>
          <w:ilvl w:val="2"/>
          <w:numId w:val="8"/>
        </w:numPr>
        <w:spacing w:after="5"/>
        <w:ind w:left="709" w:right="40" w:hanging="180"/>
        <w:jc w:val="both"/>
      </w:pPr>
      <w:r w:rsidRPr="00062DD7">
        <w:t xml:space="preserve">Miesto odberu M uvedené v tabuľkách stálej komisie </w:t>
      </w:r>
    </w:p>
    <w:p w14:paraId="4676FDA7" w14:textId="77777777" w:rsidR="002C069C" w:rsidRPr="00062DD7" w:rsidRDefault="002C069C" w:rsidP="009C5AFC">
      <w:pPr>
        <w:pStyle w:val="Odsekzoznamu"/>
        <w:widowControl w:val="0"/>
        <w:numPr>
          <w:ilvl w:val="3"/>
          <w:numId w:val="8"/>
        </w:numPr>
        <w:autoSpaceDE w:val="0"/>
        <w:autoSpaceDN w:val="0"/>
        <w:spacing w:after="38"/>
        <w:ind w:left="709" w:right="40" w:hanging="360"/>
        <w:contextualSpacing w:val="0"/>
      </w:pPr>
      <w:r w:rsidRPr="00062DD7">
        <w:rPr>
          <w:szCs w:val="24"/>
        </w:rPr>
        <w:t xml:space="preserve">Miesto odberu M je umiestnené vo vzdialenosti 25 mm od čela záveru, ak je dĺžka nábojnice väčšia ako 40 mm a 17,5 mm od čela záveru, ak je dĺžka nábojnice od 30 mm do 40 mm vrátane hraničných hodnôt. </w:t>
      </w:r>
    </w:p>
    <w:p w14:paraId="5DEDD738" w14:textId="77777777" w:rsidR="002C069C" w:rsidRPr="00062DD7" w:rsidRDefault="002C069C" w:rsidP="009C5AFC">
      <w:pPr>
        <w:pStyle w:val="Odsekzoznamu"/>
        <w:widowControl w:val="0"/>
        <w:numPr>
          <w:ilvl w:val="3"/>
          <w:numId w:val="8"/>
        </w:numPr>
        <w:autoSpaceDE w:val="0"/>
        <w:autoSpaceDN w:val="0"/>
        <w:ind w:left="709" w:right="40" w:hanging="360"/>
        <w:contextualSpacing w:val="0"/>
      </w:pPr>
      <w:r w:rsidRPr="00062DD7">
        <w:rPr>
          <w:szCs w:val="24"/>
        </w:rPr>
        <w:t xml:space="preserve">Ak je dĺžka nábojnice kratšia ako 30 mm, meranie tlaku sa vykoná medzi 7,5 mm a </w:t>
      </w:r>
    </w:p>
    <w:p w14:paraId="08665A3C" w14:textId="77777777" w:rsidR="002C069C" w:rsidRPr="00062DD7" w:rsidRDefault="002C069C" w:rsidP="002C069C">
      <w:pPr>
        <w:spacing w:after="43"/>
        <w:ind w:left="709" w:right="40" w:hanging="1"/>
      </w:pPr>
      <w:r w:rsidRPr="00062DD7">
        <w:t xml:space="preserve">3/4 dĺžky nábojnice. Miesto odberu M sa určí individuálne pre každý kaliber uvedený v tabuľkách stálej komisie. </w:t>
      </w:r>
    </w:p>
    <w:p w14:paraId="59A06FEF" w14:textId="77777777" w:rsidR="002C069C" w:rsidRPr="00062DD7" w:rsidRDefault="002C069C" w:rsidP="009C5AFC">
      <w:pPr>
        <w:numPr>
          <w:ilvl w:val="2"/>
          <w:numId w:val="8"/>
        </w:numPr>
        <w:spacing w:after="5"/>
        <w:ind w:left="709" w:right="40" w:hanging="180"/>
        <w:jc w:val="both"/>
      </w:pPr>
      <w:r w:rsidRPr="00062DD7">
        <w:t xml:space="preserve">Prípustné sú tolerancie pre </w:t>
      </w:r>
    </w:p>
    <w:tbl>
      <w:tblPr>
        <w:tblStyle w:val="TableGrid"/>
        <w:tblW w:w="8560" w:type="dxa"/>
        <w:tblInd w:w="427" w:type="dxa"/>
        <w:tblCellMar>
          <w:top w:w="3" w:type="dxa"/>
        </w:tblCellMar>
        <w:tblLook w:val="04A0" w:firstRow="1" w:lastRow="0" w:firstColumn="1" w:lastColumn="0" w:noHBand="0" w:noVBand="1"/>
      </w:tblPr>
      <w:tblGrid>
        <w:gridCol w:w="4251"/>
        <w:gridCol w:w="761"/>
        <w:gridCol w:w="3548"/>
      </w:tblGrid>
      <w:tr w:rsidR="002C069C" w:rsidRPr="00062DD7" w14:paraId="502A71F2" w14:textId="77777777" w:rsidTr="00325167">
        <w:trPr>
          <w:trHeight w:val="293"/>
        </w:trPr>
        <w:tc>
          <w:tcPr>
            <w:tcW w:w="4251" w:type="dxa"/>
            <w:tcBorders>
              <w:top w:val="nil"/>
              <w:left w:val="nil"/>
              <w:bottom w:val="nil"/>
              <w:right w:val="nil"/>
            </w:tcBorders>
          </w:tcPr>
          <w:p w14:paraId="7AF3103E" w14:textId="77777777" w:rsidR="002C069C" w:rsidRPr="00062DD7" w:rsidRDefault="002C069C" w:rsidP="00325167">
            <w:pPr>
              <w:ind w:left="709"/>
            </w:pPr>
            <w:r w:rsidRPr="00062DD7">
              <w:t>a)</w:t>
            </w:r>
            <w:r w:rsidRPr="00062DD7">
              <w:rPr>
                <w:rFonts w:eastAsia="Arial CE" w:cs="Times New Roman"/>
              </w:rPr>
              <w:t xml:space="preserve"> </w:t>
            </w:r>
            <w:r w:rsidRPr="00062DD7">
              <w:t xml:space="preserve">priemer na poliach drážok F  </w:t>
            </w:r>
          </w:p>
        </w:tc>
        <w:tc>
          <w:tcPr>
            <w:tcW w:w="761" w:type="dxa"/>
            <w:tcBorders>
              <w:top w:val="nil"/>
              <w:left w:val="nil"/>
              <w:bottom w:val="nil"/>
              <w:right w:val="nil"/>
            </w:tcBorders>
          </w:tcPr>
          <w:p w14:paraId="59C3145B" w14:textId="77777777" w:rsidR="002C069C" w:rsidRPr="00062DD7" w:rsidRDefault="002C069C" w:rsidP="00325167">
            <w:pPr>
              <w:ind w:left="709"/>
            </w:pPr>
            <w:r w:rsidRPr="00062DD7">
              <w:t xml:space="preserve"> </w:t>
            </w:r>
          </w:p>
        </w:tc>
        <w:tc>
          <w:tcPr>
            <w:tcW w:w="3548" w:type="dxa"/>
            <w:tcBorders>
              <w:top w:val="nil"/>
              <w:left w:val="nil"/>
              <w:bottom w:val="nil"/>
              <w:right w:val="nil"/>
            </w:tcBorders>
          </w:tcPr>
          <w:p w14:paraId="2BF0CE63" w14:textId="77777777" w:rsidR="002C069C" w:rsidRPr="00062DD7" w:rsidRDefault="002C069C" w:rsidP="00325167">
            <w:pPr>
              <w:ind w:left="84"/>
            </w:pPr>
            <w:r w:rsidRPr="00062DD7">
              <w:t xml:space="preserve">+0,02 mm, </w:t>
            </w:r>
          </w:p>
        </w:tc>
      </w:tr>
      <w:tr w:rsidR="002C069C" w:rsidRPr="00062DD7" w14:paraId="43227D18" w14:textId="77777777" w:rsidTr="00325167">
        <w:trPr>
          <w:trHeight w:val="839"/>
        </w:trPr>
        <w:tc>
          <w:tcPr>
            <w:tcW w:w="4251" w:type="dxa"/>
            <w:tcBorders>
              <w:top w:val="nil"/>
              <w:left w:val="nil"/>
              <w:bottom w:val="nil"/>
              <w:right w:val="nil"/>
            </w:tcBorders>
          </w:tcPr>
          <w:p w14:paraId="076243C8" w14:textId="77777777" w:rsidR="002C069C" w:rsidRPr="00062DD7" w:rsidRDefault="002C069C" w:rsidP="00325167">
            <w:pPr>
              <w:ind w:left="709"/>
            </w:pPr>
            <w:r w:rsidRPr="00062DD7">
              <w:t>b)</w:t>
            </w:r>
            <w:r w:rsidRPr="00062DD7">
              <w:rPr>
                <w:rFonts w:eastAsia="Arial CE" w:cs="Times New Roman"/>
              </w:rPr>
              <w:t xml:space="preserve"> </w:t>
            </w:r>
            <w:r w:rsidRPr="00062DD7">
              <w:t xml:space="preserve">priemer na spodnej časti drážok Z </w:t>
            </w:r>
          </w:p>
        </w:tc>
        <w:tc>
          <w:tcPr>
            <w:tcW w:w="761" w:type="dxa"/>
            <w:tcBorders>
              <w:top w:val="nil"/>
              <w:left w:val="nil"/>
              <w:bottom w:val="nil"/>
              <w:right w:val="nil"/>
            </w:tcBorders>
          </w:tcPr>
          <w:p w14:paraId="5FCF1497" w14:textId="77777777" w:rsidR="002C069C" w:rsidRPr="00062DD7" w:rsidRDefault="002C069C" w:rsidP="00325167">
            <w:pPr>
              <w:ind w:left="709"/>
            </w:pPr>
            <w:r w:rsidRPr="00062DD7">
              <w:t xml:space="preserve">  </w:t>
            </w:r>
          </w:p>
        </w:tc>
        <w:tc>
          <w:tcPr>
            <w:tcW w:w="3548" w:type="dxa"/>
            <w:tcBorders>
              <w:top w:val="nil"/>
              <w:left w:val="nil"/>
              <w:bottom w:val="nil"/>
              <w:right w:val="nil"/>
            </w:tcBorders>
          </w:tcPr>
          <w:p w14:paraId="2655C2E4" w14:textId="77777777" w:rsidR="002C069C" w:rsidRPr="00062DD7" w:rsidRDefault="002C069C" w:rsidP="00325167">
            <w:pPr>
              <w:ind w:left="84"/>
            </w:pPr>
            <w:r w:rsidRPr="00062DD7">
              <w:t xml:space="preserve">+0,03 mm, </w:t>
            </w:r>
          </w:p>
        </w:tc>
      </w:tr>
      <w:tr w:rsidR="002C069C" w:rsidRPr="00062DD7" w14:paraId="7822DA8D" w14:textId="77777777" w:rsidTr="00325167">
        <w:trPr>
          <w:trHeight w:val="318"/>
        </w:trPr>
        <w:tc>
          <w:tcPr>
            <w:tcW w:w="4251" w:type="dxa"/>
            <w:tcBorders>
              <w:top w:val="nil"/>
              <w:left w:val="nil"/>
              <w:bottom w:val="nil"/>
              <w:right w:val="nil"/>
            </w:tcBorders>
          </w:tcPr>
          <w:p w14:paraId="1D25DA83" w14:textId="77777777" w:rsidR="002C069C" w:rsidRPr="00062DD7" w:rsidRDefault="002C069C" w:rsidP="00325167">
            <w:pPr>
              <w:tabs>
                <w:tab w:val="center" w:pos="2405"/>
                <w:tab w:val="center" w:pos="3113"/>
              </w:tabs>
              <w:ind w:left="709"/>
            </w:pPr>
            <w:r w:rsidRPr="00062DD7">
              <w:t>c)</w:t>
            </w:r>
            <w:r w:rsidRPr="00062DD7">
              <w:rPr>
                <w:rFonts w:eastAsia="Arial CE" w:cs="Times New Roman"/>
              </w:rPr>
              <w:t xml:space="preserve"> </w:t>
            </w:r>
            <w:r w:rsidRPr="00062DD7">
              <w:t xml:space="preserve">priemery P1 a G1  </w:t>
            </w:r>
            <w:r w:rsidRPr="00062DD7">
              <w:tab/>
              <w:t xml:space="preserve"> </w:t>
            </w:r>
            <w:r w:rsidRPr="00062DD7">
              <w:tab/>
              <w:t xml:space="preserve"> </w:t>
            </w:r>
          </w:p>
        </w:tc>
        <w:tc>
          <w:tcPr>
            <w:tcW w:w="761" w:type="dxa"/>
            <w:tcBorders>
              <w:top w:val="nil"/>
              <w:left w:val="nil"/>
              <w:bottom w:val="nil"/>
              <w:right w:val="nil"/>
            </w:tcBorders>
          </w:tcPr>
          <w:p w14:paraId="503C906E" w14:textId="77777777" w:rsidR="002C069C" w:rsidRPr="00062DD7" w:rsidRDefault="002C069C" w:rsidP="00325167">
            <w:pPr>
              <w:ind w:left="709"/>
            </w:pPr>
            <w:r w:rsidRPr="00062DD7">
              <w:t xml:space="preserve"> </w:t>
            </w:r>
          </w:p>
        </w:tc>
        <w:tc>
          <w:tcPr>
            <w:tcW w:w="3548" w:type="dxa"/>
            <w:tcBorders>
              <w:top w:val="nil"/>
              <w:left w:val="nil"/>
              <w:bottom w:val="nil"/>
              <w:right w:val="nil"/>
            </w:tcBorders>
          </w:tcPr>
          <w:p w14:paraId="3E7DB8AF" w14:textId="77777777" w:rsidR="002C069C" w:rsidRPr="00062DD7" w:rsidRDefault="002C069C" w:rsidP="00325167">
            <w:pPr>
              <w:ind w:left="84"/>
            </w:pPr>
            <w:r w:rsidRPr="00062DD7">
              <w:t xml:space="preserve">+0,03 mm, </w:t>
            </w:r>
          </w:p>
        </w:tc>
      </w:tr>
      <w:tr w:rsidR="002C069C" w:rsidRPr="00062DD7" w14:paraId="6EBA25F9" w14:textId="77777777" w:rsidTr="00325167">
        <w:trPr>
          <w:trHeight w:val="318"/>
        </w:trPr>
        <w:tc>
          <w:tcPr>
            <w:tcW w:w="4251" w:type="dxa"/>
            <w:tcBorders>
              <w:top w:val="nil"/>
              <w:left w:val="nil"/>
              <w:bottom w:val="nil"/>
              <w:right w:val="nil"/>
            </w:tcBorders>
          </w:tcPr>
          <w:p w14:paraId="6C275047" w14:textId="77777777" w:rsidR="002C069C" w:rsidRPr="00062DD7" w:rsidRDefault="002C069C" w:rsidP="00325167">
            <w:pPr>
              <w:tabs>
                <w:tab w:val="center" w:pos="2405"/>
                <w:tab w:val="center" w:pos="3113"/>
              </w:tabs>
              <w:ind w:left="709"/>
            </w:pPr>
            <w:r w:rsidRPr="00062DD7">
              <w:lastRenderedPageBreak/>
              <w:t>d)</w:t>
            </w:r>
            <w:r w:rsidRPr="00062DD7">
              <w:rPr>
                <w:rFonts w:eastAsia="Arial CE" w:cs="Times New Roman"/>
              </w:rPr>
              <w:t xml:space="preserve"> </w:t>
            </w:r>
            <w:r w:rsidRPr="00062DD7">
              <w:t xml:space="preserve">priemery P2 a H2  </w:t>
            </w:r>
            <w:r w:rsidRPr="00062DD7">
              <w:tab/>
              <w:t xml:space="preserve"> </w:t>
            </w:r>
            <w:r w:rsidRPr="00062DD7">
              <w:tab/>
              <w:t xml:space="preserve"> </w:t>
            </w:r>
          </w:p>
        </w:tc>
        <w:tc>
          <w:tcPr>
            <w:tcW w:w="761" w:type="dxa"/>
            <w:tcBorders>
              <w:top w:val="nil"/>
              <w:left w:val="nil"/>
              <w:bottom w:val="nil"/>
              <w:right w:val="nil"/>
            </w:tcBorders>
          </w:tcPr>
          <w:p w14:paraId="3B3F93C7" w14:textId="77777777" w:rsidR="002C069C" w:rsidRPr="00062DD7" w:rsidRDefault="002C069C" w:rsidP="00325167">
            <w:pPr>
              <w:ind w:left="709"/>
            </w:pPr>
            <w:r w:rsidRPr="00062DD7">
              <w:t xml:space="preserve"> </w:t>
            </w:r>
          </w:p>
        </w:tc>
        <w:tc>
          <w:tcPr>
            <w:tcW w:w="3548" w:type="dxa"/>
            <w:tcBorders>
              <w:top w:val="nil"/>
              <w:left w:val="nil"/>
              <w:bottom w:val="nil"/>
              <w:right w:val="nil"/>
            </w:tcBorders>
          </w:tcPr>
          <w:p w14:paraId="111506FF" w14:textId="77777777" w:rsidR="002C069C" w:rsidRPr="00062DD7" w:rsidRDefault="002C069C" w:rsidP="00325167">
            <w:pPr>
              <w:ind w:left="84"/>
            </w:pPr>
            <w:r w:rsidRPr="00062DD7">
              <w:t xml:space="preserve">+0,02 mm, </w:t>
            </w:r>
          </w:p>
        </w:tc>
      </w:tr>
      <w:tr w:rsidR="002C069C" w:rsidRPr="00062DD7" w14:paraId="689A9666" w14:textId="77777777" w:rsidTr="00325167">
        <w:trPr>
          <w:trHeight w:val="317"/>
        </w:trPr>
        <w:tc>
          <w:tcPr>
            <w:tcW w:w="4251" w:type="dxa"/>
            <w:tcBorders>
              <w:top w:val="nil"/>
              <w:left w:val="nil"/>
              <w:bottom w:val="nil"/>
              <w:right w:val="nil"/>
            </w:tcBorders>
          </w:tcPr>
          <w:p w14:paraId="764FAA47" w14:textId="77777777" w:rsidR="002C069C" w:rsidRPr="00062DD7" w:rsidRDefault="002C069C" w:rsidP="00325167">
            <w:pPr>
              <w:ind w:left="709"/>
            </w:pPr>
            <w:r w:rsidRPr="00062DD7">
              <w:t>e)</w:t>
            </w:r>
            <w:r w:rsidRPr="00062DD7">
              <w:rPr>
                <w:rFonts w:eastAsia="Arial CE" w:cs="Times New Roman"/>
              </w:rPr>
              <w:t xml:space="preserve"> </w:t>
            </w:r>
            <w:r w:rsidRPr="00062DD7">
              <w:t xml:space="preserve">dĺžku nábojovej komory L3   </w:t>
            </w:r>
          </w:p>
        </w:tc>
        <w:tc>
          <w:tcPr>
            <w:tcW w:w="761" w:type="dxa"/>
            <w:tcBorders>
              <w:top w:val="nil"/>
              <w:left w:val="nil"/>
              <w:bottom w:val="nil"/>
              <w:right w:val="nil"/>
            </w:tcBorders>
          </w:tcPr>
          <w:p w14:paraId="69446A7D" w14:textId="77777777" w:rsidR="002C069C" w:rsidRPr="00062DD7" w:rsidRDefault="002C069C" w:rsidP="00325167">
            <w:pPr>
              <w:ind w:left="709"/>
            </w:pPr>
            <w:r w:rsidRPr="00062DD7">
              <w:t xml:space="preserve"> </w:t>
            </w:r>
          </w:p>
        </w:tc>
        <w:tc>
          <w:tcPr>
            <w:tcW w:w="3548" w:type="dxa"/>
            <w:tcBorders>
              <w:top w:val="nil"/>
              <w:left w:val="nil"/>
              <w:bottom w:val="nil"/>
              <w:right w:val="nil"/>
            </w:tcBorders>
          </w:tcPr>
          <w:p w14:paraId="00B631A1" w14:textId="77777777" w:rsidR="002C069C" w:rsidRPr="00062DD7" w:rsidRDefault="002C069C" w:rsidP="00325167">
            <w:pPr>
              <w:ind w:left="84"/>
            </w:pPr>
            <w:r w:rsidRPr="00062DD7">
              <w:t xml:space="preserve">+0,1 mm, </w:t>
            </w:r>
          </w:p>
        </w:tc>
      </w:tr>
      <w:tr w:rsidR="002C069C" w:rsidRPr="00062DD7" w14:paraId="4133C398" w14:textId="77777777" w:rsidTr="00325167">
        <w:trPr>
          <w:trHeight w:val="317"/>
        </w:trPr>
        <w:tc>
          <w:tcPr>
            <w:tcW w:w="4251" w:type="dxa"/>
            <w:tcBorders>
              <w:top w:val="nil"/>
              <w:left w:val="nil"/>
              <w:bottom w:val="nil"/>
              <w:right w:val="nil"/>
            </w:tcBorders>
          </w:tcPr>
          <w:p w14:paraId="0D88A7A4" w14:textId="77777777" w:rsidR="002C069C" w:rsidRPr="00062DD7" w:rsidRDefault="002C069C" w:rsidP="00325167">
            <w:pPr>
              <w:tabs>
                <w:tab w:val="center" w:pos="1697"/>
                <w:tab w:val="center" w:pos="2405"/>
                <w:tab w:val="center" w:pos="3113"/>
              </w:tabs>
              <w:ind w:left="709"/>
            </w:pPr>
            <w:r w:rsidRPr="00062DD7">
              <w:t>f)</w:t>
            </w:r>
            <w:r w:rsidRPr="00062DD7">
              <w:rPr>
                <w:rFonts w:eastAsia="Arial CE" w:cs="Times New Roman"/>
              </w:rPr>
              <w:t xml:space="preserve"> </w:t>
            </w:r>
            <w:r w:rsidRPr="00062DD7">
              <w:t xml:space="preserve">náklon i  </w:t>
            </w:r>
            <w:r w:rsidRPr="00062DD7">
              <w:tab/>
              <w:t xml:space="preserve"> </w:t>
            </w:r>
            <w:r w:rsidRPr="00062DD7">
              <w:tab/>
              <w:t xml:space="preserve"> </w:t>
            </w:r>
            <w:r w:rsidRPr="00062DD7">
              <w:tab/>
              <w:t xml:space="preserve"> </w:t>
            </w:r>
          </w:p>
        </w:tc>
        <w:tc>
          <w:tcPr>
            <w:tcW w:w="761" w:type="dxa"/>
            <w:tcBorders>
              <w:top w:val="nil"/>
              <w:left w:val="nil"/>
              <w:bottom w:val="nil"/>
              <w:right w:val="nil"/>
            </w:tcBorders>
          </w:tcPr>
          <w:p w14:paraId="4E9402B0" w14:textId="77777777" w:rsidR="002C069C" w:rsidRPr="00062DD7" w:rsidRDefault="002C069C" w:rsidP="00325167">
            <w:pPr>
              <w:ind w:left="709"/>
            </w:pPr>
            <w:r w:rsidRPr="00062DD7">
              <w:t xml:space="preserve"> </w:t>
            </w:r>
          </w:p>
        </w:tc>
        <w:tc>
          <w:tcPr>
            <w:tcW w:w="3548" w:type="dxa"/>
            <w:tcBorders>
              <w:top w:val="nil"/>
              <w:left w:val="nil"/>
              <w:bottom w:val="nil"/>
              <w:right w:val="nil"/>
            </w:tcBorders>
          </w:tcPr>
          <w:p w14:paraId="1F37F80D" w14:textId="77777777" w:rsidR="002C069C" w:rsidRPr="00062DD7" w:rsidRDefault="002C069C" w:rsidP="00325167">
            <w:pPr>
              <w:ind w:left="84"/>
            </w:pPr>
            <w:r w:rsidRPr="00062DD7">
              <w:t xml:space="preserve">-5/60 i (pre i ≥12’), -1’ (pre i &lt; 12’), </w:t>
            </w:r>
          </w:p>
        </w:tc>
      </w:tr>
      <w:tr w:rsidR="002C069C" w:rsidRPr="00062DD7" w14:paraId="32388DC6" w14:textId="77777777" w:rsidTr="00325167">
        <w:trPr>
          <w:trHeight w:val="293"/>
        </w:trPr>
        <w:tc>
          <w:tcPr>
            <w:tcW w:w="4251" w:type="dxa"/>
            <w:tcBorders>
              <w:top w:val="nil"/>
              <w:left w:val="nil"/>
              <w:bottom w:val="nil"/>
              <w:right w:val="nil"/>
            </w:tcBorders>
          </w:tcPr>
          <w:p w14:paraId="79E372E2" w14:textId="77777777" w:rsidR="002C069C" w:rsidRPr="00062DD7" w:rsidRDefault="002C069C" w:rsidP="00325167">
            <w:pPr>
              <w:tabs>
                <w:tab w:val="center" w:pos="2405"/>
                <w:tab w:val="center" w:pos="3113"/>
              </w:tabs>
              <w:ind w:left="709"/>
            </w:pPr>
            <w:r w:rsidRPr="00062DD7">
              <w:t>g)</w:t>
            </w:r>
            <w:r w:rsidRPr="00062DD7">
              <w:rPr>
                <w:rFonts w:eastAsia="Arial CE" w:cs="Times New Roman"/>
              </w:rPr>
              <w:t xml:space="preserve"> </w:t>
            </w:r>
            <w:r w:rsidRPr="00062DD7">
              <w:t xml:space="preserve">miesto merania M  </w:t>
            </w:r>
            <w:r w:rsidRPr="00062DD7">
              <w:tab/>
              <w:t xml:space="preserve"> </w:t>
            </w:r>
            <w:r w:rsidRPr="00062DD7">
              <w:tab/>
              <w:t xml:space="preserve"> </w:t>
            </w:r>
          </w:p>
        </w:tc>
        <w:tc>
          <w:tcPr>
            <w:tcW w:w="761" w:type="dxa"/>
            <w:tcBorders>
              <w:top w:val="nil"/>
              <w:left w:val="nil"/>
              <w:bottom w:val="nil"/>
              <w:right w:val="nil"/>
            </w:tcBorders>
          </w:tcPr>
          <w:p w14:paraId="25BB520C" w14:textId="77777777" w:rsidR="002C069C" w:rsidRPr="00062DD7" w:rsidRDefault="002C069C" w:rsidP="00325167">
            <w:pPr>
              <w:ind w:left="709"/>
            </w:pPr>
            <w:r w:rsidRPr="00062DD7">
              <w:t xml:space="preserve"> </w:t>
            </w:r>
          </w:p>
        </w:tc>
        <w:tc>
          <w:tcPr>
            <w:tcW w:w="3548" w:type="dxa"/>
            <w:tcBorders>
              <w:top w:val="nil"/>
              <w:left w:val="nil"/>
              <w:bottom w:val="nil"/>
              <w:right w:val="nil"/>
            </w:tcBorders>
          </w:tcPr>
          <w:p w14:paraId="1E475946" w14:textId="77777777" w:rsidR="002C069C" w:rsidRPr="00062DD7" w:rsidRDefault="002C069C" w:rsidP="00325167">
            <w:pPr>
              <w:ind w:left="84"/>
            </w:pPr>
            <w:r w:rsidRPr="00062DD7">
              <w:t xml:space="preserve">±0,1 mm, </w:t>
            </w:r>
          </w:p>
        </w:tc>
      </w:tr>
    </w:tbl>
    <w:p w14:paraId="3EA3B960" w14:textId="77777777" w:rsidR="002C069C" w:rsidRPr="00062DD7" w:rsidRDefault="002C069C" w:rsidP="002C069C">
      <w:pPr>
        <w:spacing w:after="51"/>
        <w:ind w:left="1134" w:right="40"/>
      </w:pPr>
      <w:r w:rsidRPr="00062DD7">
        <w:t>h)</w:t>
      </w:r>
      <w:r w:rsidRPr="00062DD7">
        <w:rPr>
          <w:rFonts w:eastAsia="Arial CE" w:cs="Times New Roman"/>
        </w:rPr>
        <w:t xml:space="preserve"> </w:t>
      </w:r>
      <w:r w:rsidRPr="00062DD7">
        <w:t xml:space="preserve">uzamykacia vôľa nesmie presiahnuť </w:t>
      </w:r>
      <w:r w:rsidRPr="00062DD7">
        <w:tab/>
        <w:t xml:space="preserve">          0,10 mm. </w:t>
      </w:r>
    </w:p>
    <w:p w14:paraId="2A0B668D" w14:textId="77777777" w:rsidR="002C069C" w:rsidRPr="00062DD7" w:rsidRDefault="002C069C" w:rsidP="009C5AFC">
      <w:pPr>
        <w:numPr>
          <w:ilvl w:val="2"/>
          <w:numId w:val="8"/>
        </w:numPr>
        <w:spacing w:after="5"/>
        <w:ind w:left="709" w:right="40" w:hanging="180"/>
        <w:jc w:val="both"/>
      </w:pPr>
      <w:r w:rsidRPr="00062DD7">
        <w:t>Prípustné sú dĺžky tlakomerných hlavní pre náboje</w:t>
      </w:r>
      <w:r w:rsidRPr="00062DD7">
        <w:rPr>
          <w:rFonts w:eastAsia="Arial CE" w:cs="Times New Roman"/>
        </w:rPr>
        <w:t xml:space="preserve"> </w:t>
      </w:r>
    </w:p>
    <w:p w14:paraId="1269FE6D" w14:textId="5B8DBFE1" w:rsidR="002C069C" w:rsidRPr="00062DD7" w:rsidRDefault="002C069C" w:rsidP="009C5AFC">
      <w:pPr>
        <w:numPr>
          <w:ilvl w:val="4"/>
          <w:numId w:val="16"/>
        </w:numPr>
        <w:spacing w:after="46"/>
        <w:ind w:left="1418" w:right="40" w:hanging="567"/>
        <w:jc w:val="both"/>
      </w:pPr>
      <w:r w:rsidRPr="00062DD7">
        <w:t>s okrajovým zápalom uvedené v tabuľke stálej komisie I z tabuliek stálej komisie  L</w:t>
      </w:r>
      <w:r w:rsidRPr="00062DD7">
        <w:rPr>
          <w:vertAlign w:val="subscript"/>
        </w:rPr>
        <w:t>c</w:t>
      </w:r>
      <w:r w:rsidRPr="00062DD7">
        <w:t xml:space="preserve"> = 600 mm (± 10 mm), </w:t>
      </w:r>
    </w:p>
    <w:p w14:paraId="07524EDA" w14:textId="77777777" w:rsidR="002C069C" w:rsidRPr="00062DD7" w:rsidRDefault="002C069C" w:rsidP="009C5AFC">
      <w:pPr>
        <w:numPr>
          <w:ilvl w:val="4"/>
          <w:numId w:val="16"/>
        </w:numPr>
        <w:spacing w:after="34"/>
        <w:ind w:left="993" w:right="40" w:hanging="142"/>
        <w:jc w:val="both"/>
      </w:pPr>
      <w:r w:rsidRPr="00062DD7">
        <w:t xml:space="preserve">s nákružkom  uvedené v tabuľke stálej komisie II z tabuliek stálej komisie  </w:t>
      </w:r>
      <w:r w:rsidRPr="00062DD7">
        <w:tab/>
        <w:t xml:space="preserve"> </w:t>
      </w:r>
      <w:r w:rsidRPr="00062DD7">
        <w:tab/>
        <w:t xml:space="preserve"> L</w:t>
      </w:r>
      <w:r w:rsidRPr="00062DD7">
        <w:rPr>
          <w:vertAlign w:val="subscript"/>
        </w:rPr>
        <w:t>c</w:t>
      </w:r>
      <w:r w:rsidRPr="00062DD7">
        <w:t xml:space="preserve"> = 600 mm (± 10 mm), </w:t>
      </w:r>
    </w:p>
    <w:p w14:paraId="7BA7BDF5" w14:textId="77777777" w:rsidR="002C069C" w:rsidRPr="00062DD7" w:rsidRDefault="002C069C" w:rsidP="009C5AFC">
      <w:pPr>
        <w:numPr>
          <w:ilvl w:val="4"/>
          <w:numId w:val="16"/>
        </w:numPr>
        <w:spacing w:after="39"/>
        <w:ind w:left="993" w:right="40" w:hanging="142"/>
        <w:jc w:val="both"/>
      </w:pPr>
      <w:r w:rsidRPr="00062DD7">
        <w:t xml:space="preserve">s dnom Magnum uvedené v tabuľke stálej komisie III z tabuliek stálej komisie  </w:t>
      </w:r>
      <w:r w:rsidRPr="00062DD7">
        <w:tab/>
        <w:t xml:space="preserve"> </w:t>
      </w:r>
      <w:r w:rsidRPr="00062DD7">
        <w:tab/>
        <w:t xml:space="preserve"> L</w:t>
      </w:r>
      <w:r w:rsidRPr="00062DD7">
        <w:rPr>
          <w:vertAlign w:val="subscript"/>
        </w:rPr>
        <w:t>c</w:t>
      </w:r>
      <w:r w:rsidRPr="00062DD7">
        <w:t xml:space="preserve"> = 650 mm (± 10 mm),  </w:t>
      </w:r>
    </w:p>
    <w:p w14:paraId="6D2F6C1E" w14:textId="77777777" w:rsidR="002C069C" w:rsidRPr="00062DD7" w:rsidRDefault="002C069C" w:rsidP="009C5AFC">
      <w:pPr>
        <w:numPr>
          <w:ilvl w:val="4"/>
          <w:numId w:val="16"/>
        </w:numPr>
        <w:spacing w:after="30"/>
        <w:ind w:left="993" w:right="40" w:hanging="142"/>
        <w:jc w:val="both"/>
      </w:pPr>
      <w:r w:rsidRPr="00062DD7">
        <w:t xml:space="preserve">do pištole a revolveru  uvedené v tabuľke stálej komisie IV z tabuliek stálej komisie   </w:t>
      </w:r>
      <w:r w:rsidRPr="00062DD7">
        <w:tab/>
        <w:t xml:space="preserve"> L</w:t>
      </w:r>
      <w:r w:rsidRPr="00062DD7">
        <w:rPr>
          <w:vertAlign w:val="subscript"/>
        </w:rPr>
        <w:t>c</w:t>
      </w:r>
      <w:r w:rsidRPr="00062DD7">
        <w:t xml:space="preserve"> = 150 mm (± 10 mm). </w:t>
      </w:r>
    </w:p>
    <w:p w14:paraId="4F53AE83" w14:textId="77777777" w:rsidR="002C069C" w:rsidRPr="00062DD7" w:rsidRDefault="002C069C" w:rsidP="009C5AFC">
      <w:pPr>
        <w:numPr>
          <w:ilvl w:val="1"/>
          <w:numId w:val="8"/>
        </w:numPr>
        <w:spacing w:after="5"/>
        <w:ind w:right="40" w:hanging="360"/>
        <w:jc w:val="both"/>
      </w:pPr>
      <w:r w:rsidRPr="00062DD7">
        <w:t xml:space="preserve">Meranie tlaku pre náboje s brokmi </w:t>
      </w:r>
    </w:p>
    <w:p w14:paraId="585ABBEB" w14:textId="77777777" w:rsidR="002C069C" w:rsidRPr="00062DD7" w:rsidRDefault="002C069C" w:rsidP="009C5AFC">
      <w:pPr>
        <w:numPr>
          <w:ilvl w:val="2"/>
          <w:numId w:val="8"/>
        </w:numPr>
        <w:spacing w:after="5"/>
        <w:ind w:left="709" w:right="40" w:hanging="180"/>
        <w:jc w:val="both"/>
      </w:pPr>
      <w:r w:rsidRPr="00062DD7">
        <w:t xml:space="preserve">Vnútorné rozmery hlavne a nábojovej komory zodpovedajú najmenším rozmerom    schváleným a ustanoveným v tabuľke IX z tabuliek stálej komisie </w:t>
      </w:r>
    </w:p>
    <w:p w14:paraId="2BE80887" w14:textId="77777777" w:rsidR="002C069C" w:rsidRPr="00062DD7" w:rsidRDefault="002C069C" w:rsidP="009C5AFC">
      <w:pPr>
        <w:numPr>
          <w:ilvl w:val="4"/>
          <w:numId w:val="17"/>
        </w:numPr>
        <w:spacing w:after="5"/>
        <w:ind w:left="567" w:right="40" w:firstLine="142"/>
        <w:jc w:val="both"/>
      </w:pPr>
      <w:r w:rsidRPr="00062DD7">
        <w:t>d</w:t>
      </w:r>
      <w:r w:rsidRPr="00062DD7">
        <w:rPr>
          <w:vertAlign w:val="subscript"/>
        </w:rPr>
        <w:t>FC</w:t>
      </w:r>
      <w:r w:rsidRPr="00062DD7">
        <w:t xml:space="preserve">: 2,5 mm + 0,1 mm, </w:t>
      </w:r>
    </w:p>
    <w:p w14:paraId="7F9BFAEE" w14:textId="77777777" w:rsidR="002C069C" w:rsidRPr="00062DD7" w:rsidRDefault="002C069C" w:rsidP="009C5AFC">
      <w:pPr>
        <w:numPr>
          <w:ilvl w:val="4"/>
          <w:numId w:val="17"/>
        </w:numPr>
        <w:spacing w:after="35"/>
        <w:ind w:left="567" w:right="40" w:firstLine="142"/>
        <w:jc w:val="both"/>
      </w:pPr>
      <w:r w:rsidRPr="00062DD7">
        <w:t xml:space="preserve">h: 2,5 mm + 0,25 mm, </w:t>
      </w:r>
    </w:p>
    <w:p w14:paraId="1DF67F23" w14:textId="77777777" w:rsidR="002C069C" w:rsidRPr="00062DD7" w:rsidRDefault="002C069C" w:rsidP="009C5AFC">
      <w:pPr>
        <w:numPr>
          <w:ilvl w:val="4"/>
          <w:numId w:val="17"/>
        </w:numPr>
        <w:spacing w:after="58"/>
        <w:ind w:left="567" w:right="40" w:firstLine="142"/>
        <w:jc w:val="both"/>
      </w:pPr>
      <w:r w:rsidRPr="00062DD7">
        <w:t>d</w:t>
      </w:r>
      <w:r w:rsidRPr="00062DD7">
        <w:rPr>
          <w:vertAlign w:val="subscript"/>
        </w:rPr>
        <w:t>FD</w:t>
      </w:r>
      <w:r w:rsidRPr="00062DD7">
        <w:t xml:space="preserve"> (vývrt): 2,0 mm + 0,1 mm. </w:t>
      </w:r>
    </w:p>
    <w:p w14:paraId="1478332A" w14:textId="70B4F9A6" w:rsidR="002C069C" w:rsidRPr="00062DD7" w:rsidRDefault="002C069C" w:rsidP="009C5AFC">
      <w:pPr>
        <w:numPr>
          <w:ilvl w:val="2"/>
          <w:numId w:val="8"/>
        </w:numPr>
        <w:spacing w:after="5"/>
        <w:ind w:left="709" w:right="40" w:hanging="180"/>
        <w:jc w:val="both"/>
      </w:pPr>
      <w:r w:rsidRPr="00062DD7">
        <w:t xml:space="preserve">Hlaveň s tĺkom na meranie tlaku pre náboje s brokmi a ďalšie hodnoty sú uvedené na obrázku č. 2 a v tabuľke č. </w:t>
      </w:r>
      <w:r w:rsidR="003B55A7" w:rsidRPr="00062DD7">
        <w:t>7</w:t>
      </w:r>
      <w:r w:rsidRPr="00062DD7">
        <w:t xml:space="preserve">. </w:t>
      </w:r>
    </w:p>
    <w:p w14:paraId="624F96BE" w14:textId="77777777" w:rsidR="002C069C" w:rsidRPr="00062DD7" w:rsidRDefault="002C069C" w:rsidP="002C069C">
      <w:pPr>
        <w:ind w:left="730" w:right="40"/>
      </w:pPr>
    </w:p>
    <w:p w14:paraId="2256D19D" w14:textId="77777777" w:rsidR="002C069C" w:rsidRPr="00062DD7" w:rsidRDefault="002C069C" w:rsidP="002C069C">
      <w:pPr>
        <w:ind w:right="40" w:firstLine="11"/>
      </w:pPr>
      <w:r w:rsidRPr="00062DD7">
        <w:t xml:space="preserve"> Obrázok č. 2  </w:t>
      </w:r>
    </w:p>
    <w:p w14:paraId="77B43EA9" w14:textId="77777777" w:rsidR="002C069C" w:rsidRPr="00062DD7" w:rsidRDefault="002C069C" w:rsidP="002C069C">
      <w:pPr>
        <w:ind w:left="720"/>
      </w:pPr>
    </w:p>
    <w:p w14:paraId="58D4D64C" w14:textId="77777777" w:rsidR="002C069C" w:rsidRPr="00062DD7" w:rsidRDefault="002C069C" w:rsidP="002C069C">
      <w:pPr>
        <w:ind w:left="720"/>
      </w:pPr>
      <w:r w:rsidRPr="00062DD7">
        <w:drawing>
          <wp:anchor distT="0" distB="0" distL="0" distR="0" simplePos="0" relativeHeight="251664384" behindDoc="0" locked="0" layoutInCell="1" allowOverlap="1" wp14:anchorId="0F347E3C" wp14:editId="6BDB8163">
            <wp:simplePos x="0" y="0"/>
            <wp:positionH relativeFrom="page">
              <wp:posOffset>1656678</wp:posOffset>
            </wp:positionH>
            <wp:positionV relativeFrom="paragraph">
              <wp:posOffset>249891</wp:posOffset>
            </wp:positionV>
            <wp:extent cx="3811270" cy="2083435"/>
            <wp:effectExtent l="0" t="0" r="0" b="0"/>
            <wp:wrapTopAndBottom/>
            <wp:docPr id="11" name="image5.png" descr="Obrázok, na ktorom je diagram, náčrt, technický výkres, kresba&#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png" descr="Obrázok, na ktorom je diagram, náčrt, technický výkres, kresba&#10;&#10;Obsah vygenerovaný pomocou AI môže byť nesprávny."/>
                    <pic:cNvPicPr/>
                  </pic:nvPicPr>
                  <pic:blipFill>
                    <a:blip r:embed="rId11" cstate="print"/>
                    <a:stretch>
                      <a:fillRect/>
                    </a:stretch>
                  </pic:blipFill>
                  <pic:spPr>
                    <a:xfrm>
                      <a:off x="0" y="0"/>
                      <a:ext cx="3811270" cy="2083435"/>
                    </a:xfrm>
                    <a:prstGeom prst="rect">
                      <a:avLst/>
                    </a:prstGeom>
                  </pic:spPr>
                </pic:pic>
              </a:graphicData>
            </a:graphic>
          </wp:anchor>
        </w:drawing>
      </w:r>
      <w:r w:rsidRPr="00062DD7">
        <w:t xml:space="preserve"> </w:t>
      </w:r>
    </w:p>
    <w:p w14:paraId="782E1A04" w14:textId="77777777" w:rsidR="002C069C" w:rsidRPr="00062DD7" w:rsidRDefault="002C069C" w:rsidP="002C069C">
      <w:pPr>
        <w:ind w:left="720"/>
      </w:pPr>
      <w:r w:rsidRPr="00062DD7">
        <w:t xml:space="preserve"> </w:t>
      </w:r>
    </w:p>
    <w:p w14:paraId="1BA907B0" w14:textId="77777777" w:rsidR="002C069C" w:rsidRPr="00062DD7" w:rsidRDefault="002C069C" w:rsidP="002C069C">
      <w:pPr>
        <w:ind w:left="720"/>
      </w:pPr>
      <w:r w:rsidRPr="00062DD7">
        <w:t xml:space="preserve"> </w:t>
      </w:r>
    </w:p>
    <w:p w14:paraId="3E98A4B5" w14:textId="56F0BF8A" w:rsidR="002C069C" w:rsidRPr="00062DD7" w:rsidRDefault="002C069C" w:rsidP="002C069C">
      <w:pPr>
        <w:spacing w:before="185"/>
        <w:rPr>
          <w:bCs/>
        </w:rPr>
      </w:pPr>
      <w:r w:rsidRPr="00062DD7">
        <w:rPr>
          <w:bCs/>
        </w:rPr>
        <w:t xml:space="preserve">Tabuľka č. </w:t>
      </w:r>
      <w:r w:rsidR="003B55A7" w:rsidRPr="00062DD7">
        <w:rPr>
          <w:bCs/>
        </w:rPr>
        <w:t>7</w:t>
      </w:r>
    </w:p>
    <w:p w14:paraId="00F38F52" w14:textId="77777777" w:rsidR="002C069C" w:rsidRPr="00062DD7" w:rsidRDefault="002C069C" w:rsidP="002C069C">
      <w:pPr>
        <w:pStyle w:val="Zkladntext"/>
        <w:spacing w:before="3"/>
        <w:rPr>
          <w:b/>
          <w:lang w:val="sk-SK"/>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2376"/>
        <w:gridCol w:w="1522"/>
        <w:gridCol w:w="1464"/>
        <w:gridCol w:w="1526"/>
        <w:gridCol w:w="1468"/>
      </w:tblGrid>
      <w:tr w:rsidR="002C069C" w:rsidRPr="00062DD7" w14:paraId="341C8759" w14:textId="77777777" w:rsidTr="00325167">
        <w:trPr>
          <w:trHeight w:val="551"/>
        </w:trPr>
        <w:tc>
          <w:tcPr>
            <w:tcW w:w="706" w:type="dxa"/>
          </w:tcPr>
          <w:p w14:paraId="1ACDEEEB" w14:textId="77777777" w:rsidR="002C069C" w:rsidRPr="00062DD7" w:rsidRDefault="002C069C" w:rsidP="00325167">
            <w:pPr>
              <w:pStyle w:val="TableParagraph"/>
              <w:jc w:val="center"/>
              <w:rPr>
                <w:b/>
                <w:sz w:val="24"/>
                <w:szCs w:val="24"/>
                <w:lang w:val="sk-SK"/>
              </w:rPr>
            </w:pPr>
            <w:r w:rsidRPr="00062DD7">
              <w:rPr>
                <w:b/>
                <w:sz w:val="24"/>
                <w:szCs w:val="24"/>
                <w:lang w:val="sk-SK"/>
              </w:rPr>
              <w:t>Por.</w:t>
            </w:r>
          </w:p>
        </w:tc>
        <w:tc>
          <w:tcPr>
            <w:tcW w:w="2376" w:type="dxa"/>
          </w:tcPr>
          <w:p w14:paraId="695374B4" w14:textId="77777777" w:rsidR="002C069C" w:rsidRPr="00062DD7" w:rsidRDefault="002C069C" w:rsidP="00325167">
            <w:pPr>
              <w:pStyle w:val="TableParagraph"/>
              <w:jc w:val="center"/>
              <w:rPr>
                <w:b/>
                <w:sz w:val="24"/>
                <w:szCs w:val="24"/>
                <w:lang w:val="sk-SK"/>
              </w:rPr>
            </w:pPr>
            <w:r w:rsidRPr="00062DD7">
              <w:rPr>
                <w:b/>
                <w:sz w:val="24"/>
                <w:szCs w:val="24"/>
                <w:lang w:val="sk-SK"/>
              </w:rPr>
              <w:t>Kaliber</w:t>
            </w:r>
          </w:p>
        </w:tc>
        <w:tc>
          <w:tcPr>
            <w:tcW w:w="1522" w:type="dxa"/>
          </w:tcPr>
          <w:p w14:paraId="41B0FFBC" w14:textId="77777777" w:rsidR="002C069C" w:rsidRPr="00062DD7" w:rsidRDefault="002C069C" w:rsidP="00325167">
            <w:pPr>
              <w:pStyle w:val="TableParagraph"/>
              <w:spacing w:before="1"/>
              <w:jc w:val="center"/>
              <w:rPr>
                <w:b/>
                <w:sz w:val="24"/>
                <w:szCs w:val="24"/>
                <w:lang w:val="sk-SK"/>
              </w:rPr>
            </w:pPr>
            <w:r w:rsidRPr="00062DD7">
              <w:rPr>
                <w:b/>
                <w:sz w:val="24"/>
                <w:szCs w:val="24"/>
                <w:lang w:val="sk-SK"/>
              </w:rPr>
              <w:t>M/Tol. mm</w:t>
            </w:r>
          </w:p>
        </w:tc>
        <w:tc>
          <w:tcPr>
            <w:tcW w:w="1464" w:type="dxa"/>
            <w:vMerge w:val="restart"/>
            <w:vAlign w:val="center"/>
          </w:tcPr>
          <w:p w14:paraId="3E4FA577" w14:textId="77777777" w:rsidR="002C069C" w:rsidRPr="00062DD7" w:rsidRDefault="002C069C" w:rsidP="00325167">
            <w:pPr>
              <w:pStyle w:val="TableParagraph"/>
              <w:jc w:val="center"/>
              <w:rPr>
                <w:sz w:val="24"/>
                <w:szCs w:val="24"/>
                <w:lang w:val="sk-SK"/>
              </w:rPr>
            </w:pPr>
            <w:r w:rsidRPr="00062DD7">
              <w:rPr>
                <w:sz w:val="24"/>
                <w:szCs w:val="24"/>
                <w:lang w:val="sk-SK"/>
              </w:rPr>
              <w:t>js 14</w:t>
            </w:r>
          </w:p>
        </w:tc>
        <w:tc>
          <w:tcPr>
            <w:tcW w:w="1526" w:type="dxa"/>
          </w:tcPr>
          <w:p w14:paraId="108B9BBA" w14:textId="77777777" w:rsidR="002C069C" w:rsidRPr="00062DD7" w:rsidRDefault="002C069C" w:rsidP="00325167">
            <w:pPr>
              <w:pStyle w:val="TableParagraph"/>
              <w:spacing w:before="1"/>
              <w:jc w:val="center"/>
              <w:rPr>
                <w:b/>
                <w:sz w:val="24"/>
                <w:szCs w:val="24"/>
                <w:lang w:val="sk-SK"/>
              </w:rPr>
            </w:pPr>
            <w:r w:rsidRPr="00062DD7">
              <w:rPr>
                <w:b/>
                <w:sz w:val="24"/>
                <w:szCs w:val="24"/>
                <w:lang w:val="sk-SK"/>
              </w:rPr>
              <w:t>Lc/Tol. mm</w:t>
            </w:r>
          </w:p>
        </w:tc>
        <w:tc>
          <w:tcPr>
            <w:tcW w:w="1468" w:type="dxa"/>
            <w:vMerge w:val="restart"/>
            <w:vAlign w:val="center"/>
          </w:tcPr>
          <w:p w14:paraId="56E1EBB6" w14:textId="77777777" w:rsidR="002C069C" w:rsidRPr="00062DD7" w:rsidRDefault="002C069C" w:rsidP="00325167">
            <w:pPr>
              <w:pStyle w:val="TableParagraph"/>
              <w:jc w:val="center"/>
              <w:rPr>
                <w:sz w:val="24"/>
                <w:szCs w:val="24"/>
                <w:lang w:val="sk-SK"/>
              </w:rPr>
            </w:pPr>
            <w:r w:rsidRPr="00062DD7">
              <w:rPr>
                <w:sz w:val="24"/>
                <w:szCs w:val="24"/>
                <w:lang w:val="sk-SK"/>
              </w:rPr>
              <w:t>h 13</w:t>
            </w:r>
          </w:p>
        </w:tc>
      </w:tr>
      <w:tr w:rsidR="002C069C" w:rsidRPr="00062DD7" w14:paraId="79CFD9E3" w14:textId="77777777" w:rsidTr="00325167">
        <w:trPr>
          <w:trHeight w:val="273"/>
        </w:trPr>
        <w:tc>
          <w:tcPr>
            <w:tcW w:w="706" w:type="dxa"/>
          </w:tcPr>
          <w:p w14:paraId="45814031" w14:textId="77777777" w:rsidR="002C069C" w:rsidRPr="00062DD7" w:rsidRDefault="002C069C" w:rsidP="00325167">
            <w:pPr>
              <w:pStyle w:val="TableParagraph"/>
              <w:jc w:val="center"/>
              <w:rPr>
                <w:sz w:val="24"/>
                <w:szCs w:val="24"/>
                <w:lang w:val="sk-SK"/>
              </w:rPr>
            </w:pPr>
            <w:r w:rsidRPr="00062DD7">
              <w:rPr>
                <w:sz w:val="24"/>
                <w:szCs w:val="24"/>
                <w:lang w:val="sk-SK"/>
              </w:rPr>
              <w:t>1</w:t>
            </w:r>
          </w:p>
        </w:tc>
        <w:tc>
          <w:tcPr>
            <w:tcW w:w="2376" w:type="dxa"/>
          </w:tcPr>
          <w:p w14:paraId="0A886FFF" w14:textId="77777777" w:rsidR="002C069C" w:rsidRPr="00062DD7" w:rsidRDefault="002C069C" w:rsidP="00325167">
            <w:pPr>
              <w:pStyle w:val="TableParagraph"/>
              <w:rPr>
                <w:sz w:val="24"/>
                <w:szCs w:val="24"/>
                <w:lang w:val="sk-SK"/>
              </w:rPr>
            </w:pPr>
            <w:r w:rsidRPr="00062DD7">
              <w:rPr>
                <w:sz w:val="24"/>
                <w:szCs w:val="24"/>
                <w:lang w:val="sk-SK"/>
              </w:rPr>
              <w:t>35 GR</w:t>
            </w:r>
          </w:p>
        </w:tc>
        <w:tc>
          <w:tcPr>
            <w:tcW w:w="1522" w:type="dxa"/>
          </w:tcPr>
          <w:p w14:paraId="2F3D3519" w14:textId="77777777" w:rsidR="002C069C" w:rsidRPr="00062DD7" w:rsidRDefault="002C069C" w:rsidP="00325167">
            <w:pPr>
              <w:pStyle w:val="TableParagraph"/>
              <w:jc w:val="center"/>
              <w:rPr>
                <w:sz w:val="24"/>
                <w:szCs w:val="24"/>
                <w:lang w:val="sk-SK"/>
              </w:rPr>
            </w:pPr>
            <w:r w:rsidRPr="00062DD7">
              <w:rPr>
                <w:sz w:val="24"/>
                <w:szCs w:val="24"/>
                <w:lang w:val="sk-SK"/>
              </w:rPr>
              <w:t>8.50</w:t>
            </w:r>
          </w:p>
        </w:tc>
        <w:tc>
          <w:tcPr>
            <w:tcW w:w="1464" w:type="dxa"/>
            <w:vMerge/>
            <w:tcBorders>
              <w:top w:val="nil"/>
            </w:tcBorders>
          </w:tcPr>
          <w:p w14:paraId="5A2AC10B" w14:textId="77777777" w:rsidR="002C069C" w:rsidRPr="00062DD7" w:rsidRDefault="002C069C" w:rsidP="00325167">
            <w:pPr>
              <w:rPr>
                <w:szCs w:val="24"/>
                <w:lang w:val="sk-SK"/>
              </w:rPr>
            </w:pPr>
          </w:p>
        </w:tc>
        <w:tc>
          <w:tcPr>
            <w:tcW w:w="1526" w:type="dxa"/>
          </w:tcPr>
          <w:p w14:paraId="353CAF58" w14:textId="77777777" w:rsidR="002C069C" w:rsidRPr="00062DD7" w:rsidRDefault="002C069C" w:rsidP="00325167">
            <w:pPr>
              <w:pStyle w:val="TableParagraph"/>
              <w:jc w:val="center"/>
              <w:rPr>
                <w:sz w:val="24"/>
                <w:szCs w:val="24"/>
                <w:lang w:val="sk-SK"/>
              </w:rPr>
            </w:pPr>
            <w:r w:rsidRPr="00062DD7">
              <w:rPr>
                <w:sz w:val="24"/>
                <w:szCs w:val="24"/>
                <w:lang w:val="sk-SK"/>
              </w:rPr>
              <w:t>62</w:t>
            </w:r>
          </w:p>
        </w:tc>
        <w:tc>
          <w:tcPr>
            <w:tcW w:w="1468" w:type="dxa"/>
            <w:vMerge/>
            <w:tcBorders>
              <w:top w:val="nil"/>
            </w:tcBorders>
          </w:tcPr>
          <w:p w14:paraId="741F8F78" w14:textId="77777777" w:rsidR="002C069C" w:rsidRPr="00062DD7" w:rsidRDefault="002C069C" w:rsidP="00325167">
            <w:pPr>
              <w:rPr>
                <w:szCs w:val="24"/>
                <w:lang w:val="sk-SK"/>
              </w:rPr>
            </w:pPr>
          </w:p>
        </w:tc>
      </w:tr>
      <w:tr w:rsidR="002C069C" w:rsidRPr="00062DD7" w14:paraId="03DF8FCD" w14:textId="77777777" w:rsidTr="00325167">
        <w:trPr>
          <w:trHeight w:val="278"/>
        </w:trPr>
        <w:tc>
          <w:tcPr>
            <w:tcW w:w="706" w:type="dxa"/>
          </w:tcPr>
          <w:p w14:paraId="35E6DDDD" w14:textId="77777777" w:rsidR="002C069C" w:rsidRPr="00062DD7" w:rsidRDefault="002C069C" w:rsidP="00325167">
            <w:pPr>
              <w:pStyle w:val="TableParagraph"/>
              <w:jc w:val="center"/>
              <w:rPr>
                <w:sz w:val="24"/>
                <w:szCs w:val="24"/>
                <w:lang w:val="sk-SK"/>
              </w:rPr>
            </w:pPr>
            <w:r w:rsidRPr="00062DD7">
              <w:rPr>
                <w:sz w:val="24"/>
                <w:szCs w:val="24"/>
                <w:lang w:val="sk-SK"/>
              </w:rPr>
              <w:lastRenderedPageBreak/>
              <w:t>2</w:t>
            </w:r>
          </w:p>
        </w:tc>
        <w:tc>
          <w:tcPr>
            <w:tcW w:w="2376" w:type="dxa"/>
          </w:tcPr>
          <w:p w14:paraId="74DA3F9F" w14:textId="77777777" w:rsidR="002C069C" w:rsidRPr="00062DD7" w:rsidRDefault="002C069C" w:rsidP="00325167">
            <w:pPr>
              <w:pStyle w:val="TableParagraph"/>
              <w:rPr>
                <w:sz w:val="24"/>
                <w:szCs w:val="24"/>
                <w:lang w:val="sk-SK"/>
              </w:rPr>
            </w:pPr>
            <w:r w:rsidRPr="00062DD7">
              <w:rPr>
                <w:sz w:val="24"/>
                <w:szCs w:val="24"/>
                <w:lang w:val="sk-SK"/>
              </w:rPr>
              <w:t>35 R GR</w:t>
            </w:r>
          </w:p>
        </w:tc>
        <w:tc>
          <w:tcPr>
            <w:tcW w:w="1522" w:type="dxa"/>
          </w:tcPr>
          <w:p w14:paraId="73C7BCE1" w14:textId="77777777" w:rsidR="002C069C" w:rsidRPr="00062DD7" w:rsidRDefault="002C069C" w:rsidP="00325167">
            <w:pPr>
              <w:pStyle w:val="TableParagraph"/>
              <w:jc w:val="center"/>
              <w:rPr>
                <w:sz w:val="24"/>
                <w:szCs w:val="24"/>
                <w:lang w:val="sk-SK"/>
              </w:rPr>
            </w:pPr>
            <w:r w:rsidRPr="00062DD7">
              <w:rPr>
                <w:sz w:val="24"/>
                <w:szCs w:val="24"/>
                <w:lang w:val="sk-SK"/>
              </w:rPr>
              <w:t>8.50</w:t>
            </w:r>
          </w:p>
        </w:tc>
        <w:tc>
          <w:tcPr>
            <w:tcW w:w="1464" w:type="dxa"/>
            <w:vMerge/>
            <w:tcBorders>
              <w:top w:val="nil"/>
            </w:tcBorders>
          </w:tcPr>
          <w:p w14:paraId="50A60956" w14:textId="77777777" w:rsidR="002C069C" w:rsidRPr="00062DD7" w:rsidRDefault="002C069C" w:rsidP="00325167">
            <w:pPr>
              <w:rPr>
                <w:szCs w:val="24"/>
                <w:lang w:val="sk-SK"/>
              </w:rPr>
            </w:pPr>
          </w:p>
        </w:tc>
        <w:tc>
          <w:tcPr>
            <w:tcW w:w="1526" w:type="dxa"/>
          </w:tcPr>
          <w:p w14:paraId="0CC0FCFD" w14:textId="77777777" w:rsidR="002C069C" w:rsidRPr="00062DD7" w:rsidRDefault="002C069C" w:rsidP="00325167">
            <w:pPr>
              <w:pStyle w:val="TableParagraph"/>
              <w:jc w:val="center"/>
              <w:rPr>
                <w:sz w:val="24"/>
                <w:szCs w:val="24"/>
                <w:lang w:val="sk-SK"/>
              </w:rPr>
            </w:pPr>
            <w:r w:rsidRPr="00062DD7">
              <w:rPr>
                <w:sz w:val="24"/>
                <w:szCs w:val="24"/>
                <w:lang w:val="sk-SK"/>
              </w:rPr>
              <w:t>62</w:t>
            </w:r>
          </w:p>
        </w:tc>
        <w:tc>
          <w:tcPr>
            <w:tcW w:w="1468" w:type="dxa"/>
            <w:vMerge/>
            <w:tcBorders>
              <w:top w:val="nil"/>
            </w:tcBorders>
          </w:tcPr>
          <w:p w14:paraId="62B63A18" w14:textId="77777777" w:rsidR="002C069C" w:rsidRPr="00062DD7" w:rsidRDefault="002C069C" w:rsidP="00325167">
            <w:pPr>
              <w:rPr>
                <w:szCs w:val="24"/>
                <w:lang w:val="sk-SK"/>
              </w:rPr>
            </w:pPr>
          </w:p>
        </w:tc>
      </w:tr>
      <w:tr w:rsidR="002C069C" w:rsidRPr="00062DD7" w14:paraId="3D23EA7E" w14:textId="77777777" w:rsidTr="00325167">
        <w:trPr>
          <w:trHeight w:val="277"/>
        </w:trPr>
        <w:tc>
          <w:tcPr>
            <w:tcW w:w="706" w:type="dxa"/>
          </w:tcPr>
          <w:p w14:paraId="329C6039" w14:textId="77777777" w:rsidR="002C069C" w:rsidRPr="00062DD7" w:rsidRDefault="002C069C" w:rsidP="00325167">
            <w:pPr>
              <w:pStyle w:val="TableParagraph"/>
              <w:jc w:val="center"/>
              <w:rPr>
                <w:sz w:val="24"/>
                <w:szCs w:val="24"/>
                <w:lang w:val="sk-SK"/>
              </w:rPr>
            </w:pPr>
            <w:r w:rsidRPr="00062DD7">
              <w:rPr>
                <w:sz w:val="24"/>
                <w:szCs w:val="24"/>
                <w:lang w:val="sk-SK"/>
              </w:rPr>
              <w:t>3</w:t>
            </w:r>
          </w:p>
        </w:tc>
        <w:tc>
          <w:tcPr>
            <w:tcW w:w="2376" w:type="dxa"/>
          </w:tcPr>
          <w:p w14:paraId="34243FC0" w14:textId="77777777" w:rsidR="002C069C" w:rsidRPr="00062DD7" w:rsidRDefault="002C069C" w:rsidP="00325167">
            <w:pPr>
              <w:pStyle w:val="TableParagraph"/>
              <w:rPr>
                <w:sz w:val="24"/>
                <w:szCs w:val="24"/>
                <w:lang w:val="sk-SK"/>
              </w:rPr>
            </w:pPr>
            <w:r w:rsidRPr="00062DD7">
              <w:rPr>
                <w:sz w:val="24"/>
                <w:szCs w:val="24"/>
                <w:lang w:val="sk-SK"/>
              </w:rPr>
              <w:t>8 mm GR</w:t>
            </w:r>
          </w:p>
        </w:tc>
        <w:tc>
          <w:tcPr>
            <w:tcW w:w="1522" w:type="dxa"/>
          </w:tcPr>
          <w:p w14:paraId="6DAE88CE" w14:textId="77777777" w:rsidR="002C069C" w:rsidRPr="00062DD7" w:rsidRDefault="002C069C" w:rsidP="00325167">
            <w:pPr>
              <w:pStyle w:val="TableParagraph"/>
              <w:jc w:val="center"/>
              <w:rPr>
                <w:sz w:val="24"/>
                <w:szCs w:val="24"/>
                <w:lang w:val="sk-SK"/>
              </w:rPr>
            </w:pPr>
            <w:r w:rsidRPr="00062DD7">
              <w:rPr>
                <w:sz w:val="24"/>
                <w:szCs w:val="24"/>
                <w:lang w:val="sk-SK"/>
              </w:rPr>
              <w:t>7.00</w:t>
            </w:r>
          </w:p>
        </w:tc>
        <w:tc>
          <w:tcPr>
            <w:tcW w:w="1464" w:type="dxa"/>
            <w:vMerge/>
            <w:tcBorders>
              <w:top w:val="nil"/>
            </w:tcBorders>
          </w:tcPr>
          <w:p w14:paraId="5BC341CB" w14:textId="77777777" w:rsidR="002C069C" w:rsidRPr="00062DD7" w:rsidRDefault="002C069C" w:rsidP="00325167">
            <w:pPr>
              <w:rPr>
                <w:szCs w:val="24"/>
                <w:lang w:val="sk-SK"/>
              </w:rPr>
            </w:pPr>
          </w:p>
        </w:tc>
        <w:tc>
          <w:tcPr>
            <w:tcW w:w="1526" w:type="dxa"/>
          </w:tcPr>
          <w:p w14:paraId="6CBFE56E" w14:textId="77777777" w:rsidR="002C069C" w:rsidRPr="00062DD7" w:rsidRDefault="002C069C" w:rsidP="00325167">
            <w:pPr>
              <w:pStyle w:val="TableParagraph"/>
              <w:jc w:val="center"/>
              <w:rPr>
                <w:sz w:val="24"/>
                <w:szCs w:val="24"/>
                <w:lang w:val="sk-SK"/>
              </w:rPr>
            </w:pPr>
            <w:r w:rsidRPr="00062DD7">
              <w:rPr>
                <w:sz w:val="24"/>
                <w:szCs w:val="24"/>
                <w:lang w:val="sk-SK"/>
              </w:rPr>
              <w:t>62</w:t>
            </w:r>
          </w:p>
        </w:tc>
        <w:tc>
          <w:tcPr>
            <w:tcW w:w="1468" w:type="dxa"/>
            <w:vMerge/>
            <w:tcBorders>
              <w:top w:val="nil"/>
            </w:tcBorders>
          </w:tcPr>
          <w:p w14:paraId="18D1A141" w14:textId="77777777" w:rsidR="002C069C" w:rsidRPr="00062DD7" w:rsidRDefault="002C069C" w:rsidP="00325167">
            <w:pPr>
              <w:rPr>
                <w:szCs w:val="24"/>
                <w:lang w:val="sk-SK"/>
              </w:rPr>
            </w:pPr>
          </w:p>
        </w:tc>
      </w:tr>
      <w:tr w:rsidR="002C069C" w:rsidRPr="00062DD7" w14:paraId="1BEB6210" w14:textId="77777777" w:rsidTr="00325167">
        <w:trPr>
          <w:trHeight w:val="273"/>
        </w:trPr>
        <w:tc>
          <w:tcPr>
            <w:tcW w:w="706" w:type="dxa"/>
          </w:tcPr>
          <w:p w14:paraId="25E7C03D" w14:textId="77777777" w:rsidR="002C069C" w:rsidRPr="00062DD7" w:rsidRDefault="002C069C" w:rsidP="00325167">
            <w:pPr>
              <w:pStyle w:val="TableParagraph"/>
              <w:jc w:val="center"/>
              <w:rPr>
                <w:sz w:val="24"/>
                <w:szCs w:val="24"/>
                <w:lang w:val="sk-SK"/>
              </w:rPr>
            </w:pPr>
            <w:r w:rsidRPr="00062DD7">
              <w:rPr>
                <w:sz w:val="24"/>
                <w:szCs w:val="24"/>
                <w:lang w:val="sk-SK"/>
              </w:rPr>
              <w:t>4</w:t>
            </w:r>
          </w:p>
        </w:tc>
        <w:tc>
          <w:tcPr>
            <w:tcW w:w="2376" w:type="dxa"/>
          </w:tcPr>
          <w:p w14:paraId="46C69D2E" w14:textId="77777777" w:rsidR="002C069C" w:rsidRPr="00062DD7" w:rsidRDefault="002C069C" w:rsidP="00325167">
            <w:pPr>
              <w:pStyle w:val="TableParagraph"/>
              <w:jc w:val="both"/>
              <w:rPr>
                <w:sz w:val="24"/>
                <w:szCs w:val="24"/>
                <w:lang w:val="sk-SK"/>
              </w:rPr>
            </w:pPr>
            <w:r w:rsidRPr="00062DD7">
              <w:rPr>
                <w:sz w:val="24"/>
                <w:szCs w:val="24"/>
                <w:lang w:val="sk-SK"/>
              </w:rPr>
              <w:t>380 GR/9 mm R GR</w:t>
            </w:r>
          </w:p>
        </w:tc>
        <w:tc>
          <w:tcPr>
            <w:tcW w:w="1522" w:type="dxa"/>
          </w:tcPr>
          <w:p w14:paraId="4C88D051" w14:textId="77777777" w:rsidR="002C069C" w:rsidRPr="00062DD7" w:rsidRDefault="002C069C" w:rsidP="00325167">
            <w:pPr>
              <w:pStyle w:val="TableParagraph"/>
              <w:jc w:val="center"/>
              <w:rPr>
                <w:sz w:val="24"/>
                <w:szCs w:val="24"/>
                <w:lang w:val="sk-SK"/>
              </w:rPr>
            </w:pPr>
            <w:r w:rsidRPr="00062DD7">
              <w:rPr>
                <w:sz w:val="24"/>
                <w:szCs w:val="24"/>
                <w:lang w:val="sk-SK"/>
              </w:rPr>
              <w:t>8.50</w:t>
            </w:r>
          </w:p>
        </w:tc>
        <w:tc>
          <w:tcPr>
            <w:tcW w:w="1464" w:type="dxa"/>
            <w:vMerge/>
            <w:tcBorders>
              <w:top w:val="nil"/>
            </w:tcBorders>
          </w:tcPr>
          <w:p w14:paraId="37AC8EC4" w14:textId="77777777" w:rsidR="002C069C" w:rsidRPr="00062DD7" w:rsidRDefault="002C069C" w:rsidP="00325167">
            <w:pPr>
              <w:rPr>
                <w:szCs w:val="24"/>
                <w:lang w:val="sk-SK"/>
              </w:rPr>
            </w:pPr>
          </w:p>
        </w:tc>
        <w:tc>
          <w:tcPr>
            <w:tcW w:w="1526" w:type="dxa"/>
          </w:tcPr>
          <w:p w14:paraId="71EDB8C9" w14:textId="77777777" w:rsidR="002C069C" w:rsidRPr="00062DD7" w:rsidRDefault="002C069C" w:rsidP="00325167">
            <w:pPr>
              <w:pStyle w:val="TableParagraph"/>
              <w:jc w:val="center"/>
              <w:rPr>
                <w:sz w:val="24"/>
                <w:szCs w:val="24"/>
                <w:lang w:val="sk-SK"/>
              </w:rPr>
            </w:pPr>
            <w:r w:rsidRPr="00062DD7">
              <w:rPr>
                <w:sz w:val="24"/>
                <w:szCs w:val="24"/>
                <w:lang w:val="sk-SK"/>
              </w:rPr>
              <w:t>62</w:t>
            </w:r>
          </w:p>
        </w:tc>
        <w:tc>
          <w:tcPr>
            <w:tcW w:w="1468" w:type="dxa"/>
            <w:vMerge/>
            <w:tcBorders>
              <w:top w:val="nil"/>
            </w:tcBorders>
          </w:tcPr>
          <w:p w14:paraId="47D6F114" w14:textId="77777777" w:rsidR="002C069C" w:rsidRPr="00062DD7" w:rsidRDefault="002C069C" w:rsidP="00325167">
            <w:pPr>
              <w:rPr>
                <w:szCs w:val="24"/>
                <w:lang w:val="sk-SK"/>
              </w:rPr>
            </w:pPr>
          </w:p>
        </w:tc>
      </w:tr>
      <w:tr w:rsidR="002C069C" w:rsidRPr="00062DD7" w14:paraId="5A8C092D" w14:textId="77777777" w:rsidTr="00325167">
        <w:trPr>
          <w:trHeight w:val="278"/>
        </w:trPr>
        <w:tc>
          <w:tcPr>
            <w:tcW w:w="706" w:type="dxa"/>
          </w:tcPr>
          <w:p w14:paraId="301DB277" w14:textId="77777777" w:rsidR="002C069C" w:rsidRPr="00062DD7" w:rsidRDefault="002C069C" w:rsidP="00325167">
            <w:pPr>
              <w:pStyle w:val="TableParagraph"/>
              <w:jc w:val="center"/>
              <w:rPr>
                <w:sz w:val="24"/>
                <w:szCs w:val="24"/>
                <w:lang w:val="sk-SK"/>
              </w:rPr>
            </w:pPr>
            <w:r w:rsidRPr="00062DD7">
              <w:rPr>
                <w:sz w:val="24"/>
                <w:szCs w:val="24"/>
                <w:lang w:val="sk-SK"/>
              </w:rPr>
              <w:t>5</w:t>
            </w:r>
          </w:p>
        </w:tc>
        <w:tc>
          <w:tcPr>
            <w:tcW w:w="2376" w:type="dxa"/>
          </w:tcPr>
          <w:p w14:paraId="7E5450F9" w14:textId="77777777" w:rsidR="002C069C" w:rsidRPr="00062DD7" w:rsidRDefault="002C069C" w:rsidP="00325167">
            <w:pPr>
              <w:pStyle w:val="TableParagraph"/>
              <w:rPr>
                <w:sz w:val="24"/>
                <w:szCs w:val="24"/>
                <w:lang w:val="sk-SK"/>
              </w:rPr>
            </w:pPr>
            <w:r w:rsidRPr="00062DD7">
              <w:rPr>
                <w:sz w:val="24"/>
                <w:szCs w:val="24"/>
                <w:lang w:val="sk-SK"/>
              </w:rPr>
              <w:t>44 Mag. GR</w:t>
            </w:r>
          </w:p>
        </w:tc>
        <w:tc>
          <w:tcPr>
            <w:tcW w:w="1522" w:type="dxa"/>
          </w:tcPr>
          <w:p w14:paraId="03B3672F" w14:textId="77777777" w:rsidR="002C069C" w:rsidRPr="00062DD7" w:rsidRDefault="002C069C" w:rsidP="00325167">
            <w:pPr>
              <w:pStyle w:val="TableParagraph"/>
              <w:jc w:val="center"/>
              <w:rPr>
                <w:sz w:val="24"/>
                <w:szCs w:val="24"/>
                <w:lang w:val="sk-SK"/>
              </w:rPr>
            </w:pPr>
            <w:r w:rsidRPr="00062DD7">
              <w:rPr>
                <w:sz w:val="24"/>
                <w:szCs w:val="24"/>
                <w:lang w:val="sk-SK"/>
              </w:rPr>
              <w:t>8.50</w:t>
            </w:r>
          </w:p>
        </w:tc>
        <w:tc>
          <w:tcPr>
            <w:tcW w:w="1464" w:type="dxa"/>
            <w:vMerge/>
            <w:tcBorders>
              <w:top w:val="nil"/>
            </w:tcBorders>
          </w:tcPr>
          <w:p w14:paraId="148A19F8" w14:textId="77777777" w:rsidR="002C069C" w:rsidRPr="00062DD7" w:rsidRDefault="002C069C" w:rsidP="00325167">
            <w:pPr>
              <w:rPr>
                <w:szCs w:val="24"/>
                <w:lang w:val="sk-SK"/>
              </w:rPr>
            </w:pPr>
          </w:p>
        </w:tc>
        <w:tc>
          <w:tcPr>
            <w:tcW w:w="1526" w:type="dxa"/>
          </w:tcPr>
          <w:p w14:paraId="1112F2CC" w14:textId="77777777" w:rsidR="002C069C" w:rsidRPr="00062DD7" w:rsidRDefault="002C069C" w:rsidP="00325167">
            <w:pPr>
              <w:pStyle w:val="TableParagraph"/>
              <w:jc w:val="center"/>
              <w:rPr>
                <w:sz w:val="24"/>
                <w:szCs w:val="24"/>
                <w:lang w:val="sk-SK"/>
              </w:rPr>
            </w:pPr>
            <w:r w:rsidRPr="00062DD7">
              <w:rPr>
                <w:sz w:val="24"/>
                <w:szCs w:val="24"/>
                <w:lang w:val="sk-SK"/>
              </w:rPr>
              <w:t>62</w:t>
            </w:r>
          </w:p>
        </w:tc>
        <w:tc>
          <w:tcPr>
            <w:tcW w:w="1468" w:type="dxa"/>
            <w:vMerge/>
            <w:tcBorders>
              <w:top w:val="nil"/>
            </w:tcBorders>
          </w:tcPr>
          <w:p w14:paraId="1EF93C53" w14:textId="77777777" w:rsidR="002C069C" w:rsidRPr="00062DD7" w:rsidRDefault="002C069C" w:rsidP="00325167">
            <w:pPr>
              <w:rPr>
                <w:szCs w:val="24"/>
                <w:lang w:val="sk-SK"/>
              </w:rPr>
            </w:pPr>
          </w:p>
        </w:tc>
      </w:tr>
      <w:tr w:rsidR="002C069C" w:rsidRPr="00062DD7" w14:paraId="0BBEDB65" w14:textId="77777777" w:rsidTr="00325167">
        <w:trPr>
          <w:trHeight w:val="273"/>
        </w:trPr>
        <w:tc>
          <w:tcPr>
            <w:tcW w:w="706" w:type="dxa"/>
          </w:tcPr>
          <w:p w14:paraId="4948F90F" w14:textId="77777777" w:rsidR="002C069C" w:rsidRPr="00062DD7" w:rsidRDefault="002C069C" w:rsidP="00325167">
            <w:pPr>
              <w:pStyle w:val="TableParagraph"/>
              <w:jc w:val="center"/>
              <w:rPr>
                <w:sz w:val="24"/>
                <w:szCs w:val="24"/>
                <w:lang w:val="sk-SK"/>
              </w:rPr>
            </w:pPr>
            <w:r w:rsidRPr="00062DD7">
              <w:rPr>
                <w:sz w:val="24"/>
                <w:szCs w:val="24"/>
                <w:lang w:val="sk-SK"/>
              </w:rPr>
              <w:t>6</w:t>
            </w:r>
          </w:p>
        </w:tc>
        <w:tc>
          <w:tcPr>
            <w:tcW w:w="2376" w:type="dxa"/>
          </w:tcPr>
          <w:p w14:paraId="0F879C01" w14:textId="77777777" w:rsidR="002C069C" w:rsidRPr="00062DD7" w:rsidRDefault="002C069C" w:rsidP="00325167">
            <w:pPr>
              <w:pStyle w:val="TableParagraph"/>
              <w:rPr>
                <w:sz w:val="24"/>
                <w:szCs w:val="24"/>
                <w:lang w:val="sk-SK"/>
              </w:rPr>
            </w:pPr>
            <w:r w:rsidRPr="00062DD7">
              <w:rPr>
                <w:sz w:val="24"/>
                <w:szCs w:val="24"/>
                <w:lang w:val="sk-SK"/>
              </w:rPr>
              <w:t>45 L GR</w:t>
            </w:r>
          </w:p>
        </w:tc>
        <w:tc>
          <w:tcPr>
            <w:tcW w:w="1522" w:type="dxa"/>
          </w:tcPr>
          <w:p w14:paraId="607886E3" w14:textId="77777777" w:rsidR="002C069C" w:rsidRPr="00062DD7" w:rsidRDefault="002C069C" w:rsidP="00325167">
            <w:pPr>
              <w:pStyle w:val="TableParagraph"/>
              <w:jc w:val="center"/>
              <w:rPr>
                <w:sz w:val="24"/>
                <w:szCs w:val="24"/>
                <w:lang w:val="sk-SK"/>
              </w:rPr>
            </w:pPr>
            <w:r w:rsidRPr="00062DD7">
              <w:rPr>
                <w:sz w:val="24"/>
                <w:szCs w:val="24"/>
                <w:lang w:val="sk-SK"/>
              </w:rPr>
              <w:t>8.50</w:t>
            </w:r>
          </w:p>
        </w:tc>
        <w:tc>
          <w:tcPr>
            <w:tcW w:w="1464" w:type="dxa"/>
            <w:vMerge/>
            <w:tcBorders>
              <w:top w:val="nil"/>
            </w:tcBorders>
          </w:tcPr>
          <w:p w14:paraId="0ADB98F8" w14:textId="77777777" w:rsidR="002C069C" w:rsidRPr="00062DD7" w:rsidRDefault="002C069C" w:rsidP="00325167">
            <w:pPr>
              <w:rPr>
                <w:szCs w:val="24"/>
                <w:lang w:val="sk-SK"/>
              </w:rPr>
            </w:pPr>
          </w:p>
        </w:tc>
        <w:tc>
          <w:tcPr>
            <w:tcW w:w="1526" w:type="dxa"/>
          </w:tcPr>
          <w:p w14:paraId="25882827" w14:textId="77777777" w:rsidR="002C069C" w:rsidRPr="00062DD7" w:rsidRDefault="002C069C" w:rsidP="00325167">
            <w:pPr>
              <w:pStyle w:val="TableParagraph"/>
              <w:jc w:val="center"/>
              <w:rPr>
                <w:sz w:val="24"/>
                <w:szCs w:val="24"/>
                <w:lang w:val="sk-SK"/>
              </w:rPr>
            </w:pPr>
            <w:r w:rsidRPr="00062DD7">
              <w:rPr>
                <w:sz w:val="24"/>
                <w:szCs w:val="24"/>
                <w:lang w:val="sk-SK"/>
              </w:rPr>
              <w:t>62</w:t>
            </w:r>
          </w:p>
        </w:tc>
        <w:tc>
          <w:tcPr>
            <w:tcW w:w="1468" w:type="dxa"/>
            <w:vMerge/>
            <w:tcBorders>
              <w:top w:val="nil"/>
            </w:tcBorders>
          </w:tcPr>
          <w:p w14:paraId="737933A3" w14:textId="77777777" w:rsidR="002C069C" w:rsidRPr="00062DD7" w:rsidRDefault="002C069C" w:rsidP="00325167">
            <w:pPr>
              <w:rPr>
                <w:szCs w:val="24"/>
                <w:lang w:val="sk-SK"/>
              </w:rPr>
            </w:pPr>
          </w:p>
        </w:tc>
      </w:tr>
      <w:tr w:rsidR="002C069C" w:rsidRPr="00062DD7" w14:paraId="23286306" w14:textId="77777777" w:rsidTr="00325167">
        <w:trPr>
          <w:trHeight w:val="277"/>
        </w:trPr>
        <w:tc>
          <w:tcPr>
            <w:tcW w:w="706" w:type="dxa"/>
          </w:tcPr>
          <w:p w14:paraId="33F369D0" w14:textId="77777777" w:rsidR="002C069C" w:rsidRPr="00062DD7" w:rsidRDefault="002C069C" w:rsidP="00325167">
            <w:pPr>
              <w:pStyle w:val="TableParagraph"/>
              <w:jc w:val="center"/>
              <w:rPr>
                <w:sz w:val="24"/>
                <w:szCs w:val="24"/>
                <w:lang w:val="sk-SK"/>
              </w:rPr>
            </w:pPr>
            <w:r w:rsidRPr="00062DD7">
              <w:rPr>
                <w:sz w:val="24"/>
                <w:szCs w:val="24"/>
                <w:lang w:val="sk-SK"/>
              </w:rPr>
              <w:t>7</w:t>
            </w:r>
          </w:p>
        </w:tc>
        <w:tc>
          <w:tcPr>
            <w:tcW w:w="2376" w:type="dxa"/>
          </w:tcPr>
          <w:p w14:paraId="1C2F2C47" w14:textId="77777777" w:rsidR="002C069C" w:rsidRPr="00062DD7" w:rsidRDefault="002C069C" w:rsidP="00325167">
            <w:pPr>
              <w:pStyle w:val="TableParagraph"/>
              <w:rPr>
                <w:sz w:val="24"/>
                <w:szCs w:val="24"/>
                <w:lang w:val="sk-SK"/>
              </w:rPr>
            </w:pPr>
            <w:r w:rsidRPr="00062DD7">
              <w:rPr>
                <w:sz w:val="24"/>
                <w:szCs w:val="24"/>
                <w:lang w:val="sk-SK"/>
              </w:rPr>
              <w:t>6,3/16 N.C. GR</w:t>
            </w:r>
          </w:p>
        </w:tc>
        <w:tc>
          <w:tcPr>
            <w:tcW w:w="1522" w:type="dxa"/>
          </w:tcPr>
          <w:p w14:paraId="58C25FDB" w14:textId="77777777" w:rsidR="002C069C" w:rsidRPr="00062DD7" w:rsidRDefault="002C069C" w:rsidP="00325167">
            <w:pPr>
              <w:pStyle w:val="TableParagraph"/>
              <w:jc w:val="center"/>
              <w:rPr>
                <w:sz w:val="24"/>
                <w:szCs w:val="24"/>
                <w:lang w:val="sk-SK"/>
              </w:rPr>
            </w:pPr>
            <w:r w:rsidRPr="00062DD7">
              <w:rPr>
                <w:sz w:val="24"/>
                <w:szCs w:val="24"/>
                <w:lang w:val="sk-SK"/>
              </w:rPr>
              <w:t>7.00</w:t>
            </w:r>
          </w:p>
        </w:tc>
        <w:tc>
          <w:tcPr>
            <w:tcW w:w="1464" w:type="dxa"/>
            <w:vMerge/>
            <w:tcBorders>
              <w:top w:val="nil"/>
            </w:tcBorders>
          </w:tcPr>
          <w:p w14:paraId="33E43A03" w14:textId="77777777" w:rsidR="002C069C" w:rsidRPr="00062DD7" w:rsidRDefault="002C069C" w:rsidP="00325167">
            <w:pPr>
              <w:rPr>
                <w:szCs w:val="24"/>
                <w:lang w:val="sk-SK"/>
              </w:rPr>
            </w:pPr>
          </w:p>
        </w:tc>
        <w:tc>
          <w:tcPr>
            <w:tcW w:w="1526" w:type="dxa"/>
          </w:tcPr>
          <w:p w14:paraId="55925CAE" w14:textId="77777777" w:rsidR="002C069C" w:rsidRPr="00062DD7" w:rsidRDefault="002C069C" w:rsidP="00325167">
            <w:pPr>
              <w:pStyle w:val="TableParagraph"/>
              <w:jc w:val="center"/>
              <w:rPr>
                <w:sz w:val="24"/>
                <w:szCs w:val="24"/>
                <w:lang w:val="sk-SK"/>
              </w:rPr>
            </w:pPr>
            <w:r w:rsidRPr="00062DD7">
              <w:rPr>
                <w:sz w:val="24"/>
                <w:szCs w:val="24"/>
                <w:lang w:val="sk-SK"/>
              </w:rPr>
              <w:t>62</w:t>
            </w:r>
          </w:p>
        </w:tc>
        <w:tc>
          <w:tcPr>
            <w:tcW w:w="1468" w:type="dxa"/>
            <w:vMerge/>
            <w:tcBorders>
              <w:top w:val="nil"/>
            </w:tcBorders>
          </w:tcPr>
          <w:p w14:paraId="6AFA6603" w14:textId="77777777" w:rsidR="002C069C" w:rsidRPr="00062DD7" w:rsidRDefault="002C069C" w:rsidP="00325167">
            <w:pPr>
              <w:rPr>
                <w:szCs w:val="24"/>
                <w:lang w:val="sk-SK"/>
              </w:rPr>
            </w:pPr>
          </w:p>
        </w:tc>
      </w:tr>
    </w:tbl>
    <w:p w14:paraId="5F6BA03D" w14:textId="77777777" w:rsidR="002C069C" w:rsidRPr="00062DD7" w:rsidRDefault="002C069C" w:rsidP="002C069C">
      <w:pPr>
        <w:pStyle w:val="Zkladntext"/>
        <w:spacing w:before="5"/>
        <w:rPr>
          <w:b/>
          <w:lang w:val="sk-SK"/>
        </w:rPr>
      </w:pPr>
    </w:p>
    <w:p w14:paraId="3EEF33CE" w14:textId="77777777" w:rsidR="002C069C" w:rsidRPr="00062DD7" w:rsidRDefault="002C069C" w:rsidP="002C069C">
      <w:pPr>
        <w:pStyle w:val="Zkladntext"/>
        <w:spacing w:before="1"/>
        <w:rPr>
          <w:sz w:val="22"/>
          <w:szCs w:val="22"/>
          <w:lang w:val="sk-SK"/>
        </w:rPr>
      </w:pPr>
      <w:r w:rsidRPr="00062DD7">
        <w:rPr>
          <w:sz w:val="22"/>
          <w:szCs w:val="22"/>
          <w:lang w:val="sk-SK"/>
        </w:rPr>
        <w:t>Vysvetlivky:</w:t>
      </w:r>
    </w:p>
    <w:p w14:paraId="79A33209" w14:textId="77777777" w:rsidR="002C069C" w:rsidRPr="00062DD7" w:rsidRDefault="002C069C" w:rsidP="002C069C">
      <w:pPr>
        <w:pStyle w:val="Zkladntext"/>
        <w:spacing w:before="1"/>
        <w:rPr>
          <w:sz w:val="22"/>
          <w:szCs w:val="22"/>
          <w:lang w:val="sk-SK"/>
        </w:rPr>
      </w:pPr>
      <w:r w:rsidRPr="00062DD7">
        <w:rPr>
          <w:sz w:val="22"/>
          <w:szCs w:val="22"/>
          <w:lang w:val="sk-SK"/>
        </w:rPr>
        <w:t>M = miesto merania tlaku</w:t>
      </w:r>
    </w:p>
    <w:p w14:paraId="04C37910" w14:textId="77777777" w:rsidR="002C069C" w:rsidRPr="00062DD7" w:rsidRDefault="002C069C" w:rsidP="002C069C">
      <w:pPr>
        <w:pStyle w:val="Zkladntext"/>
        <w:spacing w:before="1"/>
        <w:rPr>
          <w:sz w:val="22"/>
          <w:szCs w:val="22"/>
          <w:lang w:val="sk-SK"/>
        </w:rPr>
      </w:pPr>
      <w:r w:rsidRPr="00062DD7">
        <w:rPr>
          <w:position w:val="2"/>
          <w:sz w:val="22"/>
          <w:szCs w:val="22"/>
          <w:lang w:val="sk-SK"/>
        </w:rPr>
        <w:t>L</w:t>
      </w:r>
      <w:r w:rsidRPr="00062DD7">
        <w:rPr>
          <w:sz w:val="22"/>
          <w:szCs w:val="22"/>
          <w:vertAlign w:val="subscript"/>
          <w:lang w:val="sk-SK"/>
        </w:rPr>
        <w:t>C</w:t>
      </w:r>
      <w:r w:rsidRPr="00062DD7">
        <w:rPr>
          <w:sz w:val="22"/>
          <w:szCs w:val="22"/>
          <w:lang w:val="sk-SK"/>
        </w:rPr>
        <w:t xml:space="preserve"> </w:t>
      </w:r>
      <w:r w:rsidRPr="00062DD7">
        <w:rPr>
          <w:position w:val="2"/>
          <w:sz w:val="22"/>
          <w:szCs w:val="22"/>
          <w:lang w:val="sk-SK"/>
        </w:rPr>
        <w:t>= celková dĺžka tlakomernej hlavne</w:t>
      </w:r>
    </w:p>
    <w:p w14:paraId="5A07FC9B" w14:textId="77777777" w:rsidR="002C069C" w:rsidRPr="00062DD7" w:rsidRDefault="002C069C" w:rsidP="002C069C">
      <w:pPr>
        <w:spacing w:after="64"/>
      </w:pPr>
    </w:p>
    <w:p w14:paraId="7F729D12" w14:textId="6806F51A" w:rsidR="002C069C" w:rsidRPr="00062DD7" w:rsidRDefault="002C069C" w:rsidP="002C069C">
      <w:pPr>
        <w:tabs>
          <w:tab w:val="center" w:pos="2961"/>
        </w:tabs>
        <w:ind w:left="709" w:hanging="722"/>
      </w:pPr>
      <w:r w:rsidRPr="00062DD7">
        <w:t>3.5</w:t>
      </w:r>
      <w:r w:rsidRPr="00062DD7">
        <w:rPr>
          <w:rFonts w:eastAsia="Arial CE" w:cs="Times New Roman"/>
        </w:rPr>
        <w:t xml:space="preserve"> </w:t>
      </w:r>
      <w:r w:rsidRPr="00062DD7">
        <w:rPr>
          <w:rFonts w:eastAsia="Arial CE" w:cs="Times New Roman"/>
        </w:rPr>
        <w:tab/>
      </w:r>
      <w:r w:rsidRPr="00062DD7">
        <w:t xml:space="preserve">Meranie tlaku pre nábojky na priemyselné účely </w:t>
      </w:r>
    </w:p>
    <w:p w14:paraId="6B00C8C7" w14:textId="77777777" w:rsidR="002C069C" w:rsidRPr="00062DD7" w:rsidRDefault="002C069C" w:rsidP="009C5AFC">
      <w:pPr>
        <w:numPr>
          <w:ilvl w:val="2"/>
          <w:numId w:val="18"/>
        </w:numPr>
        <w:spacing w:after="5"/>
        <w:ind w:left="993" w:right="40" w:hanging="284"/>
        <w:jc w:val="both"/>
      </w:pPr>
      <w:r w:rsidRPr="00062DD7">
        <w:t>Vnútorné rozmery hlavne a nábojovej komory zodpovedajú najmenším rozmerom schváleným a ustanoveným v tabuľke VI z tabuliek stálej komisie d</w:t>
      </w:r>
      <w:r w:rsidRPr="00062DD7">
        <w:rPr>
          <w:vertAlign w:val="subscript"/>
        </w:rPr>
        <w:t>FC</w:t>
      </w:r>
      <w:r w:rsidRPr="00062DD7">
        <w:t xml:space="preserve">: 3,0 mm + 0,1 mm, </w:t>
      </w:r>
    </w:p>
    <w:p w14:paraId="18236345" w14:textId="77777777" w:rsidR="002C069C" w:rsidRPr="00062DD7" w:rsidRDefault="002C069C" w:rsidP="009C5AFC">
      <w:pPr>
        <w:numPr>
          <w:ilvl w:val="2"/>
          <w:numId w:val="18"/>
        </w:numPr>
        <w:spacing w:after="49"/>
        <w:ind w:left="993" w:right="40" w:hanging="284"/>
        <w:jc w:val="both"/>
      </w:pPr>
      <w:r w:rsidRPr="00062DD7">
        <w:t xml:space="preserve">hĺbka h: 2,75 mm + 0,25 mm. </w:t>
      </w:r>
    </w:p>
    <w:p w14:paraId="20A413FA" w14:textId="77777777" w:rsidR="002C069C" w:rsidRPr="00062DD7" w:rsidRDefault="002C069C" w:rsidP="002C069C">
      <w:pPr>
        <w:ind w:left="709" w:right="40" w:hanging="709"/>
      </w:pPr>
      <w:r w:rsidRPr="00062DD7">
        <w:t>3.5.1</w:t>
      </w:r>
      <w:r w:rsidRPr="00062DD7">
        <w:rPr>
          <w:rFonts w:eastAsia="Arial CE" w:cs="Times New Roman"/>
        </w:rPr>
        <w:t xml:space="preserve">  </w:t>
      </w:r>
      <w:r w:rsidRPr="00062DD7">
        <w:t xml:space="preserve">Tlak plynov sa sníma v tlakomernej hlavni s tĺkom na ústí nábojnice bez vŕtania alebo frézovania nábojnice pre </w:t>
      </w:r>
    </w:p>
    <w:p w14:paraId="519F235A" w14:textId="77777777" w:rsidR="002C069C" w:rsidRPr="00062DD7" w:rsidRDefault="002C069C" w:rsidP="009C5AFC">
      <w:pPr>
        <w:numPr>
          <w:ilvl w:val="3"/>
          <w:numId w:val="19"/>
        </w:numPr>
        <w:spacing w:after="49"/>
        <w:ind w:left="993" w:right="40" w:hanging="284"/>
        <w:jc w:val="both"/>
      </w:pPr>
      <w:r w:rsidRPr="00062DD7">
        <w:t xml:space="preserve">kaliber: 16 mm (F7),  </w:t>
      </w:r>
    </w:p>
    <w:p w14:paraId="611C231D" w14:textId="77777777" w:rsidR="002C069C" w:rsidRPr="00062DD7" w:rsidRDefault="002C069C" w:rsidP="009C5AFC">
      <w:pPr>
        <w:numPr>
          <w:ilvl w:val="3"/>
          <w:numId w:val="19"/>
        </w:numPr>
        <w:spacing w:after="35"/>
        <w:ind w:left="993" w:right="40" w:hanging="284"/>
        <w:jc w:val="both"/>
      </w:pPr>
      <w:r w:rsidRPr="00062DD7">
        <w:t xml:space="preserve">dĺžka: 200 mm (± 1 mm) (od konca nábojovej komory),  </w:t>
      </w:r>
    </w:p>
    <w:p w14:paraId="0F7BED33" w14:textId="77777777" w:rsidR="002C069C" w:rsidRPr="00062DD7" w:rsidRDefault="002C069C" w:rsidP="009C5AFC">
      <w:pPr>
        <w:numPr>
          <w:ilvl w:val="3"/>
          <w:numId w:val="19"/>
        </w:numPr>
        <w:tabs>
          <w:tab w:val="left" w:pos="4962"/>
        </w:tabs>
        <w:spacing w:after="30"/>
        <w:ind w:left="993" w:right="40" w:hanging="284"/>
        <w:jc w:val="both"/>
      </w:pPr>
      <w:r w:rsidRPr="00062DD7">
        <w:t>miesto odberu tlaku plynov: 1,5 mm (od konca nábojovej komory),</w:t>
      </w:r>
    </w:p>
    <w:p w14:paraId="204772F4" w14:textId="77777777" w:rsidR="002C069C" w:rsidRPr="00062DD7" w:rsidRDefault="002C069C" w:rsidP="009C5AFC">
      <w:pPr>
        <w:numPr>
          <w:ilvl w:val="3"/>
          <w:numId w:val="19"/>
        </w:numPr>
        <w:spacing w:after="30"/>
        <w:ind w:left="993" w:right="40" w:hanging="284"/>
        <w:jc w:val="both"/>
      </w:pPr>
      <w:r w:rsidRPr="00062DD7">
        <w:t xml:space="preserve">tĺk:  </w:t>
      </w:r>
    </w:p>
    <w:p w14:paraId="7011C1AC" w14:textId="77777777" w:rsidR="002C069C" w:rsidRPr="00062DD7" w:rsidRDefault="002C069C" w:rsidP="002C069C">
      <w:pPr>
        <w:ind w:left="993" w:right="40"/>
      </w:pPr>
      <w:r w:rsidRPr="00062DD7">
        <w:t xml:space="preserve">1d. priemer: 16 mm (h7),  </w:t>
      </w:r>
    </w:p>
    <w:p w14:paraId="743FC4D0" w14:textId="77777777" w:rsidR="002C069C" w:rsidRPr="00062DD7" w:rsidRDefault="002C069C" w:rsidP="002C069C">
      <w:pPr>
        <w:ind w:left="993" w:right="40"/>
      </w:pPr>
      <w:r w:rsidRPr="00062DD7">
        <w:t>2d. hmotnosť: M</w:t>
      </w:r>
      <w:r w:rsidRPr="00062DD7">
        <w:rPr>
          <w:vertAlign w:val="subscript"/>
        </w:rPr>
        <w:t>p</w:t>
      </w:r>
      <w:r w:rsidRPr="00062DD7">
        <w:t xml:space="preserve"> = 80 g (± 1 g),  </w:t>
      </w:r>
    </w:p>
    <w:p w14:paraId="4D6E5DF7" w14:textId="77777777" w:rsidR="002C069C" w:rsidRPr="00062DD7" w:rsidRDefault="002C069C" w:rsidP="002C069C">
      <w:pPr>
        <w:ind w:left="993" w:right="40"/>
      </w:pPr>
      <w:r w:rsidRPr="00062DD7">
        <w:t xml:space="preserve">3d. materiál: mosadz (od 58 % do 70 % medi </w:t>
      </w:r>
      <w:r w:rsidRPr="00062DD7">
        <w:rPr>
          <w:rFonts w:eastAsia="Arial CE" w:cs="Times New Roman"/>
          <w:vertAlign w:val="subscript"/>
        </w:rPr>
        <w:t>-</w:t>
      </w:r>
      <w:r w:rsidRPr="00062DD7">
        <w:t xml:space="preserve"> Cu) alebo stredne tvrdá oceľ (R</w:t>
      </w:r>
      <w:r w:rsidRPr="00062DD7">
        <w:rPr>
          <w:vertAlign w:val="subscript"/>
        </w:rPr>
        <w:t>m</w:t>
      </w:r>
      <w:r w:rsidRPr="00062DD7">
        <w:t xml:space="preserve"> = 550 MPa až 650 MPa), </w:t>
      </w:r>
    </w:p>
    <w:p w14:paraId="1E17B70E" w14:textId="77777777" w:rsidR="002C069C" w:rsidRPr="00062DD7" w:rsidRDefault="002C069C" w:rsidP="002C069C">
      <w:pPr>
        <w:ind w:left="993" w:right="40"/>
      </w:pPr>
      <w:r w:rsidRPr="00062DD7">
        <w:t>4d. prídavný objem: V</w:t>
      </w:r>
      <w:r w:rsidRPr="00062DD7">
        <w:rPr>
          <w:vertAlign w:val="subscript"/>
        </w:rPr>
        <w:t>a</w:t>
      </w:r>
      <w:r w:rsidRPr="00062DD7">
        <w:t xml:space="preserve"> = 0,04 cm</w:t>
      </w:r>
      <w:r w:rsidRPr="00062DD7">
        <w:rPr>
          <w:vertAlign w:val="superscript"/>
        </w:rPr>
        <w:t>3</w:t>
      </w:r>
      <w:r w:rsidRPr="00062DD7">
        <w:t xml:space="preserve"> až 1,10 cm</w:t>
      </w:r>
      <w:r w:rsidRPr="00062DD7">
        <w:rPr>
          <w:vertAlign w:val="superscript"/>
        </w:rPr>
        <w:t>3</w:t>
      </w:r>
      <w:r w:rsidRPr="00062DD7">
        <w:t xml:space="preserve">, </w:t>
      </w:r>
    </w:p>
    <w:p w14:paraId="0ED66443" w14:textId="77777777" w:rsidR="002C069C" w:rsidRPr="00062DD7" w:rsidRDefault="002C069C" w:rsidP="002C069C">
      <w:pPr>
        <w:ind w:left="993" w:right="40"/>
      </w:pPr>
      <w:r w:rsidRPr="00062DD7">
        <w:t xml:space="preserve">5d. dĺžka L: </w:t>
      </w:r>
      <w:r w:rsidRPr="00062DD7">
        <w:rPr>
          <w:position w:val="2"/>
        </w:rPr>
        <w:t>prispôsobená na dosiahnutie</w:t>
      </w:r>
      <w:r w:rsidRPr="00062DD7">
        <w:rPr>
          <w:spacing w:val="-1"/>
          <w:position w:val="2"/>
        </w:rPr>
        <w:t xml:space="preserve"> </w:t>
      </w:r>
      <w:r w:rsidRPr="00062DD7">
        <w:rPr>
          <w:i/>
          <w:position w:val="2"/>
        </w:rPr>
        <w:t>M</w:t>
      </w:r>
      <w:r w:rsidRPr="00062DD7">
        <w:rPr>
          <w:vertAlign w:val="subscript"/>
        </w:rPr>
        <w:t>p</w:t>
      </w:r>
      <w:r w:rsidRPr="00062DD7" w:rsidDel="00DA2F2E">
        <w:t xml:space="preserve"> </w:t>
      </w:r>
      <w:r w:rsidRPr="00062DD7">
        <w:t xml:space="preserve">, </w:t>
      </w:r>
    </w:p>
    <w:p w14:paraId="51D11F74" w14:textId="77777777" w:rsidR="002C069C" w:rsidRPr="00062DD7" w:rsidRDefault="002C069C" w:rsidP="002C069C">
      <w:pPr>
        <w:ind w:left="1134" w:right="40" w:hanging="283"/>
      </w:pPr>
      <w:r w:rsidRPr="00062DD7">
        <w:t>e)</w:t>
      </w:r>
      <w:r w:rsidRPr="00062DD7">
        <w:rPr>
          <w:rFonts w:eastAsia="Arial CE" w:cs="Times New Roman"/>
        </w:rPr>
        <w:t xml:space="preserve"> </w:t>
      </w:r>
      <w:r w:rsidRPr="00062DD7">
        <w:t xml:space="preserve">nábojová komora tlakomernej hlavne, ktorej rozmery sú uvedené v tabuľke VI z tabuliek stálej komisie. </w:t>
      </w:r>
    </w:p>
    <w:p w14:paraId="5EB0790F" w14:textId="77777777" w:rsidR="002C069C" w:rsidRPr="00062DD7" w:rsidRDefault="002C069C" w:rsidP="002C069C">
      <w:pPr>
        <w:ind w:left="709" w:right="40" w:hanging="709"/>
      </w:pPr>
      <w:r w:rsidRPr="00062DD7">
        <w:t>3.5.2</w:t>
      </w:r>
      <w:r w:rsidRPr="00062DD7">
        <w:rPr>
          <w:rFonts w:eastAsia="Arial CE" w:cs="Times New Roman"/>
        </w:rPr>
        <w:t xml:space="preserve"> </w:t>
      </w:r>
      <w:r w:rsidRPr="00062DD7">
        <w:t xml:space="preserve">Prípustné sú tolerancie pre  </w:t>
      </w:r>
    </w:p>
    <w:p w14:paraId="33211F13" w14:textId="77777777" w:rsidR="002C069C" w:rsidRPr="00062DD7" w:rsidRDefault="002C069C" w:rsidP="009C5AFC">
      <w:pPr>
        <w:numPr>
          <w:ilvl w:val="3"/>
          <w:numId w:val="20"/>
        </w:numPr>
        <w:spacing w:after="5"/>
        <w:ind w:left="709" w:right="40"/>
        <w:jc w:val="both"/>
      </w:pPr>
      <w:r w:rsidRPr="00062DD7">
        <w:t xml:space="preserve">priemery P1 a H2   </w:t>
      </w:r>
      <w:r w:rsidRPr="00062DD7">
        <w:tab/>
      </w:r>
      <w:r w:rsidRPr="00062DD7">
        <w:tab/>
      </w:r>
      <w:r w:rsidRPr="00062DD7">
        <w:tab/>
        <w:t xml:space="preserve"> + 0,03 mm,  </w:t>
      </w:r>
    </w:p>
    <w:p w14:paraId="18B1E197" w14:textId="77777777" w:rsidR="002C069C" w:rsidRPr="00062DD7" w:rsidRDefault="002C069C" w:rsidP="009C5AFC">
      <w:pPr>
        <w:numPr>
          <w:ilvl w:val="3"/>
          <w:numId w:val="20"/>
        </w:numPr>
        <w:spacing w:after="5"/>
        <w:ind w:left="709" w:right="40"/>
        <w:jc w:val="both"/>
      </w:pPr>
      <w:r w:rsidRPr="00062DD7">
        <w:t xml:space="preserve">priemer R1   </w:t>
      </w:r>
      <w:r w:rsidRPr="00062DD7">
        <w:tab/>
        <w:t xml:space="preserve"> </w:t>
      </w:r>
      <w:r w:rsidRPr="00062DD7">
        <w:tab/>
      </w:r>
      <w:r w:rsidRPr="00062DD7">
        <w:tab/>
      </w:r>
      <w:r w:rsidRPr="00062DD7">
        <w:tab/>
        <w:t xml:space="preserve"> + 0,05 mm,  </w:t>
      </w:r>
    </w:p>
    <w:p w14:paraId="7B280E7B" w14:textId="77777777" w:rsidR="002C069C" w:rsidRPr="00062DD7" w:rsidRDefault="002C069C" w:rsidP="009C5AFC">
      <w:pPr>
        <w:numPr>
          <w:ilvl w:val="3"/>
          <w:numId w:val="20"/>
        </w:numPr>
        <w:spacing w:after="5"/>
        <w:ind w:left="709" w:right="40"/>
        <w:jc w:val="both"/>
      </w:pPr>
      <w:r w:rsidRPr="00062DD7">
        <w:t xml:space="preserve">zahĺbenie frézy R   </w:t>
      </w:r>
      <w:r w:rsidRPr="00062DD7">
        <w:tab/>
        <w:t xml:space="preserve"> </w:t>
      </w:r>
      <w:r w:rsidRPr="00062DD7">
        <w:tab/>
      </w:r>
      <w:r w:rsidRPr="00062DD7">
        <w:tab/>
        <w:t xml:space="preserve"> + 0,05 mm, </w:t>
      </w:r>
    </w:p>
    <w:p w14:paraId="4AC08077" w14:textId="77777777" w:rsidR="002C069C" w:rsidRPr="00062DD7" w:rsidRDefault="002C069C" w:rsidP="009C5AFC">
      <w:pPr>
        <w:numPr>
          <w:ilvl w:val="3"/>
          <w:numId w:val="20"/>
        </w:numPr>
        <w:spacing w:after="5"/>
        <w:ind w:left="709" w:right="40"/>
        <w:jc w:val="both"/>
      </w:pPr>
      <w:r w:rsidRPr="00062DD7">
        <w:t xml:space="preserve">dĺžku nábojovej komory L3 </w:t>
      </w:r>
      <w:r w:rsidRPr="00062DD7">
        <w:tab/>
      </w:r>
      <w:r w:rsidRPr="00062DD7">
        <w:tab/>
        <w:t xml:space="preserve">+ 0,10 mm.  </w:t>
      </w:r>
    </w:p>
    <w:p w14:paraId="560D31C4" w14:textId="77777777" w:rsidR="002C069C" w:rsidRPr="00062DD7" w:rsidRDefault="002C069C" w:rsidP="002C069C">
      <w:pPr>
        <w:ind w:left="709" w:right="40" w:hanging="709"/>
      </w:pPr>
      <w:r w:rsidRPr="00062DD7">
        <w:t>3.5.3</w:t>
      </w:r>
      <w:r w:rsidRPr="00062DD7">
        <w:rPr>
          <w:rFonts w:eastAsia="Arial CE" w:cs="Times New Roman"/>
        </w:rPr>
        <w:t xml:space="preserve"> </w:t>
      </w:r>
      <w:r w:rsidRPr="00062DD7">
        <w:t>Tlakomerná hlaveň s tĺkom a snímačom tlaku je uvedená na obrázku č. 3.</w:t>
      </w:r>
    </w:p>
    <w:p w14:paraId="533B128E" w14:textId="77777777" w:rsidR="002C069C" w:rsidRPr="00062DD7" w:rsidRDefault="002C069C" w:rsidP="002C069C">
      <w:pPr>
        <w:spacing w:after="19"/>
      </w:pPr>
      <w:r w:rsidRPr="00062DD7">
        <w:t xml:space="preserve"> </w:t>
      </w:r>
    </w:p>
    <w:p w14:paraId="1C43B013" w14:textId="77777777" w:rsidR="002C069C" w:rsidRPr="00062DD7" w:rsidRDefault="002C069C" w:rsidP="002C069C">
      <w:pPr>
        <w:ind w:left="-3" w:right="40"/>
      </w:pPr>
      <w:r w:rsidRPr="00062DD7">
        <w:t xml:space="preserve">Obrázok č. 3  </w:t>
      </w:r>
    </w:p>
    <w:p w14:paraId="6BC67E40" w14:textId="77777777" w:rsidR="002C069C" w:rsidRPr="00062DD7" w:rsidRDefault="002C069C" w:rsidP="002C069C">
      <w:pPr>
        <w:ind w:left="-3" w:right="40"/>
      </w:pPr>
      <w:r w:rsidRPr="00062DD7">
        <w:lastRenderedPageBreak/>
        <w:drawing>
          <wp:anchor distT="0" distB="0" distL="0" distR="0" simplePos="0" relativeHeight="251665408" behindDoc="0" locked="0" layoutInCell="1" allowOverlap="1" wp14:anchorId="5EFF98A4" wp14:editId="0E8FB827">
            <wp:simplePos x="0" y="0"/>
            <wp:positionH relativeFrom="page">
              <wp:posOffset>1584960</wp:posOffset>
            </wp:positionH>
            <wp:positionV relativeFrom="paragraph">
              <wp:posOffset>346075</wp:posOffset>
            </wp:positionV>
            <wp:extent cx="4349504" cy="2717482"/>
            <wp:effectExtent l="0" t="0" r="0" b="0"/>
            <wp:wrapTopAndBottom/>
            <wp:docPr id="13" name="image6.png" descr="Obrázok, na ktorom je náčrt, diagram, technický výkres, kresba&#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png" descr="Obrázok, na ktorom je náčrt, diagram, technický výkres, kresba&#10;&#10;Obsah vygenerovaný pomocou AI môže byť nesprávny."/>
                    <pic:cNvPicPr/>
                  </pic:nvPicPr>
                  <pic:blipFill>
                    <a:blip r:embed="rId12" cstate="print"/>
                    <a:stretch>
                      <a:fillRect/>
                    </a:stretch>
                  </pic:blipFill>
                  <pic:spPr>
                    <a:xfrm>
                      <a:off x="0" y="0"/>
                      <a:ext cx="4349504" cy="2717482"/>
                    </a:xfrm>
                    <a:prstGeom prst="rect">
                      <a:avLst/>
                    </a:prstGeom>
                  </pic:spPr>
                </pic:pic>
              </a:graphicData>
            </a:graphic>
          </wp:anchor>
        </w:drawing>
      </w:r>
    </w:p>
    <w:p w14:paraId="38E643AE" w14:textId="77777777" w:rsidR="002C069C" w:rsidRPr="00062DD7" w:rsidRDefault="002C069C" w:rsidP="002C069C">
      <w:pPr>
        <w:spacing w:after="161"/>
        <w:jc w:val="both"/>
      </w:pPr>
    </w:p>
    <w:p w14:paraId="74BF295F" w14:textId="77777777" w:rsidR="002C069C" w:rsidRPr="00062DD7" w:rsidRDefault="002C069C" w:rsidP="002C069C">
      <w:pPr>
        <w:pStyle w:val="Zkladntext"/>
        <w:rPr>
          <w:sz w:val="22"/>
          <w:szCs w:val="22"/>
          <w:lang w:val="sk-SK"/>
        </w:rPr>
      </w:pPr>
      <w:r w:rsidRPr="00062DD7">
        <w:rPr>
          <w:sz w:val="22"/>
          <w:szCs w:val="22"/>
          <w:lang w:val="sk-SK"/>
        </w:rPr>
        <w:t>Vysvetlivky:</w:t>
      </w:r>
    </w:p>
    <w:p w14:paraId="64A3266F" w14:textId="77777777" w:rsidR="002C069C" w:rsidRPr="00062DD7" w:rsidRDefault="002C069C" w:rsidP="009C5AFC">
      <w:pPr>
        <w:pStyle w:val="Odsekzoznamu"/>
        <w:widowControl w:val="0"/>
        <w:numPr>
          <w:ilvl w:val="0"/>
          <w:numId w:val="35"/>
        </w:numPr>
        <w:tabs>
          <w:tab w:val="left" w:pos="434"/>
        </w:tabs>
        <w:autoSpaceDE w:val="0"/>
        <w:autoSpaceDN w:val="0"/>
        <w:spacing w:before="123"/>
        <w:ind w:left="0" w:firstLine="0"/>
        <w:contextualSpacing w:val="0"/>
        <w:rPr>
          <w:sz w:val="22"/>
        </w:rPr>
      </w:pPr>
      <w:r w:rsidRPr="00062DD7">
        <w:rPr>
          <w:sz w:val="22"/>
        </w:rPr>
        <w:t>– Skúšobná hlaveň</w:t>
      </w:r>
    </w:p>
    <w:p w14:paraId="62065327" w14:textId="77777777" w:rsidR="002C069C" w:rsidRPr="00062DD7" w:rsidRDefault="002C069C" w:rsidP="009C5AFC">
      <w:pPr>
        <w:pStyle w:val="Odsekzoznamu"/>
        <w:widowControl w:val="0"/>
        <w:numPr>
          <w:ilvl w:val="0"/>
          <w:numId w:val="35"/>
        </w:numPr>
        <w:tabs>
          <w:tab w:val="left" w:pos="434"/>
        </w:tabs>
        <w:autoSpaceDE w:val="0"/>
        <w:autoSpaceDN w:val="0"/>
        <w:ind w:left="0" w:firstLine="0"/>
        <w:contextualSpacing w:val="0"/>
        <w:rPr>
          <w:sz w:val="22"/>
        </w:rPr>
      </w:pPr>
      <w:r w:rsidRPr="00062DD7">
        <w:rPr>
          <w:sz w:val="22"/>
        </w:rPr>
        <w:t>– Prevodník tlaku</w:t>
      </w:r>
    </w:p>
    <w:p w14:paraId="27B0EF6A" w14:textId="77777777" w:rsidR="002C069C" w:rsidRPr="00062DD7" w:rsidRDefault="002C069C" w:rsidP="009C5AFC">
      <w:pPr>
        <w:pStyle w:val="Odsekzoznamu"/>
        <w:widowControl w:val="0"/>
        <w:numPr>
          <w:ilvl w:val="0"/>
          <w:numId w:val="35"/>
        </w:numPr>
        <w:tabs>
          <w:tab w:val="left" w:pos="434"/>
        </w:tabs>
        <w:autoSpaceDE w:val="0"/>
        <w:autoSpaceDN w:val="0"/>
        <w:ind w:left="0" w:firstLine="0"/>
        <w:contextualSpacing w:val="0"/>
        <w:rPr>
          <w:sz w:val="22"/>
        </w:rPr>
      </w:pPr>
      <w:r w:rsidRPr="00062DD7">
        <w:rPr>
          <w:sz w:val="22"/>
        </w:rPr>
        <w:t>– Vložka nábojovej komory</w:t>
      </w:r>
    </w:p>
    <w:p w14:paraId="49DD6CBB" w14:textId="77777777" w:rsidR="002C069C" w:rsidRPr="00062DD7" w:rsidRDefault="002C069C" w:rsidP="009C5AFC">
      <w:pPr>
        <w:pStyle w:val="Odsekzoznamu"/>
        <w:widowControl w:val="0"/>
        <w:numPr>
          <w:ilvl w:val="0"/>
          <w:numId w:val="35"/>
        </w:numPr>
        <w:tabs>
          <w:tab w:val="left" w:pos="434"/>
        </w:tabs>
        <w:autoSpaceDE w:val="0"/>
        <w:autoSpaceDN w:val="0"/>
        <w:ind w:left="0" w:firstLine="0"/>
        <w:contextualSpacing w:val="0"/>
        <w:rPr>
          <w:sz w:val="22"/>
        </w:rPr>
      </w:pPr>
      <w:r w:rsidRPr="00062DD7">
        <w:rPr>
          <w:sz w:val="22"/>
        </w:rPr>
        <w:t>–</w:t>
      </w:r>
      <w:r w:rsidRPr="00062DD7">
        <w:rPr>
          <w:spacing w:val="-1"/>
          <w:sz w:val="22"/>
        </w:rPr>
        <w:t xml:space="preserve"> </w:t>
      </w:r>
      <w:r w:rsidRPr="00062DD7">
        <w:rPr>
          <w:sz w:val="22"/>
        </w:rPr>
        <w:t>Záťažový blok</w:t>
      </w:r>
    </w:p>
    <w:p w14:paraId="4EA116C0" w14:textId="77777777" w:rsidR="002C069C" w:rsidRPr="00062DD7" w:rsidRDefault="002C069C" w:rsidP="002C069C">
      <w:pPr>
        <w:spacing w:after="50"/>
        <w:ind w:right="2703"/>
      </w:pPr>
    </w:p>
    <w:p w14:paraId="14F2B545" w14:textId="77777777" w:rsidR="002C069C" w:rsidRPr="00062DD7" w:rsidRDefault="002C069C" w:rsidP="002C069C">
      <w:pPr>
        <w:pStyle w:val="Zkladntext"/>
        <w:ind w:left="709" w:hanging="709"/>
        <w:jc w:val="both"/>
        <w:rPr>
          <w:lang w:val="sk-SK"/>
        </w:rPr>
      </w:pPr>
      <w:r w:rsidRPr="00062DD7">
        <w:rPr>
          <w:lang w:val="sk-SK"/>
        </w:rPr>
        <w:t xml:space="preserve">3.5.4 Tlakomerná hlaveň musí byť vyrobená z ocele s pevnosťou v ťahu najmenej </w:t>
      </w:r>
      <w:r w:rsidRPr="00062DD7">
        <w:rPr>
          <w:lang w:val="sk-SK"/>
        </w:rPr>
        <w:br/>
      </w:r>
      <w:r w:rsidRPr="00062DD7">
        <w:rPr>
          <w:position w:val="2"/>
          <w:lang w:val="sk-SK"/>
        </w:rPr>
        <w:t>R</w:t>
      </w:r>
      <w:r w:rsidRPr="00062DD7">
        <w:rPr>
          <w:vertAlign w:val="subscript"/>
          <w:lang w:val="sk-SK"/>
        </w:rPr>
        <w:t>m</w:t>
      </w:r>
      <w:r w:rsidRPr="00062DD7">
        <w:rPr>
          <w:lang w:val="sk-SK"/>
        </w:rPr>
        <w:t xml:space="preserve"> </w:t>
      </w:r>
      <w:r w:rsidRPr="00062DD7">
        <w:rPr>
          <w:position w:val="2"/>
          <w:lang w:val="sk-SK"/>
        </w:rPr>
        <w:t xml:space="preserve">= 1 000 MPa a musí mať rozmery uvedené na obrázku č. 4. </w:t>
      </w:r>
      <w:r w:rsidRPr="00062DD7">
        <w:rPr>
          <w:lang w:val="sk-SK"/>
        </w:rPr>
        <w:t>Vhodným materiálom je materiál č. 1.7225 (42CrMo4). Rozmery v zátvorkách sú orientačné.</w:t>
      </w:r>
    </w:p>
    <w:p w14:paraId="3E20D2A9" w14:textId="77777777" w:rsidR="002C069C" w:rsidRPr="00062DD7" w:rsidRDefault="002C069C" w:rsidP="002C069C">
      <w:pPr>
        <w:spacing w:after="21"/>
        <w:ind w:left="720"/>
      </w:pPr>
      <w:r w:rsidRPr="00062DD7">
        <w:t xml:space="preserve"> </w:t>
      </w:r>
    </w:p>
    <w:p w14:paraId="0C3E78E3" w14:textId="77777777" w:rsidR="002C069C" w:rsidRPr="00062DD7" w:rsidRDefault="002C069C" w:rsidP="002C069C">
      <w:pPr>
        <w:ind w:right="40"/>
      </w:pPr>
      <w:r w:rsidRPr="00062DD7">
        <w:t xml:space="preserve">Obrázok č. 4 </w:t>
      </w:r>
    </w:p>
    <w:p w14:paraId="53B0479F" w14:textId="77777777" w:rsidR="002C069C" w:rsidRPr="00062DD7" w:rsidRDefault="002C069C" w:rsidP="002C069C">
      <w:r w:rsidRPr="00062DD7">
        <w:drawing>
          <wp:anchor distT="0" distB="0" distL="0" distR="0" simplePos="0" relativeHeight="251666432" behindDoc="0" locked="0" layoutInCell="1" allowOverlap="1" wp14:anchorId="3A986B36" wp14:editId="0455D58E">
            <wp:simplePos x="0" y="0"/>
            <wp:positionH relativeFrom="page">
              <wp:posOffset>1280160</wp:posOffset>
            </wp:positionH>
            <wp:positionV relativeFrom="paragraph">
              <wp:posOffset>317500</wp:posOffset>
            </wp:positionV>
            <wp:extent cx="5204791" cy="2831496"/>
            <wp:effectExtent l="0" t="0" r="0" b="0"/>
            <wp:wrapTopAndBottom/>
            <wp:docPr id="15" name="image7.jpeg" descr="Obrázok, na ktorom je diagram, náčrt, technický výkres, kresba&#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jpeg" descr="Obrázok, na ktorom je diagram, náčrt, technický výkres, kresba&#10;&#10;Obsah vygenerovaný pomocou AI môže byť nesprávny."/>
                    <pic:cNvPicPr/>
                  </pic:nvPicPr>
                  <pic:blipFill>
                    <a:blip r:embed="rId13" cstate="print"/>
                    <a:stretch>
                      <a:fillRect/>
                    </a:stretch>
                  </pic:blipFill>
                  <pic:spPr>
                    <a:xfrm>
                      <a:off x="0" y="0"/>
                      <a:ext cx="5204791" cy="2831496"/>
                    </a:xfrm>
                    <a:prstGeom prst="rect">
                      <a:avLst/>
                    </a:prstGeom>
                  </pic:spPr>
                </pic:pic>
              </a:graphicData>
            </a:graphic>
          </wp:anchor>
        </w:drawing>
      </w:r>
    </w:p>
    <w:p w14:paraId="2CB89094" w14:textId="77777777" w:rsidR="002C069C" w:rsidRPr="00062DD7" w:rsidRDefault="002C069C" w:rsidP="002C069C">
      <w:pPr>
        <w:spacing w:after="206"/>
        <w:jc w:val="right"/>
      </w:pPr>
    </w:p>
    <w:p w14:paraId="3F8F543C" w14:textId="77777777" w:rsidR="002C069C" w:rsidRPr="00062DD7" w:rsidRDefault="002C069C" w:rsidP="002C069C">
      <w:pPr>
        <w:spacing w:after="206"/>
        <w:jc w:val="right"/>
      </w:pPr>
    </w:p>
    <w:p w14:paraId="789F4CCC" w14:textId="1BFC7463" w:rsidR="002C069C" w:rsidRPr="00062DD7" w:rsidRDefault="002C069C" w:rsidP="002C069C">
      <w:pPr>
        <w:pStyle w:val="Zkladntext"/>
        <w:tabs>
          <w:tab w:val="left" w:pos="709"/>
        </w:tabs>
        <w:ind w:left="709" w:hanging="709"/>
        <w:jc w:val="both"/>
        <w:rPr>
          <w:lang w:val="sk-SK"/>
        </w:rPr>
      </w:pPr>
      <w:r w:rsidRPr="00062DD7">
        <w:rPr>
          <w:lang w:val="sk-SK"/>
        </w:rPr>
        <w:t xml:space="preserve">3.5.6   Vložka do nábojovej komory musí byť vyrobená z ocele s medzou klzu v ťahu minimálne </w:t>
      </w:r>
      <w:r w:rsidRPr="00062DD7">
        <w:rPr>
          <w:position w:val="2"/>
          <w:lang w:val="sk-SK"/>
        </w:rPr>
        <w:t>R</w:t>
      </w:r>
      <w:r w:rsidRPr="00062DD7">
        <w:rPr>
          <w:vertAlign w:val="subscript"/>
          <w:lang w:val="sk-SK"/>
        </w:rPr>
        <w:t>m</w:t>
      </w:r>
      <w:r w:rsidRPr="00062DD7">
        <w:rPr>
          <w:lang w:val="sk-SK"/>
        </w:rPr>
        <w:t xml:space="preserve"> </w:t>
      </w:r>
      <w:r w:rsidRPr="00062DD7">
        <w:rPr>
          <w:position w:val="2"/>
          <w:lang w:val="sk-SK"/>
        </w:rPr>
        <w:t>= 1 300 MPa a musí mať rozmery uvedené na obrázku č. 5, pričom musí zároveň spĺňať konkrétne rozmery pre daný kaliber uvedené v </w:t>
      </w:r>
      <w:r w:rsidRPr="00062DD7">
        <w:rPr>
          <w:lang w:val="sk-SK"/>
        </w:rPr>
        <w:t>tabuľke č.</w:t>
      </w:r>
      <w:r w:rsidRPr="00062DD7">
        <w:rPr>
          <w:spacing w:val="-5"/>
          <w:lang w:val="sk-SK"/>
        </w:rPr>
        <w:t xml:space="preserve"> </w:t>
      </w:r>
      <w:r w:rsidR="003B55A7" w:rsidRPr="00062DD7">
        <w:rPr>
          <w:lang w:val="sk-SK"/>
        </w:rPr>
        <w:t>8</w:t>
      </w:r>
      <w:r w:rsidRPr="00062DD7">
        <w:rPr>
          <w:lang w:val="sk-SK"/>
        </w:rPr>
        <w:t>. Vhodnými materiálmi sú materiál č. 1.7707 (30CrMoV9) alebo č. 1.6580 (30CrNiMo8). Rozmer treba prispôsobiť montáži do hlavne.</w:t>
      </w:r>
    </w:p>
    <w:p w14:paraId="1252277F" w14:textId="77777777" w:rsidR="002C069C" w:rsidRPr="00062DD7" w:rsidRDefault="002C069C" w:rsidP="002C069C">
      <w:pPr>
        <w:spacing w:after="206"/>
        <w:jc w:val="right"/>
      </w:pPr>
    </w:p>
    <w:p w14:paraId="74C1F080" w14:textId="77777777" w:rsidR="002C069C" w:rsidRPr="00062DD7" w:rsidRDefault="002C069C" w:rsidP="002C069C">
      <w:pPr>
        <w:spacing w:before="90"/>
      </w:pPr>
      <w:r w:rsidRPr="00062DD7">
        <w:rPr>
          <w:bCs/>
        </w:rPr>
        <w:t>Obrázok č. 5</w:t>
      </w:r>
      <w:r w:rsidRPr="00062DD7">
        <w:rPr>
          <w:b/>
        </w:rPr>
        <w:t xml:space="preserve"> </w:t>
      </w:r>
    </w:p>
    <w:p w14:paraId="4F3455A3" w14:textId="77777777" w:rsidR="002C069C" w:rsidRPr="00062DD7" w:rsidRDefault="002C069C" w:rsidP="002C069C">
      <w:pPr>
        <w:jc w:val="center"/>
      </w:pPr>
    </w:p>
    <w:p w14:paraId="25C620DD" w14:textId="77777777" w:rsidR="002C069C" w:rsidRPr="00062DD7" w:rsidRDefault="002C069C" w:rsidP="002C069C">
      <w:pPr>
        <w:spacing w:after="206"/>
        <w:jc w:val="center"/>
      </w:pPr>
      <w:r w:rsidRPr="00062DD7">
        <w:drawing>
          <wp:inline distT="0" distB="0" distL="0" distR="0" wp14:anchorId="6BEE6161" wp14:editId="331ABA4E">
            <wp:extent cx="3144671" cy="2895600"/>
            <wp:effectExtent l="0" t="0" r="0" b="0"/>
            <wp:docPr id="17" name="image8.png" descr="Obrázok, na ktorom je diagram, text, technický výkres, plán&#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png" descr="Obrázok, na ktorom je diagram, text, technický výkres, plán&#10;&#10;Obsah vygenerovaný pomocou AI môže byť nesprávny."/>
                    <pic:cNvPicPr/>
                  </pic:nvPicPr>
                  <pic:blipFill>
                    <a:blip r:embed="rId14" cstate="print"/>
                    <a:stretch>
                      <a:fillRect/>
                    </a:stretch>
                  </pic:blipFill>
                  <pic:spPr>
                    <a:xfrm>
                      <a:off x="0" y="0"/>
                      <a:ext cx="3154274" cy="2904443"/>
                    </a:xfrm>
                    <a:prstGeom prst="rect">
                      <a:avLst/>
                    </a:prstGeom>
                  </pic:spPr>
                </pic:pic>
              </a:graphicData>
            </a:graphic>
          </wp:inline>
        </w:drawing>
      </w:r>
    </w:p>
    <w:p w14:paraId="3CE77F2C" w14:textId="77777777" w:rsidR="002C069C" w:rsidRPr="00062DD7" w:rsidRDefault="002C069C" w:rsidP="002C069C">
      <w:pPr>
        <w:spacing w:after="206"/>
        <w:jc w:val="right"/>
      </w:pPr>
    </w:p>
    <w:p w14:paraId="1806A05D" w14:textId="73D09EDB" w:rsidR="002C069C" w:rsidRPr="00062DD7" w:rsidRDefault="002C069C" w:rsidP="002C069C">
      <w:pPr>
        <w:rPr>
          <w:bCs/>
        </w:rPr>
      </w:pPr>
      <w:r w:rsidRPr="00062DD7">
        <w:rPr>
          <w:bCs/>
        </w:rPr>
        <w:t xml:space="preserve">Tabuľka č.  </w:t>
      </w:r>
      <w:r w:rsidR="003B55A7" w:rsidRPr="00062DD7">
        <w:rPr>
          <w:bCs/>
        </w:rPr>
        <w:t>8</w:t>
      </w:r>
      <w:r w:rsidRPr="00062DD7">
        <w:rPr>
          <w:bCs/>
        </w:rPr>
        <w:t xml:space="preserve"> </w:t>
      </w:r>
    </w:p>
    <w:p w14:paraId="5142E068" w14:textId="77777777" w:rsidR="002C069C" w:rsidRPr="00062DD7" w:rsidRDefault="002C069C" w:rsidP="002C069C">
      <w:pPr>
        <w:pStyle w:val="Zkladntext"/>
        <w:rPr>
          <w:lang w:val="sk-SK"/>
        </w:rPr>
      </w:pPr>
    </w:p>
    <w:p w14:paraId="0DA7E0B5" w14:textId="77777777" w:rsidR="002C069C" w:rsidRPr="00062DD7" w:rsidRDefault="002C069C" w:rsidP="002C069C">
      <w:pPr>
        <w:pStyle w:val="Zkladntext"/>
        <w:spacing w:before="4"/>
        <w:rPr>
          <w:lang w:val="sk-SK"/>
        </w:r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907"/>
        <w:gridCol w:w="825"/>
        <w:gridCol w:w="820"/>
        <w:gridCol w:w="825"/>
        <w:gridCol w:w="820"/>
        <w:gridCol w:w="825"/>
        <w:gridCol w:w="820"/>
        <w:gridCol w:w="930"/>
        <w:gridCol w:w="978"/>
      </w:tblGrid>
      <w:tr w:rsidR="002C069C" w:rsidRPr="00062DD7" w14:paraId="746B049D" w14:textId="77777777" w:rsidTr="00325167">
        <w:trPr>
          <w:trHeight w:val="412"/>
        </w:trPr>
        <w:tc>
          <w:tcPr>
            <w:tcW w:w="989" w:type="dxa"/>
          </w:tcPr>
          <w:p w14:paraId="7C643AF2" w14:textId="77777777" w:rsidR="002C069C" w:rsidRPr="00062DD7" w:rsidRDefault="002C069C" w:rsidP="00325167">
            <w:pPr>
              <w:pStyle w:val="TableParagraph"/>
              <w:rPr>
                <w:b/>
                <w:sz w:val="24"/>
                <w:szCs w:val="24"/>
                <w:lang w:val="sk-SK"/>
              </w:rPr>
            </w:pPr>
            <w:r w:rsidRPr="00062DD7">
              <w:rPr>
                <w:b/>
                <w:sz w:val="24"/>
                <w:szCs w:val="24"/>
                <w:lang w:val="sk-SK"/>
              </w:rPr>
              <w:t>Kal</w:t>
            </w:r>
          </w:p>
        </w:tc>
        <w:tc>
          <w:tcPr>
            <w:tcW w:w="907" w:type="dxa"/>
          </w:tcPr>
          <w:p w14:paraId="2C3642C9" w14:textId="77777777" w:rsidR="002C069C" w:rsidRPr="00062DD7" w:rsidRDefault="002C069C" w:rsidP="00325167">
            <w:pPr>
              <w:pStyle w:val="TableParagraph"/>
              <w:rPr>
                <w:b/>
                <w:sz w:val="24"/>
                <w:szCs w:val="24"/>
                <w:lang w:val="sk-SK"/>
              </w:rPr>
            </w:pPr>
            <w:r w:rsidRPr="00062DD7">
              <w:rPr>
                <w:b/>
                <w:sz w:val="24"/>
                <w:szCs w:val="24"/>
                <w:lang w:val="sk-SK"/>
              </w:rPr>
              <w:t>5,6/16</w:t>
            </w:r>
          </w:p>
        </w:tc>
        <w:tc>
          <w:tcPr>
            <w:tcW w:w="825" w:type="dxa"/>
          </w:tcPr>
          <w:p w14:paraId="38ACF003" w14:textId="77777777" w:rsidR="002C069C" w:rsidRPr="00062DD7" w:rsidRDefault="002C069C" w:rsidP="00325167">
            <w:pPr>
              <w:pStyle w:val="TableParagraph"/>
              <w:rPr>
                <w:b/>
                <w:sz w:val="24"/>
                <w:szCs w:val="24"/>
                <w:lang w:val="sk-SK"/>
              </w:rPr>
            </w:pPr>
            <w:r w:rsidRPr="00062DD7">
              <w:rPr>
                <w:b/>
                <w:sz w:val="24"/>
                <w:szCs w:val="24"/>
                <w:lang w:val="sk-SK"/>
              </w:rPr>
              <w:t>6,3/10</w:t>
            </w:r>
          </w:p>
        </w:tc>
        <w:tc>
          <w:tcPr>
            <w:tcW w:w="820" w:type="dxa"/>
          </w:tcPr>
          <w:p w14:paraId="5D807882" w14:textId="77777777" w:rsidR="002C069C" w:rsidRPr="00062DD7" w:rsidRDefault="002C069C" w:rsidP="00325167">
            <w:pPr>
              <w:pStyle w:val="TableParagraph"/>
              <w:rPr>
                <w:b/>
                <w:sz w:val="24"/>
                <w:szCs w:val="24"/>
                <w:lang w:val="sk-SK"/>
              </w:rPr>
            </w:pPr>
            <w:r w:rsidRPr="00062DD7">
              <w:rPr>
                <w:b/>
                <w:sz w:val="24"/>
                <w:szCs w:val="24"/>
                <w:lang w:val="sk-SK"/>
              </w:rPr>
              <w:t>6,3/12</w:t>
            </w:r>
          </w:p>
        </w:tc>
        <w:tc>
          <w:tcPr>
            <w:tcW w:w="825" w:type="dxa"/>
          </w:tcPr>
          <w:p w14:paraId="249BEFC4" w14:textId="77777777" w:rsidR="002C069C" w:rsidRPr="00062DD7" w:rsidRDefault="002C069C" w:rsidP="00325167">
            <w:pPr>
              <w:pStyle w:val="TableParagraph"/>
              <w:rPr>
                <w:b/>
                <w:sz w:val="24"/>
                <w:szCs w:val="24"/>
                <w:lang w:val="sk-SK"/>
              </w:rPr>
            </w:pPr>
            <w:r w:rsidRPr="00062DD7">
              <w:rPr>
                <w:b/>
                <w:sz w:val="24"/>
                <w:szCs w:val="24"/>
                <w:lang w:val="sk-SK"/>
              </w:rPr>
              <w:t>6,3/14</w:t>
            </w:r>
          </w:p>
        </w:tc>
        <w:tc>
          <w:tcPr>
            <w:tcW w:w="820" w:type="dxa"/>
          </w:tcPr>
          <w:p w14:paraId="0D49F232" w14:textId="77777777" w:rsidR="002C069C" w:rsidRPr="00062DD7" w:rsidRDefault="002C069C" w:rsidP="00325167">
            <w:pPr>
              <w:pStyle w:val="TableParagraph"/>
              <w:rPr>
                <w:b/>
                <w:sz w:val="24"/>
                <w:szCs w:val="24"/>
                <w:lang w:val="sk-SK"/>
              </w:rPr>
            </w:pPr>
            <w:r w:rsidRPr="00062DD7">
              <w:rPr>
                <w:b/>
                <w:sz w:val="24"/>
                <w:szCs w:val="24"/>
                <w:lang w:val="sk-SK"/>
              </w:rPr>
              <w:t>6,3/16</w:t>
            </w:r>
          </w:p>
        </w:tc>
        <w:tc>
          <w:tcPr>
            <w:tcW w:w="825" w:type="dxa"/>
          </w:tcPr>
          <w:p w14:paraId="68DD2048" w14:textId="77777777" w:rsidR="002C069C" w:rsidRPr="00062DD7" w:rsidRDefault="002C069C" w:rsidP="00325167">
            <w:pPr>
              <w:pStyle w:val="TableParagraph"/>
              <w:rPr>
                <w:b/>
                <w:sz w:val="24"/>
                <w:szCs w:val="24"/>
                <w:lang w:val="sk-SK"/>
              </w:rPr>
            </w:pPr>
            <w:r w:rsidRPr="00062DD7">
              <w:rPr>
                <w:b/>
                <w:sz w:val="24"/>
                <w:szCs w:val="24"/>
                <w:lang w:val="sk-SK"/>
              </w:rPr>
              <w:t>6,8/11</w:t>
            </w:r>
          </w:p>
        </w:tc>
        <w:tc>
          <w:tcPr>
            <w:tcW w:w="820" w:type="dxa"/>
          </w:tcPr>
          <w:p w14:paraId="062C6C3C" w14:textId="77777777" w:rsidR="002C069C" w:rsidRPr="00062DD7" w:rsidRDefault="002C069C" w:rsidP="00325167">
            <w:pPr>
              <w:pStyle w:val="TableParagraph"/>
              <w:rPr>
                <w:b/>
                <w:sz w:val="24"/>
                <w:szCs w:val="24"/>
                <w:lang w:val="sk-SK"/>
              </w:rPr>
            </w:pPr>
            <w:r w:rsidRPr="00062DD7">
              <w:rPr>
                <w:b/>
                <w:sz w:val="24"/>
                <w:szCs w:val="24"/>
                <w:lang w:val="sk-SK"/>
              </w:rPr>
              <w:t>6,8/18</w:t>
            </w:r>
          </w:p>
        </w:tc>
        <w:tc>
          <w:tcPr>
            <w:tcW w:w="930" w:type="dxa"/>
          </w:tcPr>
          <w:p w14:paraId="7140F9DC" w14:textId="77777777" w:rsidR="002C069C" w:rsidRPr="00062DD7" w:rsidRDefault="002C069C" w:rsidP="00325167">
            <w:pPr>
              <w:pStyle w:val="TableParagraph"/>
              <w:rPr>
                <w:b/>
                <w:sz w:val="24"/>
                <w:szCs w:val="24"/>
                <w:lang w:val="sk-SK"/>
              </w:rPr>
            </w:pPr>
            <w:r w:rsidRPr="00062DD7">
              <w:rPr>
                <w:b/>
                <w:sz w:val="24"/>
                <w:szCs w:val="24"/>
                <w:lang w:val="sk-SK"/>
              </w:rPr>
              <w:t>9 x 17</w:t>
            </w:r>
          </w:p>
        </w:tc>
        <w:tc>
          <w:tcPr>
            <w:tcW w:w="978" w:type="dxa"/>
          </w:tcPr>
          <w:p w14:paraId="64BE525F" w14:textId="77777777" w:rsidR="002C069C" w:rsidRPr="00062DD7" w:rsidRDefault="002C069C" w:rsidP="00325167">
            <w:pPr>
              <w:pStyle w:val="TableParagraph"/>
              <w:rPr>
                <w:b/>
                <w:sz w:val="24"/>
                <w:szCs w:val="24"/>
                <w:lang w:val="sk-SK"/>
              </w:rPr>
            </w:pPr>
            <w:r w:rsidRPr="00062DD7">
              <w:rPr>
                <w:b/>
                <w:sz w:val="24"/>
                <w:szCs w:val="24"/>
                <w:lang w:val="sk-SK"/>
              </w:rPr>
              <w:t>10 x 18</w:t>
            </w:r>
          </w:p>
        </w:tc>
      </w:tr>
      <w:tr w:rsidR="002C069C" w:rsidRPr="00062DD7" w14:paraId="43D56506" w14:textId="77777777" w:rsidTr="00325167">
        <w:trPr>
          <w:trHeight w:val="417"/>
        </w:trPr>
        <w:tc>
          <w:tcPr>
            <w:tcW w:w="989" w:type="dxa"/>
          </w:tcPr>
          <w:p w14:paraId="489CEFC6" w14:textId="77777777" w:rsidR="002C069C" w:rsidRPr="00062DD7" w:rsidRDefault="002C069C" w:rsidP="00325167">
            <w:pPr>
              <w:pStyle w:val="TableParagraph"/>
              <w:rPr>
                <w:sz w:val="24"/>
                <w:szCs w:val="24"/>
                <w:lang w:val="sk-SK"/>
              </w:rPr>
            </w:pPr>
            <w:r w:rsidRPr="00062DD7">
              <w:rPr>
                <w:sz w:val="24"/>
                <w:szCs w:val="24"/>
                <w:lang w:val="sk-SK"/>
              </w:rPr>
              <w:t>L3</w:t>
            </w:r>
          </w:p>
        </w:tc>
        <w:tc>
          <w:tcPr>
            <w:tcW w:w="907" w:type="dxa"/>
          </w:tcPr>
          <w:p w14:paraId="47A758C5" w14:textId="77777777" w:rsidR="002C069C" w:rsidRPr="00062DD7" w:rsidRDefault="002C069C" w:rsidP="00325167">
            <w:pPr>
              <w:pStyle w:val="TableParagraph"/>
              <w:rPr>
                <w:sz w:val="24"/>
                <w:szCs w:val="24"/>
                <w:lang w:val="sk-SK"/>
              </w:rPr>
            </w:pPr>
            <w:r w:rsidRPr="00062DD7">
              <w:rPr>
                <w:sz w:val="24"/>
                <w:szCs w:val="24"/>
                <w:lang w:val="sk-SK"/>
              </w:rPr>
              <w:t>16.33</w:t>
            </w:r>
          </w:p>
        </w:tc>
        <w:tc>
          <w:tcPr>
            <w:tcW w:w="825" w:type="dxa"/>
          </w:tcPr>
          <w:p w14:paraId="7A054F3C" w14:textId="77777777" w:rsidR="002C069C" w:rsidRPr="00062DD7" w:rsidRDefault="002C069C" w:rsidP="00325167">
            <w:pPr>
              <w:pStyle w:val="TableParagraph"/>
              <w:rPr>
                <w:sz w:val="24"/>
                <w:szCs w:val="24"/>
                <w:lang w:val="sk-SK"/>
              </w:rPr>
            </w:pPr>
            <w:r w:rsidRPr="00062DD7">
              <w:rPr>
                <w:sz w:val="24"/>
                <w:szCs w:val="24"/>
                <w:lang w:val="sk-SK"/>
              </w:rPr>
              <w:t>11.0</w:t>
            </w:r>
          </w:p>
        </w:tc>
        <w:tc>
          <w:tcPr>
            <w:tcW w:w="820" w:type="dxa"/>
          </w:tcPr>
          <w:p w14:paraId="38BDB08D" w14:textId="77777777" w:rsidR="002C069C" w:rsidRPr="00062DD7" w:rsidRDefault="002C069C" w:rsidP="00325167">
            <w:pPr>
              <w:pStyle w:val="TableParagraph"/>
              <w:rPr>
                <w:sz w:val="24"/>
                <w:szCs w:val="24"/>
                <w:lang w:val="sk-SK"/>
              </w:rPr>
            </w:pPr>
            <w:r w:rsidRPr="00062DD7">
              <w:rPr>
                <w:sz w:val="24"/>
                <w:szCs w:val="24"/>
                <w:lang w:val="sk-SK"/>
              </w:rPr>
              <w:t>13.0</w:t>
            </w:r>
          </w:p>
        </w:tc>
        <w:tc>
          <w:tcPr>
            <w:tcW w:w="825" w:type="dxa"/>
          </w:tcPr>
          <w:p w14:paraId="602ADF85" w14:textId="77777777" w:rsidR="002C069C" w:rsidRPr="00062DD7" w:rsidRDefault="002C069C" w:rsidP="00325167">
            <w:pPr>
              <w:pStyle w:val="TableParagraph"/>
              <w:rPr>
                <w:sz w:val="24"/>
                <w:szCs w:val="24"/>
                <w:lang w:val="sk-SK"/>
              </w:rPr>
            </w:pPr>
            <w:r w:rsidRPr="00062DD7">
              <w:rPr>
                <w:sz w:val="24"/>
                <w:szCs w:val="24"/>
                <w:lang w:val="sk-SK"/>
              </w:rPr>
              <w:t>15.0</w:t>
            </w:r>
          </w:p>
        </w:tc>
        <w:tc>
          <w:tcPr>
            <w:tcW w:w="820" w:type="dxa"/>
          </w:tcPr>
          <w:p w14:paraId="67CDEA66" w14:textId="77777777" w:rsidR="002C069C" w:rsidRPr="00062DD7" w:rsidRDefault="002C069C" w:rsidP="00325167">
            <w:pPr>
              <w:pStyle w:val="TableParagraph"/>
              <w:rPr>
                <w:sz w:val="24"/>
                <w:szCs w:val="24"/>
                <w:lang w:val="sk-SK"/>
              </w:rPr>
            </w:pPr>
            <w:r w:rsidRPr="00062DD7">
              <w:rPr>
                <w:sz w:val="24"/>
                <w:szCs w:val="24"/>
                <w:lang w:val="sk-SK"/>
              </w:rPr>
              <w:t>17.0</w:t>
            </w:r>
          </w:p>
        </w:tc>
        <w:tc>
          <w:tcPr>
            <w:tcW w:w="825" w:type="dxa"/>
          </w:tcPr>
          <w:p w14:paraId="61A63946" w14:textId="77777777" w:rsidR="002C069C" w:rsidRPr="00062DD7" w:rsidRDefault="002C069C" w:rsidP="00325167">
            <w:pPr>
              <w:pStyle w:val="TableParagraph"/>
              <w:rPr>
                <w:sz w:val="24"/>
                <w:szCs w:val="24"/>
                <w:lang w:val="sk-SK"/>
              </w:rPr>
            </w:pPr>
            <w:r w:rsidRPr="00062DD7">
              <w:rPr>
                <w:sz w:val="24"/>
                <w:szCs w:val="24"/>
                <w:lang w:val="sk-SK"/>
              </w:rPr>
              <w:t>12.0</w:t>
            </w:r>
          </w:p>
        </w:tc>
        <w:tc>
          <w:tcPr>
            <w:tcW w:w="820" w:type="dxa"/>
          </w:tcPr>
          <w:p w14:paraId="40F013B0" w14:textId="77777777" w:rsidR="002C069C" w:rsidRPr="00062DD7" w:rsidRDefault="002C069C" w:rsidP="00325167">
            <w:pPr>
              <w:pStyle w:val="TableParagraph"/>
              <w:rPr>
                <w:sz w:val="24"/>
                <w:szCs w:val="24"/>
                <w:lang w:val="sk-SK"/>
              </w:rPr>
            </w:pPr>
            <w:r w:rsidRPr="00062DD7">
              <w:rPr>
                <w:sz w:val="24"/>
                <w:szCs w:val="24"/>
                <w:lang w:val="sk-SK"/>
              </w:rPr>
              <w:t>19.0</w:t>
            </w:r>
          </w:p>
        </w:tc>
        <w:tc>
          <w:tcPr>
            <w:tcW w:w="930" w:type="dxa"/>
          </w:tcPr>
          <w:p w14:paraId="553017EF" w14:textId="77777777" w:rsidR="002C069C" w:rsidRPr="00062DD7" w:rsidRDefault="002C069C" w:rsidP="00325167">
            <w:pPr>
              <w:pStyle w:val="TableParagraph"/>
              <w:rPr>
                <w:sz w:val="24"/>
                <w:szCs w:val="24"/>
                <w:lang w:val="sk-SK"/>
              </w:rPr>
            </w:pPr>
            <w:r w:rsidRPr="00062DD7">
              <w:rPr>
                <w:sz w:val="24"/>
                <w:szCs w:val="24"/>
                <w:lang w:val="sk-SK"/>
              </w:rPr>
              <w:t>18.5</w:t>
            </w:r>
          </w:p>
        </w:tc>
        <w:tc>
          <w:tcPr>
            <w:tcW w:w="978" w:type="dxa"/>
          </w:tcPr>
          <w:p w14:paraId="3113133A" w14:textId="77777777" w:rsidR="002C069C" w:rsidRPr="00062DD7" w:rsidRDefault="002C069C" w:rsidP="00325167">
            <w:pPr>
              <w:pStyle w:val="TableParagraph"/>
              <w:rPr>
                <w:sz w:val="24"/>
                <w:szCs w:val="24"/>
                <w:lang w:val="sk-SK"/>
              </w:rPr>
            </w:pPr>
            <w:r w:rsidRPr="00062DD7">
              <w:rPr>
                <w:sz w:val="24"/>
                <w:szCs w:val="24"/>
                <w:lang w:val="sk-SK"/>
              </w:rPr>
              <w:t>19.0</w:t>
            </w:r>
          </w:p>
        </w:tc>
      </w:tr>
      <w:tr w:rsidR="002C069C" w:rsidRPr="00062DD7" w14:paraId="5DCD8488" w14:textId="77777777" w:rsidTr="00325167">
        <w:trPr>
          <w:trHeight w:val="412"/>
        </w:trPr>
        <w:tc>
          <w:tcPr>
            <w:tcW w:w="989" w:type="dxa"/>
          </w:tcPr>
          <w:p w14:paraId="6C915F8F" w14:textId="77777777" w:rsidR="002C069C" w:rsidRPr="00062DD7" w:rsidRDefault="002C069C" w:rsidP="00325167">
            <w:pPr>
              <w:pStyle w:val="TableParagraph"/>
              <w:rPr>
                <w:sz w:val="24"/>
                <w:szCs w:val="24"/>
                <w:lang w:val="sk-SK"/>
              </w:rPr>
            </w:pPr>
            <w:r w:rsidRPr="00062DD7">
              <w:rPr>
                <w:sz w:val="24"/>
                <w:szCs w:val="24"/>
                <w:lang w:val="sk-SK"/>
              </w:rPr>
              <w:t>P1= H2</w:t>
            </w:r>
          </w:p>
        </w:tc>
        <w:tc>
          <w:tcPr>
            <w:tcW w:w="907" w:type="dxa"/>
          </w:tcPr>
          <w:p w14:paraId="200BDCA0" w14:textId="77777777" w:rsidR="002C069C" w:rsidRPr="00062DD7" w:rsidRDefault="002C069C" w:rsidP="00325167">
            <w:pPr>
              <w:pStyle w:val="TableParagraph"/>
              <w:rPr>
                <w:sz w:val="24"/>
                <w:szCs w:val="24"/>
                <w:lang w:val="sk-SK"/>
              </w:rPr>
            </w:pPr>
            <w:r w:rsidRPr="00062DD7">
              <w:rPr>
                <w:sz w:val="24"/>
                <w:szCs w:val="24"/>
                <w:lang w:val="sk-SK"/>
              </w:rPr>
              <w:t>Ø5.76</w:t>
            </w:r>
          </w:p>
        </w:tc>
        <w:tc>
          <w:tcPr>
            <w:tcW w:w="825" w:type="dxa"/>
          </w:tcPr>
          <w:p w14:paraId="021B9A5B" w14:textId="77777777" w:rsidR="002C069C" w:rsidRPr="00062DD7" w:rsidRDefault="002C069C" w:rsidP="00325167">
            <w:pPr>
              <w:pStyle w:val="TableParagraph"/>
              <w:rPr>
                <w:sz w:val="24"/>
                <w:szCs w:val="24"/>
                <w:lang w:val="sk-SK"/>
              </w:rPr>
            </w:pPr>
            <w:r w:rsidRPr="00062DD7">
              <w:rPr>
                <w:sz w:val="24"/>
                <w:szCs w:val="24"/>
                <w:lang w:val="sk-SK"/>
              </w:rPr>
              <w:t>Ø6.35</w:t>
            </w:r>
          </w:p>
        </w:tc>
        <w:tc>
          <w:tcPr>
            <w:tcW w:w="820" w:type="dxa"/>
          </w:tcPr>
          <w:p w14:paraId="77FD3952" w14:textId="77777777" w:rsidR="002C069C" w:rsidRPr="00062DD7" w:rsidRDefault="002C069C" w:rsidP="00325167">
            <w:pPr>
              <w:pStyle w:val="TableParagraph"/>
              <w:rPr>
                <w:sz w:val="24"/>
                <w:szCs w:val="24"/>
                <w:lang w:val="sk-SK"/>
              </w:rPr>
            </w:pPr>
            <w:r w:rsidRPr="00062DD7">
              <w:rPr>
                <w:sz w:val="24"/>
                <w:szCs w:val="24"/>
                <w:lang w:val="sk-SK"/>
              </w:rPr>
              <w:t>Ø6.35</w:t>
            </w:r>
          </w:p>
        </w:tc>
        <w:tc>
          <w:tcPr>
            <w:tcW w:w="825" w:type="dxa"/>
          </w:tcPr>
          <w:p w14:paraId="488CFBB2" w14:textId="77777777" w:rsidR="002C069C" w:rsidRPr="00062DD7" w:rsidRDefault="002C069C" w:rsidP="00325167">
            <w:pPr>
              <w:pStyle w:val="TableParagraph"/>
              <w:rPr>
                <w:sz w:val="24"/>
                <w:szCs w:val="24"/>
                <w:lang w:val="sk-SK"/>
              </w:rPr>
            </w:pPr>
            <w:r w:rsidRPr="00062DD7">
              <w:rPr>
                <w:sz w:val="24"/>
                <w:szCs w:val="24"/>
                <w:lang w:val="sk-SK"/>
              </w:rPr>
              <w:t>Ø6.35</w:t>
            </w:r>
          </w:p>
        </w:tc>
        <w:tc>
          <w:tcPr>
            <w:tcW w:w="820" w:type="dxa"/>
          </w:tcPr>
          <w:p w14:paraId="63A0C4A3" w14:textId="77777777" w:rsidR="002C069C" w:rsidRPr="00062DD7" w:rsidRDefault="002C069C" w:rsidP="00325167">
            <w:pPr>
              <w:pStyle w:val="TableParagraph"/>
              <w:rPr>
                <w:sz w:val="24"/>
                <w:szCs w:val="24"/>
                <w:lang w:val="sk-SK"/>
              </w:rPr>
            </w:pPr>
            <w:r w:rsidRPr="00062DD7">
              <w:rPr>
                <w:sz w:val="24"/>
                <w:szCs w:val="24"/>
                <w:lang w:val="sk-SK"/>
              </w:rPr>
              <w:t>Ø6.35</w:t>
            </w:r>
          </w:p>
        </w:tc>
        <w:tc>
          <w:tcPr>
            <w:tcW w:w="825" w:type="dxa"/>
          </w:tcPr>
          <w:p w14:paraId="29A48D6A" w14:textId="77777777" w:rsidR="002C069C" w:rsidRPr="00062DD7" w:rsidRDefault="002C069C" w:rsidP="00325167">
            <w:pPr>
              <w:pStyle w:val="TableParagraph"/>
              <w:rPr>
                <w:sz w:val="24"/>
                <w:szCs w:val="24"/>
                <w:lang w:val="sk-SK"/>
              </w:rPr>
            </w:pPr>
            <w:r w:rsidRPr="00062DD7">
              <w:rPr>
                <w:sz w:val="24"/>
                <w:szCs w:val="24"/>
                <w:lang w:val="sk-SK"/>
              </w:rPr>
              <w:t>Ø6.90</w:t>
            </w:r>
          </w:p>
        </w:tc>
        <w:tc>
          <w:tcPr>
            <w:tcW w:w="820" w:type="dxa"/>
          </w:tcPr>
          <w:p w14:paraId="28D1DA13" w14:textId="77777777" w:rsidR="002C069C" w:rsidRPr="00062DD7" w:rsidRDefault="002C069C" w:rsidP="00325167">
            <w:pPr>
              <w:pStyle w:val="TableParagraph"/>
              <w:rPr>
                <w:sz w:val="24"/>
                <w:szCs w:val="24"/>
                <w:lang w:val="sk-SK"/>
              </w:rPr>
            </w:pPr>
            <w:r w:rsidRPr="00062DD7">
              <w:rPr>
                <w:sz w:val="24"/>
                <w:szCs w:val="24"/>
                <w:lang w:val="sk-SK"/>
              </w:rPr>
              <w:t>Ø6.90</w:t>
            </w:r>
          </w:p>
        </w:tc>
        <w:tc>
          <w:tcPr>
            <w:tcW w:w="930" w:type="dxa"/>
          </w:tcPr>
          <w:p w14:paraId="15A7D815" w14:textId="77777777" w:rsidR="002C069C" w:rsidRPr="00062DD7" w:rsidRDefault="002C069C" w:rsidP="00325167">
            <w:pPr>
              <w:pStyle w:val="TableParagraph"/>
              <w:rPr>
                <w:sz w:val="24"/>
                <w:szCs w:val="24"/>
                <w:lang w:val="sk-SK"/>
              </w:rPr>
            </w:pPr>
            <w:r w:rsidRPr="00062DD7">
              <w:rPr>
                <w:sz w:val="24"/>
                <w:szCs w:val="24"/>
                <w:lang w:val="sk-SK"/>
              </w:rPr>
              <w:t>Ø9.60</w:t>
            </w:r>
          </w:p>
        </w:tc>
        <w:tc>
          <w:tcPr>
            <w:tcW w:w="978" w:type="dxa"/>
          </w:tcPr>
          <w:p w14:paraId="6319548D" w14:textId="77777777" w:rsidR="002C069C" w:rsidRPr="00062DD7" w:rsidRDefault="002C069C" w:rsidP="00325167">
            <w:pPr>
              <w:pStyle w:val="TableParagraph"/>
              <w:rPr>
                <w:sz w:val="24"/>
                <w:szCs w:val="24"/>
                <w:lang w:val="sk-SK"/>
              </w:rPr>
            </w:pPr>
            <w:r w:rsidRPr="00062DD7">
              <w:rPr>
                <w:sz w:val="24"/>
                <w:szCs w:val="24"/>
                <w:lang w:val="sk-SK"/>
              </w:rPr>
              <w:t>Ø10.05</w:t>
            </w:r>
          </w:p>
        </w:tc>
      </w:tr>
      <w:tr w:rsidR="002C069C" w:rsidRPr="00062DD7" w14:paraId="2AF9D0D3" w14:textId="77777777" w:rsidTr="00325167">
        <w:trPr>
          <w:trHeight w:val="412"/>
        </w:trPr>
        <w:tc>
          <w:tcPr>
            <w:tcW w:w="989" w:type="dxa"/>
          </w:tcPr>
          <w:p w14:paraId="3062310B" w14:textId="77777777" w:rsidR="002C069C" w:rsidRPr="00062DD7" w:rsidRDefault="002C069C" w:rsidP="00325167">
            <w:pPr>
              <w:pStyle w:val="TableParagraph"/>
              <w:rPr>
                <w:sz w:val="24"/>
                <w:szCs w:val="24"/>
                <w:lang w:val="sk-SK"/>
              </w:rPr>
            </w:pPr>
            <w:r w:rsidRPr="00062DD7">
              <w:rPr>
                <w:position w:val="2"/>
                <w:sz w:val="24"/>
                <w:szCs w:val="24"/>
                <w:lang w:val="sk-SK"/>
              </w:rPr>
              <w:t>R</w:t>
            </w:r>
            <w:r w:rsidRPr="00062DD7">
              <w:rPr>
                <w:sz w:val="24"/>
                <w:szCs w:val="24"/>
                <w:vertAlign w:val="subscript"/>
                <w:lang w:val="sk-SK"/>
              </w:rPr>
              <w:t>1</w:t>
            </w:r>
          </w:p>
        </w:tc>
        <w:tc>
          <w:tcPr>
            <w:tcW w:w="907" w:type="dxa"/>
          </w:tcPr>
          <w:p w14:paraId="42005274" w14:textId="77777777" w:rsidR="002C069C" w:rsidRPr="00062DD7" w:rsidRDefault="002C069C" w:rsidP="00325167">
            <w:pPr>
              <w:pStyle w:val="TableParagraph"/>
              <w:rPr>
                <w:sz w:val="24"/>
                <w:szCs w:val="24"/>
                <w:lang w:val="sk-SK"/>
              </w:rPr>
            </w:pPr>
            <w:r w:rsidRPr="00062DD7">
              <w:rPr>
                <w:sz w:val="24"/>
                <w:szCs w:val="24"/>
                <w:lang w:val="sk-SK"/>
              </w:rPr>
              <w:t>Ø7.30</w:t>
            </w:r>
          </w:p>
        </w:tc>
        <w:tc>
          <w:tcPr>
            <w:tcW w:w="825" w:type="dxa"/>
          </w:tcPr>
          <w:p w14:paraId="216815B7" w14:textId="77777777" w:rsidR="002C069C" w:rsidRPr="00062DD7" w:rsidRDefault="002C069C" w:rsidP="00325167">
            <w:pPr>
              <w:pStyle w:val="TableParagraph"/>
              <w:rPr>
                <w:sz w:val="24"/>
                <w:szCs w:val="24"/>
                <w:lang w:val="sk-SK"/>
              </w:rPr>
            </w:pPr>
            <w:r w:rsidRPr="00062DD7">
              <w:rPr>
                <w:sz w:val="24"/>
                <w:szCs w:val="24"/>
                <w:lang w:val="sk-SK"/>
              </w:rPr>
              <w:t>Ø7.70</w:t>
            </w:r>
          </w:p>
        </w:tc>
        <w:tc>
          <w:tcPr>
            <w:tcW w:w="820" w:type="dxa"/>
          </w:tcPr>
          <w:p w14:paraId="3115E4B3" w14:textId="77777777" w:rsidR="002C069C" w:rsidRPr="00062DD7" w:rsidRDefault="002C069C" w:rsidP="00325167">
            <w:pPr>
              <w:pStyle w:val="TableParagraph"/>
              <w:rPr>
                <w:sz w:val="24"/>
                <w:szCs w:val="24"/>
                <w:lang w:val="sk-SK"/>
              </w:rPr>
            </w:pPr>
            <w:r w:rsidRPr="00062DD7">
              <w:rPr>
                <w:sz w:val="24"/>
                <w:szCs w:val="24"/>
                <w:lang w:val="sk-SK"/>
              </w:rPr>
              <w:t>Ø7.70</w:t>
            </w:r>
          </w:p>
        </w:tc>
        <w:tc>
          <w:tcPr>
            <w:tcW w:w="825" w:type="dxa"/>
          </w:tcPr>
          <w:p w14:paraId="2FF36AFD" w14:textId="77777777" w:rsidR="002C069C" w:rsidRPr="00062DD7" w:rsidRDefault="002C069C" w:rsidP="00325167">
            <w:pPr>
              <w:pStyle w:val="TableParagraph"/>
              <w:rPr>
                <w:sz w:val="24"/>
                <w:szCs w:val="24"/>
                <w:lang w:val="sk-SK"/>
              </w:rPr>
            </w:pPr>
            <w:r w:rsidRPr="00062DD7">
              <w:rPr>
                <w:sz w:val="24"/>
                <w:szCs w:val="24"/>
                <w:lang w:val="sk-SK"/>
              </w:rPr>
              <w:t>Ø7.70</w:t>
            </w:r>
          </w:p>
        </w:tc>
        <w:tc>
          <w:tcPr>
            <w:tcW w:w="820" w:type="dxa"/>
          </w:tcPr>
          <w:p w14:paraId="285C3C16" w14:textId="77777777" w:rsidR="002C069C" w:rsidRPr="00062DD7" w:rsidRDefault="002C069C" w:rsidP="00325167">
            <w:pPr>
              <w:pStyle w:val="TableParagraph"/>
              <w:rPr>
                <w:sz w:val="24"/>
                <w:szCs w:val="24"/>
                <w:lang w:val="sk-SK"/>
              </w:rPr>
            </w:pPr>
            <w:r w:rsidRPr="00062DD7">
              <w:rPr>
                <w:sz w:val="24"/>
                <w:szCs w:val="24"/>
                <w:lang w:val="sk-SK"/>
              </w:rPr>
              <w:t>Ø7.70</w:t>
            </w:r>
          </w:p>
        </w:tc>
        <w:tc>
          <w:tcPr>
            <w:tcW w:w="825" w:type="dxa"/>
          </w:tcPr>
          <w:p w14:paraId="7579D91A" w14:textId="77777777" w:rsidR="002C069C" w:rsidRPr="00062DD7" w:rsidRDefault="002C069C" w:rsidP="00325167">
            <w:pPr>
              <w:pStyle w:val="TableParagraph"/>
              <w:rPr>
                <w:sz w:val="24"/>
                <w:szCs w:val="24"/>
                <w:lang w:val="sk-SK"/>
              </w:rPr>
            </w:pPr>
            <w:r w:rsidRPr="00062DD7">
              <w:rPr>
                <w:sz w:val="24"/>
                <w:szCs w:val="24"/>
                <w:lang w:val="sk-SK"/>
              </w:rPr>
              <w:t>Ø8.55</w:t>
            </w:r>
          </w:p>
        </w:tc>
        <w:tc>
          <w:tcPr>
            <w:tcW w:w="820" w:type="dxa"/>
          </w:tcPr>
          <w:p w14:paraId="5E8AB4BA" w14:textId="77777777" w:rsidR="002C069C" w:rsidRPr="00062DD7" w:rsidRDefault="002C069C" w:rsidP="00325167">
            <w:pPr>
              <w:pStyle w:val="TableParagraph"/>
              <w:rPr>
                <w:sz w:val="24"/>
                <w:szCs w:val="24"/>
                <w:lang w:val="sk-SK"/>
              </w:rPr>
            </w:pPr>
            <w:r w:rsidRPr="00062DD7">
              <w:rPr>
                <w:sz w:val="24"/>
                <w:szCs w:val="24"/>
                <w:lang w:val="sk-SK"/>
              </w:rPr>
              <w:t>Ø8.55</w:t>
            </w:r>
          </w:p>
        </w:tc>
        <w:tc>
          <w:tcPr>
            <w:tcW w:w="930" w:type="dxa"/>
          </w:tcPr>
          <w:p w14:paraId="0A442E32" w14:textId="77777777" w:rsidR="002C069C" w:rsidRPr="00062DD7" w:rsidRDefault="002C069C" w:rsidP="00325167">
            <w:pPr>
              <w:pStyle w:val="TableParagraph"/>
              <w:rPr>
                <w:sz w:val="24"/>
                <w:szCs w:val="24"/>
                <w:lang w:val="sk-SK"/>
              </w:rPr>
            </w:pPr>
            <w:r w:rsidRPr="00062DD7">
              <w:rPr>
                <w:sz w:val="24"/>
                <w:szCs w:val="24"/>
                <w:lang w:val="sk-SK"/>
              </w:rPr>
              <w:t>Ø11.20</w:t>
            </w:r>
          </w:p>
        </w:tc>
        <w:tc>
          <w:tcPr>
            <w:tcW w:w="978" w:type="dxa"/>
          </w:tcPr>
          <w:p w14:paraId="74ACF9D8" w14:textId="77777777" w:rsidR="002C069C" w:rsidRPr="00062DD7" w:rsidRDefault="002C069C" w:rsidP="00325167">
            <w:pPr>
              <w:pStyle w:val="TableParagraph"/>
              <w:rPr>
                <w:sz w:val="24"/>
                <w:szCs w:val="24"/>
                <w:lang w:val="sk-SK"/>
              </w:rPr>
            </w:pPr>
            <w:r w:rsidRPr="00062DD7">
              <w:rPr>
                <w:sz w:val="24"/>
                <w:szCs w:val="24"/>
                <w:lang w:val="sk-SK"/>
              </w:rPr>
              <w:t>Ø10.95</w:t>
            </w:r>
          </w:p>
        </w:tc>
      </w:tr>
      <w:tr w:rsidR="002C069C" w:rsidRPr="00062DD7" w14:paraId="08A9BA75" w14:textId="77777777" w:rsidTr="00325167">
        <w:trPr>
          <w:trHeight w:val="417"/>
        </w:trPr>
        <w:tc>
          <w:tcPr>
            <w:tcW w:w="989" w:type="dxa"/>
          </w:tcPr>
          <w:p w14:paraId="4CCD0425" w14:textId="77777777" w:rsidR="002C069C" w:rsidRPr="00062DD7" w:rsidRDefault="002C069C" w:rsidP="00325167">
            <w:pPr>
              <w:pStyle w:val="TableParagraph"/>
              <w:rPr>
                <w:sz w:val="24"/>
                <w:szCs w:val="24"/>
                <w:lang w:val="sk-SK"/>
              </w:rPr>
            </w:pPr>
            <w:r w:rsidRPr="00062DD7">
              <w:rPr>
                <w:sz w:val="24"/>
                <w:szCs w:val="24"/>
                <w:lang w:val="sk-SK"/>
              </w:rPr>
              <w:t>R</w:t>
            </w:r>
          </w:p>
        </w:tc>
        <w:tc>
          <w:tcPr>
            <w:tcW w:w="907" w:type="dxa"/>
          </w:tcPr>
          <w:p w14:paraId="7024E2F2" w14:textId="77777777" w:rsidR="002C069C" w:rsidRPr="00062DD7" w:rsidRDefault="002C069C" w:rsidP="00325167">
            <w:pPr>
              <w:pStyle w:val="TableParagraph"/>
              <w:rPr>
                <w:sz w:val="24"/>
                <w:szCs w:val="24"/>
                <w:lang w:val="sk-SK"/>
              </w:rPr>
            </w:pPr>
            <w:r w:rsidRPr="00062DD7">
              <w:rPr>
                <w:sz w:val="24"/>
                <w:szCs w:val="24"/>
                <w:lang w:val="sk-SK"/>
              </w:rPr>
              <w:t>1.10</w:t>
            </w:r>
          </w:p>
        </w:tc>
        <w:tc>
          <w:tcPr>
            <w:tcW w:w="825" w:type="dxa"/>
          </w:tcPr>
          <w:p w14:paraId="52234025" w14:textId="77777777" w:rsidR="002C069C" w:rsidRPr="00062DD7" w:rsidRDefault="002C069C" w:rsidP="00325167">
            <w:pPr>
              <w:pStyle w:val="TableParagraph"/>
              <w:rPr>
                <w:sz w:val="24"/>
                <w:szCs w:val="24"/>
                <w:lang w:val="sk-SK"/>
              </w:rPr>
            </w:pPr>
            <w:r w:rsidRPr="00062DD7">
              <w:rPr>
                <w:sz w:val="24"/>
                <w:szCs w:val="24"/>
                <w:lang w:val="sk-SK"/>
              </w:rPr>
              <w:t>1.25</w:t>
            </w:r>
          </w:p>
        </w:tc>
        <w:tc>
          <w:tcPr>
            <w:tcW w:w="820" w:type="dxa"/>
          </w:tcPr>
          <w:p w14:paraId="2D60AA61" w14:textId="77777777" w:rsidR="002C069C" w:rsidRPr="00062DD7" w:rsidRDefault="002C069C" w:rsidP="00325167">
            <w:pPr>
              <w:pStyle w:val="TableParagraph"/>
              <w:rPr>
                <w:sz w:val="24"/>
                <w:szCs w:val="24"/>
                <w:lang w:val="sk-SK"/>
              </w:rPr>
            </w:pPr>
            <w:r w:rsidRPr="00062DD7">
              <w:rPr>
                <w:sz w:val="24"/>
                <w:szCs w:val="24"/>
                <w:lang w:val="sk-SK"/>
              </w:rPr>
              <w:t>1.25</w:t>
            </w:r>
          </w:p>
        </w:tc>
        <w:tc>
          <w:tcPr>
            <w:tcW w:w="825" w:type="dxa"/>
          </w:tcPr>
          <w:p w14:paraId="70750408" w14:textId="77777777" w:rsidR="002C069C" w:rsidRPr="00062DD7" w:rsidRDefault="002C069C" w:rsidP="00325167">
            <w:pPr>
              <w:pStyle w:val="TableParagraph"/>
              <w:rPr>
                <w:sz w:val="24"/>
                <w:szCs w:val="24"/>
                <w:lang w:val="sk-SK"/>
              </w:rPr>
            </w:pPr>
            <w:r w:rsidRPr="00062DD7">
              <w:rPr>
                <w:sz w:val="24"/>
                <w:szCs w:val="24"/>
                <w:lang w:val="sk-SK"/>
              </w:rPr>
              <w:t>1.25</w:t>
            </w:r>
          </w:p>
        </w:tc>
        <w:tc>
          <w:tcPr>
            <w:tcW w:w="820" w:type="dxa"/>
          </w:tcPr>
          <w:p w14:paraId="54289AF8" w14:textId="77777777" w:rsidR="002C069C" w:rsidRPr="00062DD7" w:rsidRDefault="002C069C" w:rsidP="00325167">
            <w:pPr>
              <w:pStyle w:val="TableParagraph"/>
              <w:rPr>
                <w:sz w:val="24"/>
                <w:szCs w:val="24"/>
                <w:lang w:val="sk-SK"/>
              </w:rPr>
            </w:pPr>
            <w:r w:rsidRPr="00062DD7">
              <w:rPr>
                <w:sz w:val="24"/>
                <w:szCs w:val="24"/>
                <w:lang w:val="sk-SK"/>
              </w:rPr>
              <w:t>1.25</w:t>
            </w:r>
          </w:p>
        </w:tc>
        <w:tc>
          <w:tcPr>
            <w:tcW w:w="825" w:type="dxa"/>
          </w:tcPr>
          <w:p w14:paraId="34CE03DF" w14:textId="77777777" w:rsidR="002C069C" w:rsidRPr="00062DD7" w:rsidRDefault="002C069C" w:rsidP="00325167">
            <w:pPr>
              <w:pStyle w:val="TableParagraph"/>
              <w:rPr>
                <w:sz w:val="24"/>
                <w:szCs w:val="24"/>
                <w:lang w:val="sk-SK"/>
              </w:rPr>
            </w:pPr>
            <w:r w:rsidRPr="00062DD7">
              <w:rPr>
                <w:sz w:val="24"/>
                <w:szCs w:val="24"/>
                <w:lang w:val="sk-SK"/>
              </w:rPr>
              <w:t>1.45</w:t>
            </w:r>
          </w:p>
        </w:tc>
        <w:tc>
          <w:tcPr>
            <w:tcW w:w="820" w:type="dxa"/>
          </w:tcPr>
          <w:p w14:paraId="5E774B71" w14:textId="77777777" w:rsidR="002C069C" w:rsidRPr="00062DD7" w:rsidRDefault="002C069C" w:rsidP="00325167">
            <w:pPr>
              <w:pStyle w:val="TableParagraph"/>
              <w:rPr>
                <w:sz w:val="24"/>
                <w:szCs w:val="24"/>
                <w:lang w:val="sk-SK"/>
              </w:rPr>
            </w:pPr>
            <w:r w:rsidRPr="00062DD7">
              <w:rPr>
                <w:sz w:val="24"/>
                <w:szCs w:val="24"/>
                <w:lang w:val="sk-SK"/>
              </w:rPr>
              <w:t>1.45</w:t>
            </w:r>
          </w:p>
        </w:tc>
        <w:tc>
          <w:tcPr>
            <w:tcW w:w="930" w:type="dxa"/>
          </w:tcPr>
          <w:p w14:paraId="21960831" w14:textId="77777777" w:rsidR="002C069C" w:rsidRPr="00062DD7" w:rsidRDefault="002C069C" w:rsidP="00325167">
            <w:pPr>
              <w:pStyle w:val="TableParagraph"/>
              <w:rPr>
                <w:sz w:val="24"/>
                <w:szCs w:val="24"/>
                <w:lang w:val="sk-SK"/>
              </w:rPr>
            </w:pPr>
            <w:r w:rsidRPr="00062DD7">
              <w:rPr>
                <w:sz w:val="24"/>
                <w:szCs w:val="24"/>
                <w:lang w:val="sk-SK"/>
              </w:rPr>
              <w:t>1.30</w:t>
            </w:r>
          </w:p>
        </w:tc>
        <w:tc>
          <w:tcPr>
            <w:tcW w:w="978" w:type="dxa"/>
          </w:tcPr>
          <w:p w14:paraId="13C506FC" w14:textId="77777777" w:rsidR="002C069C" w:rsidRPr="00062DD7" w:rsidRDefault="002C069C" w:rsidP="00325167">
            <w:pPr>
              <w:pStyle w:val="TableParagraph"/>
              <w:rPr>
                <w:sz w:val="24"/>
                <w:szCs w:val="24"/>
                <w:lang w:val="sk-SK"/>
              </w:rPr>
            </w:pPr>
            <w:r w:rsidRPr="00062DD7">
              <w:rPr>
                <w:sz w:val="24"/>
                <w:szCs w:val="24"/>
                <w:lang w:val="sk-SK"/>
              </w:rPr>
              <w:t>1.15</w:t>
            </w:r>
          </w:p>
        </w:tc>
      </w:tr>
    </w:tbl>
    <w:p w14:paraId="7262C3DD" w14:textId="77777777" w:rsidR="002C069C" w:rsidRPr="00062DD7" w:rsidRDefault="002C069C" w:rsidP="002C069C">
      <w:pPr>
        <w:pStyle w:val="Odsekzoznamu"/>
        <w:tabs>
          <w:tab w:val="left" w:pos="993"/>
        </w:tabs>
        <w:spacing w:before="77"/>
        <w:ind w:left="0"/>
        <w:rPr>
          <w:szCs w:val="24"/>
        </w:rPr>
      </w:pPr>
    </w:p>
    <w:p w14:paraId="78334CB0" w14:textId="0834BE51" w:rsidR="002C069C" w:rsidRPr="00062DD7" w:rsidRDefault="002C069C" w:rsidP="002C069C">
      <w:pPr>
        <w:pStyle w:val="Zkladntext"/>
        <w:ind w:left="709" w:hanging="709"/>
        <w:jc w:val="both"/>
        <w:rPr>
          <w:lang w:val="sk-SK"/>
        </w:rPr>
      </w:pPr>
      <w:r w:rsidRPr="00062DD7">
        <w:rPr>
          <w:lang w:val="sk-SK"/>
        </w:rPr>
        <w:t>3.5.7  Tesniace krúžky musia byť vyrobené v rozmeroch ako je znázornené na obrázku č. 6. Vhodným materiálom na tesnenie je materiál CuZn40Pb2.</w:t>
      </w:r>
    </w:p>
    <w:p w14:paraId="63120235" w14:textId="77777777" w:rsidR="002C069C" w:rsidRPr="00062DD7" w:rsidRDefault="002C069C" w:rsidP="002C069C">
      <w:pPr>
        <w:pStyle w:val="Zkladntext"/>
        <w:jc w:val="both"/>
        <w:rPr>
          <w:lang w:val="sk-SK"/>
        </w:rPr>
      </w:pPr>
    </w:p>
    <w:p w14:paraId="44EB9846" w14:textId="77777777" w:rsidR="002C069C" w:rsidRPr="00062DD7" w:rsidRDefault="002C069C" w:rsidP="002C069C">
      <w:pPr>
        <w:pStyle w:val="Odsekzoznamu"/>
        <w:tabs>
          <w:tab w:val="left" w:pos="0"/>
        </w:tabs>
        <w:ind w:left="961"/>
        <w:jc w:val="both"/>
        <w:rPr>
          <w:szCs w:val="24"/>
        </w:rPr>
      </w:pPr>
    </w:p>
    <w:p w14:paraId="1D3D9A49" w14:textId="77777777" w:rsidR="002C069C" w:rsidRPr="00062DD7" w:rsidRDefault="002C069C" w:rsidP="002C069C">
      <w:pPr>
        <w:pStyle w:val="Zkladntext"/>
        <w:rPr>
          <w:lang w:val="sk-SK"/>
        </w:rPr>
      </w:pPr>
      <w:r w:rsidRPr="00062DD7">
        <w:rPr>
          <w:bCs/>
          <w:lang w:val="sk-SK"/>
        </w:rPr>
        <w:t>Obrázok č. 6</w:t>
      </w:r>
      <w:r w:rsidRPr="00062DD7">
        <w:rPr>
          <w:b/>
          <w:lang w:val="sk-SK"/>
        </w:rPr>
        <w:t xml:space="preserve"> </w:t>
      </w:r>
    </w:p>
    <w:p w14:paraId="5F54A8BA" w14:textId="77777777" w:rsidR="002C069C" w:rsidRPr="00062DD7" w:rsidRDefault="002C069C" w:rsidP="002C069C">
      <w:pPr>
        <w:ind w:right="63"/>
      </w:pPr>
      <w:r w:rsidRPr="00062DD7">
        <w:lastRenderedPageBreak/>
        <w:drawing>
          <wp:anchor distT="0" distB="0" distL="0" distR="0" simplePos="0" relativeHeight="251667456" behindDoc="0" locked="0" layoutInCell="1" allowOverlap="1" wp14:anchorId="236A03C0" wp14:editId="351EA62E">
            <wp:simplePos x="0" y="0"/>
            <wp:positionH relativeFrom="page">
              <wp:posOffset>899160</wp:posOffset>
            </wp:positionH>
            <wp:positionV relativeFrom="paragraph">
              <wp:posOffset>190500</wp:posOffset>
            </wp:positionV>
            <wp:extent cx="5606939" cy="2512790"/>
            <wp:effectExtent l="0" t="0" r="0" b="0"/>
            <wp:wrapTopAndBottom/>
            <wp:docPr id="19" name="image9.jpeg" descr="Obrázok, na ktorom je diagram, kruh, náčrt, technický výkres&#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jpeg" descr="Obrázok, na ktorom je diagram, kruh, náčrt, technický výkres&#10;&#10;Obsah vygenerovaný pomocou AI môže byť nesprávny."/>
                    <pic:cNvPicPr/>
                  </pic:nvPicPr>
                  <pic:blipFill>
                    <a:blip r:embed="rId15" cstate="print"/>
                    <a:stretch>
                      <a:fillRect/>
                    </a:stretch>
                  </pic:blipFill>
                  <pic:spPr>
                    <a:xfrm>
                      <a:off x="0" y="0"/>
                      <a:ext cx="5606939" cy="2512790"/>
                    </a:xfrm>
                    <a:prstGeom prst="rect">
                      <a:avLst/>
                    </a:prstGeom>
                  </pic:spPr>
                </pic:pic>
              </a:graphicData>
            </a:graphic>
          </wp:anchor>
        </w:drawing>
      </w:r>
    </w:p>
    <w:p w14:paraId="4DD9C8FA" w14:textId="77777777" w:rsidR="002C069C" w:rsidRPr="00062DD7" w:rsidRDefault="002C069C" w:rsidP="002C069C">
      <w:pPr>
        <w:pStyle w:val="Zkladntext"/>
        <w:ind w:left="851" w:hanging="567"/>
        <w:jc w:val="both"/>
        <w:rPr>
          <w:lang w:val="sk-SK"/>
        </w:rPr>
      </w:pPr>
    </w:p>
    <w:p w14:paraId="36FFFDC1" w14:textId="77777777" w:rsidR="002C069C" w:rsidRPr="00062DD7" w:rsidRDefault="002C069C" w:rsidP="002C069C">
      <w:pPr>
        <w:pStyle w:val="Zkladntext"/>
        <w:ind w:left="851" w:hanging="567"/>
        <w:jc w:val="both"/>
        <w:rPr>
          <w:lang w:val="sk-SK"/>
        </w:rPr>
      </w:pPr>
    </w:p>
    <w:p w14:paraId="15B6B446" w14:textId="7346A316" w:rsidR="002C069C" w:rsidRPr="00062DD7" w:rsidRDefault="002C069C" w:rsidP="002C069C">
      <w:pPr>
        <w:pStyle w:val="Zkladntext"/>
        <w:ind w:left="709" w:hanging="709"/>
        <w:jc w:val="both"/>
        <w:rPr>
          <w:lang w:val="sk-SK"/>
        </w:rPr>
      </w:pPr>
      <w:r w:rsidRPr="00062DD7">
        <w:rPr>
          <w:lang w:val="sk-SK"/>
        </w:rPr>
        <w:t xml:space="preserve">3.5.8  Tĺk musí byť vyrobený z materiálu s pevnosťou v ťahu minimálne </w:t>
      </w:r>
      <w:r w:rsidRPr="00062DD7">
        <w:rPr>
          <w:i/>
          <w:position w:val="2"/>
          <w:lang w:val="sk-SK"/>
        </w:rPr>
        <w:t>R</w:t>
      </w:r>
      <w:r w:rsidRPr="00062DD7">
        <w:rPr>
          <w:vertAlign w:val="subscript"/>
          <w:lang w:val="sk-SK"/>
        </w:rPr>
        <w:t>m</w:t>
      </w:r>
      <w:r w:rsidRPr="00062DD7">
        <w:rPr>
          <w:lang w:val="sk-SK"/>
        </w:rPr>
        <w:t xml:space="preserve"> </w:t>
      </w:r>
      <w:r w:rsidRPr="00062DD7">
        <w:rPr>
          <w:position w:val="2"/>
          <w:lang w:val="sk-SK"/>
        </w:rPr>
        <w:t>= (550 - 560) MPa, musí mať rozmery uvedené na obrázku č. 7 a zároveň musí spĺňať hodnoty</w:t>
      </w:r>
      <w:r w:rsidRPr="00062DD7">
        <w:rPr>
          <w:lang w:val="sk-SK"/>
        </w:rPr>
        <w:t xml:space="preserve"> </w:t>
      </w:r>
      <w:r w:rsidRPr="00062DD7">
        <w:rPr>
          <w:i/>
          <w:lang w:val="sk-SK"/>
        </w:rPr>
        <w:t xml:space="preserve">T </w:t>
      </w:r>
      <w:r w:rsidRPr="00062DD7">
        <w:rPr>
          <w:lang w:val="sk-SK"/>
        </w:rPr>
        <w:t xml:space="preserve">uvedené v tabuľke č. </w:t>
      </w:r>
      <w:r w:rsidR="003B55A7" w:rsidRPr="00062DD7">
        <w:rPr>
          <w:lang w:val="sk-SK"/>
        </w:rPr>
        <w:t>9</w:t>
      </w:r>
      <w:r w:rsidRPr="00062DD7">
        <w:rPr>
          <w:lang w:val="sk-SK"/>
        </w:rPr>
        <w:t>. Vhodným materiálom je mosadz (58 % - 70 % Cu) alebo polokalená oceľ.</w:t>
      </w:r>
    </w:p>
    <w:p w14:paraId="1D2EAF22" w14:textId="77777777" w:rsidR="002C069C" w:rsidRPr="00062DD7" w:rsidRDefault="002C069C" w:rsidP="002C069C">
      <w:pPr>
        <w:spacing w:after="19"/>
        <w:ind w:left="360"/>
        <w:jc w:val="center"/>
        <w:rPr>
          <w:b/>
        </w:rPr>
      </w:pPr>
    </w:p>
    <w:p w14:paraId="122BAB41" w14:textId="77777777" w:rsidR="002C069C" w:rsidRPr="00062DD7" w:rsidRDefault="002C069C" w:rsidP="002C069C">
      <w:pPr>
        <w:rPr>
          <w:bCs/>
        </w:rPr>
      </w:pPr>
    </w:p>
    <w:p w14:paraId="3055A90B" w14:textId="77777777" w:rsidR="002C069C" w:rsidRPr="00062DD7" w:rsidRDefault="002C069C" w:rsidP="002C069C">
      <w:r w:rsidRPr="00062DD7">
        <w:rPr>
          <w:bCs/>
        </w:rPr>
        <w:t>Obrázok č. 7</w:t>
      </w:r>
    </w:p>
    <w:p w14:paraId="6142C8F6" w14:textId="77777777" w:rsidR="002C069C" w:rsidRPr="00062DD7" w:rsidRDefault="002C069C" w:rsidP="002C069C">
      <w:pPr>
        <w:spacing w:after="19"/>
        <w:jc w:val="both"/>
      </w:pPr>
      <w:r w:rsidRPr="00062DD7">
        <w:drawing>
          <wp:anchor distT="0" distB="0" distL="0" distR="0" simplePos="0" relativeHeight="251668480" behindDoc="0" locked="0" layoutInCell="1" allowOverlap="1" wp14:anchorId="73DA0CD9" wp14:editId="0F2BCE61">
            <wp:simplePos x="0" y="0"/>
            <wp:positionH relativeFrom="page">
              <wp:posOffset>899160</wp:posOffset>
            </wp:positionH>
            <wp:positionV relativeFrom="paragraph">
              <wp:posOffset>202565</wp:posOffset>
            </wp:positionV>
            <wp:extent cx="5157215" cy="1584960"/>
            <wp:effectExtent l="0" t="0" r="0" b="0"/>
            <wp:wrapTopAndBottom/>
            <wp:docPr id="21" name="image10.png" descr="Obrázok, na ktorom je diagram, rad, náčrt, kres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png" descr="Obrázok, na ktorom je diagram, rad, náčrt, kresba"/>
                    <pic:cNvPicPr/>
                  </pic:nvPicPr>
                  <pic:blipFill>
                    <a:blip r:embed="rId16" cstate="print"/>
                    <a:stretch>
                      <a:fillRect/>
                    </a:stretch>
                  </pic:blipFill>
                  <pic:spPr>
                    <a:xfrm>
                      <a:off x="0" y="0"/>
                      <a:ext cx="5157215" cy="1584960"/>
                    </a:xfrm>
                    <a:prstGeom prst="rect">
                      <a:avLst/>
                    </a:prstGeom>
                  </pic:spPr>
                </pic:pic>
              </a:graphicData>
            </a:graphic>
          </wp:anchor>
        </w:drawing>
      </w:r>
    </w:p>
    <w:p w14:paraId="5A246786" w14:textId="77777777" w:rsidR="002C069C" w:rsidRPr="00062DD7" w:rsidRDefault="002C069C" w:rsidP="002C069C">
      <w:pPr>
        <w:spacing w:after="124"/>
        <w:ind w:right="40"/>
        <w:rPr>
          <w:szCs w:val="24"/>
          <w:highlight w:val="magenta"/>
        </w:rPr>
      </w:pPr>
    </w:p>
    <w:p w14:paraId="41A45792" w14:textId="77777777" w:rsidR="002C069C" w:rsidRPr="00062DD7" w:rsidRDefault="002C069C" w:rsidP="002C069C">
      <w:pPr>
        <w:spacing w:after="124"/>
        <w:ind w:right="40"/>
        <w:rPr>
          <w:sz w:val="22"/>
        </w:rPr>
      </w:pPr>
      <w:r w:rsidRPr="00062DD7">
        <w:rPr>
          <w:sz w:val="22"/>
        </w:rPr>
        <w:t>Vysvetlivky</w:t>
      </w:r>
    </w:p>
    <w:p w14:paraId="58C05859" w14:textId="77777777" w:rsidR="002C069C" w:rsidRPr="00062DD7" w:rsidRDefault="002C069C" w:rsidP="00DD0006">
      <w:pPr>
        <w:ind w:right="40"/>
        <w:rPr>
          <w:color w:val="000000"/>
          <w:kern w:val="2"/>
          <w:sz w:val="22"/>
          <w:lang w:eastAsia="sk-SK"/>
          <w14:ligatures w14:val="standardContextual"/>
        </w:rPr>
      </w:pPr>
      <w:r w:rsidRPr="00062DD7">
        <w:rPr>
          <w:color w:val="000000"/>
          <w:kern w:val="2"/>
          <w:sz w:val="22"/>
          <w:lang w:eastAsia="sk-SK"/>
          <w14:ligatures w14:val="standardContextual"/>
        </w:rPr>
        <w:t>Hmotnosť</w:t>
      </w:r>
      <w:r w:rsidRPr="00062DD7">
        <w:rPr>
          <w:color w:val="000000"/>
          <w:kern w:val="2"/>
          <w:position w:val="2"/>
          <w:sz w:val="22"/>
          <w:lang w:eastAsia="sk-SK"/>
          <w14:ligatures w14:val="standardContextual"/>
        </w:rPr>
        <w:t xml:space="preserve"> piesta M</w:t>
      </w:r>
      <w:r w:rsidRPr="00062DD7">
        <w:rPr>
          <w:color w:val="000000"/>
          <w:kern w:val="2"/>
          <w:position w:val="2"/>
          <w:sz w:val="22"/>
          <w:vertAlign w:val="subscript"/>
          <w:lang w:eastAsia="sk-SK"/>
          <w14:ligatures w14:val="standardContextual"/>
        </w:rPr>
        <w:t>p</w:t>
      </w:r>
      <w:r w:rsidRPr="00062DD7">
        <w:rPr>
          <w:color w:val="000000"/>
          <w:kern w:val="2"/>
          <w:sz w:val="22"/>
          <w:lang w:eastAsia="sk-SK"/>
          <w14:ligatures w14:val="standardContextual"/>
        </w:rPr>
        <w:tab/>
      </w:r>
      <w:r w:rsidRPr="00062DD7">
        <w:rPr>
          <w:color w:val="000000"/>
          <w:kern w:val="2"/>
          <w:position w:val="2"/>
          <w:sz w:val="22"/>
          <w:lang w:eastAsia="sk-SK"/>
          <w14:ligatures w14:val="standardContextual"/>
        </w:rPr>
        <w:t xml:space="preserve">80 g  (± 1 g), </w:t>
      </w:r>
    </w:p>
    <w:p w14:paraId="660A4624" w14:textId="77777777" w:rsidR="002C069C" w:rsidRPr="00062DD7" w:rsidRDefault="002C069C" w:rsidP="00DD0006">
      <w:pPr>
        <w:rPr>
          <w:position w:val="2"/>
          <w:sz w:val="22"/>
        </w:rPr>
      </w:pPr>
      <w:r w:rsidRPr="00062DD7">
        <w:rPr>
          <w:sz w:val="22"/>
        </w:rPr>
        <w:t>Prídavný</w:t>
      </w:r>
      <w:r w:rsidRPr="00062DD7">
        <w:rPr>
          <w:position w:val="2"/>
          <w:sz w:val="22"/>
        </w:rPr>
        <w:t xml:space="preserve"> objem</w:t>
      </w:r>
      <w:r w:rsidRPr="00062DD7">
        <w:rPr>
          <w:spacing w:val="-2"/>
          <w:position w:val="2"/>
          <w:sz w:val="22"/>
        </w:rPr>
        <w:t xml:space="preserve"> </w:t>
      </w:r>
      <w:r w:rsidRPr="00062DD7">
        <w:rPr>
          <w:position w:val="2"/>
          <w:sz w:val="22"/>
        </w:rPr>
        <w:t>V</w:t>
      </w:r>
      <w:r w:rsidRPr="00062DD7">
        <w:rPr>
          <w:sz w:val="22"/>
          <w:vertAlign w:val="subscript"/>
        </w:rPr>
        <w:t>a</w:t>
      </w:r>
      <w:r w:rsidRPr="00062DD7">
        <w:rPr>
          <w:sz w:val="22"/>
        </w:rPr>
        <w:tab/>
      </w:r>
      <w:r w:rsidRPr="00062DD7">
        <w:rPr>
          <w:sz w:val="22"/>
        </w:rPr>
        <w:tab/>
      </w:r>
      <w:r w:rsidRPr="00062DD7">
        <w:rPr>
          <w:position w:val="2"/>
          <w:sz w:val="22"/>
        </w:rPr>
        <w:t>0,16 cm</w:t>
      </w:r>
      <w:r w:rsidRPr="00062DD7">
        <w:rPr>
          <w:position w:val="2"/>
          <w:sz w:val="22"/>
          <w:vertAlign w:val="superscript"/>
        </w:rPr>
        <w:t>3</w:t>
      </w:r>
      <w:r w:rsidRPr="00062DD7">
        <w:rPr>
          <w:position w:val="2"/>
          <w:sz w:val="22"/>
        </w:rPr>
        <w:t xml:space="preserve"> až 0,80 cm</w:t>
      </w:r>
      <w:r w:rsidRPr="00062DD7">
        <w:rPr>
          <w:spacing w:val="-1"/>
          <w:position w:val="2"/>
          <w:sz w:val="22"/>
        </w:rPr>
        <w:t xml:space="preserve"> </w:t>
      </w:r>
      <w:r w:rsidRPr="00062DD7">
        <w:rPr>
          <w:position w:val="2"/>
          <w:sz w:val="22"/>
          <w:vertAlign w:val="superscript"/>
        </w:rPr>
        <w:t>3</w:t>
      </w:r>
      <w:r w:rsidRPr="00062DD7">
        <w:rPr>
          <w:position w:val="2"/>
          <w:sz w:val="22"/>
        </w:rPr>
        <w:t xml:space="preserve">, </w:t>
      </w:r>
    </w:p>
    <w:p w14:paraId="3331BDED" w14:textId="77777777" w:rsidR="002C069C" w:rsidRPr="00062DD7" w:rsidRDefault="002C069C" w:rsidP="00DD0006">
      <w:pPr>
        <w:rPr>
          <w:sz w:val="22"/>
        </w:rPr>
      </w:pPr>
      <w:r w:rsidRPr="00062DD7">
        <w:rPr>
          <w:position w:val="2"/>
          <w:sz w:val="22"/>
        </w:rPr>
        <w:t>H</w:t>
      </w:r>
      <w:r w:rsidRPr="00062DD7">
        <w:rPr>
          <w:sz w:val="22"/>
        </w:rPr>
        <w:t>odnoty prislúchajúce rozmeru T sú uvedené v tabuľke č. 3,</w:t>
      </w:r>
    </w:p>
    <w:p w14:paraId="165007B0" w14:textId="77777777" w:rsidR="002C069C" w:rsidRPr="00062DD7" w:rsidRDefault="002C069C" w:rsidP="00DD0006">
      <w:pPr>
        <w:rPr>
          <w:sz w:val="22"/>
        </w:rPr>
      </w:pPr>
      <w:r w:rsidRPr="00062DD7">
        <w:rPr>
          <w:sz w:val="22"/>
        </w:rPr>
        <w:t>Dĺžka L</w:t>
      </w:r>
      <w:r w:rsidRPr="00062DD7">
        <w:rPr>
          <w:position w:val="2"/>
          <w:sz w:val="22"/>
        </w:rPr>
        <w:tab/>
      </w:r>
      <w:r w:rsidRPr="00062DD7">
        <w:rPr>
          <w:position w:val="2"/>
          <w:sz w:val="22"/>
        </w:rPr>
        <w:tab/>
      </w:r>
      <w:r w:rsidRPr="00062DD7">
        <w:rPr>
          <w:position w:val="2"/>
          <w:sz w:val="22"/>
        </w:rPr>
        <w:tab/>
        <w:t>prispôsobená hmotnosti</w:t>
      </w:r>
      <w:r w:rsidRPr="00062DD7">
        <w:rPr>
          <w:spacing w:val="-3"/>
          <w:position w:val="2"/>
          <w:sz w:val="22"/>
        </w:rPr>
        <w:t xml:space="preserve"> </w:t>
      </w:r>
      <w:r w:rsidRPr="00062DD7">
        <w:rPr>
          <w:position w:val="2"/>
          <w:sz w:val="22"/>
        </w:rPr>
        <w:t>M</w:t>
      </w:r>
      <w:r w:rsidRPr="00062DD7">
        <w:rPr>
          <w:sz w:val="22"/>
          <w:vertAlign w:val="subscript"/>
        </w:rPr>
        <w:t>p.</w:t>
      </w:r>
    </w:p>
    <w:p w14:paraId="1743B592" w14:textId="77777777" w:rsidR="002C069C" w:rsidRPr="00062DD7" w:rsidRDefault="002C069C" w:rsidP="002C069C">
      <w:pPr>
        <w:rPr>
          <w:bCs/>
        </w:rPr>
      </w:pPr>
    </w:p>
    <w:p w14:paraId="1B995238" w14:textId="222BBA4B" w:rsidR="002C069C" w:rsidRPr="00062DD7" w:rsidRDefault="002C069C" w:rsidP="002C069C">
      <w:pPr>
        <w:rPr>
          <w:bCs/>
        </w:rPr>
      </w:pPr>
      <w:r w:rsidRPr="00062DD7">
        <w:rPr>
          <w:bCs/>
        </w:rPr>
        <w:t xml:space="preserve">Tabuľka č. </w:t>
      </w:r>
      <w:r w:rsidR="003B55A7" w:rsidRPr="00062DD7">
        <w:rPr>
          <w:bCs/>
        </w:rPr>
        <w:t>9</w:t>
      </w:r>
    </w:p>
    <w:p w14:paraId="63F40050" w14:textId="77777777" w:rsidR="002C069C" w:rsidRPr="00062DD7" w:rsidRDefault="002C069C" w:rsidP="002C069C"/>
    <w:tbl>
      <w:tblPr>
        <w:tblStyle w:val="TableNormal"/>
        <w:tblW w:w="0" w:type="auto"/>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1531"/>
      </w:tblGrid>
      <w:tr w:rsidR="002C069C" w:rsidRPr="00062DD7" w14:paraId="694A9B56" w14:textId="77777777" w:rsidTr="00325167">
        <w:trPr>
          <w:trHeight w:val="551"/>
        </w:trPr>
        <w:tc>
          <w:tcPr>
            <w:tcW w:w="989" w:type="dxa"/>
            <w:tcBorders>
              <w:bottom w:val="single" w:sz="4" w:space="0" w:color="000000"/>
            </w:tcBorders>
          </w:tcPr>
          <w:p w14:paraId="22BCF254" w14:textId="77777777" w:rsidR="002C069C" w:rsidRPr="00062DD7" w:rsidRDefault="002C069C" w:rsidP="00325167">
            <w:pPr>
              <w:pStyle w:val="TableParagraph"/>
              <w:jc w:val="center"/>
              <w:rPr>
                <w:i/>
                <w:sz w:val="24"/>
                <w:szCs w:val="24"/>
                <w:lang w:val="sk-SK"/>
              </w:rPr>
            </w:pPr>
            <w:r w:rsidRPr="00062DD7">
              <w:rPr>
                <w:i/>
                <w:position w:val="2"/>
                <w:sz w:val="24"/>
                <w:szCs w:val="24"/>
                <w:lang w:val="sk-SK"/>
              </w:rPr>
              <w:t>V</w:t>
            </w:r>
            <w:r w:rsidRPr="00062DD7">
              <w:rPr>
                <w:i/>
                <w:sz w:val="24"/>
                <w:szCs w:val="24"/>
                <w:lang w:val="sk-SK"/>
              </w:rPr>
              <w:t>a</w:t>
            </w:r>
          </w:p>
          <w:p w14:paraId="45A93E42" w14:textId="77777777" w:rsidR="002C069C" w:rsidRPr="00062DD7" w:rsidRDefault="002C069C" w:rsidP="00325167">
            <w:pPr>
              <w:pStyle w:val="TableParagraph"/>
              <w:jc w:val="center"/>
              <w:rPr>
                <w:sz w:val="24"/>
                <w:szCs w:val="24"/>
                <w:lang w:val="sk-SK"/>
              </w:rPr>
            </w:pPr>
            <w:r w:rsidRPr="00062DD7">
              <w:rPr>
                <w:sz w:val="24"/>
                <w:szCs w:val="24"/>
                <w:lang w:val="sk-SK"/>
              </w:rPr>
              <w:t>cm</w:t>
            </w:r>
            <w:r w:rsidRPr="00062DD7">
              <w:rPr>
                <w:position w:val="8"/>
                <w:sz w:val="24"/>
                <w:szCs w:val="24"/>
                <w:lang w:val="sk-SK"/>
              </w:rPr>
              <w:t>3</w:t>
            </w:r>
          </w:p>
        </w:tc>
        <w:tc>
          <w:tcPr>
            <w:tcW w:w="1531" w:type="dxa"/>
            <w:tcBorders>
              <w:bottom w:val="single" w:sz="4" w:space="0" w:color="000000"/>
            </w:tcBorders>
          </w:tcPr>
          <w:p w14:paraId="08C6373B" w14:textId="77777777" w:rsidR="002C069C" w:rsidRPr="00062DD7" w:rsidRDefault="002C069C" w:rsidP="00325167">
            <w:pPr>
              <w:pStyle w:val="TableParagraph"/>
              <w:jc w:val="center"/>
              <w:rPr>
                <w:i/>
                <w:sz w:val="24"/>
                <w:szCs w:val="24"/>
                <w:lang w:val="sk-SK"/>
              </w:rPr>
            </w:pPr>
            <w:r w:rsidRPr="00062DD7">
              <w:rPr>
                <w:i/>
                <w:sz w:val="24"/>
                <w:szCs w:val="24"/>
                <w:lang w:val="sk-SK"/>
              </w:rPr>
              <w:t>T</w:t>
            </w:r>
          </w:p>
          <w:p w14:paraId="37419053" w14:textId="77777777" w:rsidR="002C069C" w:rsidRPr="00062DD7" w:rsidRDefault="002C069C" w:rsidP="00325167">
            <w:pPr>
              <w:pStyle w:val="TableParagraph"/>
              <w:jc w:val="center"/>
              <w:rPr>
                <w:sz w:val="24"/>
                <w:szCs w:val="24"/>
                <w:lang w:val="sk-SK"/>
              </w:rPr>
            </w:pPr>
            <w:r w:rsidRPr="00062DD7">
              <w:rPr>
                <w:sz w:val="24"/>
                <w:szCs w:val="24"/>
                <w:lang w:val="sk-SK"/>
              </w:rPr>
              <w:t>mm</w:t>
            </w:r>
          </w:p>
        </w:tc>
      </w:tr>
      <w:tr w:rsidR="002C069C" w:rsidRPr="00062DD7" w14:paraId="3CA85149" w14:textId="77777777" w:rsidTr="00325167">
        <w:trPr>
          <w:trHeight w:val="278"/>
        </w:trPr>
        <w:tc>
          <w:tcPr>
            <w:tcW w:w="989" w:type="dxa"/>
            <w:tcBorders>
              <w:bottom w:val="nil"/>
            </w:tcBorders>
          </w:tcPr>
          <w:p w14:paraId="6E36349D" w14:textId="77777777" w:rsidR="002C069C" w:rsidRPr="00062DD7" w:rsidRDefault="002C069C" w:rsidP="00325167">
            <w:pPr>
              <w:pStyle w:val="TableParagraph"/>
              <w:jc w:val="both"/>
              <w:rPr>
                <w:b/>
                <w:sz w:val="24"/>
                <w:szCs w:val="24"/>
                <w:lang w:val="sk-SK"/>
              </w:rPr>
            </w:pPr>
            <w:r w:rsidRPr="00062DD7">
              <w:rPr>
                <w:b/>
                <w:sz w:val="24"/>
                <w:szCs w:val="24"/>
                <w:lang w:val="sk-SK"/>
              </w:rPr>
              <w:t>0.04</w:t>
            </w:r>
          </w:p>
        </w:tc>
        <w:tc>
          <w:tcPr>
            <w:tcW w:w="1531" w:type="dxa"/>
            <w:tcBorders>
              <w:bottom w:val="nil"/>
            </w:tcBorders>
          </w:tcPr>
          <w:p w14:paraId="308D6D56" w14:textId="77777777" w:rsidR="002C069C" w:rsidRPr="00062DD7" w:rsidRDefault="002C069C" w:rsidP="00325167">
            <w:pPr>
              <w:pStyle w:val="TableParagraph"/>
              <w:jc w:val="both"/>
              <w:rPr>
                <w:sz w:val="24"/>
                <w:szCs w:val="24"/>
                <w:lang w:val="sk-SK"/>
              </w:rPr>
            </w:pPr>
            <w:r w:rsidRPr="00062DD7">
              <w:rPr>
                <w:sz w:val="24"/>
                <w:szCs w:val="24"/>
                <w:lang w:val="sk-SK"/>
              </w:rPr>
              <w:t>0.25 + 0.01</w:t>
            </w:r>
          </w:p>
        </w:tc>
      </w:tr>
      <w:tr w:rsidR="002C069C" w:rsidRPr="00062DD7" w14:paraId="24F24509" w14:textId="77777777" w:rsidTr="00325167">
        <w:trPr>
          <w:trHeight w:val="275"/>
        </w:trPr>
        <w:tc>
          <w:tcPr>
            <w:tcW w:w="989" w:type="dxa"/>
            <w:tcBorders>
              <w:top w:val="nil"/>
              <w:bottom w:val="nil"/>
            </w:tcBorders>
          </w:tcPr>
          <w:p w14:paraId="20433D94" w14:textId="77777777" w:rsidR="002C069C" w:rsidRPr="00062DD7" w:rsidRDefault="002C069C" w:rsidP="00325167">
            <w:pPr>
              <w:pStyle w:val="TableParagraph"/>
              <w:jc w:val="both"/>
              <w:rPr>
                <w:b/>
                <w:sz w:val="24"/>
                <w:szCs w:val="24"/>
                <w:lang w:val="sk-SK"/>
              </w:rPr>
            </w:pPr>
            <w:r w:rsidRPr="00062DD7">
              <w:rPr>
                <w:b/>
                <w:sz w:val="24"/>
                <w:szCs w:val="24"/>
                <w:lang w:val="sk-SK"/>
              </w:rPr>
              <w:t>0.08</w:t>
            </w:r>
          </w:p>
        </w:tc>
        <w:tc>
          <w:tcPr>
            <w:tcW w:w="1531" w:type="dxa"/>
            <w:tcBorders>
              <w:top w:val="nil"/>
              <w:bottom w:val="nil"/>
            </w:tcBorders>
          </w:tcPr>
          <w:p w14:paraId="4E9E2B5C" w14:textId="77777777" w:rsidR="002C069C" w:rsidRPr="00062DD7" w:rsidRDefault="002C069C" w:rsidP="00325167">
            <w:pPr>
              <w:pStyle w:val="TableParagraph"/>
              <w:jc w:val="both"/>
              <w:rPr>
                <w:sz w:val="24"/>
                <w:szCs w:val="24"/>
                <w:lang w:val="sk-SK"/>
              </w:rPr>
            </w:pPr>
            <w:r w:rsidRPr="00062DD7">
              <w:rPr>
                <w:sz w:val="24"/>
                <w:szCs w:val="24"/>
                <w:lang w:val="sk-SK"/>
              </w:rPr>
              <w:t>0.50 + 0.01</w:t>
            </w:r>
          </w:p>
        </w:tc>
      </w:tr>
      <w:tr w:rsidR="002C069C" w:rsidRPr="00062DD7" w14:paraId="0DED7690" w14:textId="77777777" w:rsidTr="00325167">
        <w:trPr>
          <w:trHeight w:val="276"/>
        </w:trPr>
        <w:tc>
          <w:tcPr>
            <w:tcW w:w="989" w:type="dxa"/>
            <w:tcBorders>
              <w:top w:val="nil"/>
              <w:bottom w:val="nil"/>
            </w:tcBorders>
          </w:tcPr>
          <w:p w14:paraId="7D4F3139" w14:textId="77777777" w:rsidR="002C069C" w:rsidRPr="00062DD7" w:rsidRDefault="002C069C" w:rsidP="00325167">
            <w:pPr>
              <w:pStyle w:val="TableParagraph"/>
              <w:jc w:val="both"/>
              <w:rPr>
                <w:b/>
                <w:sz w:val="24"/>
                <w:szCs w:val="24"/>
                <w:lang w:val="sk-SK"/>
              </w:rPr>
            </w:pPr>
            <w:r w:rsidRPr="00062DD7">
              <w:rPr>
                <w:b/>
                <w:sz w:val="24"/>
                <w:szCs w:val="24"/>
                <w:lang w:val="sk-SK"/>
              </w:rPr>
              <w:t>0.16</w:t>
            </w:r>
          </w:p>
        </w:tc>
        <w:tc>
          <w:tcPr>
            <w:tcW w:w="1531" w:type="dxa"/>
            <w:tcBorders>
              <w:top w:val="nil"/>
              <w:bottom w:val="nil"/>
            </w:tcBorders>
          </w:tcPr>
          <w:p w14:paraId="6220586F" w14:textId="77777777" w:rsidR="002C069C" w:rsidRPr="00062DD7" w:rsidRDefault="002C069C" w:rsidP="00325167">
            <w:pPr>
              <w:pStyle w:val="TableParagraph"/>
              <w:jc w:val="both"/>
              <w:rPr>
                <w:sz w:val="24"/>
                <w:szCs w:val="24"/>
                <w:lang w:val="sk-SK"/>
              </w:rPr>
            </w:pPr>
            <w:r w:rsidRPr="00062DD7">
              <w:rPr>
                <w:sz w:val="24"/>
                <w:szCs w:val="24"/>
                <w:lang w:val="sk-SK"/>
              </w:rPr>
              <w:t>1.00 + 0.02</w:t>
            </w:r>
          </w:p>
        </w:tc>
      </w:tr>
      <w:tr w:rsidR="002C069C" w:rsidRPr="00062DD7" w14:paraId="3EB956E9" w14:textId="77777777" w:rsidTr="00325167">
        <w:trPr>
          <w:trHeight w:val="275"/>
        </w:trPr>
        <w:tc>
          <w:tcPr>
            <w:tcW w:w="989" w:type="dxa"/>
            <w:tcBorders>
              <w:top w:val="nil"/>
              <w:bottom w:val="nil"/>
            </w:tcBorders>
          </w:tcPr>
          <w:p w14:paraId="69EA3CCA" w14:textId="77777777" w:rsidR="002C069C" w:rsidRPr="00062DD7" w:rsidRDefault="002C069C" w:rsidP="00325167">
            <w:pPr>
              <w:pStyle w:val="TableParagraph"/>
              <w:jc w:val="both"/>
              <w:rPr>
                <w:b/>
                <w:sz w:val="24"/>
                <w:szCs w:val="24"/>
                <w:lang w:val="sk-SK"/>
              </w:rPr>
            </w:pPr>
            <w:r w:rsidRPr="00062DD7">
              <w:rPr>
                <w:b/>
                <w:sz w:val="24"/>
                <w:szCs w:val="24"/>
                <w:lang w:val="sk-SK"/>
              </w:rPr>
              <w:lastRenderedPageBreak/>
              <w:t>0.25</w:t>
            </w:r>
          </w:p>
        </w:tc>
        <w:tc>
          <w:tcPr>
            <w:tcW w:w="1531" w:type="dxa"/>
            <w:tcBorders>
              <w:top w:val="nil"/>
              <w:bottom w:val="nil"/>
            </w:tcBorders>
          </w:tcPr>
          <w:p w14:paraId="5A2B005A" w14:textId="77777777" w:rsidR="002C069C" w:rsidRPr="00062DD7" w:rsidRDefault="002C069C" w:rsidP="00325167">
            <w:pPr>
              <w:pStyle w:val="TableParagraph"/>
              <w:jc w:val="both"/>
              <w:rPr>
                <w:sz w:val="24"/>
                <w:szCs w:val="24"/>
                <w:lang w:val="sk-SK"/>
              </w:rPr>
            </w:pPr>
            <w:r w:rsidRPr="00062DD7">
              <w:rPr>
                <w:sz w:val="24"/>
                <w:szCs w:val="24"/>
                <w:lang w:val="sk-SK"/>
              </w:rPr>
              <w:t>1.56 + 0.02</w:t>
            </w:r>
          </w:p>
        </w:tc>
      </w:tr>
      <w:tr w:rsidR="002C069C" w:rsidRPr="00062DD7" w14:paraId="2ACF854B" w14:textId="77777777" w:rsidTr="00325167">
        <w:trPr>
          <w:trHeight w:val="273"/>
        </w:trPr>
        <w:tc>
          <w:tcPr>
            <w:tcW w:w="989" w:type="dxa"/>
            <w:tcBorders>
              <w:top w:val="nil"/>
              <w:bottom w:val="nil"/>
            </w:tcBorders>
          </w:tcPr>
          <w:p w14:paraId="6747F6CB" w14:textId="77777777" w:rsidR="002C069C" w:rsidRPr="00062DD7" w:rsidRDefault="002C069C" w:rsidP="00325167">
            <w:pPr>
              <w:pStyle w:val="TableParagraph"/>
              <w:jc w:val="both"/>
              <w:rPr>
                <w:b/>
                <w:sz w:val="24"/>
                <w:szCs w:val="24"/>
                <w:lang w:val="sk-SK"/>
              </w:rPr>
            </w:pPr>
            <w:r w:rsidRPr="00062DD7">
              <w:rPr>
                <w:b/>
                <w:sz w:val="24"/>
                <w:szCs w:val="24"/>
                <w:lang w:val="sk-SK"/>
              </w:rPr>
              <w:t>0.40</w:t>
            </w:r>
          </w:p>
        </w:tc>
        <w:tc>
          <w:tcPr>
            <w:tcW w:w="1531" w:type="dxa"/>
            <w:tcBorders>
              <w:top w:val="nil"/>
              <w:bottom w:val="nil"/>
            </w:tcBorders>
          </w:tcPr>
          <w:p w14:paraId="4ED3B4E5" w14:textId="77777777" w:rsidR="002C069C" w:rsidRPr="00062DD7" w:rsidRDefault="002C069C" w:rsidP="00325167">
            <w:pPr>
              <w:pStyle w:val="TableParagraph"/>
              <w:jc w:val="both"/>
              <w:rPr>
                <w:sz w:val="24"/>
                <w:szCs w:val="24"/>
                <w:lang w:val="sk-SK"/>
              </w:rPr>
            </w:pPr>
            <w:r w:rsidRPr="00062DD7">
              <w:rPr>
                <w:sz w:val="24"/>
                <w:szCs w:val="24"/>
                <w:lang w:val="sk-SK"/>
              </w:rPr>
              <w:t>2.50 + 0.05</w:t>
            </w:r>
          </w:p>
        </w:tc>
      </w:tr>
      <w:tr w:rsidR="002C069C" w:rsidRPr="00062DD7" w14:paraId="6AD08C78" w14:textId="77777777" w:rsidTr="00325167">
        <w:trPr>
          <w:trHeight w:val="275"/>
        </w:trPr>
        <w:tc>
          <w:tcPr>
            <w:tcW w:w="989" w:type="dxa"/>
            <w:tcBorders>
              <w:top w:val="nil"/>
              <w:bottom w:val="nil"/>
            </w:tcBorders>
          </w:tcPr>
          <w:p w14:paraId="76394863" w14:textId="77777777" w:rsidR="002C069C" w:rsidRPr="00062DD7" w:rsidRDefault="002C069C" w:rsidP="00325167">
            <w:pPr>
              <w:pStyle w:val="TableParagraph"/>
              <w:jc w:val="both"/>
              <w:rPr>
                <w:b/>
                <w:sz w:val="24"/>
                <w:szCs w:val="24"/>
                <w:lang w:val="sk-SK"/>
              </w:rPr>
            </w:pPr>
            <w:r w:rsidRPr="00062DD7">
              <w:rPr>
                <w:b/>
                <w:sz w:val="24"/>
                <w:szCs w:val="24"/>
                <w:lang w:val="sk-SK"/>
              </w:rPr>
              <w:t>0.60</w:t>
            </w:r>
          </w:p>
        </w:tc>
        <w:tc>
          <w:tcPr>
            <w:tcW w:w="1531" w:type="dxa"/>
            <w:tcBorders>
              <w:top w:val="nil"/>
              <w:bottom w:val="nil"/>
            </w:tcBorders>
          </w:tcPr>
          <w:p w14:paraId="0E9AFC5F" w14:textId="77777777" w:rsidR="002C069C" w:rsidRPr="00062DD7" w:rsidRDefault="002C069C" w:rsidP="00325167">
            <w:pPr>
              <w:pStyle w:val="TableParagraph"/>
              <w:jc w:val="both"/>
              <w:rPr>
                <w:sz w:val="24"/>
                <w:szCs w:val="24"/>
                <w:lang w:val="sk-SK"/>
              </w:rPr>
            </w:pPr>
            <w:r w:rsidRPr="00062DD7">
              <w:rPr>
                <w:sz w:val="24"/>
                <w:szCs w:val="24"/>
                <w:lang w:val="sk-SK"/>
              </w:rPr>
              <w:t>3.70 + 0.05</w:t>
            </w:r>
          </w:p>
        </w:tc>
      </w:tr>
      <w:tr w:rsidR="002C069C" w:rsidRPr="00062DD7" w14:paraId="303EFBE5" w14:textId="77777777" w:rsidTr="00325167">
        <w:trPr>
          <w:trHeight w:val="272"/>
        </w:trPr>
        <w:tc>
          <w:tcPr>
            <w:tcW w:w="989" w:type="dxa"/>
            <w:tcBorders>
              <w:top w:val="nil"/>
            </w:tcBorders>
          </w:tcPr>
          <w:p w14:paraId="5DA9CE21" w14:textId="77777777" w:rsidR="002C069C" w:rsidRPr="00062DD7" w:rsidRDefault="002C069C" w:rsidP="00325167">
            <w:pPr>
              <w:pStyle w:val="TableParagraph"/>
              <w:jc w:val="both"/>
              <w:rPr>
                <w:b/>
                <w:sz w:val="24"/>
                <w:szCs w:val="24"/>
                <w:lang w:val="sk-SK"/>
              </w:rPr>
            </w:pPr>
            <w:r w:rsidRPr="00062DD7">
              <w:rPr>
                <w:b/>
                <w:sz w:val="24"/>
                <w:szCs w:val="24"/>
                <w:lang w:val="sk-SK"/>
              </w:rPr>
              <w:t>0.80</w:t>
            </w:r>
          </w:p>
        </w:tc>
        <w:tc>
          <w:tcPr>
            <w:tcW w:w="1531" w:type="dxa"/>
            <w:tcBorders>
              <w:top w:val="nil"/>
            </w:tcBorders>
          </w:tcPr>
          <w:p w14:paraId="5655AF9D" w14:textId="77777777" w:rsidR="002C069C" w:rsidRPr="00062DD7" w:rsidRDefault="002C069C" w:rsidP="00325167">
            <w:pPr>
              <w:pStyle w:val="TableParagraph"/>
              <w:jc w:val="both"/>
              <w:rPr>
                <w:sz w:val="24"/>
                <w:szCs w:val="24"/>
                <w:lang w:val="sk-SK"/>
              </w:rPr>
            </w:pPr>
            <w:r w:rsidRPr="00062DD7">
              <w:rPr>
                <w:sz w:val="24"/>
                <w:szCs w:val="24"/>
                <w:lang w:val="sk-SK"/>
              </w:rPr>
              <w:t>5.00 + 0.05</w:t>
            </w:r>
          </w:p>
        </w:tc>
      </w:tr>
      <w:tr w:rsidR="002C069C" w:rsidRPr="00062DD7" w14:paraId="587484AC" w14:textId="77777777" w:rsidTr="00325167">
        <w:trPr>
          <w:trHeight w:val="277"/>
        </w:trPr>
        <w:tc>
          <w:tcPr>
            <w:tcW w:w="989" w:type="dxa"/>
          </w:tcPr>
          <w:p w14:paraId="7B523C35" w14:textId="77777777" w:rsidR="002C069C" w:rsidRPr="00062DD7" w:rsidRDefault="002C069C" w:rsidP="00325167">
            <w:pPr>
              <w:pStyle w:val="TableParagraph"/>
              <w:jc w:val="both"/>
              <w:rPr>
                <w:b/>
                <w:sz w:val="24"/>
                <w:szCs w:val="24"/>
                <w:lang w:val="sk-SK"/>
              </w:rPr>
            </w:pPr>
            <w:r w:rsidRPr="00062DD7">
              <w:rPr>
                <w:b/>
                <w:sz w:val="24"/>
                <w:szCs w:val="24"/>
                <w:lang w:val="sk-SK"/>
              </w:rPr>
              <w:t>1.10</w:t>
            </w:r>
          </w:p>
        </w:tc>
        <w:tc>
          <w:tcPr>
            <w:tcW w:w="1531" w:type="dxa"/>
          </w:tcPr>
          <w:p w14:paraId="1CDCAA0D" w14:textId="77777777" w:rsidR="002C069C" w:rsidRPr="00062DD7" w:rsidRDefault="002C069C" w:rsidP="009C5AFC">
            <w:pPr>
              <w:pStyle w:val="TableParagraph"/>
              <w:numPr>
                <w:ilvl w:val="1"/>
                <w:numId w:val="36"/>
              </w:numPr>
              <w:jc w:val="both"/>
              <w:rPr>
                <w:sz w:val="24"/>
                <w:szCs w:val="24"/>
                <w:lang w:val="sk-SK"/>
              </w:rPr>
            </w:pPr>
            <w:r w:rsidRPr="00062DD7">
              <w:rPr>
                <w:sz w:val="24"/>
                <w:szCs w:val="24"/>
                <w:lang w:val="sk-SK"/>
              </w:rPr>
              <w:t xml:space="preserve"> 0.05</w:t>
            </w:r>
          </w:p>
        </w:tc>
      </w:tr>
    </w:tbl>
    <w:p w14:paraId="09128D0F" w14:textId="77777777" w:rsidR="002C069C" w:rsidRPr="00062DD7" w:rsidRDefault="002C069C" w:rsidP="002C069C">
      <w:pPr>
        <w:pStyle w:val="Odsekzoznamu"/>
        <w:tabs>
          <w:tab w:val="left" w:pos="993"/>
        </w:tabs>
        <w:ind w:left="0"/>
        <w:jc w:val="both"/>
        <w:rPr>
          <w:szCs w:val="24"/>
        </w:rPr>
      </w:pPr>
    </w:p>
    <w:p w14:paraId="27BA325F" w14:textId="77777777" w:rsidR="002C069C" w:rsidRPr="00062DD7" w:rsidRDefault="002C069C" w:rsidP="002C069C">
      <w:pPr>
        <w:pStyle w:val="Odsekzoznamu"/>
        <w:tabs>
          <w:tab w:val="left" w:pos="709"/>
        </w:tabs>
        <w:ind w:left="709" w:hanging="709"/>
        <w:jc w:val="both"/>
        <w:rPr>
          <w:highlight w:val="cyan"/>
        </w:rPr>
      </w:pPr>
      <w:r w:rsidRPr="00062DD7">
        <w:t xml:space="preserve">3.5.9  </w:t>
      </w:r>
      <w:r w:rsidRPr="00062DD7">
        <w:rPr>
          <w:szCs w:val="24"/>
        </w:rPr>
        <w:t>Tĺk musí byť vložený takým smerom, aby boli jeho krížové vybrania zarovnané s osou otvoru prevodníka, ako to znázorňuje obrázok č. 8 (prierezy B-B a C-C sú znázornené na obrázku č. 3). Pri nábojoch s okrajovým zápalom musí úderník udierať do dna nábojnice v polomere E, ako je znázornené na obrázku č. 8.</w:t>
      </w:r>
    </w:p>
    <w:p w14:paraId="2D2B29A6" w14:textId="77777777" w:rsidR="002C069C" w:rsidRPr="00062DD7" w:rsidRDefault="002C069C" w:rsidP="002C069C">
      <w:pPr>
        <w:pStyle w:val="Zkladntext"/>
        <w:jc w:val="both"/>
        <w:rPr>
          <w:bCs/>
          <w:lang w:val="sk-SK"/>
        </w:rPr>
      </w:pPr>
    </w:p>
    <w:p w14:paraId="6BE9958D" w14:textId="77777777" w:rsidR="002C069C" w:rsidRPr="00062DD7" w:rsidRDefault="002C069C" w:rsidP="002C069C">
      <w:pPr>
        <w:pStyle w:val="Zkladntext"/>
        <w:jc w:val="both"/>
        <w:rPr>
          <w:bCs/>
          <w:highlight w:val="cyan"/>
          <w:lang w:val="sk-SK"/>
        </w:rPr>
      </w:pPr>
      <w:r w:rsidRPr="00062DD7">
        <w:rPr>
          <w:lang w:val="sk-SK"/>
        </w:rPr>
        <w:drawing>
          <wp:anchor distT="0" distB="0" distL="0" distR="0" simplePos="0" relativeHeight="251674624" behindDoc="0" locked="0" layoutInCell="1" allowOverlap="1" wp14:anchorId="1E99284C" wp14:editId="74ABA2E7">
            <wp:simplePos x="0" y="0"/>
            <wp:positionH relativeFrom="margin">
              <wp:posOffset>80496</wp:posOffset>
            </wp:positionH>
            <wp:positionV relativeFrom="paragraph">
              <wp:posOffset>281567</wp:posOffset>
            </wp:positionV>
            <wp:extent cx="2625725" cy="1957070"/>
            <wp:effectExtent l="0" t="0" r="3175" b="5080"/>
            <wp:wrapTopAndBottom/>
            <wp:docPr id="2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png"/>
                    <pic:cNvPicPr/>
                  </pic:nvPicPr>
                  <pic:blipFill>
                    <a:blip r:embed="rId17" cstate="print"/>
                    <a:stretch>
                      <a:fillRect/>
                    </a:stretch>
                  </pic:blipFill>
                  <pic:spPr>
                    <a:xfrm>
                      <a:off x="0" y="0"/>
                      <a:ext cx="2625725" cy="1957070"/>
                    </a:xfrm>
                    <a:prstGeom prst="rect">
                      <a:avLst/>
                    </a:prstGeom>
                  </pic:spPr>
                </pic:pic>
              </a:graphicData>
            </a:graphic>
          </wp:anchor>
        </w:drawing>
      </w:r>
      <w:r w:rsidRPr="00062DD7">
        <w:rPr>
          <w:bCs/>
          <w:lang w:val="sk-SK"/>
        </w:rPr>
        <w:t>Obrázok č. 8</w:t>
      </w:r>
    </w:p>
    <w:p w14:paraId="7B1B30AA" w14:textId="77777777" w:rsidR="002C069C" w:rsidRPr="00062DD7" w:rsidRDefault="002C069C" w:rsidP="002C069C">
      <w:pPr>
        <w:pStyle w:val="Zkladntext"/>
        <w:jc w:val="both"/>
        <w:rPr>
          <w:lang w:val="sk-SK"/>
        </w:rPr>
      </w:pPr>
      <w:r w:rsidRPr="00062DD7">
        <w:rPr>
          <w:lang w:val="sk-SK"/>
        </w:rPr>
        <mc:AlternateContent>
          <mc:Choice Requires="wpg">
            <w:drawing>
              <wp:anchor distT="0" distB="0" distL="0" distR="0" simplePos="0" relativeHeight="251675648" behindDoc="1" locked="0" layoutInCell="1" allowOverlap="1" wp14:anchorId="77957A11" wp14:editId="3C78CBA6">
                <wp:simplePos x="0" y="0"/>
                <wp:positionH relativeFrom="page">
                  <wp:posOffset>1056528</wp:posOffset>
                </wp:positionH>
                <wp:positionV relativeFrom="paragraph">
                  <wp:posOffset>2349051</wp:posOffset>
                </wp:positionV>
                <wp:extent cx="2088515" cy="3684270"/>
                <wp:effectExtent l="0" t="0" r="6985" b="0"/>
                <wp:wrapTopAndBottom/>
                <wp:docPr id="1870559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8515" cy="3684270"/>
                          <a:chOff x="1686" y="196"/>
                          <a:chExt cx="3722" cy="6241"/>
                        </a:xfrm>
                      </wpg:grpSpPr>
                      <pic:pic xmlns:pic="http://schemas.openxmlformats.org/drawingml/2006/picture">
                        <pic:nvPicPr>
                          <pic:cNvPr id="1634055426" name="Picture 12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685" y="196"/>
                            <a:ext cx="3722" cy="6241"/>
                          </a:xfrm>
                          <a:prstGeom prst="rect">
                            <a:avLst/>
                          </a:prstGeom>
                          <a:noFill/>
                          <a:extLst>
                            <a:ext uri="{909E8E84-426E-40DD-AFC4-6F175D3DCCD1}">
                              <a14:hiddenFill xmlns:a14="http://schemas.microsoft.com/office/drawing/2010/main">
                                <a:solidFill>
                                  <a:srgbClr val="FFFFFF"/>
                                </a:solidFill>
                              </a14:hiddenFill>
                            </a:ext>
                          </a:extLst>
                        </pic:spPr>
                      </pic:pic>
                      <wps:wsp>
                        <wps:cNvPr id="248749125" name="Text Box 122"/>
                        <wps:cNvSpPr txBox="1">
                          <a:spLocks noChangeArrowheads="1"/>
                        </wps:cNvSpPr>
                        <wps:spPr bwMode="auto">
                          <a:xfrm>
                            <a:off x="4135" y="6058"/>
                            <a:ext cx="1035"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79FE11" w14:textId="77777777" w:rsidR="002C069C" w:rsidRPr="00062DD7" w:rsidRDefault="002C069C" w:rsidP="002C069C">
                              <w:pPr>
                                <w:spacing w:before="1"/>
                                <w:rPr>
                                  <w:rFonts w:ascii="Arial Narrow" w:hAnsi="Arial Narrow"/>
                                  <w:b/>
                                  <w:sz w:val="18"/>
                                </w:rPr>
                              </w:pPr>
                              <w:r w:rsidRPr="00062DD7">
                                <w:rPr>
                                  <w:rFonts w:ascii="Arial Narrow" w:hAnsi="Arial Narrow"/>
                                  <w:b/>
                                  <w:i/>
                                  <w:position w:val="1"/>
                                  <w:sz w:val="18"/>
                                  <w:shd w:val="clear" w:color="auto" w:fill="FFFFFF"/>
                                </w:rPr>
                                <w:t xml:space="preserve">E </w:t>
                              </w:r>
                              <w:r w:rsidRPr="00062DD7">
                                <w:rPr>
                                  <w:rFonts w:ascii="Arial Narrow" w:hAnsi="Arial Narrow"/>
                                  <w:b/>
                                  <w:position w:val="1"/>
                                  <w:sz w:val="18"/>
                                  <w:shd w:val="clear" w:color="auto" w:fill="FFFFFF"/>
                                </w:rPr>
                                <w:t>= 0.5·</w:t>
                              </w:r>
                              <w:r w:rsidRPr="00062DD7">
                                <w:rPr>
                                  <w:rFonts w:ascii="Arial Narrow" w:hAnsi="Arial Narrow"/>
                                  <w:b/>
                                  <w:i/>
                                  <w:position w:val="1"/>
                                  <w:sz w:val="18"/>
                                  <w:shd w:val="clear" w:color="auto" w:fill="FFFFFF"/>
                                </w:rPr>
                                <w:t>R</w:t>
                              </w:r>
                              <w:r w:rsidRPr="00062DD7">
                                <w:rPr>
                                  <w:rFonts w:ascii="Arial Narrow" w:hAnsi="Arial Narrow"/>
                                  <w:b/>
                                  <w:sz w:val="12"/>
                                  <w:shd w:val="clear" w:color="auto" w:fill="FFFFFF"/>
                                </w:rPr>
                                <w:t xml:space="preserve">1 </w:t>
                              </w:r>
                              <w:r w:rsidRPr="00062DD7">
                                <w:rPr>
                                  <w:rFonts w:ascii="Arial Narrow" w:hAnsi="Arial Narrow"/>
                                  <w:b/>
                                  <w:position w:val="1"/>
                                  <w:sz w:val="18"/>
                                  <w:shd w:val="clear" w:color="auto" w:fill="FFFFFF"/>
                                </w:rPr>
                                <w:t xml:space="preserve">- 1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957A11" id="Group 121" o:spid="_x0000_s1026" style="position:absolute;left:0;text-align:left;margin-left:83.2pt;margin-top:184.95pt;width:164.45pt;height:290.1pt;z-index:-251640832;mso-wrap-distance-left:0;mso-wrap-distance-right:0;mso-position-horizontal-relative:page" coordorigin="1686,196" coordsize="3722,62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 o:spid="_x0000_s1027" type="#_x0000_t75" style="position:absolute;left:1685;top:196;width:3722;height:6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">
                  <v:imagedata r:id="rId19" o:title=""/>
                </v:shape>
                <v:shapetype id="_x0000_t202" coordsize="21600,21600" o:spt="202" path="m,l,21600r21600,l21600,xe">
                  <v:stroke joinstyle="miter"/>
                  <v:path gradientshapeok="t" o:connecttype="rect"/>
                </v:shapetype>
                <v:shape id="Text Box 122" o:spid="_x0000_s1028" type="#_x0000_t202" style="position:absolute;left:4135;top:6058;width:1035;height: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" filled="f" stroked="f">
                  <v:textbox inset="0,0,0,0">
                    <w:txbxContent>
                      <w:p w14:paraId="2579FE11" w14:textId="77777777" w:rsidR="002C069C" w:rsidRPr="00062DD7" w:rsidRDefault="002C069C" w:rsidP="002C069C">
                        <w:pPr>
                          <w:spacing w:before="1"/>
                          <w:rPr>
                            <w:rFonts w:ascii="Arial Narrow" w:hAnsi="Arial Narrow"/>
                            <w:b/>
                            <w:sz w:val="18"/>
                          </w:rPr>
                        </w:pPr>
                        <w:r w:rsidRPr="00062DD7">
                          <w:rPr>
                            <w:rFonts w:ascii="Arial Narrow" w:hAnsi="Arial Narrow"/>
                            <w:b/>
                            <w:i/>
                            <w:position w:val="1"/>
                            <w:sz w:val="18"/>
                            <w:shd w:val="clear" w:color="auto" w:fill="FFFFFF"/>
                          </w:rPr>
                          <w:t xml:space="preserve">E </w:t>
                        </w:r>
                        <w:r w:rsidRPr="00062DD7">
                          <w:rPr>
                            <w:rFonts w:ascii="Arial Narrow" w:hAnsi="Arial Narrow"/>
                            <w:b/>
                            <w:position w:val="1"/>
                            <w:sz w:val="18"/>
                            <w:shd w:val="clear" w:color="auto" w:fill="FFFFFF"/>
                          </w:rPr>
                          <w:t>= 0.5·</w:t>
                        </w:r>
                        <w:r w:rsidRPr="00062DD7">
                          <w:rPr>
                            <w:rFonts w:ascii="Arial Narrow" w:hAnsi="Arial Narrow"/>
                            <w:b/>
                            <w:i/>
                            <w:position w:val="1"/>
                            <w:sz w:val="18"/>
                            <w:shd w:val="clear" w:color="auto" w:fill="FFFFFF"/>
                          </w:rPr>
                          <w:t>R</w:t>
                        </w:r>
                        <w:r w:rsidRPr="00062DD7">
                          <w:rPr>
                            <w:rFonts w:ascii="Arial Narrow" w:hAnsi="Arial Narrow"/>
                            <w:b/>
                            <w:sz w:val="12"/>
                            <w:shd w:val="clear" w:color="auto" w:fill="FFFFFF"/>
                          </w:rPr>
                          <w:t xml:space="preserve">1 </w:t>
                        </w:r>
                        <w:r w:rsidRPr="00062DD7">
                          <w:rPr>
                            <w:rFonts w:ascii="Arial Narrow" w:hAnsi="Arial Narrow"/>
                            <w:b/>
                            <w:position w:val="1"/>
                            <w:sz w:val="18"/>
                            <w:shd w:val="clear" w:color="auto" w:fill="FFFFFF"/>
                          </w:rPr>
                          <w:t xml:space="preserve">- 1 </w:t>
                        </w:r>
                      </w:p>
                    </w:txbxContent>
                  </v:textbox>
                </v:shape>
                <w10:wrap type="topAndBottom" anchorx="page"/>
              </v:group>
            </w:pict>
          </mc:Fallback>
        </mc:AlternateContent>
      </w:r>
    </w:p>
    <w:p w14:paraId="5D26E011" w14:textId="77777777" w:rsidR="002C069C" w:rsidRPr="00062DD7" w:rsidRDefault="002C069C" w:rsidP="002C069C">
      <w:pPr>
        <w:ind w:left="-3" w:right="40"/>
      </w:pPr>
    </w:p>
    <w:p w14:paraId="376EE530" w14:textId="77777777" w:rsidR="002C069C" w:rsidRPr="00062DD7" w:rsidRDefault="002C069C" w:rsidP="002C069C">
      <w:pPr>
        <w:ind w:left="709" w:right="40" w:hanging="709"/>
      </w:pPr>
      <w:r w:rsidRPr="00062DD7">
        <w:t>3.6</w:t>
      </w:r>
      <w:r w:rsidRPr="00062DD7">
        <w:rPr>
          <w:rFonts w:eastAsia="Arial CE" w:cs="Times New Roman"/>
        </w:rPr>
        <w:t xml:space="preserve"> </w:t>
      </w:r>
      <w:r w:rsidRPr="00062DD7">
        <w:t xml:space="preserve">Meranie tlaku pre akustické nábojky </w:t>
      </w:r>
    </w:p>
    <w:p w14:paraId="345B2354" w14:textId="77777777" w:rsidR="002C069C" w:rsidRPr="00062DD7" w:rsidRDefault="002C069C" w:rsidP="002C069C">
      <w:pPr>
        <w:ind w:left="709" w:right="40" w:hanging="709"/>
      </w:pPr>
      <w:r w:rsidRPr="00062DD7">
        <w:lastRenderedPageBreak/>
        <w:t>3.6.1</w:t>
      </w:r>
      <w:r w:rsidRPr="00062DD7">
        <w:rPr>
          <w:rFonts w:eastAsia="Arial CE" w:cs="Times New Roman"/>
        </w:rPr>
        <w:t xml:space="preserve"> </w:t>
      </w:r>
      <w:r w:rsidRPr="00062DD7">
        <w:t xml:space="preserve">Vnútorné rozmery hlavne a nábojovej komory strelnej zbrane zodpovedajú najmenším rozmerom schváleným a ustanoveným v tabuľke VIII z tabuliek stálej komisie: </w:t>
      </w:r>
    </w:p>
    <w:p w14:paraId="27670C88" w14:textId="77777777" w:rsidR="002C069C" w:rsidRPr="00062DD7" w:rsidRDefault="002C069C" w:rsidP="009C5AFC">
      <w:pPr>
        <w:numPr>
          <w:ilvl w:val="0"/>
          <w:numId w:val="21"/>
        </w:numPr>
        <w:spacing w:after="5"/>
        <w:ind w:left="993" w:right="40" w:hanging="284"/>
        <w:jc w:val="both"/>
      </w:pPr>
      <w:r w:rsidRPr="00062DD7">
        <w:t>d</w:t>
      </w:r>
      <w:r w:rsidRPr="00062DD7">
        <w:rPr>
          <w:vertAlign w:val="subscript"/>
        </w:rPr>
        <w:t>FC:</w:t>
      </w:r>
      <w:r w:rsidRPr="00062DD7">
        <w:t xml:space="preserve"> 2,5 mm + 0,1 mm, </w:t>
      </w:r>
    </w:p>
    <w:p w14:paraId="37588E08" w14:textId="77777777" w:rsidR="002C069C" w:rsidRPr="00062DD7" w:rsidRDefault="002C069C" w:rsidP="009C5AFC">
      <w:pPr>
        <w:numPr>
          <w:ilvl w:val="0"/>
          <w:numId w:val="21"/>
        </w:numPr>
        <w:spacing w:after="5"/>
        <w:ind w:left="993" w:right="40" w:hanging="284"/>
        <w:jc w:val="both"/>
      </w:pPr>
      <w:r w:rsidRPr="00062DD7">
        <w:t xml:space="preserve">h: 2,50 mm + 0,25 mm, </w:t>
      </w:r>
    </w:p>
    <w:p w14:paraId="5B4D8D77" w14:textId="77777777" w:rsidR="002C069C" w:rsidRPr="00062DD7" w:rsidRDefault="002C069C" w:rsidP="009C5AFC">
      <w:pPr>
        <w:numPr>
          <w:ilvl w:val="0"/>
          <w:numId w:val="21"/>
        </w:numPr>
        <w:spacing w:after="5"/>
        <w:ind w:left="993" w:right="40" w:hanging="284"/>
        <w:jc w:val="both"/>
      </w:pPr>
      <w:r w:rsidRPr="00062DD7">
        <w:t>d</w:t>
      </w:r>
      <w:r w:rsidRPr="00062DD7">
        <w:rPr>
          <w:vertAlign w:val="subscript"/>
        </w:rPr>
        <w:t xml:space="preserve">FD </w:t>
      </w:r>
      <w:r w:rsidRPr="00062DD7">
        <w:t xml:space="preserve">(vývrt): 2,0 mm + 0,1 mm. </w:t>
      </w:r>
    </w:p>
    <w:p w14:paraId="4938EFC9" w14:textId="70862363" w:rsidR="002C069C" w:rsidRPr="00062DD7" w:rsidRDefault="002C069C" w:rsidP="002C069C">
      <w:pPr>
        <w:ind w:left="709" w:right="40" w:hanging="709"/>
      </w:pPr>
      <w:r w:rsidRPr="00062DD7">
        <w:t>3.6.2</w:t>
      </w:r>
      <w:r w:rsidRPr="00062DD7">
        <w:rPr>
          <w:rFonts w:eastAsia="Arial CE" w:cs="Times New Roman"/>
        </w:rPr>
        <w:t xml:space="preserve">  </w:t>
      </w:r>
      <w:r w:rsidRPr="00062DD7">
        <w:t xml:space="preserve">Tlakomerná hlaveň pre nábojky do akustických revolverov a špecifické hodnoty sú uvedené na obrázku č. 9 a v tabuľke č. </w:t>
      </w:r>
      <w:r w:rsidR="003B55A7" w:rsidRPr="00062DD7">
        <w:t>10</w:t>
      </w:r>
      <w:r w:rsidRPr="00062DD7">
        <w:t xml:space="preserve">. </w:t>
      </w:r>
    </w:p>
    <w:p w14:paraId="2853DEE4" w14:textId="77777777" w:rsidR="002C069C" w:rsidRPr="00062DD7" w:rsidRDefault="002C069C" w:rsidP="002C069C">
      <w:pPr>
        <w:ind w:left="720"/>
      </w:pPr>
      <w:r w:rsidRPr="00062DD7">
        <w:t xml:space="preserve"> </w:t>
      </w:r>
    </w:p>
    <w:p w14:paraId="349AA7BF" w14:textId="77777777" w:rsidR="002C069C" w:rsidRPr="00062DD7" w:rsidRDefault="002C069C" w:rsidP="002C069C">
      <w:pPr>
        <w:ind w:left="720"/>
      </w:pPr>
      <w:r w:rsidRPr="00062DD7">
        <w:t xml:space="preserve"> </w:t>
      </w:r>
    </w:p>
    <w:p w14:paraId="2C2218D7" w14:textId="77777777" w:rsidR="002C069C" w:rsidRPr="00062DD7" w:rsidRDefault="002C069C" w:rsidP="002C069C">
      <w:pPr>
        <w:ind w:left="720"/>
      </w:pPr>
      <w:r w:rsidRPr="00062DD7">
        <w:t>Obrázok č. 9</w:t>
      </w:r>
      <w:r w:rsidRPr="00062DD7">
        <w:tab/>
      </w:r>
    </w:p>
    <w:p w14:paraId="331FAA67" w14:textId="77777777" w:rsidR="002C069C" w:rsidRPr="00062DD7" w:rsidRDefault="002C069C" w:rsidP="002C069C"/>
    <w:p w14:paraId="60D8F108" w14:textId="77777777" w:rsidR="002C069C" w:rsidRPr="00062DD7" w:rsidRDefault="002C069C" w:rsidP="002C069C">
      <w:pPr>
        <w:ind w:left="2014"/>
      </w:pPr>
      <w:r w:rsidRPr="00062DD7">
        <w:t xml:space="preserve"> </w:t>
      </w:r>
    </w:p>
    <w:p w14:paraId="7DA3A1E9" w14:textId="77777777" w:rsidR="002C069C" w:rsidRPr="00062DD7" w:rsidRDefault="002C069C" w:rsidP="002C069C">
      <w:r w:rsidRPr="00062DD7">
        <w:rPr>
          <w:b/>
        </w:rPr>
        <w:t xml:space="preserve"> </w:t>
      </w:r>
      <w:r w:rsidRPr="00062DD7">
        <w:drawing>
          <wp:anchor distT="0" distB="0" distL="0" distR="0" simplePos="0" relativeHeight="251669504" behindDoc="0" locked="0" layoutInCell="1" allowOverlap="1" wp14:anchorId="01296152" wp14:editId="2B873B3E">
            <wp:simplePos x="0" y="0"/>
            <wp:positionH relativeFrom="page">
              <wp:posOffset>899160</wp:posOffset>
            </wp:positionH>
            <wp:positionV relativeFrom="paragraph">
              <wp:posOffset>182245</wp:posOffset>
            </wp:positionV>
            <wp:extent cx="3644637" cy="2336958"/>
            <wp:effectExtent l="0" t="0" r="0" b="0"/>
            <wp:wrapTopAndBottom/>
            <wp:docPr id="25" name="image13.png" descr="Obrázok, na ktorom je diagram, technický výkres, náčrt, plán&#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png" descr="Obrázok, na ktorom je diagram, technický výkres, náčrt, plán&#10;&#10;Obsah vygenerovaný pomocou AI môže byť nesprávny."/>
                    <pic:cNvPicPr/>
                  </pic:nvPicPr>
                  <pic:blipFill>
                    <a:blip r:embed="rId20" cstate="print"/>
                    <a:stretch>
                      <a:fillRect/>
                    </a:stretch>
                  </pic:blipFill>
                  <pic:spPr>
                    <a:xfrm>
                      <a:off x="0" y="0"/>
                      <a:ext cx="3644637" cy="2336958"/>
                    </a:xfrm>
                    <a:prstGeom prst="rect">
                      <a:avLst/>
                    </a:prstGeom>
                  </pic:spPr>
                </pic:pic>
              </a:graphicData>
            </a:graphic>
          </wp:anchor>
        </w:drawing>
      </w:r>
    </w:p>
    <w:p w14:paraId="098757F7" w14:textId="77777777" w:rsidR="002C069C" w:rsidRPr="00062DD7" w:rsidRDefault="002C069C" w:rsidP="002C069C">
      <w:pPr>
        <w:jc w:val="right"/>
      </w:pPr>
      <w:r w:rsidRPr="00062DD7">
        <w:rPr>
          <w:b/>
        </w:rPr>
        <w:t xml:space="preserve"> </w:t>
      </w:r>
    </w:p>
    <w:p w14:paraId="28465CFF" w14:textId="69DB8D34" w:rsidR="002C069C" w:rsidRPr="00062DD7" w:rsidRDefault="002C069C" w:rsidP="002C069C">
      <w:pPr>
        <w:ind w:right="40"/>
      </w:pPr>
      <w:r w:rsidRPr="00062DD7">
        <w:t xml:space="preserve">Tabuľka č. </w:t>
      </w:r>
      <w:r w:rsidR="003B55A7" w:rsidRPr="00062DD7">
        <w:t>10</w:t>
      </w:r>
    </w:p>
    <w:p w14:paraId="2E6A7A4E" w14:textId="77777777" w:rsidR="002C069C" w:rsidRPr="00062DD7" w:rsidRDefault="002C069C" w:rsidP="002C069C">
      <w:pPr>
        <w:ind w:left="430" w:right="40"/>
      </w:pPr>
    </w:p>
    <w:tbl>
      <w:tblPr>
        <w:tblStyle w:val="TableNormal"/>
        <w:tblW w:w="0" w:type="auto"/>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6"/>
        <w:gridCol w:w="2678"/>
        <w:gridCol w:w="849"/>
        <w:gridCol w:w="686"/>
        <w:gridCol w:w="844"/>
        <w:gridCol w:w="782"/>
        <w:gridCol w:w="940"/>
        <w:gridCol w:w="695"/>
        <w:gridCol w:w="647"/>
      </w:tblGrid>
      <w:tr w:rsidR="002C069C" w:rsidRPr="00062DD7" w14:paraId="180EC8C9" w14:textId="77777777" w:rsidTr="00325167">
        <w:trPr>
          <w:trHeight w:val="556"/>
        </w:trPr>
        <w:tc>
          <w:tcPr>
            <w:tcW w:w="936" w:type="dxa"/>
          </w:tcPr>
          <w:p w14:paraId="45E2C9BE" w14:textId="77777777" w:rsidR="002C069C" w:rsidRPr="00062DD7" w:rsidRDefault="002C069C" w:rsidP="00325167">
            <w:pPr>
              <w:pStyle w:val="TableParagraph"/>
              <w:jc w:val="center"/>
              <w:rPr>
                <w:b/>
                <w:sz w:val="24"/>
                <w:szCs w:val="24"/>
                <w:lang w:val="sk-SK"/>
              </w:rPr>
            </w:pPr>
            <w:r w:rsidRPr="00062DD7">
              <w:rPr>
                <w:b/>
                <w:sz w:val="24"/>
                <w:szCs w:val="24"/>
                <w:lang w:val="sk-SK"/>
              </w:rPr>
              <w:t>Por.</w:t>
            </w:r>
          </w:p>
        </w:tc>
        <w:tc>
          <w:tcPr>
            <w:tcW w:w="2678" w:type="dxa"/>
          </w:tcPr>
          <w:p w14:paraId="28625BD6" w14:textId="77777777" w:rsidR="002C069C" w:rsidRPr="00062DD7" w:rsidRDefault="002C069C" w:rsidP="00325167">
            <w:pPr>
              <w:pStyle w:val="TableParagraph"/>
              <w:rPr>
                <w:b/>
                <w:sz w:val="24"/>
                <w:szCs w:val="24"/>
                <w:lang w:val="sk-SK"/>
              </w:rPr>
            </w:pPr>
            <w:r w:rsidRPr="00062DD7">
              <w:rPr>
                <w:b/>
                <w:sz w:val="24"/>
                <w:szCs w:val="24"/>
                <w:lang w:val="sk-SK"/>
              </w:rPr>
              <w:t>Kaliber</w:t>
            </w:r>
          </w:p>
        </w:tc>
        <w:tc>
          <w:tcPr>
            <w:tcW w:w="1535" w:type="dxa"/>
            <w:gridSpan w:val="2"/>
          </w:tcPr>
          <w:p w14:paraId="6069E41A" w14:textId="77777777" w:rsidR="002C069C" w:rsidRPr="00062DD7" w:rsidRDefault="002C069C" w:rsidP="00325167">
            <w:pPr>
              <w:pStyle w:val="TableParagraph"/>
              <w:jc w:val="center"/>
              <w:rPr>
                <w:b/>
                <w:sz w:val="24"/>
                <w:szCs w:val="24"/>
                <w:lang w:val="sk-SK"/>
              </w:rPr>
            </w:pPr>
            <w:r w:rsidRPr="00062DD7">
              <w:rPr>
                <w:b/>
                <w:sz w:val="24"/>
                <w:szCs w:val="24"/>
                <w:lang w:val="sk-SK"/>
              </w:rPr>
              <w:t>M/Tol.</w:t>
            </w:r>
          </w:p>
          <w:p w14:paraId="59609E99" w14:textId="77777777" w:rsidR="002C069C" w:rsidRPr="00062DD7" w:rsidRDefault="002C069C" w:rsidP="00325167">
            <w:pPr>
              <w:pStyle w:val="TableParagraph"/>
              <w:jc w:val="center"/>
              <w:rPr>
                <w:b/>
                <w:sz w:val="24"/>
                <w:szCs w:val="24"/>
                <w:lang w:val="sk-SK"/>
              </w:rPr>
            </w:pPr>
            <w:r w:rsidRPr="00062DD7">
              <w:rPr>
                <w:b/>
                <w:sz w:val="24"/>
                <w:szCs w:val="24"/>
                <w:lang w:val="sk-SK"/>
              </w:rPr>
              <w:t>mm</w:t>
            </w:r>
          </w:p>
        </w:tc>
        <w:tc>
          <w:tcPr>
            <w:tcW w:w="1626" w:type="dxa"/>
            <w:gridSpan w:val="2"/>
          </w:tcPr>
          <w:p w14:paraId="6AB135A9" w14:textId="77777777" w:rsidR="002C069C" w:rsidRPr="00062DD7" w:rsidRDefault="002C069C" w:rsidP="00325167">
            <w:pPr>
              <w:pStyle w:val="TableParagraph"/>
              <w:jc w:val="center"/>
              <w:rPr>
                <w:b/>
                <w:position w:val="2"/>
                <w:sz w:val="24"/>
                <w:szCs w:val="24"/>
                <w:lang w:val="sk-SK"/>
              </w:rPr>
            </w:pPr>
            <w:r w:rsidRPr="00062DD7">
              <w:rPr>
                <w:b/>
                <w:position w:val="2"/>
                <w:sz w:val="24"/>
                <w:szCs w:val="24"/>
                <w:lang w:val="sk-SK"/>
              </w:rPr>
              <w:t>L</w:t>
            </w:r>
            <w:r w:rsidRPr="00062DD7">
              <w:rPr>
                <w:b/>
                <w:sz w:val="24"/>
                <w:szCs w:val="24"/>
                <w:vertAlign w:val="subscript"/>
                <w:lang w:val="sk-SK"/>
              </w:rPr>
              <w:t>T</w:t>
            </w:r>
            <w:r w:rsidRPr="00062DD7">
              <w:rPr>
                <w:b/>
                <w:sz w:val="24"/>
                <w:szCs w:val="24"/>
                <w:lang w:val="sk-SK"/>
              </w:rPr>
              <w:t xml:space="preserve"> </w:t>
            </w:r>
            <w:r w:rsidRPr="00062DD7">
              <w:rPr>
                <w:b/>
                <w:position w:val="2"/>
                <w:sz w:val="24"/>
                <w:szCs w:val="24"/>
                <w:lang w:val="sk-SK"/>
              </w:rPr>
              <w:t>/Tol.</w:t>
            </w:r>
          </w:p>
          <w:p w14:paraId="2B648BAF" w14:textId="77777777" w:rsidR="002C069C" w:rsidRPr="00062DD7" w:rsidRDefault="002C069C" w:rsidP="00325167">
            <w:pPr>
              <w:pStyle w:val="TableParagraph"/>
              <w:jc w:val="center"/>
              <w:rPr>
                <w:b/>
                <w:sz w:val="24"/>
                <w:szCs w:val="24"/>
                <w:lang w:val="sk-SK"/>
              </w:rPr>
            </w:pPr>
            <w:r w:rsidRPr="00062DD7">
              <w:rPr>
                <w:b/>
                <w:sz w:val="24"/>
                <w:szCs w:val="24"/>
                <w:lang w:val="sk-SK"/>
              </w:rPr>
              <w:t>mm</w:t>
            </w:r>
          </w:p>
        </w:tc>
        <w:tc>
          <w:tcPr>
            <w:tcW w:w="940" w:type="dxa"/>
          </w:tcPr>
          <w:p w14:paraId="4B4F72A5" w14:textId="77777777" w:rsidR="002C069C" w:rsidRPr="00062DD7" w:rsidRDefault="002C069C" w:rsidP="00325167">
            <w:pPr>
              <w:pStyle w:val="TableParagraph"/>
              <w:jc w:val="center"/>
              <w:rPr>
                <w:b/>
                <w:sz w:val="24"/>
                <w:szCs w:val="24"/>
                <w:lang w:val="sk-SK"/>
              </w:rPr>
            </w:pPr>
            <w:r w:rsidRPr="00062DD7">
              <w:rPr>
                <w:b/>
                <w:sz w:val="24"/>
                <w:szCs w:val="24"/>
                <w:lang w:val="sk-SK"/>
              </w:rPr>
              <w:t>L</w:t>
            </w:r>
            <w:r w:rsidRPr="00062DD7">
              <w:rPr>
                <w:b/>
                <w:sz w:val="24"/>
                <w:szCs w:val="24"/>
                <w:vertAlign w:val="subscript"/>
                <w:lang w:val="sk-SK"/>
              </w:rPr>
              <w:t>c</w:t>
            </w:r>
            <w:r w:rsidRPr="00062DD7">
              <w:rPr>
                <w:b/>
                <w:sz w:val="24"/>
                <w:szCs w:val="24"/>
                <w:lang w:val="sk-SK"/>
              </w:rPr>
              <w:t>*</w:t>
            </w:r>
          </w:p>
          <w:p w14:paraId="41EDF504" w14:textId="77777777" w:rsidR="002C069C" w:rsidRPr="00062DD7" w:rsidRDefault="002C069C" w:rsidP="00325167">
            <w:pPr>
              <w:pStyle w:val="TableParagraph"/>
              <w:jc w:val="center"/>
              <w:rPr>
                <w:b/>
                <w:sz w:val="24"/>
                <w:szCs w:val="24"/>
                <w:lang w:val="sk-SK"/>
              </w:rPr>
            </w:pPr>
            <w:r w:rsidRPr="00062DD7">
              <w:rPr>
                <w:b/>
                <w:sz w:val="24"/>
                <w:szCs w:val="24"/>
                <w:lang w:val="sk-SK"/>
              </w:rPr>
              <w:t>mm</w:t>
            </w:r>
          </w:p>
        </w:tc>
        <w:tc>
          <w:tcPr>
            <w:tcW w:w="1342" w:type="dxa"/>
            <w:gridSpan w:val="2"/>
          </w:tcPr>
          <w:p w14:paraId="60DD6275" w14:textId="77777777" w:rsidR="002C069C" w:rsidRPr="00062DD7" w:rsidRDefault="002C069C" w:rsidP="00325167">
            <w:pPr>
              <w:pStyle w:val="TableParagraph"/>
              <w:jc w:val="center"/>
              <w:rPr>
                <w:b/>
                <w:sz w:val="24"/>
                <w:szCs w:val="24"/>
                <w:lang w:val="sk-SK"/>
              </w:rPr>
            </w:pPr>
            <w:r w:rsidRPr="00062DD7">
              <w:rPr>
                <w:b/>
                <w:sz w:val="24"/>
                <w:szCs w:val="24"/>
                <w:lang w:val="sk-SK"/>
              </w:rPr>
              <w:t>W</w:t>
            </w:r>
          </w:p>
          <w:p w14:paraId="281711B3" w14:textId="77777777" w:rsidR="002C069C" w:rsidRPr="00062DD7" w:rsidRDefault="002C069C" w:rsidP="00325167">
            <w:pPr>
              <w:pStyle w:val="TableParagraph"/>
              <w:jc w:val="center"/>
              <w:rPr>
                <w:b/>
                <w:sz w:val="24"/>
                <w:szCs w:val="24"/>
                <w:lang w:val="sk-SK"/>
              </w:rPr>
            </w:pPr>
            <w:r w:rsidRPr="00062DD7">
              <w:rPr>
                <w:b/>
                <w:sz w:val="24"/>
                <w:szCs w:val="24"/>
                <w:lang w:val="sk-SK"/>
              </w:rPr>
              <w:t>mm</w:t>
            </w:r>
          </w:p>
        </w:tc>
      </w:tr>
      <w:tr w:rsidR="002C069C" w:rsidRPr="00062DD7" w14:paraId="704210B7" w14:textId="77777777" w:rsidTr="00325167">
        <w:trPr>
          <w:trHeight w:val="273"/>
        </w:trPr>
        <w:tc>
          <w:tcPr>
            <w:tcW w:w="936" w:type="dxa"/>
          </w:tcPr>
          <w:p w14:paraId="0A3988CF" w14:textId="77777777" w:rsidR="002C069C" w:rsidRPr="00062DD7" w:rsidRDefault="002C069C" w:rsidP="00325167">
            <w:pPr>
              <w:pStyle w:val="TableParagraph"/>
              <w:jc w:val="center"/>
              <w:rPr>
                <w:sz w:val="24"/>
                <w:szCs w:val="24"/>
                <w:lang w:val="sk-SK"/>
              </w:rPr>
            </w:pPr>
            <w:r w:rsidRPr="00062DD7">
              <w:rPr>
                <w:sz w:val="24"/>
                <w:szCs w:val="24"/>
                <w:lang w:val="sk-SK"/>
              </w:rPr>
              <w:t>1</w:t>
            </w:r>
          </w:p>
        </w:tc>
        <w:tc>
          <w:tcPr>
            <w:tcW w:w="2678" w:type="dxa"/>
          </w:tcPr>
          <w:p w14:paraId="5C42331B" w14:textId="77777777" w:rsidR="002C069C" w:rsidRPr="00062DD7" w:rsidRDefault="002C069C" w:rsidP="00325167">
            <w:pPr>
              <w:pStyle w:val="TableParagraph"/>
              <w:rPr>
                <w:sz w:val="24"/>
                <w:szCs w:val="24"/>
                <w:lang w:val="sk-SK"/>
              </w:rPr>
            </w:pPr>
            <w:r w:rsidRPr="00062DD7">
              <w:rPr>
                <w:sz w:val="24"/>
                <w:szCs w:val="24"/>
                <w:lang w:val="sk-SK"/>
              </w:rPr>
              <w:t>320 short Blanc</w:t>
            </w:r>
          </w:p>
        </w:tc>
        <w:tc>
          <w:tcPr>
            <w:tcW w:w="849" w:type="dxa"/>
          </w:tcPr>
          <w:p w14:paraId="72AF7EB4" w14:textId="77777777" w:rsidR="002C069C" w:rsidRPr="00062DD7" w:rsidRDefault="002C069C" w:rsidP="00325167">
            <w:pPr>
              <w:pStyle w:val="TableParagraph"/>
              <w:rPr>
                <w:sz w:val="24"/>
                <w:szCs w:val="24"/>
                <w:lang w:val="sk-SK"/>
              </w:rPr>
            </w:pPr>
            <w:r w:rsidRPr="00062DD7">
              <w:rPr>
                <w:sz w:val="24"/>
                <w:szCs w:val="24"/>
                <w:lang w:val="sk-SK"/>
              </w:rPr>
              <w:t>7.5</w:t>
            </w:r>
          </w:p>
        </w:tc>
        <w:tc>
          <w:tcPr>
            <w:tcW w:w="686" w:type="dxa"/>
            <w:vMerge w:val="restart"/>
          </w:tcPr>
          <w:p w14:paraId="519CAECF" w14:textId="77777777" w:rsidR="002C069C" w:rsidRPr="00062DD7" w:rsidRDefault="002C069C" w:rsidP="00325167">
            <w:pPr>
              <w:pStyle w:val="TableParagraph"/>
              <w:rPr>
                <w:b/>
                <w:sz w:val="24"/>
                <w:szCs w:val="24"/>
                <w:lang w:val="sk-SK"/>
              </w:rPr>
            </w:pPr>
          </w:p>
          <w:p w14:paraId="02EB18F0" w14:textId="77777777" w:rsidR="002C069C" w:rsidRPr="00062DD7" w:rsidRDefault="002C069C" w:rsidP="00325167">
            <w:pPr>
              <w:pStyle w:val="TableParagraph"/>
              <w:rPr>
                <w:sz w:val="24"/>
                <w:szCs w:val="24"/>
                <w:lang w:val="sk-SK"/>
              </w:rPr>
            </w:pPr>
            <w:r w:rsidRPr="00062DD7">
              <w:rPr>
                <w:sz w:val="24"/>
                <w:szCs w:val="24"/>
                <w:lang w:val="sk-SK"/>
              </w:rPr>
              <w:t>˃ js 14</w:t>
            </w:r>
          </w:p>
        </w:tc>
        <w:tc>
          <w:tcPr>
            <w:tcW w:w="844" w:type="dxa"/>
          </w:tcPr>
          <w:p w14:paraId="10286B95" w14:textId="77777777" w:rsidR="002C069C" w:rsidRPr="00062DD7" w:rsidRDefault="002C069C" w:rsidP="00325167">
            <w:pPr>
              <w:pStyle w:val="TableParagraph"/>
              <w:rPr>
                <w:sz w:val="24"/>
                <w:szCs w:val="24"/>
                <w:lang w:val="sk-SK"/>
              </w:rPr>
            </w:pPr>
            <w:r w:rsidRPr="00062DD7">
              <w:rPr>
                <w:sz w:val="24"/>
                <w:szCs w:val="24"/>
                <w:lang w:val="sk-SK"/>
              </w:rPr>
              <w:t>50</w:t>
            </w:r>
          </w:p>
        </w:tc>
        <w:tc>
          <w:tcPr>
            <w:tcW w:w="782" w:type="dxa"/>
            <w:vMerge w:val="restart"/>
          </w:tcPr>
          <w:p w14:paraId="79B3F60A" w14:textId="77777777" w:rsidR="002C069C" w:rsidRPr="00062DD7" w:rsidRDefault="002C069C" w:rsidP="00325167">
            <w:pPr>
              <w:pStyle w:val="TableParagraph"/>
              <w:rPr>
                <w:b/>
                <w:sz w:val="24"/>
                <w:szCs w:val="24"/>
                <w:lang w:val="sk-SK"/>
              </w:rPr>
            </w:pPr>
          </w:p>
          <w:p w14:paraId="07F2D659" w14:textId="77777777" w:rsidR="002C069C" w:rsidRPr="00062DD7" w:rsidRDefault="002C069C" w:rsidP="00325167">
            <w:pPr>
              <w:pStyle w:val="TableParagraph"/>
              <w:rPr>
                <w:sz w:val="24"/>
                <w:szCs w:val="24"/>
                <w:lang w:val="sk-SK"/>
              </w:rPr>
            </w:pPr>
            <w:r w:rsidRPr="00062DD7">
              <w:rPr>
                <w:sz w:val="24"/>
                <w:szCs w:val="24"/>
                <w:lang w:val="sk-SK"/>
              </w:rPr>
              <w:t>h13</w:t>
            </w:r>
          </w:p>
        </w:tc>
        <w:tc>
          <w:tcPr>
            <w:tcW w:w="940" w:type="dxa"/>
          </w:tcPr>
          <w:p w14:paraId="0A15B96D" w14:textId="77777777" w:rsidR="002C069C" w:rsidRPr="00062DD7" w:rsidRDefault="002C069C" w:rsidP="00325167">
            <w:pPr>
              <w:pStyle w:val="TableParagraph"/>
              <w:rPr>
                <w:sz w:val="24"/>
                <w:szCs w:val="24"/>
                <w:lang w:val="sk-SK"/>
              </w:rPr>
            </w:pPr>
            <w:r w:rsidRPr="00062DD7">
              <w:rPr>
                <w:sz w:val="24"/>
                <w:szCs w:val="24"/>
                <w:lang w:val="sk-SK"/>
              </w:rPr>
              <w:t>80.5</w:t>
            </w:r>
          </w:p>
        </w:tc>
        <w:tc>
          <w:tcPr>
            <w:tcW w:w="695" w:type="dxa"/>
          </w:tcPr>
          <w:p w14:paraId="7E773AB3" w14:textId="77777777" w:rsidR="002C069C" w:rsidRPr="00062DD7" w:rsidRDefault="002C069C" w:rsidP="00325167">
            <w:pPr>
              <w:pStyle w:val="TableParagraph"/>
              <w:rPr>
                <w:sz w:val="24"/>
                <w:szCs w:val="24"/>
                <w:lang w:val="sk-SK"/>
              </w:rPr>
            </w:pPr>
            <w:r w:rsidRPr="00062DD7">
              <w:rPr>
                <w:sz w:val="24"/>
                <w:szCs w:val="24"/>
                <w:lang w:val="sk-SK"/>
              </w:rPr>
              <w:t>1.5</w:t>
            </w:r>
          </w:p>
        </w:tc>
        <w:tc>
          <w:tcPr>
            <w:tcW w:w="647" w:type="dxa"/>
            <w:vMerge w:val="restart"/>
          </w:tcPr>
          <w:p w14:paraId="3F13D665" w14:textId="77777777" w:rsidR="002C069C" w:rsidRPr="00062DD7" w:rsidRDefault="002C069C" w:rsidP="00325167">
            <w:pPr>
              <w:pStyle w:val="TableParagraph"/>
              <w:rPr>
                <w:b/>
                <w:sz w:val="24"/>
                <w:szCs w:val="24"/>
                <w:lang w:val="sk-SK"/>
              </w:rPr>
            </w:pPr>
          </w:p>
          <w:p w14:paraId="7714B3C9" w14:textId="77777777" w:rsidR="002C069C" w:rsidRPr="00062DD7" w:rsidRDefault="002C069C" w:rsidP="00325167">
            <w:pPr>
              <w:pStyle w:val="TableParagraph"/>
              <w:rPr>
                <w:sz w:val="24"/>
                <w:szCs w:val="24"/>
                <w:lang w:val="sk-SK"/>
              </w:rPr>
            </w:pPr>
            <w:r w:rsidRPr="00062DD7">
              <w:rPr>
                <w:sz w:val="24"/>
                <w:szCs w:val="24"/>
                <w:lang w:val="sk-SK"/>
              </w:rPr>
              <w:t>˃ h 11</w:t>
            </w:r>
          </w:p>
        </w:tc>
      </w:tr>
      <w:tr w:rsidR="002C069C" w:rsidRPr="00062DD7" w14:paraId="48B13040" w14:textId="77777777" w:rsidTr="00325167">
        <w:trPr>
          <w:trHeight w:val="278"/>
        </w:trPr>
        <w:tc>
          <w:tcPr>
            <w:tcW w:w="936" w:type="dxa"/>
          </w:tcPr>
          <w:p w14:paraId="31882F7F" w14:textId="77777777" w:rsidR="002C069C" w:rsidRPr="00062DD7" w:rsidRDefault="002C069C" w:rsidP="00325167">
            <w:pPr>
              <w:pStyle w:val="TableParagraph"/>
              <w:jc w:val="center"/>
              <w:rPr>
                <w:sz w:val="24"/>
                <w:szCs w:val="24"/>
                <w:lang w:val="sk-SK"/>
              </w:rPr>
            </w:pPr>
            <w:r w:rsidRPr="00062DD7">
              <w:rPr>
                <w:sz w:val="24"/>
                <w:szCs w:val="24"/>
                <w:lang w:val="sk-SK"/>
              </w:rPr>
              <w:t>2</w:t>
            </w:r>
          </w:p>
        </w:tc>
        <w:tc>
          <w:tcPr>
            <w:tcW w:w="2678" w:type="dxa"/>
          </w:tcPr>
          <w:p w14:paraId="5092EE15" w14:textId="77777777" w:rsidR="002C069C" w:rsidRPr="00062DD7" w:rsidRDefault="002C069C" w:rsidP="00325167">
            <w:pPr>
              <w:pStyle w:val="TableParagraph"/>
              <w:rPr>
                <w:sz w:val="24"/>
                <w:szCs w:val="24"/>
                <w:lang w:val="sk-SK"/>
              </w:rPr>
            </w:pPr>
            <w:r w:rsidRPr="00062DD7">
              <w:rPr>
                <w:sz w:val="24"/>
                <w:szCs w:val="24"/>
                <w:lang w:val="sk-SK"/>
              </w:rPr>
              <w:t>380 Blanc/9 mm R Blanc</w:t>
            </w:r>
          </w:p>
        </w:tc>
        <w:tc>
          <w:tcPr>
            <w:tcW w:w="849" w:type="dxa"/>
          </w:tcPr>
          <w:p w14:paraId="2FC47864" w14:textId="77777777" w:rsidR="002C069C" w:rsidRPr="00062DD7" w:rsidRDefault="002C069C" w:rsidP="00325167">
            <w:pPr>
              <w:pStyle w:val="TableParagraph"/>
              <w:rPr>
                <w:sz w:val="24"/>
                <w:szCs w:val="24"/>
                <w:lang w:val="sk-SK"/>
              </w:rPr>
            </w:pPr>
            <w:r w:rsidRPr="00062DD7">
              <w:rPr>
                <w:sz w:val="24"/>
                <w:szCs w:val="24"/>
                <w:lang w:val="sk-SK"/>
              </w:rPr>
              <w:t>7.5</w:t>
            </w:r>
          </w:p>
        </w:tc>
        <w:tc>
          <w:tcPr>
            <w:tcW w:w="686" w:type="dxa"/>
            <w:vMerge/>
            <w:tcBorders>
              <w:top w:val="nil"/>
            </w:tcBorders>
          </w:tcPr>
          <w:p w14:paraId="1F4B6939" w14:textId="77777777" w:rsidR="002C069C" w:rsidRPr="00062DD7" w:rsidRDefault="002C069C" w:rsidP="00325167">
            <w:pPr>
              <w:rPr>
                <w:szCs w:val="24"/>
                <w:lang w:val="sk-SK"/>
              </w:rPr>
            </w:pPr>
          </w:p>
        </w:tc>
        <w:tc>
          <w:tcPr>
            <w:tcW w:w="844" w:type="dxa"/>
          </w:tcPr>
          <w:p w14:paraId="2B1081D4" w14:textId="77777777" w:rsidR="002C069C" w:rsidRPr="00062DD7" w:rsidRDefault="002C069C" w:rsidP="00325167">
            <w:pPr>
              <w:pStyle w:val="TableParagraph"/>
              <w:rPr>
                <w:sz w:val="24"/>
                <w:szCs w:val="24"/>
                <w:lang w:val="sk-SK"/>
              </w:rPr>
            </w:pPr>
            <w:r w:rsidRPr="00062DD7">
              <w:rPr>
                <w:sz w:val="24"/>
                <w:szCs w:val="24"/>
                <w:lang w:val="sk-SK"/>
              </w:rPr>
              <w:t>50</w:t>
            </w:r>
          </w:p>
        </w:tc>
        <w:tc>
          <w:tcPr>
            <w:tcW w:w="782" w:type="dxa"/>
            <w:vMerge/>
            <w:tcBorders>
              <w:top w:val="nil"/>
            </w:tcBorders>
          </w:tcPr>
          <w:p w14:paraId="33517EDA" w14:textId="77777777" w:rsidR="002C069C" w:rsidRPr="00062DD7" w:rsidRDefault="002C069C" w:rsidP="00325167">
            <w:pPr>
              <w:rPr>
                <w:szCs w:val="24"/>
                <w:lang w:val="sk-SK"/>
              </w:rPr>
            </w:pPr>
          </w:p>
        </w:tc>
        <w:tc>
          <w:tcPr>
            <w:tcW w:w="940" w:type="dxa"/>
          </w:tcPr>
          <w:p w14:paraId="587C4D0E" w14:textId="77777777" w:rsidR="002C069C" w:rsidRPr="00062DD7" w:rsidRDefault="002C069C" w:rsidP="00325167">
            <w:pPr>
              <w:pStyle w:val="TableParagraph"/>
              <w:rPr>
                <w:sz w:val="24"/>
                <w:szCs w:val="24"/>
                <w:lang w:val="sk-SK"/>
              </w:rPr>
            </w:pPr>
            <w:r w:rsidRPr="00062DD7">
              <w:rPr>
                <w:sz w:val="24"/>
                <w:szCs w:val="24"/>
                <w:lang w:val="sk-SK"/>
              </w:rPr>
              <w:t>86.5</w:t>
            </w:r>
          </w:p>
        </w:tc>
        <w:tc>
          <w:tcPr>
            <w:tcW w:w="695" w:type="dxa"/>
          </w:tcPr>
          <w:p w14:paraId="33A50673" w14:textId="77777777" w:rsidR="002C069C" w:rsidRPr="00062DD7" w:rsidRDefault="002C069C" w:rsidP="00325167">
            <w:pPr>
              <w:pStyle w:val="TableParagraph"/>
              <w:rPr>
                <w:sz w:val="24"/>
                <w:szCs w:val="24"/>
                <w:lang w:val="sk-SK"/>
              </w:rPr>
            </w:pPr>
            <w:r w:rsidRPr="00062DD7">
              <w:rPr>
                <w:sz w:val="24"/>
                <w:szCs w:val="24"/>
                <w:lang w:val="sk-SK"/>
              </w:rPr>
              <w:t>1,5</w:t>
            </w:r>
          </w:p>
        </w:tc>
        <w:tc>
          <w:tcPr>
            <w:tcW w:w="647" w:type="dxa"/>
            <w:vMerge/>
            <w:tcBorders>
              <w:top w:val="nil"/>
            </w:tcBorders>
          </w:tcPr>
          <w:p w14:paraId="5CF546FD" w14:textId="77777777" w:rsidR="002C069C" w:rsidRPr="00062DD7" w:rsidRDefault="002C069C" w:rsidP="00325167">
            <w:pPr>
              <w:rPr>
                <w:szCs w:val="24"/>
                <w:lang w:val="sk-SK"/>
              </w:rPr>
            </w:pPr>
          </w:p>
        </w:tc>
      </w:tr>
      <w:tr w:rsidR="002C069C" w:rsidRPr="00062DD7" w14:paraId="5033AB43" w14:textId="77777777" w:rsidTr="00325167">
        <w:trPr>
          <w:trHeight w:val="273"/>
        </w:trPr>
        <w:tc>
          <w:tcPr>
            <w:tcW w:w="936" w:type="dxa"/>
          </w:tcPr>
          <w:p w14:paraId="5094E702" w14:textId="77777777" w:rsidR="002C069C" w:rsidRPr="00062DD7" w:rsidRDefault="002C069C" w:rsidP="00325167">
            <w:pPr>
              <w:pStyle w:val="TableParagraph"/>
              <w:jc w:val="center"/>
              <w:rPr>
                <w:sz w:val="24"/>
                <w:szCs w:val="24"/>
                <w:lang w:val="sk-SK"/>
              </w:rPr>
            </w:pPr>
            <w:r w:rsidRPr="00062DD7">
              <w:rPr>
                <w:sz w:val="24"/>
                <w:szCs w:val="24"/>
                <w:lang w:val="sk-SK"/>
              </w:rPr>
              <w:t>3</w:t>
            </w:r>
          </w:p>
        </w:tc>
        <w:tc>
          <w:tcPr>
            <w:tcW w:w="2678" w:type="dxa"/>
          </w:tcPr>
          <w:p w14:paraId="7B6F16CF" w14:textId="77777777" w:rsidR="002C069C" w:rsidRPr="00062DD7" w:rsidRDefault="002C069C" w:rsidP="00325167">
            <w:pPr>
              <w:pStyle w:val="TableParagraph"/>
              <w:rPr>
                <w:sz w:val="24"/>
                <w:szCs w:val="24"/>
                <w:lang w:val="sk-SK"/>
              </w:rPr>
            </w:pPr>
            <w:r w:rsidRPr="00062DD7">
              <w:rPr>
                <w:sz w:val="24"/>
                <w:szCs w:val="24"/>
                <w:lang w:val="sk-SK"/>
              </w:rPr>
              <w:t>45 K Blanc</w:t>
            </w:r>
          </w:p>
        </w:tc>
        <w:tc>
          <w:tcPr>
            <w:tcW w:w="849" w:type="dxa"/>
          </w:tcPr>
          <w:p w14:paraId="6FCAF04B" w14:textId="77777777" w:rsidR="002C069C" w:rsidRPr="00062DD7" w:rsidRDefault="002C069C" w:rsidP="00325167">
            <w:pPr>
              <w:pStyle w:val="TableParagraph"/>
              <w:rPr>
                <w:sz w:val="24"/>
                <w:szCs w:val="24"/>
                <w:lang w:val="sk-SK"/>
              </w:rPr>
            </w:pPr>
            <w:r w:rsidRPr="00062DD7">
              <w:rPr>
                <w:sz w:val="24"/>
                <w:szCs w:val="24"/>
                <w:lang w:val="sk-SK"/>
              </w:rPr>
              <w:t>7.5</w:t>
            </w:r>
          </w:p>
        </w:tc>
        <w:tc>
          <w:tcPr>
            <w:tcW w:w="686" w:type="dxa"/>
            <w:vMerge/>
            <w:tcBorders>
              <w:top w:val="nil"/>
            </w:tcBorders>
          </w:tcPr>
          <w:p w14:paraId="57715911" w14:textId="77777777" w:rsidR="002C069C" w:rsidRPr="00062DD7" w:rsidRDefault="002C069C" w:rsidP="00325167">
            <w:pPr>
              <w:rPr>
                <w:szCs w:val="24"/>
                <w:lang w:val="sk-SK"/>
              </w:rPr>
            </w:pPr>
          </w:p>
        </w:tc>
        <w:tc>
          <w:tcPr>
            <w:tcW w:w="844" w:type="dxa"/>
          </w:tcPr>
          <w:p w14:paraId="3272C9B4" w14:textId="77777777" w:rsidR="002C069C" w:rsidRPr="00062DD7" w:rsidRDefault="002C069C" w:rsidP="00325167">
            <w:pPr>
              <w:pStyle w:val="TableParagraph"/>
              <w:rPr>
                <w:sz w:val="24"/>
                <w:szCs w:val="24"/>
                <w:lang w:val="sk-SK"/>
              </w:rPr>
            </w:pPr>
            <w:r w:rsidRPr="00062DD7">
              <w:rPr>
                <w:sz w:val="24"/>
                <w:szCs w:val="24"/>
                <w:lang w:val="sk-SK"/>
              </w:rPr>
              <w:t>63</w:t>
            </w:r>
          </w:p>
        </w:tc>
        <w:tc>
          <w:tcPr>
            <w:tcW w:w="782" w:type="dxa"/>
            <w:vMerge/>
            <w:tcBorders>
              <w:top w:val="nil"/>
            </w:tcBorders>
          </w:tcPr>
          <w:p w14:paraId="78B0C0C6" w14:textId="77777777" w:rsidR="002C069C" w:rsidRPr="00062DD7" w:rsidRDefault="002C069C" w:rsidP="00325167">
            <w:pPr>
              <w:rPr>
                <w:szCs w:val="24"/>
                <w:lang w:val="sk-SK"/>
              </w:rPr>
            </w:pPr>
          </w:p>
        </w:tc>
        <w:tc>
          <w:tcPr>
            <w:tcW w:w="940" w:type="dxa"/>
          </w:tcPr>
          <w:p w14:paraId="2FE06996" w14:textId="77777777" w:rsidR="002C069C" w:rsidRPr="00062DD7" w:rsidRDefault="002C069C" w:rsidP="00325167">
            <w:pPr>
              <w:pStyle w:val="TableParagraph"/>
              <w:rPr>
                <w:sz w:val="24"/>
                <w:szCs w:val="24"/>
                <w:lang w:val="sk-SK"/>
              </w:rPr>
            </w:pPr>
            <w:r w:rsidRPr="00062DD7">
              <w:rPr>
                <w:sz w:val="24"/>
                <w:szCs w:val="24"/>
                <w:lang w:val="sk-SK"/>
              </w:rPr>
              <w:t>99.4</w:t>
            </w:r>
          </w:p>
        </w:tc>
        <w:tc>
          <w:tcPr>
            <w:tcW w:w="695" w:type="dxa"/>
          </w:tcPr>
          <w:p w14:paraId="4F3F6A7F" w14:textId="77777777" w:rsidR="002C069C" w:rsidRPr="00062DD7" w:rsidRDefault="002C069C" w:rsidP="00325167">
            <w:pPr>
              <w:pStyle w:val="TableParagraph"/>
              <w:rPr>
                <w:sz w:val="24"/>
                <w:szCs w:val="24"/>
                <w:lang w:val="sk-SK"/>
              </w:rPr>
            </w:pPr>
            <w:r w:rsidRPr="00062DD7">
              <w:rPr>
                <w:sz w:val="24"/>
                <w:szCs w:val="24"/>
                <w:lang w:val="sk-SK"/>
              </w:rPr>
              <w:t>1.1</w:t>
            </w:r>
          </w:p>
        </w:tc>
        <w:tc>
          <w:tcPr>
            <w:tcW w:w="647" w:type="dxa"/>
            <w:vMerge/>
            <w:tcBorders>
              <w:top w:val="nil"/>
            </w:tcBorders>
          </w:tcPr>
          <w:p w14:paraId="4EE55D28" w14:textId="77777777" w:rsidR="002C069C" w:rsidRPr="00062DD7" w:rsidRDefault="002C069C" w:rsidP="00325167">
            <w:pPr>
              <w:rPr>
                <w:szCs w:val="24"/>
                <w:lang w:val="sk-SK"/>
              </w:rPr>
            </w:pPr>
          </w:p>
        </w:tc>
      </w:tr>
    </w:tbl>
    <w:p w14:paraId="693DFA1C" w14:textId="77777777" w:rsidR="002C069C" w:rsidRPr="00062DD7" w:rsidRDefault="002C069C" w:rsidP="002C069C">
      <w:pPr>
        <w:ind w:left="430" w:right="40"/>
      </w:pPr>
    </w:p>
    <w:p w14:paraId="09B0FD09" w14:textId="77777777" w:rsidR="002C069C" w:rsidRPr="00062DD7" w:rsidRDefault="002C069C" w:rsidP="002C069C">
      <w:pPr>
        <w:spacing w:after="124"/>
        <w:ind w:right="40"/>
        <w:rPr>
          <w:sz w:val="22"/>
        </w:rPr>
      </w:pPr>
      <w:r w:rsidRPr="00062DD7">
        <w:rPr>
          <w:sz w:val="22"/>
        </w:rPr>
        <w:t>Vysvetlivky</w:t>
      </w:r>
    </w:p>
    <w:p w14:paraId="65E7F538" w14:textId="77777777" w:rsidR="002C069C" w:rsidRPr="00062DD7" w:rsidRDefault="002C069C" w:rsidP="002C069C">
      <w:pPr>
        <w:pStyle w:val="Zkladntext"/>
        <w:rPr>
          <w:sz w:val="22"/>
          <w:szCs w:val="22"/>
          <w:lang w:val="sk-SK"/>
        </w:rPr>
      </w:pPr>
      <w:r w:rsidRPr="00062DD7">
        <w:rPr>
          <w:sz w:val="22"/>
          <w:szCs w:val="22"/>
          <w:lang w:val="sk-SK"/>
        </w:rPr>
        <w:t>M = miesto odberu tlaku,</w:t>
      </w:r>
    </w:p>
    <w:p w14:paraId="0EB752F8" w14:textId="77777777" w:rsidR="002C069C" w:rsidRPr="00062DD7" w:rsidRDefault="002C069C" w:rsidP="002C069C">
      <w:pPr>
        <w:pStyle w:val="Zkladntext"/>
        <w:rPr>
          <w:sz w:val="22"/>
          <w:szCs w:val="22"/>
          <w:lang w:val="sk-SK"/>
        </w:rPr>
      </w:pPr>
      <w:r w:rsidRPr="00062DD7">
        <w:rPr>
          <w:sz w:val="22"/>
          <w:szCs w:val="22"/>
          <w:lang w:val="sk-SK"/>
        </w:rPr>
        <w:t>L</w:t>
      </w:r>
      <w:r w:rsidRPr="00062DD7">
        <w:rPr>
          <w:sz w:val="22"/>
          <w:szCs w:val="22"/>
          <w:vertAlign w:val="subscript"/>
          <w:lang w:val="sk-SK"/>
        </w:rPr>
        <w:t xml:space="preserve">c </w:t>
      </w:r>
      <w:r w:rsidRPr="00062DD7">
        <w:rPr>
          <w:sz w:val="22"/>
          <w:szCs w:val="22"/>
          <w:lang w:val="sk-SK"/>
        </w:rPr>
        <w:t>= celková dĺžka tlakomernej hlavne,</w:t>
      </w:r>
    </w:p>
    <w:p w14:paraId="29F69D9B" w14:textId="7D43B1A7" w:rsidR="002C069C" w:rsidRPr="00062DD7" w:rsidRDefault="002C069C" w:rsidP="002C069C">
      <w:pPr>
        <w:pStyle w:val="Zkladntext"/>
        <w:rPr>
          <w:sz w:val="22"/>
          <w:szCs w:val="22"/>
          <w:lang w:val="sk-SK"/>
        </w:rPr>
      </w:pPr>
      <w:r w:rsidRPr="00062DD7">
        <w:rPr>
          <w:position w:val="-5"/>
          <w:sz w:val="22"/>
          <w:szCs w:val="22"/>
          <w:lang w:val="sk-SK"/>
        </w:rPr>
        <w:t>L</w:t>
      </w:r>
      <w:r w:rsidRPr="00062DD7">
        <w:rPr>
          <w:position w:val="-5"/>
          <w:sz w:val="22"/>
          <w:szCs w:val="22"/>
          <w:vertAlign w:val="subscript"/>
          <w:lang w:val="sk-SK"/>
        </w:rPr>
        <w:t>T</w:t>
      </w:r>
      <w:r w:rsidRPr="00062DD7">
        <w:rPr>
          <w:position w:val="-5"/>
          <w:sz w:val="22"/>
          <w:szCs w:val="22"/>
          <w:lang w:val="sk-SK"/>
        </w:rPr>
        <w:t xml:space="preserve"> = dĺžka hlavne s priemerom vývrtu F = Z</w:t>
      </w:r>
      <w:r w:rsidR="00675479" w:rsidRPr="00062DD7">
        <w:rPr>
          <w:position w:val="-5"/>
          <w:sz w:val="22"/>
          <w:szCs w:val="22"/>
          <w:lang w:val="sk-SK"/>
        </w:rPr>
        <w:t>,</w:t>
      </w:r>
    </w:p>
    <w:p w14:paraId="75090EE9" w14:textId="77777777" w:rsidR="002C069C" w:rsidRPr="00062DD7" w:rsidRDefault="002C069C" w:rsidP="002C069C">
      <w:pPr>
        <w:pStyle w:val="Zkladntext"/>
        <w:rPr>
          <w:b/>
          <w:sz w:val="22"/>
          <w:szCs w:val="22"/>
          <w:lang w:val="sk-SK"/>
        </w:rPr>
      </w:pPr>
      <w:r w:rsidRPr="00062DD7">
        <w:rPr>
          <w:sz w:val="22"/>
          <w:szCs w:val="22"/>
          <w:lang w:val="sk-SK"/>
        </w:rPr>
        <w:t>* = informatívny údaj.</w:t>
      </w:r>
    </w:p>
    <w:p w14:paraId="778DE50C" w14:textId="77777777" w:rsidR="002C069C" w:rsidRPr="00062DD7" w:rsidRDefault="002C069C" w:rsidP="002C069C">
      <w:pPr>
        <w:ind w:left="430" w:right="40"/>
      </w:pPr>
    </w:p>
    <w:p w14:paraId="1998E67D" w14:textId="02E86C05" w:rsidR="002C069C" w:rsidRPr="00062DD7" w:rsidRDefault="002C069C" w:rsidP="002C069C">
      <w:pPr>
        <w:pStyle w:val="Zkladntext"/>
        <w:ind w:left="709" w:hanging="709"/>
        <w:rPr>
          <w:lang w:val="sk-SK"/>
        </w:rPr>
      </w:pPr>
      <w:r w:rsidRPr="00062DD7">
        <w:rPr>
          <w:lang w:val="sk-SK"/>
        </w:rPr>
        <w:t xml:space="preserve">3.6.3   Tlakomerná hlaveň pre akustické nábojky do pištolí a špecifické hodnoty sú uvedené na obrázku č. 10 a v tabuľke č. </w:t>
      </w:r>
      <w:r w:rsidR="003B55A7" w:rsidRPr="00062DD7">
        <w:rPr>
          <w:lang w:val="sk-SK"/>
        </w:rPr>
        <w:t>11</w:t>
      </w:r>
      <w:r w:rsidRPr="00062DD7">
        <w:rPr>
          <w:lang w:val="sk-SK"/>
        </w:rPr>
        <w:t xml:space="preserve">. </w:t>
      </w:r>
    </w:p>
    <w:p w14:paraId="19CEF6E5" w14:textId="77777777" w:rsidR="002C069C" w:rsidRPr="00062DD7" w:rsidRDefault="002C069C" w:rsidP="002C069C">
      <w:pPr>
        <w:pStyle w:val="Zkladntext"/>
        <w:rPr>
          <w:lang w:val="sk-SK"/>
        </w:rPr>
      </w:pPr>
    </w:p>
    <w:p w14:paraId="33E26C7C" w14:textId="77777777" w:rsidR="002C069C" w:rsidRPr="00062DD7" w:rsidRDefault="002C069C" w:rsidP="002C069C">
      <w:pPr>
        <w:rPr>
          <w:bCs/>
        </w:rPr>
      </w:pPr>
      <w:r w:rsidRPr="00062DD7">
        <w:lastRenderedPageBreak/>
        <w:drawing>
          <wp:anchor distT="0" distB="0" distL="0" distR="0" simplePos="0" relativeHeight="251670528" behindDoc="0" locked="0" layoutInCell="1" allowOverlap="1" wp14:anchorId="7DF872B1" wp14:editId="3F54EC58">
            <wp:simplePos x="0" y="0"/>
            <wp:positionH relativeFrom="page">
              <wp:posOffset>1557319</wp:posOffset>
            </wp:positionH>
            <wp:positionV relativeFrom="paragraph">
              <wp:posOffset>359073</wp:posOffset>
            </wp:positionV>
            <wp:extent cx="3810476" cy="2083593"/>
            <wp:effectExtent l="0" t="0" r="0" b="0"/>
            <wp:wrapTopAndBottom/>
            <wp:docPr id="27" name="image5.png" descr="Obrázok, na ktorom je diagram, náčrt, technický výkres, kresba&#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5.png" descr="Obrázok, na ktorom je diagram, náčrt, technický výkres, kresba&#10;&#10;Obsah vygenerovaný pomocou AI môže byť nesprávny."/>
                    <pic:cNvPicPr/>
                  </pic:nvPicPr>
                  <pic:blipFill>
                    <a:blip r:embed="rId11" cstate="print"/>
                    <a:stretch>
                      <a:fillRect/>
                    </a:stretch>
                  </pic:blipFill>
                  <pic:spPr>
                    <a:xfrm>
                      <a:off x="0" y="0"/>
                      <a:ext cx="3810476" cy="2083593"/>
                    </a:xfrm>
                    <a:prstGeom prst="rect">
                      <a:avLst/>
                    </a:prstGeom>
                  </pic:spPr>
                </pic:pic>
              </a:graphicData>
            </a:graphic>
          </wp:anchor>
        </w:drawing>
      </w:r>
      <w:r w:rsidRPr="00062DD7">
        <w:rPr>
          <w:bCs/>
        </w:rPr>
        <w:t>Obrázok č. 10</w:t>
      </w:r>
    </w:p>
    <w:p w14:paraId="10689ADB" w14:textId="77777777" w:rsidR="002C069C" w:rsidRPr="00062DD7" w:rsidRDefault="002C069C" w:rsidP="002C069C">
      <w:pPr>
        <w:pStyle w:val="Zkladntext"/>
        <w:rPr>
          <w:b/>
          <w:color w:val="000000"/>
          <w:kern w:val="2"/>
          <w:lang w:val="sk-SK" w:eastAsia="sk-SK"/>
          <w14:ligatures w14:val="standardContextual"/>
        </w:rPr>
      </w:pPr>
    </w:p>
    <w:p w14:paraId="180973D1" w14:textId="77777777" w:rsidR="002C069C" w:rsidRPr="00062DD7" w:rsidRDefault="002C069C" w:rsidP="002C069C">
      <w:pPr>
        <w:pStyle w:val="Zkladntext"/>
        <w:rPr>
          <w:b/>
          <w:color w:val="000000"/>
          <w:kern w:val="2"/>
          <w:lang w:val="sk-SK" w:eastAsia="sk-SK"/>
          <w14:ligatures w14:val="standardContextual"/>
        </w:rPr>
      </w:pPr>
    </w:p>
    <w:p w14:paraId="3DACCB81" w14:textId="77777777" w:rsidR="002C069C" w:rsidRPr="00062DD7" w:rsidRDefault="002C069C" w:rsidP="002C069C">
      <w:pPr>
        <w:pStyle w:val="Zkladntext"/>
        <w:rPr>
          <w:b/>
          <w:color w:val="000000"/>
          <w:kern w:val="2"/>
          <w:lang w:val="sk-SK" w:eastAsia="sk-SK"/>
          <w14:ligatures w14:val="standardContextual"/>
        </w:rPr>
      </w:pPr>
    </w:p>
    <w:p w14:paraId="2907DEA5" w14:textId="77777777" w:rsidR="002C069C" w:rsidRPr="00062DD7" w:rsidRDefault="002C069C" w:rsidP="002C069C">
      <w:pPr>
        <w:pStyle w:val="Zkladntext"/>
        <w:rPr>
          <w:b/>
          <w:lang w:val="sk-SK"/>
        </w:rPr>
      </w:pPr>
    </w:p>
    <w:p w14:paraId="2DF51E0F" w14:textId="61874EAA" w:rsidR="002C069C" w:rsidRPr="00062DD7" w:rsidRDefault="002C069C" w:rsidP="002C069C">
      <w:pPr>
        <w:rPr>
          <w:bCs/>
        </w:rPr>
      </w:pPr>
      <w:r w:rsidRPr="00062DD7">
        <w:rPr>
          <w:bCs/>
        </w:rPr>
        <w:t xml:space="preserve">Tabuľka č. </w:t>
      </w:r>
      <w:r w:rsidR="003B55A7" w:rsidRPr="00062DD7">
        <w:rPr>
          <w:bCs/>
        </w:rPr>
        <w:t>11</w:t>
      </w:r>
    </w:p>
    <w:p w14:paraId="2F8EEF2E" w14:textId="77777777" w:rsidR="002C069C" w:rsidRPr="00062DD7" w:rsidRDefault="002C069C" w:rsidP="002C069C">
      <w:pPr>
        <w:rPr>
          <w:bCs/>
        </w:rPr>
      </w:pPr>
    </w:p>
    <w:tbl>
      <w:tblPr>
        <w:tblStyle w:val="TableNormal"/>
        <w:tblW w:w="0" w:type="auto"/>
        <w:tblInd w:w="263" w:type="dxa"/>
        <w:tblLayout w:type="fixed"/>
        <w:tblLook w:val="01E0" w:firstRow="1" w:lastRow="1" w:firstColumn="1" w:lastColumn="1" w:noHBand="0" w:noVBand="0"/>
      </w:tblPr>
      <w:tblGrid>
        <w:gridCol w:w="1473"/>
        <w:gridCol w:w="2802"/>
        <w:gridCol w:w="2044"/>
        <w:gridCol w:w="2747"/>
      </w:tblGrid>
      <w:tr w:rsidR="002C069C" w:rsidRPr="00062DD7" w14:paraId="68A273A0" w14:textId="77777777" w:rsidTr="00325167">
        <w:trPr>
          <w:trHeight w:val="551"/>
        </w:trPr>
        <w:tc>
          <w:tcPr>
            <w:tcW w:w="1473" w:type="dxa"/>
            <w:tcBorders>
              <w:top w:val="single" w:sz="4" w:space="0" w:color="000000"/>
              <w:left w:val="single" w:sz="4" w:space="0" w:color="000000"/>
              <w:bottom w:val="single" w:sz="4" w:space="0" w:color="000000"/>
            </w:tcBorders>
          </w:tcPr>
          <w:p w14:paraId="197A875D" w14:textId="77777777" w:rsidR="002C069C" w:rsidRPr="00062DD7" w:rsidRDefault="002C069C" w:rsidP="00325167">
            <w:pPr>
              <w:pStyle w:val="TableParagraph"/>
              <w:rPr>
                <w:sz w:val="24"/>
                <w:szCs w:val="24"/>
                <w:lang w:val="sk-SK"/>
              </w:rPr>
            </w:pPr>
            <w:r w:rsidRPr="00062DD7">
              <w:rPr>
                <w:sz w:val="24"/>
                <w:szCs w:val="24"/>
                <w:lang w:val="sk-SK"/>
              </w:rPr>
              <w:t>Por.</w:t>
            </w:r>
          </w:p>
        </w:tc>
        <w:tc>
          <w:tcPr>
            <w:tcW w:w="2802" w:type="dxa"/>
            <w:tcBorders>
              <w:top w:val="single" w:sz="4" w:space="0" w:color="000000"/>
              <w:bottom w:val="single" w:sz="4" w:space="0" w:color="000000"/>
            </w:tcBorders>
          </w:tcPr>
          <w:p w14:paraId="0CA7B17C" w14:textId="77777777" w:rsidR="002C069C" w:rsidRPr="00062DD7" w:rsidRDefault="002C069C" w:rsidP="00325167">
            <w:pPr>
              <w:pStyle w:val="TableParagraph"/>
              <w:rPr>
                <w:sz w:val="24"/>
                <w:szCs w:val="24"/>
                <w:lang w:val="sk-SK"/>
              </w:rPr>
            </w:pPr>
            <w:r w:rsidRPr="00062DD7">
              <w:rPr>
                <w:sz w:val="24"/>
                <w:szCs w:val="24"/>
                <w:lang w:val="sk-SK"/>
              </w:rPr>
              <w:t>Kaliber</w:t>
            </w:r>
          </w:p>
        </w:tc>
        <w:tc>
          <w:tcPr>
            <w:tcW w:w="2044" w:type="dxa"/>
            <w:tcBorders>
              <w:top w:val="single" w:sz="4" w:space="0" w:color="000000"/>
              <w:bottom w:val="single" w:sz="4" w:space="0" w:color="000000"/>
            </w:tcBorders>
          </w:tcPr>
          <w:p w14:paraId="1850AC74" w14:textId="77777777" w:rsidR="002C069C" w:rsidRPr="00062DD7" w:rsidRDefault="002C069C" w:rsidP="00325167">
            <w:pPr>
              <w:pStyle w:val="TableParagraph"/>
              <w:rPr>
                <w:sz w:val="24"/>
                <w:szCs w:val="24"/>
                <w:lang w:val="sk-SK"/>
              </w:rPr>
            </w:pPr>
            <w:r w:rsidRPr="00062DD7">
              <w:rPr>
                <w:sz w:val="24"/>
                <w:szCs w:val="24"/>
                <w:lang w:val="sk-SK"/>
              </w:rPr>
              <w:t>M/Tol. mm</w:t>
            </w:r>
          </w:p>
        </w:tc>
        <w:tc>
          <w:tcPr>
            <w:tcW w:w="2747" w:type="dxa"/>
            <w:tcBorders>
              <w:top w:val="single" w:sz="4" w:space="0" w:color="000000"/>
              <w:bottom w:val="single" w:sz="4" w:space="0" w:color="000000"/>
              <w:right w:val="single" w:sz="4" w:space="0" w:color="000000"/>
            </w:tcBorders>
          </w:tcPr>
          <w:p w14:paraId="69F49FC7" w14:textId="77777777" w:rsidR="002C069C" w:rsidRPr="00062DD7" w:rsidRDefault="002C069C" w:rsidP="00325167">
            <w:pPr>
              <w:pStyle w:val="TableParagraph"/>
              <w:rPr>
                <w:sz w:val="24"/>
                <w:szCs w:val="24"/>
                <w:lang w:val="sk-SK"/>
              </w:rPr>
            </w:pPr>
            <w:r w:rsidRPr="00062DD7">
              <w:rPr>
                <w:position w:val="2"/>
                <w:sz w:val="24"/>
                <w:szCs w:val="24"/>
                <w:lang w:val="sk-SK"/>
              </w:rPr>
              <w:t>L</w:t>
            </w:r>
            <w:r w:rsidRPr="00062DD7">
              <w:rPr>
                <w:sz w:val="24"/>
                <w:szCs w:val="24"/>
                <w:vertAlign w:val="subscript"/>
                <w:lang w:val="sk-SK"/>
              </w:rPr>
              <w:t>C</w:t>
            </w:r>
            <w:r w:rsidRPr="00062DD7">
              <w:rPr>
                <w:sz w:val="24"/>
                <w:szCs w:val="24"/>
                <w:lang w:val="sk-SK"/>
              </w:rPr>
              <w:t xml:space="preserve"> </w:t>
            </w:r>
            <w:r w:rsidRPr="00062DD7">
              <w:rPr>
                <w:position w:val="2"/>
                <w:sz w:val="24"/>
                <w:szCs w:val="24"/>
                <w:lang w:val="sk-SK"/>
              </w:rPr>
              <w:t xml:space="preserve">/Tol. </w:t>
            </w:r>
            <w:r w:rsidRPr="00062DD7">
              <w:rPr>
                <w:sz w:val="24"/>
                <w:szCs w:val="24"/>
                <w:lang w:val="sk-SK"/>
              </w:rPr>
              <w:t>mm</w:t>
            </w:r>
          </w:p>
        </w:tc>
      </w:tr>
      <w:tr w:rsidR="002C069C" w:rsidRPr="00062DD7" w14:paraId="286D7DDF" w14:textId="77777777" w:rsidTr="00325167">
        <w:trPr>
          <w:trHeight w:val="276"/>
        </w:trPr>
        <w:tc>
          <w:tcPr>
            <w:tcW w:w="1473" w:type="dxa"/>
            <w:tcBorders>
              <w:top w:val="single" w:sz="4" w:space="0" w:color="000000"/>
              <w:left w:val="single" w:sz="4" w:space="0" w:color="000000"/>
            </w:tcBorders>
          </w:tcPr>
          <w:p w14:paraId="3B3AB544" w14:textId="77777777" w:rsidR="002C069C" w:rsidRPr="00062DD7" w:rsidRDefault="002C069C" w:rsidP="00325167">
            <w:pPr>
              <w:pStyle w:val="TableParagraph"/>
              <w:rPr>
                <w:sz w:val="24"/>
                <w:szCs w:val="24"/>
                <w:lang w:val="sk-SK"/>
              </w:rPr>
            </w:pPr>
            <w:r w:rsidRPr="00062DD7">
              <w:rPr>
                <w:sz w:val="24"/>
                <w:szCs w:val="24"/>
                <w:lang w:val="sk-SK"/>
              </w:rPr>
              <w:t>1</w:t>
            </w:r>
          </w:p>
        </w:tc>
        <w:tc>
          <w:tcPr>
            <w:tcW w:w="2802" w:type="dxa"/>
            <w:tcBorders>
              <w:top w:val="single" w:sz="4" w:space="0" w:color="000000"/>
            </w:tcBorders>
          </w:tcPr>
          <w:p w14:paraId="5648BA02" w14:textId="77777777" w:rsidR="002C069C" w:rsidRPr="00062DD7" w:rsidRDefault="002C069C" w:rsidP="00325167">
            <w:pPr>
              <w:pStyle w:val="TableParagraph"/>
              <w:rPr>
                <w:sz w:val="24"/>
                <w:szCs w:val="24"/>
                <w:lang w:val="sk-SK"/>
              </w:rPr>
            </w:pPr>
            <w:r w:rsidRPr="00062DD7">
              <w:rPr>
                <w:sz w:val="24"/>
                <w:szCs w:val="24"/>
                <w:lang w:val="sk-SK"/>
              </w:rPr>
              <w:t>22 Long Blanc</w:t>
            </w:r>
          </w:p>
        </w:tc>
        <w:tc>
          <w:tcPr>
            <w:tcW w:w="2044" w:type="dxa"/>
            <w:tcBorders>
              <w:top w:val="single" w:sz="4" w:space="0" w:color="000000"/>
            </w:tcBorders>
          </w:tcPr>
          <w:p w14:paraId="3F14C36E" w14:textId="77777777" w:rsidR="002C069C" w:rsidRPr="00062DD7" w:rsidRDefault="002C069C" w:rsidP="00325167">
            <w:pPr>
              <w:pStyle w:val="TableParagraph"/>
              <w:rPr>
                <w:sz w:val="24"/>
                <w:szCs w:val="24"/>
                <w:lang w:val="sk-SK"/>
              </w:rPr>
            </w:pPr>
            <w:r w:rsidRPr="00062DD7">
              <w:rPr>
                <w:sz w:val="24"/>
                <w:szCs w:val="24"/>
                <w:lang w:val="sk-SK"/>
              </w:rPr>
              <w:t>7.00</w:t>
            </w:r>
          </w:p>
        </w:tc>
        <w:tc>
          <w:tcPr>
            <w:tcW w:w="2747" w:type="dxa"/>
            <w:tcBorders>
              <w:top w:val="single" w:sz="4" w:space="0" w:color="000000"/>
              <w:right w:val="single" w:sz="4" w:space="0" w:color="000000"/>
            </w:tcBorders>
          </w:tcPr>
          <w:p w14:paraId="1A9A3199" w14:textId="77777777" w:rsidR="002C069C" w:rsidRPr="00062DD7" w:rsidRDefault="002C069C" w:rsidP="00325167">
            <w:pPr>
              <w:pStyle w:val="TableParagraph"/>
              <w:rPr>
                <w:sz w:val="24"/>
                <w:szCs w:val="24"/>
                <w:lang w:val="sk-SK"/>
              </w:rPr>
            </w:pPr>
            <w:r w:rsidRPr="00062DD7">
              <w:rPr>
                <w:sz w:val="24"/>
                <w:szCs w:val="24"/>
                <w:lang w:val="sk-SK"/>
              </w:rPr>
              <w:t>60</w:t>
            </w:r>
          </w:p>
        </w:tc>
      </w:tr>
      <w:tr w:rsidR="002C069C" w:rsidRPr="00062DD7" w14:paraId="70F90226" w14:textId="77777777" w:rsidTr="00325167">
        <w:trPr>
          <w:trHeight w:val="276"/>
        </w:trPr>
        <w:tc>
          <w:tcPr>
            <w:tcW w:w="1473" w:type="dxa"/>
            <w:tcBorders>
              <w:left w:val="single" w:sz="4" w:space="0" w:color="000000"/>
            </w:tcBorders>
          </w:tcPr>
          <w:p w14:paraId="0B828BD6" w14:textId="77777777" w:rsidR="002C069C" w:rsidRPr="00062DD7" w:rsidRDefault="002C069C" w:rsidP="00325167">
            <w:pPr>
              <w:pStyle w:val="TableParagraph"/>
              <w:rPr>
                <w:sz w:val="24"/>
                <w:szCs w:val="24"/>
                <w:lang w:val="sk-SK"/>
              </w:rPr>
            </w:pPr>
            <w:r w:rsidRPr="00062DD7">
              <w:rPr>
                <w:sz w:val="24"/>
                <w:szCs w:val="24"/>
                <w:lang w:val="sk-SK"/>
              </w:rPr>
              <w:t>2</w:t>
            </w:r>
          </w:p>
        </w:tc>
        <w:tc>
          <w:tcPr>
            <w:tcW w:w="2802" w:type="dxa"/>
          </w:tcPr>
          <w:p w14:paraId="2A3B5095" w14:textId="77777777" w:rsidR="002C069C" w:rsidRPr="00062DD7" w:rsidRDefault="002C069C" w:rsidP="00325167">
            <w:pPr>
              <w:pStyle w:val="TableParagraph"/>
              <w:rPr>
                <w:sz w:val="24"/>
                <w:szCs w:val="24"/>
                <w:lang w:val="sk-SK"/>
              </w:rPr>
            </w:pPr>
            <w:r w:rsidRPr="00062DD7">
              <w:rPr>
                <w:sz w:val="24"/>
                <w:szCs w:val="24"/>
                <w:lang w:val="sk-SK"/>
              </w:rPr>
              <w:t>315 Blanc</w:t>
            </w:r>
          </w:p>
        </w:tc>
        <w:tc>
          <w:tcPr>
            <w:tcW w:w="2044" w:type="dxa"/>
          </w:tcPr>
          <w:p w14:paraId="408F34AD" w14:textId="77777777" w:rsidR="002C069C" w:rsidRPr="00062DD7" w:rsidRDefault="002C069C" w:rsidP="00325167">
            <w:pPr>
              <w:pStyle w:val="TableParagraph"/>
              <w:rPr>
                <w:sz w:val="24"/>
                <w:szCs w:val="24"/>
                <w:lang w:val="sk-SK"/>
              </w:rPr>
            </w:pPr>
            <w:r w:rsidRPr="00062DD7">
              <w:rPr>
                <w:sz w:val="24"/>
                <w:szCs w:val="24"/>
                <w:lang w:val="sk-SK"/>
              </w:rPr>
              <w:t>7.00</w:t>
            </w:r>
          </w:p>
        </w:tc>
        <w:tc>
          <w:tcPr>
            <w:tcW w:w="2747" w:type="dxa"/>
            <w:tcBorders>
              <w:right w:val="single" w:sz="4" w:space="0" w:color="000000"/>
            </w:tcBorders>
          </w:tcPr>
          <w:p w14:paraId="50E4B4CD" w14:textId="77777777" w:rsidR="002C069C" w:rsidRPr="00062DD7" w:rsidRDefault="002C069C" w:rsidP="00325167">
            <w:pPr>
              <w:pStyle w:val="TableParagraph"/>
              <w:rPr>
                <w:sz w:val="24"/>
                <w:szCs w:val="24"/>
                <w:lang w:val="sk-SK"/>
              </w:rPr>
            </w:pPr>
            <w:r w:rsidRPr="00062DD7">
              <w:rPr>
                <w:sz w:val="24"/>
                <w:szCs w:val="24"/>
                <w:lang w:val="sk-SK"/>
              </w:rPr>
              <w:t>60</w:t>
            </w:r>
          </w:p>
        </w:tc>
      </w:tr>
      <w:tr w:rsidR="002C069C" w:rsidRPr="00062DD7" w14:paraId="32380849" w14:textId="77777777" w:rsidTr="00325167">
        <w:trPr>
          <w:trHeight w:val="276"/>
        </w:trPr>
        <w:tc>
          <w:tcPr>
            <w:tcW w:w="1473" w:type="dxa"/>
            <w:tcBorders>
              <w:left w:val="single" w:sz="4" w:space="0" w:color="000000"/>
            </w:tcBorders>
          </w:tcPr>
          <w:p w14:paraId="1BD4584E" w14:textId="77777777" w:rsidR="002C069C" w:rsidRPr="00062DD7" w:rsidRDefault="002C069C" w:rsidP="00325167">
            <w:pPr>
              <w:pStyle w:val="TableParagraph"/>
              <w:rPr>
                <w:sz w:val="24"/>
                <w:szCs w:val="24"/>
                <w:lang w:val="sk-SK"/>
              </w:rPr>
            </w:pPr>
            <w:r w:rsidRPr="00062DD7">
              <w:rPr>
                <w:sz w:val="24"/>
                <w:szCs w:val="24"/>
                <w:lang w:val="sk-SK"/>
              </w:rPr>
              <w:t>3</w:t>
            </w:r>
          </w:p>
        </w:tc>
        <w:tc>
          <w:tcPr>
            <w:tcW w:w="2802" w:type="dxa"/>
          </w:tcPr>
          <w:p w14:paraId="3C4C5C69" w14:textId="77777777" w:rsidR="002C069C" w:rsidRPr="00062DD7" w:rsidRDefault="002C069C" w:rsidP="00325167">
            <w:pPr>
              <w:pStyle w:val="TableParagraph"/>
              <w:rPr>
                <w:sz w:val="24"/>
                <w:szCs w:val="24"/>
                <w:lang w:val="sk-SK"/>
              </w:rPr>
            </w:pPr>
            <w:r w:rsidRPr="00062DD7">
              <w:rPr>
                <w:sz w:val="24"/>
                <w:szCs w:val="24"/>
                <w:lang w:val="sk-SK"/>
              </w:rPr>
              <w:t>8 mm Blanc</w:t>
            </w:r>
          </w:p>
        </w:tc>
        <w:tc>
          <w:tcPr>
            <w:tcW w:w="2044" w:type="dxa"/>
          </w:tcPr>
          <w:p w14:paraId="58820B33" w14:textId="77777777" w:rsidR="002C069C" w:rsidRPr="00062DD7" w:rsidRDefault="002C069C" w:rsidP="00325167">
            <w:pPr>
              <w:pStyle w:val="TableParagraph"/>
              <w:rPr>
                <w:sz w:val="24"/>
                <w:szCs w:val="24"/>
                <w:lang w:val="sk-SK"/>
              </w:rPr>
            </w:pPr>
            <w:r w:rsidRPr="00062DD7">
              <w:rPr>
                <w:sz w:val="24"/>
                <w:szCs w:val="24"/>
                <w:lang w:val="sk-SK"/>
              </w:rPr>
              <w:t>7.00 &gt; js14</w:t>
            </w:r>
          </w:p>
        </w:tc>
        <w:tc>
          <w:tcPr>
            <w:tcW w:w="2747" w:type="dxa"/>
            <w:tcBorders>
              <w:right w:val="single" w:sz="4" w:space="0" w:color="000000"/>
            </w:tcBorders>
          </w:tcPr>
          <w:p w14:paraId="0FF48251" w14:textId="77777777" w:rsidR="002C069C" w:rsidRPr="00062DD7" w:rsidRDefault="002C069C" w:rsidP="00325167">
            <w:pPr>
              <w:pStyle w:val="TableParagraph"/>
              <w:rPr>
                <w:sz w:val="24"/>
                <w:szCs w:val="24"/>
                <w:lang w:val="sk-SK"/>
              </w:rPr>
            </w:pPr>
            <w:r w:rsidRPr="00062DD7">
              <w:rPr>
                <w:sz w:val="24"/>
                <w:szCs w:val="24"/>
                <w:lang w:val="sk-SK"/>
              </w:rPr>
              <w:t>60 &gt; h13</w:t>
            </w:r>
          </w:p>
        </w:tc>
      </w:tr>
      <w:tr w:rsidR="002C069C" w:rsidRPr="00062DD7" w14:paraId="25BF309F" w14:textId="77777777" w:rsidTr="00325167">
        <w:trPr>
          <w:trHeight w:val="276"/>
        </w:trPr>
        <w:tc>
          <w:tcPr>
            <w:tcW w:w="1473" w:type="dxa"/>
            <w:tcBorders>
              <w:left w:val="single" w:sz="4" w:space="0" w:color="000000"/>
            </w:tcBorders>
          </w:tcPr>
          <w:p w14:paraId="2AA2AE77" w14:textId="77777777" w:rsidR="002C069C" w:rsidRPr="00062DD7" w:rsidRDefault="002C069C" w:rsidP="00325167">
            <w:pPr>
              <w:pStyle w:val="TableParagraph"/>
              <w:rPr>
                <w:sz w:val="24"/>
                <w:szCs w:val="24"/>
                <w:lang w:val="sk-SK"/>
              </w:rPr>
            </w:pPr>
            <w:r w:rsidRPr="00062DD7">
              <w:rPr>
                <w:sz w:val="24"/>
                <w:szCs w:val="24"/>
                <w:lang w:val="sk-SK"/>
              </w:rPr>
              <w:t>4</w:t>
            </w:r>
          </w:p>
        </w:tc>
        <w:tc>
          <w:tcPr>
            <w:tcW w:w="2802" w:type="dxa"/>
          </w:tcPr>
          <w:p w14:paraId="3E0BCBD2" w14:textId="77777777" w:rsidR="002C069C" w:rsidRPr="00062DD7" w:rsidRDefault="002C069C" w:rsidP="00325167">
            <w:pPr>
              <w:pStyle w:val="TableParagraph"/>
              <w:rPr>
                <w:sz w:val="24"/>
                <w:szCs w:val="24"/>
                <w:lang w:val="sk-SK"/>
              </w:rPr>
            </w:pPr>
            <w:r w:rsidRPr="00062DD7">
              <w:rPr>
                <w:sz w:val="24"/>
                <w:szCs w:val="24"/>
                <w:lang w:val="sk-SK"/>
              </w:rPr>
              <w:t>35 Blanc</w:t>
            </w:r>
          </w:p>
        </w:tc>
        <w:tc>
          <w:tcPr>
            <w:tcW w:w="2044" w:type="dxa"/>
          </w:tcPr>
          <w:p w14:paraId="659700CB" w14:textId="77777777" w:rsidR="002C069C" w:rsidRPr="00062DD7" w:rsidRDefault="002C069C" w:rsidP="00325167">
            <w:pPr>
              <w:pStyle w:val="TableParagraph"/>
              <w:rPr>
                <w:sz w:val="24"/>
                <w:szCs w:val="24"/>
                <w:lang w:val="sk-SK"/>
              </w:rPr>
            </w:pPr>
            <w:r w:rsidRPr="00062DD7">
              <w:rPr>
                <w:sz w:val="24"/>
                <w:szCs w:val="24"/>
                <w:lang w:val="sk-SK"/>
              </w:rPr>
              <w:t>8.50</w:t>
            </w:r>
          </w:p>
        </w:tc>
        <w:tc>
          <w:tcPr>
            <w:tcW w:w="2747" w:type="dxa"/>
            <w:tcBorders>
              <w:right w:val="single" w:sz="4" w:space="0" w:color="000000"/>
            </w:tcBorders>
          </w:tcPr>
          <w:p w14:paraId="6D064CDA" w14:textId="77777777" w:rsidR="002C069C" w:rsidRPr="00062DD7" w:rsidRDefault="002C069C" w:rsidP="00325167">
            <w:pPr>
              <w:pStyle w:val="TableParagraph"/>
              <w:rPr>
                <w:sz w:val="24"/>
                <w:szCs w:val="24"/>
                <w:lang w:val="sk-SK"/>
              </w:rPr>
            </w:pPr>
            <w:r w:rsidRPr="00062DD7">
              <w:rPr>
                <w:sz w:val="24"/>
                <w:szCs w:val="24"/>
                <w:lang w:val="sk-SK"/>
              </w:rPr>
              <w:t>62</w:t>
            </w:r>
          </w:p>
        </w:tc>
      </w:tr>
      <w:tr w:rsidR="002C069C" w:rsidRPr="00062DD7" w14:paraId="426568A2" w14:textId="77777777" w:rsidTr="00325167">
        <w:trPr>
          <w:trHeight w:val="275"/>
        </w:trPr>
        <w:tc>
          <w:tcPr>
            <w:tcW w:w="1473" w:type="dxa"/>
            <w:tcBorders>
              <w:left w:val="single" w:sz="4" w:space="0" w:color="000000"/>
            </w:tcBorders>
          </w:tcPr>
          <w:p w14:paraId="32B90D1E" w14:textId="77777777" w:rsidR="002C069C" w:rsidRPr="00062DD7" w:rsidRDefault="002C069C" w:rsidP="00325167">
            <w:pPr>
              <w:pStyle w:val="TableParagraph"/>
              <w:rPr>
                <w:sz w:val="24"/>
                <w:szCs w:val="24"/>
                <w:lang w:val="sk-SK"/>
              </w:rPr>
            </w:pPr>
            <w:r w:rsidRPr="00062DD7">
              <w:rPr>
                <w:sz w:val="24"/>
                <w:szCs w:val="24"/>
                <w:lang w:val="sk-SK"/>
              </w:rPr>
              <w:t>5</w:t>
            </w:r>
          </w:p>
        </w:tc>
        <w:tc>
          <w:tcPr>
            <w:tcW w:w="2802" w:type="dxa"/>
          </w:tcPr>
          <w:p w14:paraId="00390B13" w14:textId="77777777" w:rsidR="002C069C" w:rsidRPr="00062DD7" w:rsidRDefault="002C069C" w:rsidP="00325167">
            <w:pPr>
              <w:pStyle w:val="TableParagraph"/>
              <w:rPr>
                <w:sz w:val="24"/>
                <w:szCs w:val="24"/>
                <w:lang w:val="sk-SK"/>
              </w:rPr>
            </w:pPr>
            <w:r w:rsidRPr="00062DD7">
              <w:rPr>
                <w:sz w:val="24"/>
                <w:szCs w:val="24"/>
                <w:lang w:val="sk-SK"/>
              </w:rPr>
              <w:t>35 R Blanc</w:t>
            </w:r>
          </w:p>
        </w:tc>
        <w:tc>
          <w:tcPr>
            <w:tcW w:w="2044" w:type="dxa"/>
          </w:tcPr>
          <w:p w14:paraId="276A7CD8" w14:textId="77777777" w:rsidR="002C069C" w:rsidRPr="00062DD7" w:rsidRDefault="002C069C" w:rsidP="00325167">
            <w:pPr>
              <w:pStyle w:val="TableParagraph"/>
              <w:rPr>
                <w:sz w:val="24"/>
                <w:szCs w:val="24"/>
                <w:lang w:val="sk-SK"/>
              </w:rPr>
            </w:pPr>
            <w:r w:rsidRPr="00062DD7">
              <w:rPr>
                <w:sz w:val="24"/>
                <w:szCs w:val="24"/>
                <w:lang w:val="sk-SK"/>
              </w:rPr>
              <w:t>8.50</w:t>
            </w:r>
          </w:p>
        </w:tc>
        <w:tc>
          <w:tcPr>
            <w:tcW w:w="2747" w:type="dxa"/>
            <w:tcBorders>
              <w:right w:val="single" w:sz="4" w:space="0" w:color="000000"/>
            </w:tcBorders>
          </w:tcPr>
          <w:p w14:paraId="3B443300" w14:textId="77777777" w:rsidR="002C069C" w:rsidRPr="00062DD7" w:rsidRDefault="002C069C" w:rsidP="00325167">
            <w:pPr>
              <w:pStyle w:val="TableParagraph"/>
              <w:rPr>
                <w:sz w:val="24"/>
                <w:szCs w:val="24"/>
                <w:lang w:val="sk-SK"/>
              </w:rPr>
            </w:pPr>
            <w:r w:rsidRPr="00062DD7">
              <w:rPr>
                <w:sz w:val="24"/>
                <w:szCs w:val="24"/>
                <w:lang w:val="sk-SK"/>
              </w:rPr>
              <w:t>62</w:t>
            </w:r>
          </w:p>
        </w:tc>
      </w:tr>
      <w:tr w:rsidR="002C069C" w:rsidRPr="00062DD7" w14:paraId="1B01AE52" w14:textId="77777777" w:rsidTr="00325167">
        <w:trPr>
          <w:trHeight w:val="276"/>
        </w:trPr>
        <w:tc>
          <w:tcPr>
            <w:tcW w:w="1473" w:type="dxa"/>
            <w:tcBorders>
              <w:left w:val="single" w:sz="4" w:space="0" w:color="000000"/>
            </w:tcBorders>
          </w:tcPr>
          <w:p w14:paraId="476BDC54" w14:textId="77777777" w:rsidR="002C069C" w:rsidRPr="00062DD7" w:rsidRDefault="002C069C" w:rsidP="00325167">
            <w:pPr>
              <w:pStyle w:val="TableParagraph"/>
              <w:rPr>
                <w:sz w:val="24"/>
                <w:szCs w:val="24"/>
                <w:lang w:val="sk-SK"/>
              </w:rPr>
            </w:pPr>
            <w:r w:rsidRPr="00062DD7">
              <w:rPr>
                <w:sz w:val="24"/>
                <w:szCs w:val="24"/>
                <w:lang w:val="sk-SK"/>
              </w:rPr>
              <w:t>6</w:t>
            </w:r>
          </w:p>
        </w:tc>
        <w:tc>
          <w:tcPr>
            <w:tcW w:w="2802" w:type="dxa"/>
          </w:tcPr>
          <w:p w14:paraId="0FF05551" w14:textId="77777777" w:rsidR="002C069C" w:rsidRPr="00062DD7" w:rsidRDefault="002C069C" w:rsidP="00325167">
            <w:pPr>
              <w:pStyle w:val="TableParagraph"/>
              <w:rPr>
                <w:sz w:val="24"/>
                <w:szCs w:val="24"/>
                <w:lang w:val="sk-SK"/>
              </w:rPr>
            </w:pPr>
            <w:r w:rsidRPr="00062DD7">
              <w:rPr>
                <w:sz w:val="24"/>
                <w:szCs w:val="24"/>
                <w:lang w:val="sk-SK"/>
              </w:rPr>
              <w:t>9 mm PA Blanc</w:t>
            </w:r>
          </w:p>
        </w:tc>
        <w:tc>
          <w:tcPr>
            <w:tcW w:w="2044" w:type="dxa"/>
          </w:tcPr>
          <w:p w14:paraId="1205ACE4" w14:textId="77777777" w:rsidR="002C069C" w:rsidRPr="00062DD7" w:rsidRDefault="002C069C" w:rsidP="00325167">
            <w:pPr>
              <w:pStyle w:val="TableParagraph"/>
              <w:rPr>
                <w:sz w:val="24"/>
                <w:szCs w:val="24"/>
                <w:lang w:val="sk-SK"/>
              </w:rPr>
            </w:pPr>
            <w:r w:rsidRPr="00062DD7">
              <w:rPr>
                <w:sz w:val="24"/>
                <w:szCs w:val="24"/>
                <w:lang w:val="sk-SK"/>
              </w:rPr>
              <w:t>8.50</w:t>
            </w:r>
          </w:p>
        </w:tc>
        <w:tc>
          <w:tcPr>
            <w:tcW w:w="2747" w:type="dxa"/>
            <w:tcBorders>
              <w:right w:val="single" w:sz="4" w:space="0" w:color="000000"/>
            </w:tcBorders>
          </w:tcPr>
          <w:p w14:paraId="7EC65D99" w14:textId="77777777" w:rsidR="002C069C" w:rsidRPr="00062DD7" w:rsidRDefault="002C069C" w:rsidP="00325167">
            <w:pPr>
              <w:pStyle w:val="TableParagraph"/>
              <w:rPr>
                <w:sz w:val="24"/>
                <w:szCs w:val="24"/>
                <w:lang w:val="sk-SK"/>
              </w:rPr>
            </w:pPr>
            <w:r w:rsidRPr="00062DD7">
              <w:rPr>
                <w:sz w:val="24"/>
                <w:szCs w:val="24"/>
                <w:lang w:val="sk-SK"/>
              </w:rPr>
              <w:t>62</w:t>
            </w:r>
          </w:p>
        </w:tc>
      </w:tr>
      <w:tr w:rsidR="002C069C" w:rsidRPr="00062DD7" w14:paraId="7DECCF44" w14:textId="77777777" w:rsidTr="00325167">
        <w:trPr>
          <w:trHeight w:val="272"/>
        </w:trPr>
        <w:tc>
          <w:tcPr>
            <w:tcW w:w="1473" w:type="dxa"/>
            <w:tcBorders>
              <w:left w:val="single" w:sz="4" w:space="0" w:color="000000"/>
            </w:tcBorders>
          </w:tcPr>
          <w:p w14:paraId="2A893D75" w14:textId="77777777" w:rsidR="002C069C" w:rsidRPr="00062DD7" w:rsidRDefault="002C069C" w:rsidP="00325167">
            <w:pPr>
              <w:pStyle w:val="TableParagraph"/>
              <w:rPr>
                <w:sz w:val="24"/>
                <w:szCs w:val="24"/>
                <w:lang w:val="sk-SK"/>
              </w:rPr>
            </w:pPr>
            <w:r w:rsidRPr="00062DD7">
              <w:rPr>
                <w:sz w:val="24"/>
                <w:szCs w:val="24"/>
                <w:lang w:val="sk-SK"/>
              </w:rPr>
              <w:t>7</w:t>
            </w:r>
          </w:p>
        </w:tc>
        <w:tc>
          <w:tcPr>
            <w:tcW w:w="2802" w:type="dxa"/>
          </w:tcPr>
          <w:p w14:paraId="6E0777C9" w14:textId="77777777" w:rsidR="002C069C" w:rsidRPr="00062DD7" w:rsidRDefault="002C069C" w:rsidP="00325167">
            <w:pPr>
              <w:pStyle w:val="TableParagraph"/>
              <w:rPr>
                <w:sz w:val="24"/>
                <w:szCs w:val="24"/>
                <w:lang w:val="sk-SK"/>
              </w:rPr>
            </w:pPr>
            <w:r w:rsidRPr="00062DD7">
              <w:rPr>
                <w:sz w:val="24"/>
                <w:szCs w:val="24"/>
                <w:lang w:val="sk-SK"/>
              </w:rPr>
              <w:t>10TK</w:t>
            </w:r>
          </w:p>
        </w:tc>
        <w:tc>
          <w:tcPr>
            <w:tcW w:w="2044" w:type="dxa"/>
          </w:tcPr>
          <w:p w14:paraId="2F8B4265" w14:textId="77777777" w:rsidR="002C069C" w:rsidRPr="00062DD7" w:rsidRDefault="002C069C" w:rsidP="00325167">
            <w:pPr>
              <w:pStyle w:val="TableParagraph"/>
              <w:rPr>
                <w:sz w:val="24"/>
                <w:szCs w:val="24"/>
                <w:lang w:val="sk-SK"/>
              </w:rPr>
            </w:pPr>
            <w:r w:rsidRPr="00062DD7">
              <w:rPr>
                <w:sz w:val="24"/>
                <w:szCs w:val="24"/>
                <w:lang w:val="sk-SK"/>
              </w:rPr>
              <w:t>8.50</w:t>
            </w:r>
          </w:p>
        </w:tc>
        <w:tc>
          <w:tcPr>
            <w:tcW w:w="2747" w:type="dxa"/>
            <w:tcBorders>
              <w:right w:val="single" w:sz="4" w:space="0" w:color="000000"/>
            </w:tcBorders>
          </w:tcPr>
          <w:p w14:paraId="0C7EF795" w14:textId="77777777" w:rsidR="002C069C" w:rsidRPr="00062DD7" w:rsidRDefault="002C069C" w:rsidP="00325167">
            <w:pPr>
              <w:pStyle w:val="TableParagraph"/>
              <w:rPr>
                <w:sz w:val="24"/>
                <w:szCs w:val="24"/>
                <w:lang w:val="sk-SK"/>
              </w:rPr>
            </w:pPr>
            <w:r w:rsidRPr="00062DD7">
              <w:rPr>
                <w:sz w:val="24"/>
                <w:szCs w:val="24"/>
                <w:lang w:val="sk-SK"/>
              </w:rPr>
              <w:t>62</w:t>
            </w:r>
          </w:p>
        </w:tc>
      </w:tr>
      <w:tr w:rsidR="002C069C" w:rsidRPr="00062DD7" w14:paraId="41577C09" w14:textId="77777777" w:rsidTr="00325167">
        <w:trPr>
          <w:trHeight w:val="272"/>
        </w:trPr>
        <w:tc>
          <w:tcPr>
            <w:tcW w:w="1473" w:type="dxa"/>
            <w:tcBorders>
              <w:left w:val="single" w:sz="4" w:space="0" w:color="000000"/>
              <w:bottom w:val="single" w:sz="4" w:space="0" w:color="000000"/>
            </w:tcBorders>
          </w:tcPr>
          <w:p w14:paraId="00D85021" w14:textId="77777777" w:rsidR="002C069C" w:rsidRPr="00062DD7" w:rsidRDefault="002C069C" w:rsidP="00325167">
            <w:pPr>
              <w:pStyle w:val="TableParagraph"/>
              <w:rPr>
                <w:sz w:val="24"/>
                <w:szCs w:val="24"/>
                <w:lang w:val="sk-SK"/>
              </w:rPr>
            </w:pPr>
          </w:p>
        </w:tc>
        <w:tc>
          <w:tcPr>
            <w:tcW w:w="2802" w:type="dxa"/>
            <w:tcBorders>
              <w:bottom w:val="single" w:sz="4" w:space="0" w:color="000000"/>
            </w:tcBorders>
          </w:tcPr>
          <w:p w14:paraId="0586AF2D" w14:textId="77777777" w:rsidR="002C069C" w:rsidRPr="00062DD7" w:rsidRDefault="002C069C" w:rsidP="00325167">
            <w:pPr>
              <w:pStyle w:val="TableParagraph"/>
              <w:rPr>
                <w:sz w:val="24"/>
                <w:szCs w:val="24"/>
                <w:lang w:val="sk-SK"/>
              </w:rPr>
            </w:pPr>
          </w:p>
        </w:tc>
        <w:tc>
          <w:tcPr>
            <w:tcW w:w="2044" w:type="dxa"/>
            <w:tcBorders>
              <w:bottom w:val="single" w:sz="4" w:space="0" w:color="000000"/>
            </w:tcBorders>
          </w:tcPr>
          <w:p w14:paraId="1AFAF2C5" w14:textId="77777777" w:rsidR="002C069C" w:rsidRPr="00062DD7" w:rsidRDefault="002C069C" w:rsidP="00325167">
            <w:pPr>
              <w:pStyle w:val="TableParagraph"/>
              <w:rPr>
                <w:sz w:val="24"/>
                <w:szCs w:val="24"/>
                <w:lang w:val="sk-SK"/>
              </w:rPr>
            </w:pPr>
          </w:p>
        </w:tc>
        <w:tc>
          <w:tcPr>
            <w:tcW w:w="2747" w:type="dxa"/>
            <w:tcBorders>
              <w:bottom w:val="single" w:sz="4" w:space="0" w:color="000000"/>
              <w:right w:val="single" w:sz="4" w:space="0" w:color="000000"/>
            </w:tcBorders>
          </w:tcPr>
          <w:p w14:paraId="28402EFE" w14:textId="77777777" w:rsidR="002C069C" w:rsidRPr="00062DD7" w:rsidRDefault="002C069C" w:rsidP="00325167">
            <w:pPr>
              <w:pStyle w:val="TableParagraph"/>
              <w:rPr>
                <w:sz w:val="24"/>
                <w:szCs w:val="24"/>
                <w:lang w:val="sk-SK"/>
              </w:rPr>
            </w:pPr>
          </w:p>
        </w:tc>
      </w:tr>
    </w:tbl>
    <w:p w14:paraId="543E387A" w14:textId="77777777" w:rsidR="002C069C" w:rsidRPr="00062DD7" w:rsidRDefault="002C069C" w:rsidP="002C069C">
      <w:pPr>
        <w:spacing w:after="124"/>
        <w:ind w:right="40"/>
      </w:pPr>
    </w:p>
    <w:p w14:paraId="72098253" w14:textId="77777777" w:rsidR="002C069C" w:rsidRPr="00062DD7" w:rsidRDefault="002C069C" w:rsidP="00011347">
      <w:pPr>
        <w:spacing w:after="124"/>
        <w:ind w:right="40"/>
        <w:jc w:val="both"/>
        <w:rPr>
          <w:sz w:val="22"/>
        </w:rPr>
      </w:pPr>
      <w:r w:rsidRPr="00062DD7">
        <w:rPr>
          <w:sz w:val="22"/>
        </w:rPr>
        <w:t>Vysvetlivky</w:t>
      </w:r>
    </w:p>
    <w:p w14:paraId="71D99A78" w14:textId="77777777" w:rsidR="002C069C" w:rsidRPr="00062DD7" w:rsidRDefault="002C069C" w:rsidP="00011347">
      <w:pPr>
        <w:pStyle w:val="Zkladntext"/>
        <w:jc w:val="both"/>
        <w:rPr>
          <w:sz w:val="22"/>
          <w:szCs w:val="22"/>
          <w:lang w:val="sk-SK"/>
        </w:rPr>
      </w:pPr>
      <w:r w:rsidRPr="00062DD7">
        <w:rPr>
          <w:sz w:val="22"/>
          <w:szCs w:val="22"/>
          <w:lang w:val="sk-SK"/>
        </w:rPr>
        <w:t>M = miesto odberu tlaku,</w:t>
      </w:r>
    </w:p>
    <w:p w14:paraId="4407D239" w14:textId="77777777" w:rsidR="002C069C" w:rsidRPr="00062DD7" w:rsidRDefault="002C069C" w:rsidP="00011347">
      <w:pPr>
        <w:pStyle w:val="Zkladntext"/>
        <w:jc w:val="both"/>
        <w:rPr>
          <w:sz w:val="22"/>
          <w:szCs w:val="22"/>
          <w:lang w:val="sk-SK"/>
        </w:rPr>
      </w:pPr>
      <w:r w:rsidRPr="00062DD7">
        <w:rPr>
          <w:sz w:val="22"/>
          <w:szCs w:val="22"/>
          <w:lang w:val="sk-SK"/>
        </w:rPr>
        <w:t>L</w:t>
      </w:r>
      <w:r w:rsidRPr="00062DD7">
        <w:rPr>
          <w:sz w:val="22"/>
          <w:szCs w:val="22"/>
          <w:vertAlign w:val="subscript"/>
          <w:lang w:val="sk-SK"/>
        </w:rPr>
        <w:t>c</w:t>
      </w:r>
      <w:r w:rsidRPr="00062DD7">
        <w:rPr>
          <w:sz w:val="22"/>
          <w:szCs w:val="22"/>
          <w:lang w:val="sk-SK"/>
        </w:rPr>
        <w:t xml:space="preserve"> = celková dĺžka tlakomernej hlavne.</w:t>
      </w:r>
    </w:p>
    <w:p w14:paraId="7B18AC72" w14:textId="77777777" w:rsidR="002C069C" w:rsidRPr="00062DD7" w:rsidRDefault="002C069C" w:rsidP="00011347">
      <w:pPr>
        <w:pStyle w:val="Zkladntext"/>
        <w:jc w:val="both"/>
        <w:rPr>
          <w:lang w:val="sk-SK"/>
        </w:rPr>
      </w:pPr>
    </w:p>
    <w:p w14:paraId="7C9C8626" w14:textId="77777777" w:rsidR="002C069C" w:rsidRPr="00062DD7" w:rsidRDefault="002C069C" w:rsidP="00011347">
      <w:pPr>
        <w:ind w:left="709" w:right="40" w:hanging="722"/>
        <w:jc w:val="both"/>
      </w:pPr>
      <w:r w:rsidRPr="00062DD7">
        <w:t>3.7</w:t>
      </w:r>
      <w:r w:rsidRPr="00062DD7">
        <w:rPr>
          <w:rFonts w:eastAsia="Arial CE" w:cs="Times New Roman"/>
        </w:rPr>
        <w:t xml:space="preserve">    </w:t>
      </w:r>
      <w:r w:rsidRPr="00062DD7">
        <w:t xml:space="preserve">Meranie tlaku pre nábojky s nábojnicou určené pre priemyselný expanzný prístroj </w:t>
      </w:r>
    </w:p>
    <w:p w14:paraId="1BD36002" w14:textId="77777777" w:rsidR="002C069C" w:rsidRPr="00062DD7" w:rsidRDefault="002C069C" w:rsidP="00011347">
      <w:pPr>
        <w:ind w:left="709" w:right="40" w:hanging="722"/>
        <w:jc w:val="both"/>
      </w:pPr>
      <w:r w:rsidRPr="00062DD7">
        <w:t>3.7.1</w:t>
      </w:r>
      <w:r w:rsidRPr="00062DD7">
        <w:rPr>
          <w:rFonts w:eastAsia="Arial CE" w:cs="Times New Roman"/>
        </w:rPr>
        <w:t xml:space="preserve">  </w:t>
      </w:r>
      <w:r w:rsidRPr="00062DD7">
        <w:t xml:space="preserve">Meranie tlaku sa vykonáva v tlakomernej hlavni s tĺkom s mechanicko-elektrickým snímačom za splnenia podmienok: </w:t>
      </w:r>
    </w:p>
    <w:p w14:paraId="1716FE7A" w14:textId="77777777" w:rsidR="002C069C" w:rsidRPr="00062DD7" w:rsidRDefault="002C069C" w:rsidP="009C5AFC">
      <w:pPr>
        <w:numPr>
          <w:ilvl w:val="3"/>
          <w:numId w:val="24"/>
        </w:numPr>
        <w:spacing w:after="5"/>
        <w:ind w:left="851" w:right="40" w:hanging="284"/>
        <w:jc w:val="both"/>
      </w:pPr>
      <w:r w:rsidRPr="00062DD7">
        <w:t xml:space="preserve">rozsah merania: do 7 000 bar, </w:t>
      </w:r>
    </w:p>
    <w:p w14:paraId="682D4850" w14:textId="77777777" w:rsidR="002C069C" w:rsidRPr="00062DD7" w:rsidRDefault="002C069C" w:rsidP="009C5AFC">
      <w:pPr>
        <w:numPr>
          <w:ilvl w:val="3"/>
          <w:numId w:val="24"/>
        </w:numPr>
        <w:spacing w:after="5"/>
        <w:ind w:left="851" w:right="40" w:hanging="284"/>
        <w:jc w:val="both"/>
      </w:pPr>
      <w:r w:rsidRPr="00062DD7">
        <w:t xml:space="preserve">miesto odberu tlaku: Ø ≤ 6 mm, </w:t>
      </w:r>
    </w:p>
    <w:p w14:paraId="2C3C1588" w14:textId="77777777" w:rsidR="002C069C" w:rsidRPr="00062DD7" w:rsidRDefault="002C069C" w:rsidP="009C5AFC">
      <w:pPr>
        <w:numPr>
          <w:ilvl w:val="3"/>
          <w:numId w:val="24"/>
        </w:numPr>
        <w:spacing w:after="5"/>
        <w:ind w:left="851" w:right="40" w:hanging="284"/>
        <w:jc w:val="both"/>
      </w:pPr>
      <w:r w:rsidRPr="00062DD7">
        <w:t xml:space="preserve">vzorkovacia frekvencia: ≥ l00 kHz, </w:t>
      </w:r>
    </w:p>
    <w:p w14:paraId="1812CE89" w14:textId="77777777" w:rsidR="002C069C" w:rsidRPr="00062DD7" w:rsidRDefault="002C069C" w:rsidP="009C5AFC">
      <w:pPr>
        <w:numPr>
          <w:ilvl w:val="3"/>
          <w:numId w:val="24"/>
        </w:numPr>
        <w:spacing w:after="5"/>
        <w:ind w:left="851" w:right="40" w:hanging="284"/>
        <w:jc w:val="both"/>
      </w:pPr>
      <w:r w:rsidRPr="00062DD7">
        <w:t xml:space="preserve">linearita: ≤ l % (konečnej hodnoty), </w:t>
      </w:r>
    </w:p>
    <w:p w14:paraId="248A263A" w14:textId="77777777" w:rsidR="002C069C" w:rsidRPr="00062DD7" w:rsidRDefault="002C069C" w:rsidP="00011347">
      <w:pPr>
        <w:jc w:val="both"/>
        <w:sectPr w:rsidR="002C069C" w:rsidRPr="00062DD7" w:rsidSect="002C069C">
          <w:headerReference w:type="even" r:id="rId21"/>
          <w:headerReference w:type="default" r:id="rId22"/>
          <w:headerReference w:type="first" r:id="rId23"/>
          <w:footnotePr>
            <w:numRestart w:val="eachPage"/>
          </w:footnotePr>
          <w:pgSz w:w="11906" w:h="16838"/>
          <w:pgMar w:top="1279" w:right="948" w:bottom="1600" w:left="1416" w:header="1329" w:footer="708" w:gutter="0"/>
          <w:pgNumType w:start="5"/>
          <w:cols w:space="708"/>
        </w:sectPr>
      </w:pPr>
    </w:p>
    <w:p w14:paraId="62E94B58" w14:textId="77777777" w:rsidR="002C069C" w:rsidRPr="00062DD7" w:rsidRDefault="002C069C" w:rsidP="009C5AFC">
      <w:pPr>
        <w:numPr>
          <w:ilvl w:val="3"/>
          <w:numId w:val="24"/>
        </w:numPr>
        <w:spacing w:after="11"/>
        <w:ind w:left="993" w:right="40" w:hanging="426"/>
        <w:jc w:val="both"/>
      </w:pPr>
      <w:r w:rsidRPr="00062DD7">
        <w:lastRenderedPageBreak/>
        <w:t xml:space="preserve">elektronický filter: ~ 20 kHz (- 3 dB), Besselova charakteristika n = 2 (12 dB/oktáva).  </w:t>
      </w:r>
    </w:p>
    <w:p w14:paraId="2AFC6BBA" w14:textId="77777777" w:rsidR="002C069C" w:rsidRPr="00062DD7" w:rsidRDefault="002C069C" w:rsidP="002C069C">
      <w:pPr>
        <w:ind w:left="709" w:right="40" w:hanging="722"/>
      </w:pPr>
      <w:r w:rsidRPr="00062DD7">
        <w:t>3.7.2</w:t>
      </w:r>
      <w:r w:rsidRPr="00062DD7">
        <w:rPr>
          <w:rFonts w:eastAsia="Arial CE" w:cs="Times New Roman"/>
        </w:rPr>
        <w:t xml:space="preserve">  </w:t>
      </w:r>
      <w:r w:rsidRPr="00062DD7">
        <w:t xml:space="preserve">Maximálny tlak plynu P je násobkom účinného spaľovacieho objemom V a  špecifického objemu výmetnej náplne a </w:t>
      </w:r>
    </w:p>
    <w:p w14:paraId="30BD829B" w14:textId="77777777" w:rsidR="002C069C" w:rsidRPr="00062DD7" w:rsidRDefault="002C069C" w:rsidP="002C069C">
      <w:pPr>
        <w:spacing w:after="240"/>
        <w:ind w:left="709" w:right="505" w:hanging="722"/>
        <w:jc w:val="center"/>
      </w:pPr>
      <w:r w:rsidRPr="00062DD7">
        <w:rPr>
          <w:rFonts w:ascii="Cambria Math" w:eastAsia="Cambria Math" w:hAnsi="Cambria Math" w:cs="Cambria Math"/>
        </w:rPr>
        <w:t>𝑃</w:t>
      </w:r>
      <w:r w:rsidRPr="00062DD7">
        <w:rPr>
          <w:rFonts w:eastAsia="Cambria Math" w:cs="Times New Roman"/>
        </w:rPr>
        <w:t xml:space="preserve"> = </w:t>
      </w:r>
      <w:r w:rsidRPr="00062DD7">
        <w:rPr>
          <w:rFonts w:ascii="Cambria Math" w:eastAsia="Cambria Math" w:hAnsi="Cambria Math" w:cs="Cambria Math"/>
        </w:rPr>
        <w:t>𝑎</w:t>
      </w:r>
      <w:r w:rsidRPr="00062DD7">
        <w:rPr>
          <w:rFonts w:eastAsia="Cambria Math" w:cs="Times New Roman"/>
        </w:rPr>
        <w:t xml:space="preserve"> × </w:t>
      </w:r>
      <w:r w:rsidRPr="00062DD7">
        <w:rPr>
          <w:rFonts w:ascii="Cambria Math" w:eastAsia="Cambria Math" w:hAnsi="Cambria Math" w:cs="Cambria Math"/>
        </w:rPr>
        <w:t>𝑉</w:t>
      </w:r>
      <w:r w:rsidRPr="00062DD7">
        <w:rPr>
          <w:rFonts w:ascii="Cambria Math" w:eastAsia="Cambria Math" w:hAnsi="Cambria Math" w:cs="Cambria Math"/>
          <w:vertAlign w:val="superscript"/>
        </w:rPr>
        <w:t>𝑏</w:t>
      </w:r>
      <w:r w:rsidRPr="00062DD7">
        <w:rPr>
          <w:i/>
        </w:rPr>
        <w:t xml:space="preserve"> </w:t>
      </w:r>
    </w:p>
    <w:p w14:paraId="71484B73" w14:textId="77777777" w:rsidR="002C069C" w:rsidRPr="00062DD7" w:rsidRDefault="002C069C" w:rsidP="002C069C">
      <w:pPr>
        <w:spacing w:after="29"/>
        <w:ind w:left="709" w:right="40" w:hanging="722"/>
      </w:pPr>
      <w:r w:rsidRPr="00062DD7">
        <w:t>3.7.3</w:t>
      </w:r>
      <w:r w:rsidRPr="00062DD7">
        <w:rPr>
          <w:rFonts w:eastAsia="Arial CE" w:cs="Times New Roman"/>
        </w:rPr>
        <w:t xml:space="preserve"> </w:t>
      </w:r>
      <w:r w:rsidRPr="00062DD7">
        <w:t xml:space="preserve">Účinný spaľovací objem V sa vypočíta podľa vzorca: </w:t>
      </w:r>
    </w:p>
    <w:p w14:paraId="7D835E21" w14:textId="77777777" w:rsidR="002C069C" w:rsidRPr="00062DD7" w:rsidRDefault="002C069C" w:rsidP="002C069C">
      <w:pPr>
        <w:spacing w:after="44"/>
        <w:ind w:left="709" w:right="503" w:hanging="722"/>
        <w:jc w:val="center"/>
      </w:pPr>
      <w:r w:rsidRPr="00062DD7">
        <w:rPr>
          <w:rFonts w:ascii="Cambria Math" w:eastAsia="Cambria Math" w:hAnsi="Cambria Math" w:cs="Cambria Math"/>
        </w:rPr>
        <w:t>𝑉</w:t>
      </w:r>
      <w:r w:rsidRPr="00062DD7">
        <w:rPr>
          <w:rFonts w:eastAsia="Cambria Math" w:cs="Times New Roman"/>
        </w:rPr>
        <w:t xml:space="preserve"> = </w:t>
      </w:r>
      <w:r w:rsidRPr="00062DD7">
        <w:rPr>
          <w:rFonts w:ascii="Cambria Math" w:eastAsia="Cambria Math" w:hAnsi="Cambria Math" w:cs="Cambria Math"/>
        </w:rPr>
        <w:t>𝑉</w:t>
      </w:r>
      <w:r w:rsidRPr="00062DD7">
        <w:rPr>
          <w:rFonts w:eastAsia="Cambria Math" w:cs="Times New Roman"/>
          <w:vertAlign w:val="subscript"/>
        </w:rPr>
        <w:t>ℎ</w:t>
      </w:r>
      <w:r w:rsidRPr="00062DD7">
        <w:rPr>
          <w:rFonts w:eastAsia="Cambria Math" w:cs="Times New Roman"/>
          <w:vertAlign w:val="superscript"/>
        </w:rPr>
        <w:t xml:space="preserve">+ </w:t>
      </w:r>
      <w:r w:rsidRPr="00062DD7">
        <w:rPr>
          <w:rFonts w:eastAsia="Cambria Math" w:cs="Times New Roman"/>
        </w:rPr>
        <w:t xml:space="preserve">+ </w:t>
      </w:r>
      <w:r w:rsidRPr="00062DD7">
        <w:rPr>
          <w:rFonts w:ascii="Cambria Math" w:eastAsia="Cambria Math" w:hAnsi="Cambria Math" w:cs="Cambria Math"/>
        </w:rPr>
        <w:t>𝑉</w:t>
      </w:r>
      <w:r w:rsidRPr="00062DD7">
        <w:rPr>
          <w:rFonts w:ascii="Cambria Math" w:eastAsia="Cambria Math" w:hAnsi="Cambria Math" w:cs="Cambria Math"/>
          <w:vertAlign w:val="subscript"/>
        </w:rPr>
        <w:t>𝑎</w:t>
      </w:r>
      <w:r w:rsidRPr="00062DD7">
        <w:t xml:space="preserve"> </w:t>
      </w:r>
    </w:p>
    <w:p w14:paraId="33BF12CC" w14:textId="77777777" w:rsidR="002C069C" w:rsidRPr="00062DD7" w:rsidRDefault="002C069C" w:rsidP="002C069C">
      <w:pPr>
        <w:tabs>
          <w:tab w:val="center" w:pos="881"/>
          <w:tab w:val="center" w:pos="4288"/>
        </w:tabs>
        <w:spacing w:after="280"/>
        <w:ind w:left="709" w:hanging="722"/>
      </w:pPr>
      <w:r w:rsidRPr="00062DD7">
        <w:rPr>
          <w:rFonts w:eastAsia="Calibri" w:cs="Times New Roman"/>
        </w:rPr>
        <w:tab/>
      </w:r>
      <w:r w:rsidRPr="00062DD7">
        <w:t xml:space="preserve">kde  </w:t>
      </w:r>
      <w:r w:rsidRPr="00062DD7">
        <w:tab/>
        <w:t>V</w:t>
      </w:r>
      <w:r w:rsidRPr="00062DD7">
        <w:rPr>
          <w:vertAlign w:val="subscript"/>
        </w:rPr>
        <w:t>a</w:t>
      </w:r>
      <w:r w:rsidRPr="00062DD7">
        <w:t xml:space="preserve"> je prídavný objem medzi nábojovou komorou a tĺkom, </w:t>
      </w:r>
    </w:p>
    <w:p w14:paraId="4440EADC" w14:textId="77777777" w:rsidR="002C069C" w:rsidRPr="00062DD7" w:rsidRDefault="002C069C" w:rsidP="002C069C">
      <w:pPr>
        <w:spacing w:after="200"/>
        <w:ind w:left="709" w:right="40" w:hanging="722"/>
      </w:pPr>
      <w:r w:rsidRPr="00062DD7">
        <w:t>V</w:t>
      </w:r>
      <w:r w:rsidRPr="00062DD7">
        <w:rPr>
          <w:vertAlign w:val="subscript"/>
        </w:rPr>
        <w:t>h</w:t>
      </w:r>
      <w:r w:rsidRPr="00062DD7">
        <w:rPr>
          <w:vertAlign w:val="superscript"/>
        </w:rPr>
        <w:t xml:space="preserve">+ </w:t>
      </w:r>
      <w:r w:rsidRPr="00062DD7">
        <w:t xml:space="preserve">je redukovaný voľný spaľovací objem nábojovej komory a vypočíta sa podľa vzorca: </w:t>
      </w:r>
    </w:p>
    <w:p w14:paraId="097ED018" w14:textId="77777777" w:rsidR="002C069C" w:rsidRPr="00062DD7" w:rsidRDefault="002C069C" w:rsidP="002C069C">
      <w:pPr>
        <w:spacing w:after="272"/>
        <w:ind w:left="809" w:right="507"/>
        <w:jc w:val="center"/>
      </w:pPr>
      <w:r w:rsidRPr="00062DD7">
        <w:rPr>
          <w:rFonts w:ascii="Cambria Math" w:eastAsia="Cambria Math" w:hAnsi="Cambria Math" w:cs="Cambria Math"/>
        </w:rPr>
        <w:t>𝑉</w:t>
      </w:r>
      <w:r w:rsidRPr="00062DD7">
        <w:rPr>
          <w:rFonts w:eastAsia="Cambria Math" w:cs="Times New Roman"/>
          <w:vertAlign w:val="subscript"/>
        </w:rPr>
        <w:t>ℎ</w:t>
      </w:r>
      <w:r w:rsidRPr="00062DD7">
        <w:rPr>
          <w:rFonts w:eastAsia="Cambria Math" w:cs="Times New Roman"/>
          <w:vertAlign w:val="superscript"/>
        </w:rPr>
        <w:t xml:space="preserve">+ </w:t>
      </w:r>
      <w:r w:rsidRPr="00062DD7">
        <w:rPr>
          <w:rFonts w:eastAsia="Cambria Math" w:cs="Times New Roman"/>
        </w:rPr>
        <w:t xml:space="preserve">= </w:t>
      </w:r>
      <w:r w:rsidRPr="00062DD7">
        <w:rPr>
          <w:rFonts w:ascii="Cambria Math" w:eastAsia="Cambria Math" w:hAnsi="Cambria Math" w:cs="Cambria Math"/>
        </w:rPr>
        <w:t>𝑉</w:t>
      </w:r>
      <w:r w:rsidRPr="00062DD7">
        <w:rPr>
          <w:rFonts w:eastAsia="Cambria Math" w:cs="Times New Roman"/>
          <w:vertAlign w:val="subscript"/>
        </w:rPr>
        <w:t xml:space="preserve">ℎ </w:t>
      </w:r>
      <w:r w:rsidRPr="00062DD7">
        <w:rPr>
          <w:rFonts w:eastAsia="Cambria Math" w:cs="Times New Roman"/>
        </w:rPr>
        <w:t xml:space="preserve">+ </w:t>
      </w:r>
      <w:r w:rsidRPr="00062DD7">
        <w:rPr>
          <w:rFonts w:ascii="Cambria Math" w:eastAsia="Cambria Math" w:hAnsi="Cambria Math" w:cs="Cambria Math"/>
        </w:rPr>
        <w:t>𝛼</w:t>
      </w:r>
      <w:r w:rsidRPr="00062DD7">
        <w:rPr>
          <w:rFonts w:eastAsia="Cambria Math" w:cs="Times New Roman"/>
        </w:rPr>
        <w:t xml:space="preserve"> × </w:t>
      </w:r>
      <w:r w:rsidRPr="00062DD7">
        <w:rPr>
          <w:rFonts w:ascii="Cambria Math" w:eastAsia="Cambria Math" w:hAnsi="Cambria Math" w:cs="Cambria Math"/>
        </w:rPr>
        <w:t>𝑀</w:t>
      </w:r>
      <w:r w:rsidRPr="00062DD7">
        <w:rPr>
          <w:rFonts w:ascii="Cambria Math" w:eastAsia="Cambria Math" w:hAnsi="Cambria Math" w:cs="Cambria Math"/>
          <w:vertAlign w:val="subscript"/>
        </w:rPr>
        <w:t>𝑐</w:t>
      </w:r>
      <w:r w:rsidRPr="00062DD7">
        <w:t xml:space="preserve"> </w:t>
      </w:r>
    </w:p>
    <w:p w14:paraId="6101D7D9" w14:textId="77777777" w:rsidR="002C069C" w:rsidRPr="00062DD7" w:rsidRDefault="002C069C" w:rsidP="002C069C">
      <w:pPr>
        <w:tabs>
          <w:tab w:val="center" w:pos="881"/>
          <w:tab w:val="center" w:pos="3989"/>
        </w:tabs>
        <w:spacing w:after="211"/>
      </w:pPr>
      <w:r w:rsidRPr="00062DD7">
        <w:rPr>
          <w:rFonts w:eastAsia="Calibri" w:cs="Times New Roman"/>
        </w:rPr>
        <w:tab/>
      </w:r>
      <w:r w:rsidRPr="00062DD7">
        <w:t xml:space="preserve">kde </w:t>
      </w:r>
      <w:r w:rsidRPr="00062DD7">
        <w:tab/>
        <w:t>M</w:t>
      </w:r>
      <w:r w:rsidRPr="00062DD7">
        <w:rPr>
          <w:vertAlign w:val="subscript"/>
        </w:rPr>
        <w:t>c</w:t>
      </w:r>
      <w:r w:rsidRPr="00062DD7">
        <w:t xml:space="preserve"> je hmotnosť výmetnej náplne a zápalkovej zlože, </w:t>
      </w:r>
    </w:p>
    <w:p w14:paraId="1EC28357" w14:textId="77777777" w:rsidR="002C069C" w:rsidRPr="00062DD7" w:rsidRDefault="002C069C" w:rsidP="002C069C">
      <w:pPr>
        <w:spacing w:after="242"/>
        <w:ind w:left="287"/>
        <w:jc w:val="center"/>
      </w:pPr>
      <w:r w:rsidRPr="00062DD7">
        <w:drawing>
          <wp:inline distT="0" distB="0" distL="0" distR="0" wp14:anchorId="37FBCDC0" wp14:editId="52111A29">
            <wp:extent cx="771144" cy="262128"/>
            <wp:effectExtent l="0" t="0" r="0" b="0"/>
            <wp:docPr id="48488" name="Picture 48488"/>
            <wp:cNvGraphicFramePr/>
            <a:graphic xmlns:a="http://schemas.openxmlformats.org/drawingml/2006/main">
              <a:graphicData uri="http://schemas.openxmlformats.org/drawingml/2006/picture">
                <pic:pic xmlns:pic="http://schemas.openxmlformats.org/drawingml/2006/picture">
                  <pic:nvPicPr>
                    <pic:cNvPr id="48488" name="Picture 48488"/>
                    <pic:cNvPicPr/>
                  </pic:nvPicPr>
                  <pic:blipFill>
                    <a:blip r:embed="rId24"/>
                    <a:stretch>
                      <a:fillRect/>
                    </a:stretch>
                  </pic:blipFill>
                  <pic:spPr>
                    <a:xfrm>
                      <a:off x="0" y="0"/>
                      <a:ext cx="771144" cy="262128"/>
                    </a:xfrm>
                    <a:prstGeom prst="rect">
                      <a:avLst/>
                    </a:prstGeom>
                  </pic:spPr>
                </pic:pic>
              </a:graphicData>
            </a:graphic>
          </wp:inline>
        </w:drawing>
      </w:r>
      <w:r w:rsidRPr="00062DD7">
        <w:t xml:space="preserve"> je špecifický objem výmetnej náplne.</w:t>
      </w:r>
      <w:r w:rsidRPr="00062DD7">
        <w:rPr>
          <w:i/>
        </w:rPr>
        <w:t xml:space="preserve"> </w:t>
      </w:r>
    </w:p>
    <w:p w14:paraId="27355C7A" w14:textId="77777777" w:rsidR="002C069C" w:rsidRPr="00062DD7" w:rsidRDefault="002C069C" w:rsidP="002C069C">
      <w:pPr>
        <w:spacing w:after="308"/>
        <w:ind w:left="-3" w:right="40"/>
      </w:pPr>
      <w:r w:rsidRPr="00062DD7">
        <w:t>3.7.4</w:t>
      </w:r>
      <w:r w:rsidRPr="00062DD7">
        <w:rPr>
          <w:rFonts w:eastAsia="Arial CE" w:cs="Times New Roman"/>
        </w:rPr>
        <w:t xml:space="preserve"> </w:t>
      </w:r>
      <w:r w:rsidRPr="00062DD7">
        <w:t>Voľný spaľovací objem nábojovej komory V</w:t>
      </w:r>
      <w:r w:rsidRPr="00062DD7">
        <w:rPr>
          <w:vertAlign w:val="subscript"/>
        </w:rPr>
        <w:t>h</w:t>
      </w:r>
      <w:r w:rsidRPr="00062DD7">
        <w:t xml:space="preserve"> sa vypočíta podľa vzorca: </w:t>
      </w:r>
    </w:p>
    <w:p w14:paraId="45296CD1" w14:textId="77777777" w:rsidR="002C069C" w:rsidRPr="00062DD7" w:rsidRDefault="002C069C" w:rsidP="002C069C">
      <w:pPr>
        <w:spacing w:after="251"/>
        <w:ind w:left="809" w:right="498"/>
        <w:jc w:val="center"/>
      </w:pPr>
      <w:r w:rsidRPr="00062DD7">
        <w:rPr>
          <w:rFonts w:ascii="Cambria Math" w:eastAsia="Cambria Math" w:hAnsi="Cambria Math" w:cs="Cambria Math"/>
        </w:rPr>
        <w:t>𝑉</w:t>
      </w:r>
      <w:r w:rsidRPr="00062DD7">
        <w:rPr>
          <w:rFonts w:eastAsia="Cambria Math" w:cs="Times New Roman"/>
        </w:rPr>
        <w:t xml:space="preserve">ℎ = </w:t>
      </w:r>
      <w:r w:rsidRPr="00062DD7">
        <w:rPr>
          <w:rFonts w:ascii="Cambria Math" w:eastAsia="Cambria Math" w:hAnsi="Cambria Math" w:cs="Cambria Math"/>
        </w:rPr>
        <w:t>𝑉𝐸𝑇</w:t>
      </w:r>
      <w:r w:rsidRPr="00062DD7">
        <w:rPr>
          <w:rFonts w:eastAsia="Cambria Math" w:cs="Times New Roman"/>
        </w:rPr>
        <w:t xml:space="preserve"> − </w:t>
      </w:r>
      <w:r w:rsidRPr="00062DD7">
        <w:rPr>
          <w:rFonts w:ascii="Cambria Math" w:eastAsia="Cambria Math" w:hAnsi="Cambria Math" w:cs="Cambria Math"/>
        </w:rPr>
        <w:t>𝑉𝑚</w:t>
      </w:r>
      <w:r w:rsidRPr="00062DD7">
        <w:t xml:space="preserve"> </w:t>
      </w:r>
    </w:p>
    <w:p w14:paraId="6140661D" w14:textId="77777777" w:rsidR="002C069C" w:rsidRPr="00062DD7" w:rsidRDefault="002C069C" w:rsidP="002C069C">
      <w:pPr>
        <w:spacing w:after="217"/>
        <w:ind w:left="1418" w:right="40" w:hanging="710"/>
      </w:pPr>
      <w:r w:rsidRPr="00062DD7">
        <w:t>kde V</w:t>
      </w:r>
      <w:r w:rsidRPr="00062DD7">
        <w:rPr>
          <w:vertAlign w:val="subscript"/>
        </w:rPr>
        <w:t>m</w:t>
      </w:r>
      <w:r w:rsidRPr="00062DD7">
        <w:t xml:space="preserve"> je objem materiálu nábojnice, bez zápalky pri nábojkách s okrajovým zápalom, so zápalkou pri nábojkách so stredovým zápalom, </w:t>
      </w:r>
    </w:p>
    <w:p w14:paraId="7E9A5EB7" w14:textId="77777777" w:rsidR="002C069C" w:rsidRPr="00062DD7" w:rsidRDefault="002C069C" w:rsidP="002C069C">
      <w:pPr>
        <w:tabs>
          <w:tab w:val="center" w:pos="1566"/>
          <w:tab w:val="right" w:pos="9122"/>
        </w:tabs>
        <w:spacing w:after="190"/>
      </w:pPr>
      <w:r w:rsidRPr="00062DD7">
        <w:rPr>
          <w:rFonts w:eastAsia="Calibri" w:cs="Times New Roman"/>
        </w:rPr>
        <w:tab/>
      </w:r>
      <w:r w:rsidRPr="00062DD7">
        <w:t>V</w:t>
      </w:r>
      <w:r w:rsidRPr="00062DD7">
        <w:rPr>
          <w:vertAlign w:val="subscript"/>
        </w:rPr>
        <w:t>ET</w:t>
      </w:r>
      <w:r w:rsidRPr="00062DD7">
        <w:t xml:space="preserve"> </w:t>
      </w:r>
      <w:r w:rsidRPr="00062DD7">
        <w:tab/>
        <w:t xml:space="preserve">je objem najväčšej nábojovej komory určený tabuľkami stálej komisie. </w:t>
      </w:r>
    </w:p>
    <w:p w14:paraId="0330A02D" w14:textId="77777777" w:rsidR="002C069C" w:rsidRPr="00062DD7" w:rsidRDefault="002C069C" w:rsidP="002C069C">
      <w:pPr>
        <w:spacing w:after="260"/>
        <w:ind w:left="310"/>
        <w:jc w:val="center"/>
      </w:pPr>
      <w:r w:rsidRPr="00062DD7">
        <w:drawing>
          <wp:inline distT="0" distB="0" distL="0" distR="0" wp14:anchorId="752587CF" wp14:editId="3BD80623">
            <wp:extent cx="2325624" cy="295656"/>
            <wp:effectExtent l="0" t="0" r="0" b="0"/>
            <wp:docPr id="48489" name="Picture 48489"/>
            <wp:cNvGraphicFramePr/>
            <a:graphic xmlns:a="http://schemas.openxmlformats.org/drawingml/2006/main">
              <a:graphicData uri="http://schemas.openxmlformats.org/drawingml/2006/picture">
                <pic:pic xmlns:pic="http://schemas.openxmlformats.org/drawingml/2006/picture">
                  <pic:nvPicPr>
                    <pic:cNvPr id="48489" name="Picture 48489"/>
                    <pic:cNvPicPr/>
                  </pic:nvPicPr>
                  <pic:blipFill>
                    <a:blip r:embed="rId25"/>
                    <a:stretch>
                      <a:fillRect/>
                    </a:stretch>
                  </pic:blipFill>
                  <pic:spPr>
                    <a:xfrm>
                      <a:off x="0" y="0"/>
                      <a:ext cx="2325624" cy="295656"/>
                    </a:xfrm>
                    <a:prstGeom prst="rect">
                      <a:avLst/>
                    </a:prstGeom>
                  </pic:spPr>
                </pic:pic>
              </a:graphicData>
            </a:graphic>
          </wp:inline>
        </w:drawing>
      </w:r>
      <w:r w:rsidRPr="00062DD7">
        <w:t xml:space="preserve"> </w:t>
      </w:r>
    </w:p>
    <w:p w14:paraId="7B7D7E0A" w14:textId="77777777" w:rsidR="002C069C" w:rsidRPr="00062DD7" w:rsidRDefault="002C069C" w:rsidP="00011347">
      <w:pPr>
        <w:spacing w:after="35"/>
        <w:ind w:left="709" w:right="40" w:hanging="722"/>
        <w:jc w:val="both"/>
      </w:pPr>
      <w:r w:rsidRPr="00062DD7">
        <w:t>3.7.4.1</w:t>
      </w:r>
      <w:r w:rsidRPr="00062DD7">
        <w:rPr>
          <w:rFonts w:eastAsia="Arial CE" w:cs="Times New Roman"/>
        </w:rPr>
        <w:t xml:space="preserve"> </w:t>
      </w:r>
      <w:r w:rsidRPr="00062DD7">
        <w:t xml:space="preserve">Voľný spaľovací objem sa zisťuje meraním objemu kvapaliny, ak možno bez povrchového napätia, ktorá vyplní nábojnicu po streľbe zuhoľnateľnými zvyškami prachu. </w:t>
      </w:r>
    </w:p>
    <w:p w14:paraId="18593F79" w14:textId="77777777" w:rsidR="002C069C" w:rsidRPr="00062DD7" w:rsidRDefault="002C069C" w:rsidP="00011347">
      <w:pPr>
        <w:spacing w:after="40"/>
        <w:ind w:left="709" w:right="40" w:hanging="722"/>
        <w:jc w:val="both"/>
      </w:pPr>
      <w:r w:rsidRPr="00062DD7">
        <w:t>3.7.5</w:t>
      </w:r>
      <w:r w:rsidRPr="00062DD7">
        <w:rPr>
          <w:rFonts w:eastAsia="Arial CE" w:cs="Times New Roman"/>
        </w:rPr>
        <w:t xml:space="preserve">    </w:t>
      </w:r>
      <w:r w:rsidRPr="00062DD7">
        <w:t xml:space="preserve">Zo vzorca pre spaľovanie: </w:t>
      </w:r>
      <w:r w:rsidRPr="00062DD7">
        <w:rPr>
          <w:rFonts w:ascii="Cambria Math" w:eastAsia="Cambria Math" w:hAnsi="Cambria Math" w:cs="Cambria Math"/>
        </w:rPr>
        <w:t>𝑝</w:t>
      </w:r>
      <w:r w:rsidRPr="00062DD7">
        <w:rPr>
          <w:rFonts w:eastAsia="Cambria Math" w:cs="Times New Roman"/>
        </w:rPr>
        <w:t xml:space="preserve"> = </w:t>
      </w:r>
      <w:r w:rsidRPr="00062DD7">
        <w:rPr>
          <w:rFonts w:ascii="Cambria Math" w:eastAsia="Cambria Math" w:hAnsi="Cambria Math" w:cs="Cambria Math"/>
        </w:rPr>
        <w:t>𝑎</w:t>
      </w:r>
      <w:r w:rsidRPr="00062DD7">
        <w:rPr>
          <w:rFonts w:eastAsia="Cambria Math" w:cs="Times New Roman"/>
        </w:rPr>
        <w:t xml:space="preserve"> × (</w:t>
      </w:r>
      <w:r w:rsidRPr="00062DD7">
        <w:rPr>
          <w:rFonts w:ascii="Cambria Math" w:eastAsia="Cambria Math" w:hAnsi="Cambria Math" w:cs="Cambria Math"/>
        </w:rPr>
        <w:t>𝑉</w:t>
      </w:r>
      <w:r w:rsidRPr="00062DD7">
        <w:rPr>
          <w:rFonts w:eastAsia="Cambria Math" w:cs="Times New Roman"/>
          <w:vertAlign w:val="subscript"/>
        </w:rPr>
        <w:t>ℎ</w:t>
      </w:r>
      <w:r w:rsidRPr="00062DD7">
        <w:rPr>
          <w:rFonts w:eastAsia="Cambria Math" w:cs="Times New Roman"/>
          <w:vertAlign w:val="superscript"/>
        </w:rPr>
        <w:t xml:space="preserve">+ </w:t>
      </w:r>
      <w:r w:rsidRPr="00062DD7">
        <w:rPr>
          <w:rFonts w:eastAsia="Cambria Math" w:cs="Times New Roman"/>
        </w:rPr>
        <w:t xml:space="preserve">+ </w:t>
      </w:r>
      <w:r w:rsidRPr="00062DD7">
        <w:rPr>
          <w:rFonts w:ascii="Cambria Math" w:eastAsia="Cambria Math" w:hAnsi="Cambria Math" w:cs="Cambria Math"/>
        </w:rPr>
        <w:t>𝑉</w:t>
      </w:r>
      <w:r w:rsidRPr="00062DD7">
        <w:rPr>
          <w:rFonts w:ascii="Cambria Math" w:eastAsia="Cambria Math" w:hAnsi="Cambria Math" w:cs="Cambria Math"/>
          <w:vertAlign w:val="subscript"/>
        </w:rPr>
        <w:t>𝑎</w:t>
      </w:r>
      <w:r w:rsidRPr="00062DD7">
        <w:rPr>
          <w:rFonts w:eastAsia="Cambria Math" w:cs="Times New Roman"/>
        </w:rPr>
        <w:t>)</w:t>
      </w:r>
      <w:r w:rsidRPr="00062DD7">
        <w:rPr>
          <w:rFonts w:ascii="Cambria Math" w:eastAsia="Cambria Math" w:hAnsi="Cambria Math" w:cs="Cambria Math"/>
          <w:vertAlign w:val="superscript"/>
        </w:rPr>
        <w:t>𝑏</w:t>
      </w:r>
      <w:r w:rsidRPr="00062DD7">
        <w:t xml:space="preserve">, vyjadreného v tvare </w:t>
      </w:r>
      <w:r w:rsidRPr="00062DD7">
        <w:rPr>
          <w:rFonts w:eastAsia="Cambria Math" w:cs="Times New Roman"/>
        </w:rPr>
        <w:t xml:space="preserve">ln </w:t>
      </w:r>
      <w:r w:rsidRPr="00062DD7">
        <w:rPr>
          <w:rFonts w:ascii="Cambria Math" w:eastAsia="Cambria Math" w:hAnsi="Cambria Math" w:cs="Cambria Math"/>
        </w:rPr>
        <w:t>𝑎</w:t>
      </w:r>
      <w:r w:rsidRPr="00062DD7">
        <w:rPr>
          <w:rFonts w:eastAsia="Cambria Math" w:cs="Times New Roman"/>
        </w:rPr>
        <w:t xml:space="preserve"> + </w:t>
      </w:r>
      <w:r w:rsidRPr="00062DD7">
        <w:rPr>
          <w:rFonts w:ascii="Cambria Math" w:eastAsia="Cambria Math" w:hAnsi="Cambria Math" w:cs="Cambria Math"/>
        </w:rPr>
        <w:t>𝑏</w:t>
      </w:r>
      <w:r w:rsidRPr="00062DD7">
        <w:rPr>
          <w:rFonts w:eastAsia="Cambria Math" w:cs="Times New Roman"/>
        </w:rPr>
        <w:t xml:space="preserve"> × ln(</w:t>
      </w:r>
      <w:r w:rsidRPr="00062DD7">
        <w:rPr>
          <w:rFonts w:ascii="Cambria Math" w:eastAsia="Cambria Math" w:hAnsi="Cambria Math" w:cs="Cambria Math"/>
        </w:rPr>
        <w:t>𝑉</w:t>
      </w:r>
      <w:r w:rsidRPr="00062DD7">
        <w:rPr>
          <w:rFonts w:eastAsia="Cambria Math" w:cs="Times New Roman"/>
          <w:vertAlign w:val="subscript"/>
        </w:rPr>
        <w:t>ℎ</w:t>
      </w:r>
      <w:r w:rsidRPr="00062DD7">
        <w:rPr>
          <w:rFonts w:eastAsia="Cambria Math" w:cs="Times New Roman"/>
          <w:vertAlign w:val="superscript"/>
        </w:rPr>
        <w:t xml:space="preserve">+ </w:t>
      </w:r>
      <w:r w:rsidRPr="00062DD7">
        <w:rPr>
          <w:rFonts w:eastAsia="Cambria Math" w:cs="Times New Roman"/>
        </w:rPr>
        <w:t xml:space="preserve">+ </w:t>
      </w:r>
      <w:r w:rsidRPr="00062DD7">
        <w:rPr>
          <w:rFonts w:ascii="Cambria Math" w:eastAsia="Cambria Math" w:hAnsi="Cambria Math" w:cs="Cambria Math"/>
        </w:rPr>
        <w:t>𝑉</w:t>
      </w:r>
      <w:r w:rsidRPr="00062DD7">
        <w:rPr>
          <w:rFonts w:ascii="Cambria Math" w:eastAsia="Cambria Math" w:hAnsi="Cambria Math" w:cs="Cambria Math"/>
          <w:vertAlign w:val="subscript"/>
        </w:rPr>
        <w:t>𝑎</w:t>
      </w:r>
      <w:r w:rsidRPr="00062DD7">
        <w:rPr>
          <w:rFonts w:eastAsia="Cambria Math" w:cs="Times New Roman"/>
        </w:rPr>
        <w:t>)</w:t>
      </w:r>
      <w:r w:rsidRPr="00062DD7">
        <w:t xml:space="preserve">, ak je daná nábojka pre daný objem </w:t>
      </w:r>
      <w:r w:rsidRPr="00062DD7">
        <w:rPr>
          <w:rFonts w:ascii="Cambria Math" w:eastAsia="Cambria Math" w:hAnsi="Cambria Math" w:cs="Cambria Math"/>
        </w:rPr>
        <w:t>𝑉</w:t>
      </w:r>
      <w:r w:rsidRPr="00062DD7">
        <w:rPr>
          <w:rFonts w:eastAsia="Cambria Math" w:cs="Times New Roman"/>
          <w:vertAlign w:val="subscript"/>
        </w:rPr>
        <w:t>ℎ</w:t>
      </w:r>
      <w:r w:rsidRPr="00062DD7">
        <w:rPr>
          <w:rFonts w:eastAsia="Cambria Math" w:cs="Times New Roman"/>
          <w:vertAlign w:val="superscript"/>
        </w:rPr>
        <w:t>+</w:t>
      </w:r>
      <w:r w:rsidRPr="00062DD7">
        <w:t xml:space="preserve">, vyplýva lineárny vzťah medzi prídavným objemom </w:t>
      </w:r>
      <w:r w:rsidRPr="00062DD7">
        <w:rPr>
          <w:rFonts w:ascii="Cambria Math" w:eastAsia="Cambria Math" w:hAnsi="Cambria Math" w:cs="Cambria Math"/>
        </w:rPr>
        <w:t>𝑉</w:t>
      </w:r>
      <w:r w:rsidRPr="00062DD7">
        <w:rPr>
          <w:rFonts w:ascii="Cambria Math" w:eastAsia="Cambria Math" w:hAnsi="Cambria Math" w:cs="Cambria Math"/>
          <w:vertAlign w:val="subscript"/>
        </w:rPr>
        <w:t>𝑎</w:t>
      </w:r>
      <w:r w:rsidRPr="00062DD7">
        <w:t xml:space="preserve"> a tlakom plynov P. </w:t>
      </w:r>
    </w:p>
    <w:p w14:paraId="32E4B67C" w14:textId="77777777" w:rsidR="002C069C" w:rsidRPr="00062DD7" w:rsidRDefault="002C069C" w:rsidP="00011347">
      <w:pPr>
        <w:ind w:left="707" w:right="40" w:hanging="720"/>
        <w:jc w:val="both"/>
      </w:pPr>
      <w:r w:rsidRPr="00062DD7">
        <w:t>3.7.6</w:t>
      </w:r>
      <w:r w:rsidRPr="00062DD7">
        <w:rPr>
          <w:rFonts w:eastAsia="Arial CE" w:cs="Times New Roman"/>
        </w:rPr>
        <w:t xml:space="preserve">  </w:t>
      </w:r>
      <w:r w:rsidRPr="00062DD7">
        <w:t xml:space="preserve">S ohľadom na meranie tlakov plynov P v tlakomernej hlavni s rôznymi prídavnými objemami </w:t>
      </w:r>
      <w:r w:rsidRPr="00062DD7">
        <w:rPr>
          <w:rFonts w:ascii="Cambria Math" w:eastAsia="Cambria Math" w:hAnsi="Cambria Math" w:cs="Cambria Math"/>
        </w:rPr>
        <w:t>𝑉</w:t>
      </w:r>
      <w:r w:rsidRPr="00062DD7">
        <w:rPr>
          <w:rFonts w:ascii="Cambria Math" w:eastAsia="Cambria Math" w:hAnsi="Cambria Math" w:cs="Cambria Math"/>
          <w:vertAlign w:val="subscript"/>
        </w:rPr>
        <w:t>𝑎</w:t>
      </w:r>
      <w:r w:rsidRPr="00062DD7">
        <w:t xml:space="preserve"> a s rovnakým počtom nábojok pre každý prídavný objem, kde n je celkové množstvo nábojok, možno vypočítať koeficienty b a ln a</w:t>
      </w:r>
      <w:r w:rsidRPr="00062DD7">
        <w:rPr>
          <w:i/>
        </w:rPr>
        <w:t xml:space="preserve"> </w:t>
      </w:r>
      <w:r w:rsidRPr="00062DD7">
        <w:t xml:space="preserve">lineárnej regresie podľa vzorca: </w:t>
      </w:r>
    </w:p>
    <w:p w14:paraId="0B398F5D" w14:textId="77777777" w:rsidR="002C069C" w:rsidRPr="00062DD7" w:rsidRDefault="002C069C" w:rsidP="002C069C">
      <w:pPr>
        <w:ind w:left="707" w:right="40" w:hanging="720"/>
      </w:pPr>
    </w:p>
    <w:p w14:paraId="3A3D8DDF" w14:textId="77777777" w:rsidR="002C069C" w:rsidRPr="00062DD7" w:rsidRDefault="002C069C" w:rsidP="002C069C">
      <w:pPr>
        <w:spacing w:after="157"/>
        <w:ind w:left="441"/>
        <w:jc w:val="center"/>
      </w:pPr>
      <w:r w:rsidRPr="00062DD7">
        <w:drawing>
          <wp:inline distT="0" distB="0" distL="0" distR="0" wp14:anchorId="697042F5" wp14:editId="12C58D78">
            <wp:extent cx="2307336" cy="835152"/>
            <wp:effectExtent l="0" t="0" r="0" b="0"/>
            <wp:docPr id="48490" name="Picture 48490"/>
            <wp:cNvGraphicFramePr/>
            <a:graphic xmlns:a="http://schemas.openxmlformats.org/drawingml/2006/main">
              <a:graphicData uri="http://schemas.openxmlformats.org/drawingml/2006/picture">
                <pic:pic xmlns:pic="http://schemas.openxmlformats.org/drawingml/2006/picture">
                  <pic:nvPicPr>
                    <pic:cNvPr id="48490" name="Picture 48490"/>
                    <pic:cNvPicPr/>
                  </pic:nvPicPr>
                  <pic:blipFill>
                    <a:blip r:embed="rId26"/>
                    <a:stretch>
                      <a:fillRect/>
                    </a:stretch>
                  </pic:blipFill>
                  <pic:spPr>
                    <a:xfrm>
                      <a:off x="0" y="0"/>
                      <a:ext cx="2307336" cy="835152"/>
                    </a:xfrm>
                    <a:prstGeom prst="rect">
                      <a:avLst/>
                    </a:prstGeom>
                  </pic:spPr>
                </pic:pic>
              </a:graphicData>
            </a:graphic>
          </wp:inline>
        </w:drawing>
      </w:r>
      <w:r w:rsidRPr="00062DD7">
        <w:t xml:space="preserve"> </w:t>
      </w:r>
    </w:p>
    <w:p w14:paraId="6678687F" w14:textId="77777777" w:rsidR="002C069C" w:rsidRPr="00062DD7" w:rsidRDefault="002C069C" w:rsidP="002C069C">
      <w:pPr>
        <w:spacing w:after="220"/>
        <w:ind w:left="163"/>
      </w:pPr>
      <w:r w:rsidRPr="00062DD7">
        <w:t xml:space="preserve"> </w:t>
      </w:r>
    </w:p>
    <w:p w14:paraId="344DAABA" w14:textId="77777777" w:rsidR="002C069C" w:rsidRPr="00062DD7" w:rsidRDefault="002C069C" w:rsidP="002C069C">
      <w:pPr>
        <w:ind w:left="-3" w:right="40"/>
      </w:pPr>
      <w:r w:rsidRPr="00062DD7">
        <w:t>3.7.7</w:t>
      </w:r>
      <w:r w:rsidRPr="00062DD7">
        <w:rPr>
          <w:rFonts w:eastAsia="Arial CE" w:cs="Times New Roman"/>
        </w:rPr>
        <w:t xml:space="preserve"> </w:t>
      </w:r>
      <w:r w:rsidRPr="00062DD7">
        <w:t xml:space="preserve">Koeficient lineárnej regresie sa vypočíta podľa vzorca: </w:t>
      </w:r>
    </w:p>
    <w:p w14:paraId="229B6C33" w14:textId="77777777" w:rsidR="002C069C" w:rsidRPr="00062DD7" w:rsidRDefault="002C069C" w:rsidP="002C069C">
      <w:pPr>
        <w:ind w:left="360" w:right="1688"/>
      </w:pPr>
      <w:r w:rsidRPr="00062DD7">
        <w:t xml:space="preserve"> </w:t>
      </w:r>
    </w:p>
    <w:p w14:paraId="3F92B712" w14:textId="77777777" w:rsidR="002C069C" w:rsidRPr="00062DD7" w:rsidRDefault="002C069C" w:rsidP="002C069C">
      <w:pPr>
        <w:ind w:left="1944"/>
      </w:pPr>
      <w:r w:rsidRPr="00062DD7">
        <w:drawing>
          <wp:inline distT="0" distB="0" distL="0" distR="0" wp14:anchorId="3FD0ED9D" wp14:editId="4D3882A4">
            <wp:extent cx="3453384" cy="414528"/>
            <wp:effectExtent l="0" t="0" r="0" b="0"/>
            <wp:docPr id="48491" name="Picture 48491"/>
            <wp:cNvGraphicFramePr/>
            <a:graphic xmlns:a="http://schemas.openxmlformats.org/drawingml/2006/main">
              <a:graphicData uri="http://schemas.openxmlformats.org/drawingml/2006/picture">
                <pic:pic xmlns:pic="http://schemas.openxmlformats.org/drawingml/2006/picture">
                  <pic:nvPicPr>
                    <pic:cNvPr id="48491" name="Picture 48491"/>
                    <pic:cNvPicPr/>
                  </pic:nvPicPr>
                  <pic:blipFill>
                    <a:blip r:embed="rId27"/>
                    <a:stretch>
                      <a:fillRect/>
                    </a:stretch>
                  </pic:blipFill>
                  <pic:spPr>
                    <a:xfrm>
                      <a:off x="0" y="0"/>
                      <a:ext cx="3453384" cy="414528"/>
                    </a:xfrm>
                    <a:prstGeom prst="rect">
                      <a:avLst/>
                    </a:prstGeom>
                  </pic:spPr>
                </pic:pic>
              </a:graphicData>
            </a:graphic>
          </wp:inline>
        </w:drawing>
      </w:r>
      <w:r w:rsidRPr="00062DD7">
        <w:t xml:space="preserve"> </w:t>
      </w:r>
    </w:p>
    <w:p w14:paraId="7A85FF82" w14:textId="77777777" w:rsidR="002C069C" w:rsidRPr="00062DD7" w:rsidRDefault="002C069C" w:rsidP="002C069C">
      <w:pPr>
        <w:spacing w:after="303"/>
      </w:pPr>
      <w:r w:rsidRPr="00062DD7">
        <w:lastRenderedPageBreak/>
        <w:t xml:space="preserve"> </w:t>
      </w:r>
    </w:p>
    <w:p w14:paraId="01A8137E" w14:textId="77777777" w:rsidR="002C069C" w:rsidRPr="00062DD7" w:rsidRDefault="002C069C" w:rsidP="002C069C">
      <w:pPr>
        <w:ind w:left="707" w:right="40" w:hanging="720"/>
      </w:pPr>
      <w:r w:rsidRPr="00062DD7">
        <w:t>3.7.8</w:t>
      </w:r>
      <w:r w:rsidRPr="00062DD7">
        <w:rPr>
          <w:rFonts w:eastAsia="Arial CE" w:cs="Times New Roman"/>
        </w:rPr>
        <w:t xml:space="preserve"> </w:t>
      </w:r>
      <w:r w:rsidRPr="00062DD7">
        <w:t>Koeficient r spĺňa, že r</w:t>
      </w:r>
      <w:r w:rsidRPr="00062DD7">
        <w:rPr>
          <w:vertAlign w:val="superscript"/>
        </w:rPr>
        <w:t>2</w:t>
      </w:r>
      <w:r w:rsidRPr="00062DD7">
        <w:t xml:space="preserve"> ≥ 0,95. Smerodajná odchýlka regresnej priamky sa vypočíta podľa vzorca: </w:t>
      </w:r>
    </w:p>
    <w:p w14:paraId="28008697" w14:textId="77777777" w:rsidR="002C069C" w:rsidRPr="00062DD7" w:rsidRDefault="002C069C" w:rsidP="002C069C">
      <w:pPr>
        <w:ind w:left="2264"/>
      </w:pPr>
      <w:r w:rsidRPr="00062DD7">
        <w:drawing>
          <wp:inline distT="0" distB="0" distL="0" distR="0" wp14:anchorId="0BF8A8EB" wp14:editId="5D7502F4">
            <wp:extent cx="3267456" cy="512064"/>
            <wp:effectExtent l="0" t="0" r="0" b="0"/>
            <wp:docPr id="48492" name="Picture 48492"/>
            <wp:cNvGraphicFramePr/>
            <a:graphic xmlns:a="http://schemas.openxmlformats.org/drawingml/2006/main">
              <a:graphicData uri="http://schemas.openxmlformats.org/drawingml/2006/picture">
                <pic:pic xmlns:pic="http://schemas.openxmlformats.org/drawingml/2006/picture">
                  <pic:nvPicPr>
                    <pic:cNvPr id="48492" name="Picture 48492"/>
                    <pic:cNvPicPr/>
                  </pic:nvPicPr>
                  <pic:blipFill>
                    <a:blip r:embed="rId28"/>
                    <a:stretch>
                      <a:fillRect/>
                    </a:stretch>
                  </pic:blipFill>
                  <pic:spPr>
                    <a:xfrm>
                      <a:off x="0" y="0"/>
                      <a:ext cx="3267456" cy="512064"/>
                    </a:xfrm>
                    <a:prstGeom prst="rect">
                      <a:avLst/>
                    </a:prstGeom>
                  </pic:spPr>
                </pic:pic>
              </a:graphicData>
            </a:graphic>
          </wp:inline>
        </w:drawing>
      </w:r>
      <w:r w:rsidRPr="00062DD7">
        <w:t xml:space="preserve"> </w:t>
      </w:r>
    </w:p>
    <w:p w14:paraId="37382314" w14:textId="77777777" w:rsidR="002C069C" w:rsidRPr="00062DD7" w:rsidRDefault="002C069C" w:rsidP="002C069C">
      <w:pPr>
        <w:ind w:left="707" w:right="40" w:hanging="720"/>
      </w:pPr>
      <w:r w:rsidRPr="00062DD7">
        <w:t>3.7.9</w:t>
      </w:r>
      <w:r w:rsidRPr="00062DD7">
        <w:rPr>
          <w:rFonts w:eastAsia="Arial CE" w:cs="Times New Roman"/>
        </w:rPr>
        <w:t xml:space="preserve"> </w:t>
      </w:r>
      <w:r w:rsidRPr="00062DD7">
        <w:t xml:space="preserve">Smerodajná odchýlka určenej strednej hodnoty ln </w:t>
      </w:r>
      <w:r w:rsidRPr="00062DD7">
        <w:drawing>
          <wp:inline distT="0" distB="0" distL="0" distR="0" wp14:anchorId="6CFF44B2" wp14:editId="17FB5CC0">
            <wp:extent cx="469392" cy="176784"/>
            <wp:effectExtent l="0" t="0" r="0" b="0"/>
            <wp:docPr id="48493" name="Picture 48493"/>
            <wp:cNvGraphicFramePr/>
            <a:graphic xmlns:a="http://schemas.openxmlformats.org/drawingml/2006/main">
              <a:graphicData uri="http://schemas.openxmlformats.org/drawingml/2006/picture">
                <pic:pic xmlns:pic="http://schemas.openxmlformats.org/drawingml/2006/picture">
                  <pic:nvPicPr>
                    <pic:cNvPr id="48493" name="Picture 48493"/>
                    <pic:cNvPicPr/>
                  </pic:nvPicPr>
                  <pic:blipFill>
                    <a:blip r:embed="rId29"/>
                    <a:stretch>
                      <a:fillRect/>
                    </a:stretch>
                  </pic:blipFill>
                  <pic:spPr>
                    <a:xfrm>
                      <a:off x="0" y="0"/>
                      <a:ext cx="469392" cy="176784"/>
                    </a:xfrm>
                    <a:prstGeom prst="rect">
                      <a:avLst/>
                    </a:prstGeom>
                  </pic:spPr>
                </pic:pic>
              </a:graphicData>
            </a:graphic>
          </wp:inline>
        </w:drawing>
      </w:r>
      <w:r w:rsidRPr="00062DD7">
        <w:t xml:space="preserve"> v závislosti od ln V(= X) sa vypočíta podľa vzorca: </w:t>
      </w:r>
    </w:p>
    <w:p w14:paraId="7FA67B89" w14:textId="77777777" w:rsidR="002C069C" w:rsidRPr="00062DD7" w:rsidRDefault="002C069C" w:rsidP="002C069C">
      <w:pPr>
        <w:ind w:left="668"/>
        <w:jc w:val="center"/>
      </w:pPr>
      <w:r w:rsidRPr="00062DD7">
        <w:drawing>
          <wp:inline distT="0" distB="0" distL="0" distR="0" wp14:anchorId="2121DD6F" wp14:editId="2B38C132">
            <wp:extent cx="2502408" cy="685800"/>
            <wp:effectExtent l="0" t="0" r="0" b="0"/>
            <wp:docPr id="48494" name="Picture 48494"/>
            <wp:cNvGraphicFramePr/>
            <a:graphic xmlns:a="http://schemas.openxmlformats.org/drawingml/2006/main">
              <a:graphicData uri="http://schemas.openxmlformats.org/drawingml/2006/picture">
                <pic:pic xmlns:pic="http://schemas.openxmlformats.org/drawingml/2006/picture">
                  <pic:nvPicPr>
                    <pic:cNvPr id="48494" name="Picture 48494"/>
                    <pic:cNvPicPr/>
                  </pic:nvPicPr>
                  <pic:blipFill>
                    <a:blip r:embed="rId30"/>
                    <a:stretch>
                      <a:fillRect/>
                    </a:stretch>
                  </pic:blipFill>
                  <pic:spPr>
                    <a:xfrm>
                      <a:off x="0" y="0"/>
                      <a:ext cx="2502408" cy="685800"/>
                    </a:xfrm>
                    <a:prstGeom prst="rect">
                      <a:avLst/>
                    </a:prstGeom>
                  </pic:spPr>
                </pic:pic>
              </a:graphicData>
            </a:graphic>
          </wp:inline>
        </w:drawing>
      </w:r>
      <w:r w:rsidRPr="00062DD7">
        <w:t xml:space="preserve"> </w:t>
      </w:r>
    </w:p>
    <w:p w14:paraId="30DE2105" w14:textId="77777777" w:rsidR="002C069C" w:rsidRPr="00062DD7" w:rsidRDefault="002C069C" w:rsidP="002C069C">
      <w:pPr>
        <w:spacing w:after="43"/>
        <w:ind w:left="3328" w:right="747" w:hanging="3341"/>
      </w:pPr>
      <w:r w:rsidRPr="00062DD7">
        <w:t>3.7.10</w:t>
      </w:r>
      <w:r w:rsidRPr="00062DD7">
        <w:rPr>
          <w:rFonts w:eastAsia="Arial CE" w:cs="Times New Roman"/>
        </w:rPr>
        <w:t xml:space="preserve"> </w:t>
      </w:r>
      <w:r w:rsidRPr="00062DD7">
        <w:t>Vzťah medzi tlakom P</w:t>
      </w:r>
      <w:r w:rsidRPr="00062DD7">
        <w:rPr>
          <w:vertAlign w:val="subscript"/>
        </w:rPr>
        <w:t xml:space="preserve">M </w:t>
      </w:r>
      <w:r w:rsidRPr="00062DD7">
        <w:t>a prídavným objemom V</w:t>
      </w:r>
      <w:r w:rsidRPr="00062DD7">
        <w:rPr>
          <w:vertAlign w:val="subscript"/>
        </w:rPr>
        <w:t>a</w:t>
      </w:r>
      <w:r w:rsidRPr="00062DD7">
        <w:t xml:space="preserve"> je definovaný funkciou: </w:t>
      </w:r>
      <w:r w:rsidRPr="00062DD7">
        <w:rPr>
          <w:rFonts w:eastAsia="Cambria Math" w:cs="Times New Roman"/>
        </w:rPr>
        <w:t xml:space="preserve">ln </w:t>
      </w:r>
      <w:r w:rsidRPr="00062DD7">
        <w:rPr>
          <w:rFonts w:ascii="Cambria Math" w:eastAsia="Cambria Math" w:hAnsi="Cambria Math" w:cs="Cambria Math"/>
        </w:rPr>
        <w:t>𝑃</w:t>
      </w:r>
      <w:r w:rsidRPr="00062DD7">
        <w:rPr>
          <w:rFonts w:ascii="Cambria Math" w:eastAsia="Cambria Math" w:hAnsi="Cambria Math" w:cs="Cambria Math"/>
          <w:vertAlign w:val="subscript"/>
        </w:rPr>
        <w:t>𝑀</w:t>
      </w:r>
      <w:r w:rsidRPr="00062DD7">
        <w:rPr>
          <w:rFonts w:eastAsia="Cambria Math" w:cs="Times New Roman"/>
          <w:vertAlign w:val="subscript"/>
        </w:rPr>
        <w:t xml:space="preserve"> </w:t>
      </w:r>
      <w:r w:rsidRPr="00062DD7">
        <w:rPr>
          <w:rFonts w:eastAsia="Cambria Math" w:cs="Times New Roman"/>
        </w:rPr>
        <w:t xml:space="preserve">= ln </w:t>
      </w:r>
      <w:r w:rsidRPr="00062DD7">
        <w:rPr>
          <w:rFonts w:ascii="Cambria Math" w:eastAsia="Cambria Math" w:hAnsi="Cambria Math" w:cs="Cambria Math"/>
        </w:rPr>
        <w:t>𝑎</w:t>
      </w:r>
      <w:r w:rsidRPr="00062DD7">
        <w:rPr>
          <w:rFonts w:eastAsia="Cambria Math" w:cs="Times New Roman"/>
        </w:rPr>
        <w:t xml:space="preserve"> + </w:t>
      </w:r>
      <w:r w:rsidRPr="00062DD7">
        <w:rPr>
          <w:rFonts w:ascii="Cambria Math" w:eastAsia="Cambria Math" w:hAnsi="Cambria Math" w:cs="Cambria Math"/>
        </w:rPr>
        <w:t>𝑏</w:t>
      </w:r>
      <w:r w:rsidRPr="00062DD7">
        <w:rPr>
          <w:rFonts w:eastAsia="Cambria Math" w:cs="Times New Roman"/>
        </w:rPr>
        <w:t xml:space="preserve"> × ln(</w:t>
      </w:r>
      <w:r w:rsidRPr="00062DD7">
        <w:rPr>
          <w:rFonts w:ascii="Cambria Math" w:eastAsia="Cambria Math" w:hAnsi="Cambria Math" w:cs="Cambria Math"/>
        </w:rPr>
        <w:t>𝑉</w:t>
      </w:r>
      <w:r w:rsidRPr="00062DD7">
        <w:rPr>
          <w:rFonts w:eastAsia="Cambria Math" w:cs="Times New Roman"/>
          <w:vertAlign w:val="subscript"/>
        </w:rPr>
        <w:t>ℎ</w:t>
      </w:r>
      <w:r w:rsidRPr="00062DD7">
        <w:rPr>
          <w:rFonts w:eastAsia="Cambria Math" w:cs="Times New Roman"/>
          <w:vertAlign w:val="superscript"/>
        </w:rPr>
        <w:t xml:space="preserve">+ </w:t>
      </w:r>
      <w:r w:rsidRPr="00062DD7">
        <w:rPr>
          <w:rFonts w:eastAsia="Cambria Math" w:cs="Times New Roman"/>
        </w:rPr>
        <w:t xml:space="preserve">+ </w:t>
      </w:r>
      <w:r w:rsidRPr="00062DD7">
        <w:rPr>
          <w:rFonts w:ascii="Cambria Math" w:eastAsia="Cambria Math" w:hAnsi="Cambria Math" w:cs="Cambria Math"/>
        </w:rPr>
        <w:t>𝑉</w:t>
      </w:r>
      <w:r w:rsidRPr="00062DD7">
        <w:rPr>
          <w:rFonts w:ascii="Cambria Math" w:eastAsia="Cambria Math" w:hAnsi="Cambria Math" w:cs="Cambria Math"/>
          <w:vertAlign w:val="subscript"/>
        </w:rPr>
        <w:t>𝑎</w:t>
      </w:r>
      <w:r w:rsidRPr="00062DD7">
        <w:rPr>
          <w:rFonts w:eastAsia="Cambria Math" w:cs="Times New Roman"/>
        </w:rPr>
        <w:t>)</w:t>
      </w:r>
      <w:r w:rsidRPr="00062DD7">
        <w:t xml:space="preserve"> </w:t>
      </w:r>
    </w:p>
    <w:p w14:paraId="54A5862C" w14:textId="77777777" w:rsidR="002C069C" w:rsidRPr="00062DD7" w:rsidRDefault="002C069C" w:rsidP="002C069C">
      <w:pPr>
        <w:spacing w:after="261"/>
        <w:ind w:left="562" w:right="40"/>
      </w:pPr>
      <w:r w:rsidRPr="00062DD7">
        <w:t xml:space="preserve">to znamená exponenciálnu funkciu </w:t>
      </w:r>
    </w:p>
    <w:p w14:paraId="6D191927" w14:textId="77777777" w:rsidR="002C069C" w:rsidRPr="00062DD7" w:rsidRDefault="002C069C" w:rsidP="002C069C">
      <w:pPr>
        <w:spacing w:after="296"/>
        <w:ind w:left="809" w:right="966"/>
        <w:jc w:val="center"/>
      </w:pPr>
      <w:r w:rsidRPr="00062DD7">
        <w:rPr>
          <w:rFonts w:ascii="Cambria Math" w:eastAsia="Cambria Math" w:hAnsi="Cambria Math" w:cs="Cambria Math"/>
        </w:rPr>
        <w:t>𝑃</w:t>
      </w:r>
      <w:r w:rsidRPr="00062DD7">
        <w:rPr>
          <w:rFonts w:ascii="Cambria Math" w:eastAsia="Cambria Math" w:hAnsi="Cambria Math" w:cs="Cambria Math"/>
          <w:vertAlign w:val="subscript"/>
        </w:rPr>
        <w:t>𝑀</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𝑎</w:t>
      </w:r>
      <w:r w:rsidRPr="00062DD7">
        <w:rPr>
          <w:rFonts w:eastAsia="Cambria Math" w:cs="Times New Roman"/>
        </w:rPr>
        <w:t xml:space="preserve"> × (</w:t>
      </w:r>
      <w:r w:rsidRPr="00062DD7">
        <w:rPr>
          <w:rFonts w:ascii="Cambria Math" w:eastAsia="Cambria Math" w:hAnsi="Cambria Math" w:cs="Cambria Math"/>
        </w:rPr>
        <w:t>𝑉</w:t>
      </w:r>
      <w:r w:rsidRPr="00062DD7">
        <w:rPr>
          <w:rFonts w:eastAsia="Cambria Math" w:cs="Times New Roman"/>
          <w:vertAlign w:val="subscript"/>
        </w:rPr>
        <w:t>ℎ</w:t>
      </w:r>
      <w:r w:rsidRPr="00062DD7">
        <w:rPr>
          <w:rFonts w:eastAsia="Cambria Math" w:cs="Times New Roman"/>
          <w:vertAlign w:val="superscript"/>
        </w:rPr>
        <w:t xml:space="preserve">+ </w:t>
      </w:r>
      <w:r w:rsidRPr="00062DD7">
        <w:rPr>
          <w:rFonts w:eastAsia="Cambria Math" w:cs="Times New Roman"/>
        </w:rPr>
        <w:t xml:space="preserve">+ </w:t>
      </w:r>
      <w:r w:rsidRPr="00062DD7">
        <w:rPr>
          <w:rFonts w:ascii="Cambria Math" w:eastAsia="Cambria Math" w:hAnsi="Cambria Math" w:cs="Cambria Math"/>
        </w:rPr>
        <w:t>𝑉</w:t>
      </w:r>
      <w:r w:rsidRPr="00062DD7">
        <w:rPr>
          <w:rFonts w:ascii="Cambria Math" w:eastAsia="Cambria Math" w:hAnsi="Cambria Math" w:cs="Cambria Math"/>
          <w:vertAlign w:val="subscript"/>
        </w:rPr>
        <w:t>𝑎</w:t>
      </w:r>
      <w:r w:rsidRPr="00062DD7">
        <w:rPr>
          <w:rFonts w:eastAsia="Cambria Math" w:cs="Times New Roman"/>
        </w:rPr>
        <w:t>)</w:t>
      </w:r>
      <w:r w:rsidRPr="00062DD7">
        <w:rPr>
          <w:rFonts w:ascii="Cambria Math" w:eastAsia="Cambria Math" w:hAnsi="Cambria Math" w:cs="Cambria Math"/>
          <w:vertAlign w:val="superscript"/>
        </w:rPr>
        <w:t>𝑏</w:t>
      </w:r>
      <w:r w:rsidRPr="00062DD7">
        <w:t xml:space="preserve"> </w:t>
      </w:r>
    </w:p>
    <w:p w14:paraId="76E6DED5" w14:textId="77777777" w:rsidR="002C069C" w:rsidRPr="00062DD7" w:rsidRDefault="002C069C" w:rsidP="002C069C">
      <w:pPr>
        <w:spacing w:after="164"/>
        <w:ind w:left="562" w:right="40"/>
      </w:pPr>
      <w:r w:rsidRPr="00062DD7">
        <w:t>kde horná medza jednostranného konfidenčného intervalu je pre strednú hodnotu PM v závislosti od V</w:t>
      </w:r>
      <w:r w:rsidRPr="00062DD7">
        <w:rPr>
          <w:vertAlign w:val="subscript"/>
        </w:rPr>
        <w:t>a</w:t>
      </w:r>
      <w:r w:rsidRPr="00062DD7">
        <w:t xml:space="preserve"> definovaná pri celkovom počte n vzoriek lineárnou funkciou: </w:t>
      </w:r>
    </w:p>
    <w:p w14:paraId="11FF805A" w14:textId="77777777" w:rsidR="002C069C" w:rsidRPr="00062DD7" w:rsidRDefault="002C069C" w:rsidP="002C069C">
      <w:pPr>
        <w:spacing w:after="228"/>
        <w:ind w:left="1904"/>
      </w:pPr>
      <w:r w:rsidRPr="00062DD7">
        <w:drawing>
          <wp:inline distT="0" distB="0" distL="0" distR="0" wp14:anchorId="3B5854C9" wp14:editId="46B970A5">
            <wp:extent cx="3560064" cy="164592"/>
            <wp:effectExtent l="0" t="0" r="0" b="0"/>
            <wp:docPr id="48495" name="Picture 48495"/>
            <wp:cNvGraphicFramePr/>
            <a:graphic xmlns:a="http://schemas.openxmlformats.org/drawingml/2006/main">
              <a:graphicData uri="http://schemas.openxmlformats.org/drawingml/2006/picture">
                <pic:pic xmlns:pic="http://schemas.openxmlformats.org/drawingml/2006/picture">
                  <pic:nvPicPr>
                    <pic:cNvPr id="48495" name="Picture 48495"/>
                    <pic:cNvPicPr/>
                  </pic:nvPicPr>
                  <pic:blipFill>
                    <a:blip r:embed="rId31"/>
                    <a:stretch>
                      <a:fillRect/>
                    </a:stretch>
                  </pic:blipFill>
                  <pic:spPr>
                    <a:xfrm>
                      <a:off x="0" y="0"/>
                      <a:ext cx="3560064" cy="164592"/>
                    </a:xfrm>
                    <a:prstGeom prst="rect">
                      <a:avLst/>
                    </a:prstGeom>
                  </pic:spPr>
                </pic:pic>
              </a:graphicData>
            </a:graphic>
          </wp:inline>
        </w:drawing>
      </w:r>
      <w:r w:rsidRPr="00062DD7">
        <w:t xml:space="preserve"> </w:t>
      </w:r>
    </w:p>
    <w:p w14:paraId="11EBB0A0" w14:textId="77777777" w:rsidR="002C069C" w:rsidRPr="00062DD7" w:rsidRDefault="002C069C" w:rsidP="002C069C">
      <w:pPr>
        <w:spacing w:after="109"/>
        <w:ind w:left="562" w:right="40"/>
      </w:pPr>
      <w:r w:rsidRPr="00062DD7">
        <w:t xml:space="preserve">kde pre konfidenčnú úroveň 100 (l </w:t>
      </w:r>
      <w:r w:rsidRPr="00062DD7">
        <w:rPr>
          <w:rFonts w:eastAsia="Arial CE" w:cs="Times New Roman"/>
          <w:vertAlign w:val="subscript"/>
        </w:rPr>
        <w:t>–</w:t>
      </w:r>
      <w:r w:rsidRPr="00062DD7">
        <w:t xml:space="preserve"> α) % alebo tiež exponenciálnou funkciou: </w:t>
      </w:r>
    </w:p>
    <w:p w14:paraId="19E398E2" w14:textId="77777777" w:rsidR="002C069C" w:rsidRPr="00062DD7" w:rsidRDefault="002C069C" w:rsidP="002C069C">
      <w:pPr>
        <w:spacing w:after="208"/>
        <w:ind w:left="431"/>
        <w:jc w:val="center"/>
      </w:pPr>
      <w:r w:rsidRPr="00062DD7">
        <w:drawing>
          <wp:inline distT="0" distB="0" distL="0" distR="0" wp14:anchorId="53234AAC" wp14:editId="0BF4956F">
            <wp:extent cx="1703832" cy="179832"/>
            <wp:effectExtent l="0" t="0" r="0" b="0"/>
            <wp:docPr id="48496" name="Picture 48496"/>
            <wp:cNvGraphicFramePr/>
            <a:graphic xmlns:a="http://schemas.openxmlformats.org/drawingml/2006/main">
              <a:graphicData uri="http://schemas.openxmlformats.org/drawingml/2006/picture">
                <pic:pic xmlns:pic="http://schemas.openxmlformats.org/drawingml/2006/picture">
                  <pic:nvPicPr>
                    <pic:cNvPr id="48496" name="Picture 48496"/>
                    <pic:cNvPicPr/>
                  </pic:nvPicPr>
                  <pic:blipFill>
                    <a:blip r:embed="rId32"/>
                    <a:stretch>
                      <a:fillRect/>
                    </a:stretch>
                  </pic:blipFill>
                  <pic:spPr>
                    <a:xfrm>
                      <a:off x="0" y="0"/>
                      <a:ext cx="1703832" cy="179832"/>
                    </a:xfrm>
                    <a:prstGeom prst="rect">
                      <a:avLst/>
                    </a:prstGeom>
                  </pic:spPr>
                </pic:pic>
              </a:graphicData>
            </a:graphic>
          </wp:inline>
        </w:drawing>
      </w:r>
      <w:r w:rsidRPr="00062DD7">
        <w:t xml:space="preserve"> </w:t>
      </w:r>
    </w:p>
    <w:p w14:paraId="4B6CD6C4" w14:textId="63C843DA" w:rsidR="002C069C" w:rsidRPr="00062DD7" w:rsidRDefault="002C069C" w:rsidP="002C069C">
      <w:pPr>
        <w:spacing w:after="238"/>
        <w:ind w:left="-13" w:right="40" w:firstLine="708"/>
      </w:pPr>
      <w:r w:rsidRPr="00062DD7">
        <w:t xml:space="preserve">kde </w:t>
      </w:r>
      <w:r w:rsidRPr="00062DD7">
        <w:rPr>
          <w:rFonts w:ascii="Cambria Math" w:eastAsia="Cambria Math" w:hAnsi="Cambria Math" w:cs="Cambria Math"/>
        </w:rPr>
        <w:t>𝑡</w:t>
      </w:r>
      <w:r w:rsidRPr="00062DD7">
        <w:rPr>
          <w:rFonts w:eastAsia="Cambria Math" w:cs="Times New Roman"/>
        </w:rPr>
        <w:t xml:space="preserve"> × (1 − </w:t>
      </w:r>
      <w:r w:rsidRPr="00062DD7">
        <w:rPr>
          <w:rFonts w:ascii="Cambria Math" w:eastAsia="Cambria Math" w:hAnsi="Cambria Math" w:cs="Cambria Math"/>
        </w:rPr>
        <w:t>𝛼</w:t>
      </w:r>
      <w:r w:rsidRPr="00062DD7">
        <w:rPr>
          <w:rFonts w:eastAsia="Cambria Math" w:cs="Times New Roman"/>
        </w:rPr>
        <w:t>); (</w:t>
      </w:r>
      <w:r w:rsidRPr="00062DD7">
        <w:rPr>
          <w:rFonts w:ascii="Cambria Math" w:eastAsia="Cambria Math" w:hAnsi="Cambria Math" w:cs="Cambria Math"/>
        </w:rPr>
        <w:t>𝑛</w:t>
      </w:r>
      <w:r w:rsidRPr="00062DD7">
        <w:rPr>
          <w:rFonts w:eastAsia="Cambria Math" w:cs="Times New Roman"/>
        </w:rPr>
        <w:t xml:space="preserve"> − 2)</w:t>
      </w:r>
      <w:r w:rsidRPr="00062DD7">
        <w:t xml:space="preserve"> je definované funkciou t, ktorú možno vyhľadať v tabuľke č. </w:t>
      </w:r>
      <w:r w:rsidR="003D0924" w:rsidRPr="00062DD7">
        <w:t>12</w:t>
      </w:r>
      <w:r w:rsidRPr="00062DD7">
        <w:t xml:space="preserve">: </w:t>
      </w:r>
    </w:p>
    <w:p w14:paraId="2977EDAE" w14:textId="70363869" w:rsidR="002C069C" w:rsidRPr="00062DD7" w:rsidRDefault="002C069C" w:rsidP="002C069C">
      <w:pPr>
        <w:ind w:left="-3" w:right="40"/>
      </w:pPr>
      <w:r w:rsidRPr="00062DD7">
        <w:t xml:space="preserve">Tabuľka č. </w:t>
      </w:r>
      <w:r w:rsidR="003D0924" w:rsidRPr="00062DD7">
        <w:t>12</w:t>
      </w:r>
      <w:r w:rsidRPr="00062DD7">
        <w:t xml:space="preserve"> </w:t>
      </w:r>
    </w:p>
    <w:tbl>
      <w:tblPr>
        <w:tblStyle w:val="TableGrid"/>
        <w:tblW w:w="9108" w:type="dxa"/>
        <w:tblInd w:w="-17" w:type="dxa"/>
        <w:tblCellMar>
          <w:top w:w="26" w:type="dxa"/>
          <w:left w:w="115" w:type="dxa"/>
          <w:right w:w="115" w:type="dxa"/>
        </w:tblCellMar>
        <w:tblLook w:val="04A0" w:firstRow="1" w:lastRow="0" w:firstColumn="1" w:lastColumn="0" w:noHBand="0" w:noVBand="1"/>
      </w:tblPr>
      <w:tblGrid>
        <w:gridCol w:w="1520"/>
        <w:gridCol w:w="1517"/>
        <w:gridCol w:w="1517"/>
        <w:gridCol w:w="1517"/>
        <w:gridCol w:w="1517"/>
        <w:gridCol w:w="1520"/>
      </w:tblGrid>
      <w:tr w:rsidR="002C069C" w:rsidRPr="00062DD7" w14:paraId="2C6D711A" w14:textId="77777777" w:rsidTr="00325167">
        <w:trPr>
          <w:trHeight w:val="960"/>
        </w:trPr>
        <w:tc>
          <w:tcPr>
            <w:tcW w:w="1519" w:type="dxa"/>
            <w:tcBorders>
              <w:top w:val="single" w:sz="6" w:space="0" w:color="000000"/>
              <w:left w:val="single" w:sz="6" w:space="0" w:color="000000"/>
              <w:bottom w:val="single" w:sz="4" w:space="0" w:color="000000"/>
              <w:right w:val="single" w:sz="6" w:space="0" w:color="000000"/>
            </w:tcBorders>
          </w:tcPr>
          <w:p w14:paraId="78E5E2D5" w14:textId="77777777" w:rsidR="002C069C" w:rsidRPr="00062DD7" w:rsidRDefault="002C069C" w:rsidP="00325167">
            <w:pPr>
              <w:spacing w:after="233"/>
              <w:jc w:val="center"/>
            </w:pPr>
            <w:r w:rsidRPr="00062DD7">
              <w:t xml:space="preserve">γ  </w:t>
            </w:r>
          </w:p>
          <w:p w14:paraId="263BEF2E" w14:textId="77777777" w:rsidR="002C069C" w:rsidRPr="00062DD7" w:rsidRDefault="002C069C" w:rsidP="00325167">
            <w:pPr>
              <w:ind w:right="2"/>
              <w:jc w:val="center"/>
            </w:pPr>
            <w:r w:rsidRPr="00062DD7">
              <w:t xml:space="preserve">n−2 </w:t>
            </w:r>
          </w:p>
        </w:tc>
        <w:tc>
          <w:tcPr>
            <w:tcW w:w="1517" w:type="dxa"/>
            <w:tcBorders>
              <w:top w:val="single" w:sz="6" w:space="0" w:color="000000"/>
              <w:left w:val="single" w:sz="6" w:space="0" w:color="000000"/>
              <w:bottom w:val="single" w:sz="4" w:space="0" w:color="000000"/>
              <w:right w:val="single" w:sz="6" w:space="0" w:color="000000"/>
            </w:tcBorders>
          </w:tcPr>
          <w:p w14:paraId="64537D78" w14:textId="77777777" w:rsidR="002C069C" w:rsidRPr="00062DD7" w:rsidRDefault="002C069C" w:rsidP="00325167">
            <w:pPr>
              <w:ind w:left="6"/>
              <w:jc w:val="center"/>
            </w:pPr>
            <w:r w:rsidRPr="00062DD7">
              <w:t xml:space="preserve">to, 95, γ </w:t>
            </w:r>
          </w:p>
        </w:tc>
        <w:tc>
          <w:tcPr>
            <w:tcW w:w="1517" w:type="dxa"/>
            <w:tcBorders>
              <w:top w:val="single" w:sz="6" w:space="0" w:color="000000"/>
              <w:left w:val="single" w:sz="6" w:space="0" w:color="000000"/>
              <w:bottom w:val="single" w:sz="4" w:space="0" w:color="000000"/>
              <w:right w:val="single" w:sz="6" w:space="0" w:color="000000"/>
            </w:tcBorders>
          </w:tcPr>
          <w:p w14:paraId="7201428D" w14:textId="77777777" w:rsidR="002C069C" w:rsidRPr="00062DD7" w:rsidRDefault="002C069C" w:rsidP="00325167">
            <w:pPr>
              <w:spacing w:after="233"/>
              <w:ind w:left="8"/>
              <w:jc w:val="center"/>
            </w:pPr>
            <w:r w:rsidRPr="00062DD7">
              <w:t xml:space="preserve">γ  </w:t>
            </w:r>
          </w:p>
          <w:p w14:paraId="356312E2" w14:textId="77777777" w:rsidR="002C069C" w:rsidRPr="00062DD7" w:rsidRDefault="002C069C" w:rsidP="00325167">
            <w:pPr>
              <w:ind w:right="5"/>
              <w:jc w:val="center"/>
            </w:pPr>
            <w:r w:rsidRPr="00062DD7">
              <w:t xml:space="preserve">n−2 </w:t>
            </w:r>
          </w:p>
        </w:tc>
        <w:tc>
          <w:tcPr>
            <w:tcW w:w="1517" w:type="dxa"/>
            <w:tcBorders>
              <w:top w:val="single" w:sz="6" w:space="0" w:color="000000"/>
              <w:left w:val="single" w:sz="6" w:space="0" w:color="000000"/>
              <w:bottom w:val="single" w:sz="4" w:space="0" w:color="000000"/>
              <w:right w:val="single" w:sz="4" w:space="0" w:color="000000"/>
            </w:tcBorders>
          </w:tcPr>
          <w:p w14:paraId="34D84517" w14:textId="77777777" w:rsidR="002C069C" w:rsidRPr="00062DD7" w:rsidRDefault="002C069C" w:rsidP="00325167">
            <w:pPr>
              <w:jc w:val="center"/>
            </w:pPr>
            <w:r w:rsidRPr="00062DD7">
              <w:t xml:space="preserve">to, 95, γ </w:t>
            </w:r>
          </w:p>
        </w:tc>
        <w:tc>
          <w:tcPr>
            <w:tcW w:w="1517" w:type="dxa"/>
            <w:tcBorders>
              <w:top w:val="single" w:sz="6" w:space="0" w:color="000000"/>
              <w:left w:val="single" w:sz="4" w:space="0" w:color="000000"/>
              <w:bottom w:val="single" w:sz="4" w:space="0" w:color="000000"/>
              <w:right w:val="single" w:sz="4" w:space="0" w:color="000000"/>
            </w:tcBorders>
          </w:tcPr>
          <w:p w14:paraId="67DF46CA" w14:textId="77777777" w:rsidR="002C069C" w:rsidRPr="00062DD7" w:rsidRDefault="002C069C" w:rsidP="00325167">
            <w:pPr>
              <w:spacing w:after="233"/>
              <w:ind w:left="9"/>
              <w:jc w:val="center"/>
            </w:pPr>
            <w:r w:rsidRPr="00062DD7">
              <w:t xml:space="preserve">γ </w:t>
            </w:r>
          </w:p>
          <w:p w14:paraId="7BAB9F80" w14:textId="77777777" w:rsidR="002C069C" w:rsidRPr="00062DD7" w:rsidRDefault="002C069C" w:rsidP="00325167">
            <w:pPr>
              <w:ind w:right="4"/>
              <w:jc w:val="center"/>
            </w:pPr>
            <w:r w:rsidRPr="00062DD7">
              <w:t xml:space="preserve">n−2 </w:t>
            </w:r>
          </w:p>
        </w:tc>
        <w:tc>
          <w:tcPr>
            <w:tcW w:w="1520" w:type="dxa"/>
            <w:tcBorders>
              <w:top w:val="single" w:sz="6" w:space="0" w:color="000000"/>
              <w:left w:val="single" w:sz="4" w:space="0" w:color="000000"/>
              <w:bottom w:val="single" w:sz="4" w:space="0" w:color="000000"/>
              <w:right w:val="single" w:sz="6" w:space="0" w:color="000000"/>
            </w:tcBorders>
          </w:tcPr>
          <w:p w14:paraId="0212F5D4" w14:textId="77777777" w:rsidR="002C069C" w:rsidRPr="00062DD7" w:rsidRDefault="002C069C" w:rsidP="00325167">
            <w:pPr>
              <w:ind w:left="3"/>
              <w:jc w:val="center"/>
            </w:pPr>
            <w:r w:rsidRPr="00062DD7">
              <w:t xml:space="preserve">to, 95, γ </w:t>
            </w:r>
          </w:p>
        </w:tc>
      </w:tr>
      <w:tr w:rsidR="002C069C" w:rsidRPr="00062DD7" w14:paraId="302F9BA2" w14:textId="77777777" w:rsidTr="00325167">
        <w:trPr>
          <w:trHeight w:val="408"/>
        </w:trPr>
        <w:tc>
          <w:tcPr>
            <w:tcW w:w="1519" w:type="dxa"/>
            <w:tcBorders>
              <w:top w:val="single" w:sz="4" w:space="0" w:color="000000"/>
              <w:left w:val="single" w:sz="6" w:space="0" w:color="000000"/>
              <w:bottom w:val="single" w:sz="4" w:space="0" w:color="000000"/>
              <w:right w:val="single" w:sz="6" w:space="0" w:color="000000"/>
            </w:tcBorders>
          </w:tcPr>
          <w:p w14:paraId="7D98B6EE" w14:textId="77777777" w:rsidR="002C069C" w:rsidRPr="00062DD7" w:rsidRDefault="002C069C" w:rsidP="00325167">
            <w:pPr>
              <w:ind w:left="28"/>
              <w:jc w:val="center"/>
            </w:pPr>
            <w:r w:rsidRPr="00062DD7">
              <w:t xml:space="preserve">10 </w:t>
            </w:r>
          </w:p>
        </w:tc>
        <w:tc>
          <w:tcPr>
            <w:tcW w:w="1517" w:type="dxa"/>
            <w:tcBorders>
              <w:top w:val="single" w:sz="4" w:space="0" w:color="000000"/>
              <w:left w:val="single" w:sz="6" w:space="0" w:color="000000"/>
              <w:bottom w:val="single" w:sz="4" w:space="0" w:color="000000"/>
              <w:right w:val="single" w:sz="6" w:space="0" w:color="000000"/>
            </w:tcBorders>
          </w:tcPr>
          <w:p w14:paraId="66AEBA0D" w14:textId="77777777" w:rsidR="002C069C" w:rsidRPr="00062DD7" w:rsidRDefault="002C069C" w:rsidP="00325167">
            <w:pPr>
              <w:ind w:left="53"/>
              <w:jc w:val="center"/>
            </w:pPr>
            <w:r w:rsidRPr="00062DD7">
              <w:t xml:space="preserve">1,81 </w:t>
            </w:r>
          </w:p>
        </w:tc>
        <w:tc>
          <w:tcPr>
            <w:tcW w:w="1517" w:type="dxa"/>
            <w:tcBorders>
              <w:top w:val="single" w:sz="4" w:space="0" w:color="000000"/>
              <w:left w:val="single" w:sz="6" w:space="0" w:color="000000"/>
              <w:bottom w:val="single" w:sz="4" w:space="0" w:color="000000"/>
              <w:right w:val="single" w:sz="6" w:space="0" w:color="000000"/>
            </w:tcBorders>
          </w:tcPr>
          <w:p w14:paraId="58246CA6" w14:textId="77777777" w:rsidR="002C069C" w:rsidRPr="00062DD7" w:rsidRDefault="002C069C" w:rsidP="00325167">
            <w:pPr>
              <w:ind w:left="25"/>
              <w:jc w:val="center"/>
            </w:pPr>
            <w:r w:rsidRPr="00062DD7">
              <w:t xml:space="preserve">20 </w:t>
            </w:r>
          </w:p>
        </w:tc>
        <w:tc>
          <w:tcPr>
            <w:tcW w:w="1517" w:type="dxa"/>
            <w:tcBorders>
              <w:top w:val="single" w:sz="4" w:space="0" w:color="000000"/>
              <w:left w:val="single" w:sz="6" w:space="0" w:color="000000"/>
              <w:bottom w:val="single" w:sz="4" w:space="0" w:color="000000"/>
              <w:right w:val="single" w:sz="4" w:space="0" w:color="000000"/>
            </w:tcBorders>
          </w:tcPr>
          <w:p w14:paraId="0868F3AD" w14:textId="77777777" w:rsidR="002C069C" w:rsidRPr="00062DD7" w:rsidRDefault="002C069C" w:rsidP="00325167">
            <w:pPr>
              <w:ind w:left="60"/>
              <w:jc w:val="center"/>
            </w:pPr>
            <w:r w:rsidRPr="00062DD7">
              <w:t xml:space="preserve">1,73 </w:t>
            </w:r>
          </w:p>
        </w:tc>
        <w:tc>
          <w:tcPr>
            <w:tcW w:w="1517" w:type="dxa"/>
            <w:tcBorders>
              <w:top w:val="single" w:sz="4" w:space="0" w:color="000000"/>
              <w:left w:val="single" w:sz="4" w:space="0" w:color="000000"/>
              <w:bottom w:val="single" w:sz="4" w:space="0" w:color="000000"/>
              <w:right w:val="single" w:sz="4" w:space="0" w:color="000000"/>
            </w:tcBorders>
          </w:tcPr>
          <w:p w14:paraId="3D58DF62" w14:textId="77777777" w:rsidR="002C069C" w:rsidRPr="00062DD7" w:rsidRDefault="002C069C" w:rsidP="00325167">
            <w:pPr>
              <w:ind w:left="32"/>
              <w:jc w:val="center"/>
            </w:pPr>
            <w:r w:rsidRPr="00062DD7">
              <w:t xml:space="preserve">30 </w:t>
            </w:r>
          </w:p>
        </w:tc>
        <w:tc>
          <w:tcPr>
            <w:tcW w:w="1520" w:type="dxa"/>
            <w:tcBorders>
              <w:top w:val="single" w:sz="4" w:space="0" w:color="000000"/>
              <w:left w:val="single" w:sz="4" w:space="0" w:color="000000"/>
              <w:bottom w:val="single" w:sz="4" w:space="0" w:color="000000"/>
              <w:right w:val="single" w:sz="6" w:space="0" w:color="000000"/>
            </w:tcBorders>
          </w:tcPr>
          <w:p w14:paraId="157E7A89" w14:textId="77777777" w:rsidR="002C069C" w:rsidRPr="00062DD7" w:rsidRDefault="002C069C" w:rsidP="00325167">
            <w:pPr>
              <w:ind w:left="62"/>
              <w:jc w:val="center"/>
            </w:pPr>
            <w:r w:rsidRPr="00062DD7">
              <w:t xml:space="preserve">1,70 </w:t>
            </w:r>
          </w:p>
        </w:tc>
      </w:tr>
      <w:tr w:rsidR="002C069C" w:rsidRPr="00062DD7" w14:paraId="7CAEE5CE" w14:textId="77777777" w:rsidTr="00325167">
        <w:trPr>
          <w:trHeight w:val="410"/>
        </w:trPr>
        <w:tc>
          <w:tcPr>
            <w:tcW w:w="1519" w:type="dxa"/>
            <w:tcBorders>
              <w:top w:val="single" w:sz="4" w:space="0" w:color="000000"/>
              <w:left w:val="single" w:sz="6" w:space="0" w:color="000000"/>
              <w:bottom w:val="single" w:sz="6" w:space="0" w:color="000000"/>
              <w:right w:val="single" w:sz="6" w:space="0" w:color="000000"/>
            </w:tcBorders>
          </w:tcPr>
          <w:p w14:paraId="2D7262BB" w14:textId="77777777" w:rsidR="002C069C" w:rsidRPr="00062DD7" w:rsidRDefault="002C069C" w:rsidP="00325167">
            <w:pPr>
              <w:ind w:left="73"/>
              <w:jc w:val="center"/>
            </w:pPr>
            <w:r w:rsidRPr="00062DD7">
              <w:t xml:space="preserve">12 </w:t>
            </w:r>
          </w:p>
        </w:tc>
        <w:tc>
          <w:tcPr>
            <w:tcW w:w="1517" w:type="dxa"/>
            <w:tcBorders>
              <w:top w:val="single" w:sz="4" w:space="0" w:color="000000"/>
              <w:left w:val="single" w:sz="6" w:space="0" w:color="000000"/>
              <w:bottom w:val="single" w:sz="6" w:space="0" w:color="000000"/>
              <w:right w:val="single" w:sz="6" w:space="0" w:color="000000"/>
            </w:tcBorders>
          </w:tcPr>
          <w:p w14:paraId="18426159" w14:textId="77777777" w:rsidR="002C069C" w:rsidRPr="00062DD7" w:rsidRDefault="002C069C" w:rsidP="00325167">
            <w:pPr>
              <w:ind w:left="61"/>
              <w:jc w:val="center"/>
            </w:pPr>
            <w:r w:rsidRPr="00062DD7">
              <w:t xml:space="preserve">1,78 </w:t>
            </w:r>
          </w:p>
        </w:tc>
        <w:tc>
          <w:tcPr>
            <w:tcW w:w="1517" w:type="dxa"/>
            <w:tcBorders>
              <w:top w:val="single" w:sz="4" w:space="0" w:color="000000"/>
              <w:left w:val="single" w:sz="6" w:space="0" w:color="000000"/>
              <w:bottom w:val="single" w:sz="6" w:space="0" w:color="000000"/>
              <w:right w:val="single" w:sz="6" w:space="0" w:color="000000"/>
            </w:tcBorders>
          </w:tcPr>
          <w:p w14:paraId="459D5CC3" w14:textId="77777777" w:rsidR="002C069C" w:rsidRPr="00062DD7" w:rsidRDefault="002C069C" w:rsidP="00325167">
            <w:pPr>
              <w:ind w:left="25"/>
              <w:jc w:val="center"/>
            </w:pPr>
            <w:r w:rsidRPr="00062DD7">
              <w:t xml:space="preserve">22 </w:t>
            </w:r>
          </w:p>
        </w:tc>
        <w:tc>
          <w:tcPr>
            <w:tcW w:w="1517" w:type="dxa"/>
            <w:tcBorders>
              <w:top w:val="single" w:sz="4" w:space="0" w:color="000000"/>
              <w:left w:val="single" w:sz="6" w:space="0" w:color="000000"/>
              <w:bottom w:val="single" w:sz="6" w:space="0" w:color="000000"/>
              <w:right w:val="single" w:sz="4" w:space="0" w:color="000000"/>
            </w:tcBorders>
          </w:tcPr>
          <w:p w14:paraId="40FC7EFB" w14:textId="77777777" w:rsidR="002C069C" w:rsidRPr="00062DD7" w:rsidRDefault="002C069C" w:rsidP="00325167">
            <w:pPr>
              <w:ind w:left="65"/>
              <w:jc w:val="center"/>
            </w:pPr>
            <w:r w:rsidRPr="00062DD7">
              <w:t xml:space="preserve">1,72 </w:t>
            </w:r>
          </w:p>
        </w:tc>
        <w:tc>
          <w:tcPr>
            <w:tcW w:w="1517" w:type="dxa"/>
            <w:tcBorders>
              <w:top w:val="single" w:sz="4" w:space="0" w:color="000000"/>
              <w:left w:val="single" w:sz="4" w:space="0" w:color="000000"/>
              <w:bottom w:val="single" w:sz="6" w:space="0" w:color="000000"/>
              <w:right w:val="single" w:sz="4" w:space="0" w:color="000000"/>
            </w:tcBorders>
          </w:tcPr>
          <w:p w14:paraId="31A02A5E" w14:textId="77777777" w:rsidR="002C069C" w:rsidRPr="00062DD7" w:rsidRDefault="002C069C" w:rsidP="00325167">
            <w:pPr>
              <w:ind w:left="23"/>
              <w:jc w:val="center"/>
            </w:pPr>
            <w:r w:rsidRPr="00062DD7">
              <w:t xml:space="preserve">40 </w:t>
            </w:r>
          </w:p>
        </w:tc>
        <w:tc>
          <w:tcPr>
            <w:tcW w:w="1520" w:type="dxa"/>
            <w:tcBorders>
              <w:top w:val="single" w:sz="4" w:space="0" w:color="000000"/>
              <w:left w:val="single" w:sz="4" w:space="0" w:color="000000"/>
              <w:bottom w:val="single" w:sz="6" w:space="0" w:color="000000"/>
              <w:right w:val="single" w:sz="6" w:space="0" w:color="000000"/>
            </w:tcBorders>
          </w:tcPr>
          <w:p w14:paraId="6886210D" w14:textId="77777777" w:rsidR="002C069C" w:rsidRPr="00062DD7" w:rsidRDefault="002C069C" w:rsidP="00325167">
            <w:pPr>
              <w:ind w:left="65"/>
              <w:jc w:val="center"/>
            </w:pPr>
            <w:r w:rsidRPr="00062DD7">
              <w:t xml:space="preserve">1,68 </w:t>
            </w:r>
          </w:p>
        </w:tc>
      </w:tr>
      <w:tr w:rsidR="002C069C" w:rsidRPr="00062DD7" w14:paraId="2EF61123" w14:textId="77777777" w:rsidTr="00325167">
        <w:trPr>
          <w:trHeight w:val="408"/>
        </w:trPr>
        <w:tc>
          <w:tcPr>
            <w:tcW w:w="1519" w:type="dxa"/>
            <w:tcBorders>
              <w:top w:val="single" w:sz="6" w:space="0" w:color="000000"/>
              <w:left w:val="single" w:sz="6" w:space="0" w:color="000000"/>
              <w:bottom w:val="single" w:sz="6" w:space="0" w:color="000000"/>
              <w:right w:val="single" w:sz="6" w:space="0" w:color="000000"/>
            </w:tcBorders>
          </w:tcPr>
          <w:p w14:paraId="5CB31A3A" w14:textId="77777777" w:rsidR="002C069C" w:rsidRPr="00062DD7" w:rsidRDefault="002C069C" w:rsidP="00325167">
            <w:pPr>
              <w:ind w:left="70"/>
              <w:jc w:val="center"/>
            </w:pPr>
            <w:r w:rsidRPr="00062DD7">
              <w:t xml:space="preserve">14 </w:t>
            </w:r>
          </w:p>
        </w:tc>
        <w:tc>
          <w:tcPr>
            <w:tcW w:w="1517" w:type="dxa"/>
            <w:tcBorders>
              <w:top w:val="single" w:sz="6" w:space="0" w:color="000000"/>
              <w:left w:val="single" w:sz="6" w:space="0" w:color="000000"/>
              <w:bottom w:val="single" w:sz="6" w:space="0" w:color="000000"/>
              <w:right w:val="single" w:sz="6" w:space="0" w:color="000000"/>
            </w:tcBorders>
          </w:tcPr>
          <w:p w14:paraId="5E020FCA" w14:textId="77777777" w:rsidR="002C069C" w:rsidRPr="00062DD7" w:rsidRDefault="002C069C" w:rsidP="00325167">
            <w:pPr>
              <w:ind w:left="61"/>
              <w:jc w:val="center"/>
            </w:pPr>
            <w:r w:rsidRPr="00062DD7">
              <w:t xml:space="preserve">1,76 </w:t>
            </w:r>
          </w:p>
        </w:tc>
        <w:tc>
          <w:tcPr>
            <w:tcW w:w="1517" w:type="dxa"/>
            <w:tcBorders>
              <w:top w:val="single" w:sz="6" w:space="0" w:color="000000"/>
              <w:left w:val="single" w:sz="6" w:space="0" w:color="000000"/>
              <w:bottom w:val="single" w:sz="6" w:space="0" w:color="000000"/>
              <w:right w:val="single" w:sz="6" w:space="0" w:color="000000"/>
            </w:tcBorders>
          </w:tcPr>
          <w:p w14:paraId="1024A7BB" w14:textId="77777777" w:rsidR="002C069C" w:rsidRPr="00062DD7" w:rsidRDefault="002C069C" w:rsidP="00325167">
            <w:pPr>
              <w:ind w:left="25"/>
              <w:jc w:val="center"/>
            </w:pPr>
            <w:r w:rsidRPr="00062DD7">
              <w:t xml:space="preserve">24 </w:t>
            </w:r>
          </w:p>
        </w:tc>
        <w:tc>
          <w:tcPr>
            <w:tcW w:w="1517" w:type="dxa"/>
            <w:tcBorders>
              <w:top w:val="single" w:sz="6" w:space="0" w:color="000000"/>
              <w:left w:val="single" w:sz="6" w:space="0" w:color="000000"/>
              <w:bottom w:val="single" w:sz="6" w:space="0" w:color="000000"/>
              <w:right w:val="single" w:sz="4" w:space="0" w:color="000000"/>
            </w:tcBorders>
          </w:tcPr>
          <w:p w14:paraId="69436143" w14:textId="77777777" w:rsidR="002C069C" w:rsidRPr="00062DD7" w:rsidRDefault="002C069C" w:rsidP="00325167">
            <w:pPr>
              <w:ind w:left="53"/>
              <w:jc w:val="center"/>
            </w:pPr>
            <w:r w:rsidRPr="00062DD7">
              <w:t xml:space="preserve">1,71 </w:t>
            </w:r>
          </w:p>
        </w:tc>
        <w:tc>
          <w:tcPr>
            <w:tcW w:w="1517" w:type="dxa"/>
            <w:tcBorders>
              <w:top w:val="single" w:sz="6" w:space="0" w:color="000000"/>
              <w:left w:val="single" w:sz="4" w:space="0" w:color="000000"/>
              <w:bottom w:val="single" w:sz="6" w:space="0" w:color="000000"/>
              <w:right w:val="single" w:sz="4" w:space="0" w:color="000000"/>
            </w:tcBorders>
          </w:tcPr>
          <w:p w14:paraId="58F7273F" w14:textId="77777777" w:rsidR="002C069C" w:rsidRPr="00062DD7" w:rsidRDefault="002C069C" w:rsidP="00325167">
            <w:pPr>
              <w:ind w:left="35"/>
              <w:jc w:val="center"/>
            </w:pPr>
            <w:r w:rsidRPr="00062DD7">
              <w:t xml:space="preserve">50 </w:t>
            </w:r>
          </w:p>
        </w:tc>
        <w:tc>
          <w:tcPr>
            <w:tcW w:w="1520" w:type="dxa"/>
            <w:tcBorders>
              <w:top w:val="single" w:sz="6" w:space="0" w:color="000000"/>
              <w:left w:val="single" w:sz="4" w:space="0" w:color="000000"/>
              <w:bottom w:val="single" w:sz="6" w:space="0" w:color="000000"/>
              <w:right w:val="single" w:sz="6" w:space="0" w:color="000000"/>
            </w:tcBorders>
          </w:tcPr>
          <w:p w14:paraId="1CA988E9" w14:textId="77777777" w:rsidR="002C069C" w:rsidRPr="00062DD7" w:rsidRDefault="002C069C" w:rsidP="00325167">
            <w:pPr>
              <w:ind w:left="70"/>
              <w:jc w:val="center"/>
            </w:pPr>
            <w:r w:rsidRPr="00062DD7">
              <w:t xml:space="preserve">1,68 </w:t>
            </w:r>
          </w:p>
        </w:tc>
      </w:tr>
      <w:tr w:rsidR="002C069C" w:rsidRPr="00062DD7" w14:paraId="40856A84" w14:textId="77777777" w:rsidTr="00325167">
        <w:trPr>
          <w:trHeight w:val="410"/>
        </w:trPr>
        <w:tc>
          <w:tcPr>
            <w:tcW w:w="1519" w:type="dxa"/>
            <w:tcBorders>
              <w:top w:val="single" w:sz="6" w:space="0" w:color="000000"/>
              <w:left w:val="single" w:sz="6" w:space="0" w:color="000000"/>
              <w:bottom w:val="single" w:sz="6" w:space="0" w:color="000000"/>
              <w:right w:val="single" w:sz="6" w:space="0" w:color="000000"/>
            </w:tcBorders>
          </w:tcPr>
          <w:p w14:paraId="30FC31ED" w14:textId="77777777" w:rsidR="002C069C" w:rsidRPr="00062DD7" w:rsidRDefault="002C069C" w:rsidP="00325167">
            <w:pPr>
              <w:ind w:left="73"/>
              <w:jc w:val="center"/>
            </w:pPr>
            <w:r w:rsidRPr="00062DD7">
              <w:t xml:space="preserve">16 </w:t>
            </w:r>
          </w:p>
        </w:tc>
        <w:tc>
          <w:tcPr>
            <w:tcW w:w="1517" w:type="dxa"/>
            <w:tcBorders>
              <w:top w:val="single" w:sz="6" w:space="0" w:color="000000"/>
              <w:left w:val="single" w:sz="6" w:space="0" w:color="000000"/>
              <w:bottom w:val="single" w:sz="6" w:space="0" w:color="000000"/>
              <w:right w:val="single" w:sz="6" w:space="0" w:color="000000"/>
            </w:tcBorders>
          </w:tcPr>
          <w:p w14:paraId="56140C24" w14:textId="77777777" w:rsidR="002C069C" w:rsidRPr="00062DD7" w:rsidRDefault="002C069C" w:rsidP="00325167">
            <w:pPr>
              <w:ind w:left="61"/>
              <w:jc w:val="center"/>
            </w:pPr>
            <w:r w:rsidRPr="00062DD7">
              <w:t xml:space="preserve">1,75 </w:t>
            </w:r>
          </w:p>
        </w:tc>
        <w:tc>
          <w:tcPr>
            <w:tcW w:w="1517" w:type="dxa"/>
            <w:tcBorders>
              <w:top w:val="single" w:sz="6" w:space="0" w:color="000000"/>
              <w:left w:val="single" w:sz="6" w:space="0" w:color="000000"/>
              <w:bottom w:val="single" w:sz="6" w:space="0" w:color="000000"/>
              <w:right w:val="single" w:sz="6" w:space="0" w:color="000000"/>
            </w:tcBorders>
          </w:tcPr>
          <w:p w14:paraId="5A22A003" w14:textId="77777777" w:rsidR="002C069C" w:rsidRPr="00062DD7" w:rsidRDefault="002C069C" w:rsidP="00325167">
            <w:pPr>
              <w:ind w:left="25"/>
              <w:jc w:val="center"/>
            </w:pPr>
            <w:r w:rsidRPr="00062DD7">
              <w:t xml:space="preserve">26 </w:t>
            </w:r>
          </w:p>
        </w:tc>
        <w:tc>
          <w:tcPr>
            <w:tcW w:w="1517" w:type="dxa"/>
            <w:tcBorders>
              <w:top w:val="single" w:sz="6" w:space="0" w:color="000000"/>
              <w:left w:val="single" w:sz="6" w:space="0" w:color="000000"/>
              <w:bottom w:val="single" w:sz="6" w:space="0" w:color="000000"/>
              <w:right w:val="single" w:sz="4" w:space="0" w:color="000000"/>
            </w:tcBorders>
          </w:tcPr>
          <w:p w14:paraId="7D61723F" w14:textId="77777777" w:rsidR="002C069C" w:rsidRPr="00062DD7" w:rsidRDefault="002C069C" w:rsidP="00325167">
            <w:pPr>
              <w:ind w:left="53"/>
              <w:jc w:val="center"/>
            </w:pPr>
            <w:r w:rsidRPr="00062DD7">
              <w:t xml:space="preserve">1,71 </w:t>
            </w:r>
          </w:p>
        </w:tc>
        <w:tc>
          <w:tcPr>
            <w:tcW w:w="1517" w:type="dxa"/>
            <w:tcBorders>
              <w:top w:val="single" w:sz="6" w:space="0" w:color="000000"/>
              <w:left w:val="single" w:sz="4" w:space="0" w:color="000000"/>
              <w:bottom w:val="single" w:sz="6" w:space="0" w:color="000000"/>
              <w:right w:val="single" w:sz="4" w:space="0" w:color="000000"/>
            </w:tcBorders>
          </w:tcPr>
          <w:p w14:paraId="1E68CEF4" w14:textId="77777777" w:rsidR="002C069C" w:rsidRPr="00062DD7" w:rsidRDefault="002C069C" w:rsidP="00325167">
            <w:pPr>
              <w:ind w:left="32"/>
              <w:jc w:val="center"/>
            </w:pPr>
            <w:r w:rsidRPr="00062DD7">
              <w:t xml:space="preserve">60 </w:t>
            </w:r>
          </w:p>
        </w:tc>
        <w:tc>
          <w:tcPr>
            <w:tcW w:w="1520" w:type="dxa"/>
            <w:tcBorders>
              <w:top w:val="single" w:sz="6" w:space="0" w:color="000000"/>
              <w:left w:val="single" w:sz="4" w:space="0" w:color="000000"/>
              <w:bottom w:val="single" w:sz="6" w:space="0" w:color="000000"/>
              <w:right w:val="single" w:sz="6" w:space="0" w:color="000000"/>
            </w:tcBorders>
          </w:tcPr>
          <w:p w14:paraId="35D8280E" w14:textId="77777777" w:rsidR="002C069C" w:rsidRPr="00062DD7" w:rsidRDefault="002C069C" w:rsidP="00325167">
            <w:pPr>
              <w:ind w:left="67"/>
              <w:jc w:val="center"/>
            </w:pPr>
            <w:r w:rsidRPr="00062DD7">
              <w:t xml:space="preserve">1,67 </w:t>
            </w:r>
          </w:p>
        </w:tc>
      </w:tr>
      <w:tr w:rsidR="002C069C" w:rsidRPr="00062DD7" w14:paraId="0AE977B1" w14:textId="77777777" w:rsidTr="00325167">
        <w:trPr>
          <w:trHeight w:val="410"/>
        </w:trPr>
        <w:tc>
          <w:tcPr>
            <w:tcW w:w="1519" w:type="dxa"/>
            <w:tcBorders>
              <w:top w:val="single" w:sz="6" w:space="0" w:color="000000"/>
              <w:left w:val="single" w:sz="6" w:space="0" w:color="000000"/>
              <w:bottom w:val="single" w:sz="6" w:space="0" w:color="000000"/>
              <w:right w:val="single" w:sz="6" w:space="0" w:color="000000"/>
            </w:tcBorders>
          </w:tcPr>
          <w:p w14:paraId="59542417" w14:textId="77777777" w:rsidR="002C069C" w:rsidRPr="00062DD7" w:rsidRDefault="002C069C" w:rsidP="00325167">
            <w:pPr>
              <w:ind w:left="64"/>
              <w:jc w:val="center"/>
            </w:pPr>
            <w:r w:rsidRPr="00062DD7">
              <w:t xml:space="preserve">18 </w:t>
            </w:r>
          </w:p>
        </w:tc>
        <w:tc>
          <w:tcPr>
            <w:tcW w:w="1517" w:type="dxa"/>
            <w:tcBorders>
              <w:top w:val="single" w:sz="6" w:space="0" w:color="000000"/>
              <w:left w:val="single" w:sz="6" w:space="0" w:color="000000"/>
              <w:bottom w:val="single" w:sz="6" w:space="0" w:color="000000"/>
              <w:right w:val="single" w:sz="6" w:space="0" w:color="000000"/>
            </w:tcBorders>
          </w:tcPr>
          <w:p w14:paraId="0BF973E7" w14:textId="77777777" w:rsidR="002C069C" w:rsidRPr="00062DD7" w:rsidRDefault="002C069C" w:rsidP="00325167">
            <w:pPr>
              <w:ind w:left="64"/>
              <w:jc w:val="center"/>
            </w:pPr>
            <w:r w:rsidRPr="00062DD7">
              <w:t xml:space="preserve">1,73 </w:t>
            </w:r>
          </w:p>
        </w:tc>
        <w:tc>
          <w:tcPr>
            <w:tcW w:w="1517" w:type="dxa"/>
            <w:tcBorders>
              <w:top w:val="single" w:sz="6" w:space="0" w:color="000000"/>
              <w:left w:val="single" w:sz="6" w:space="0" w:color="000000"/>
              <w:bottom w:val="single" w:sz="6" w:space="0" w:color="000000"/>
              <w:right w:val="single" w:sz="6" w:space="0" w:color="000000"/>
            </w:tcBorders>
          </w:tcPr>
          <w:p w14:paraId="7BE02DD2" w14:textId="77777777" w:rsidR="002C069C" w:rsidRPr="00062DD7" w:rsidRDefault="002C069C" w:rsidP="00325167">
            <w:pPr>
              <w:ind w:left="27"/>
              <w:jc w:val="center"/>
            </w:pPr>
            <w:r w:rsidRPr="00062DD7">
              <w:t xml:space="preserve">28 </w:t>
            </w:r>
          </w:p>
        </w:tc>
        <w:tc>
          <w:tcPr>
            <w:tcW w:w="1517" w:type="dxa"/>
            <w:tcBorders>
              <w:top w:val="single" w:sz="6" w:space="0" w:color="000000"/>
              <w:left w:val="single" w:sz="6" w:space="0" w:color="000000"/>
              <w:bottom w:val="single" w:sz="6" w:space="0" w:color="000000"/>
              <w:right w:val="single" w:sz="4" w:space="0" w:color="000000"/>
            </w:tcBorders>
          </w:tcPr>
          <w:p w14:paraId="624AC760" w14:textId="77777777" w:rsidR="002C069C" w:rsidRPr="00062DD7" w:rsidRDefault="002C069C" w:rsidP="00325167">
            <w:pPr>
              <w:ind w:left="58"/>
              <w:jc w:val="center"/>
            </w:pPr>
            <w:r w:rsidRPr="00062DD7">
              <w:t xml:space="preserve">1,70 </w:t>
            </w:r>
          </w:p>
        </w:tc>
        <w:tc>
          <w:tcPr>
            <w:tcW w:w="1517" w:type="dxa"/>
            <w:tcBorders>
              <w:top w:val="single" w:sz="6" w:space="0" w:color="000000"/>
              <w:left w:val="single" w:sz="4" w:space="0" w:color="000000"/>
              <w:bottom w:val="single" w:sz="6" w:space="0" w:color="000000"/>
              <w:right w:val="single" w:sz="4" w:space="0" w:color="000000"/>
            </w:tcBorders>
          </w:tcPr>
          <w:p w14:paraId="69CF91E7" w14:textId="77777777" w:rsidR="002C069C" w:rsidRPr="00062DD7" w:rsidRDefault="002C069C" w:rsidP="00325167">
            <w:pPr>
              <w:ind w:left="32"/>
              <w:jc w:val="center"/>
            </w:pPr>
            <w:r w:rsidRPr="00062DD7">
              <w:t xml:space="preserve">70 </w:t>
            </w:r>
          </w:p>
        </w:tc>
        <w:tc>
          <w:tcPr>
            <w:tcW w:w="1520" w:type="dxa"/>
            <w:tcBorders>
              <w:top w:val="single" w:sz="6" w:space="0" w:color="000000"/>
              <w:left w:val="single" w:sz="4" w:space="0" w:color="000000"/>
              <w:bottom w:val="single" w:sz="6" w:space="0" w:color="000000"/>
              <w:right w:val="single" w:sz="6" w:space="0" w:color="000000"/>
            </w:tcBorders>
          </w:tcPr>
          <w:p w14:paraId="5B1D3790" w14:textId="77777777" w:rsidR="002C069C" w:rsidRPr="00062DD7" w:rsidRDefault="002C069C" w:rsidP="00325167">
            <w:pPr>
              <w:ind w:left="67"/>
              <w:jc w:val="center"/>
            </w:pPr>
            <w:r w:rsidRPr="00062DD7">
              <w:t>1,67</w:t>
            </w:r>
          </w:p>
        </w:tc>
      </w:tr>
    </w:tbl>
    <w:p w14:paraId="39A175C0" w14:textId="77777777" w:rsidR="002C069C" w:rsidRPr="00062DD7" w:rsidRDefault="002C069C" w:rsidP="002C069C">
      <w:pPr>
        <w:tabs>
          <w:tab w:val="center" w:pos="8366"/>
        </w:tabs>
        <w:spacing w:after="151"/>
        <w:ind w:left="-13"/>
      </w:pPr>
      <w:r w:rsidRPr="00062DD7">
        <w:t xml:space="preserve"> </w:t>
      </w:r>
      <w:r w:rsidRPr="00062DD7">
        <w:tab/>
        <w:t xml:space="preserve">7 </w:t>
      </w:r>
    </w:p>
    <w:p w14:paraId="022F264A" w14:textId="77777777" w:rsidR="002C069C" w:rsidRPr="00062DD7" w:rsidRDefault="002C069C" w:rsidP="002C069C">
      <w:pPr>
        <w:tabs>
          <w:tab w:val="center" w:pos="881"/>
          <w:tab w:val="center" w:pos="2751"/>
        </w:tabs>
        <w:spacing w:after="34"/>
      </w:pPr>
      <w:r w:rsidRPr="00062DD7">
        <w:rPr>
          <w:rFonts w:eastAsia="Calibri" w:cs="Times New Roman"/>
        </w:rPr>
        <w:tab/>
      </w:r>
      <w:r w:rsidRPr="00062DD7">
        <w:t xml:space="preserve">kde  </w:t>
      </w:r>
      <w:r w:rsidRPr="00062DD7">
        <w:tab/>
        <w:t xml:space="preserve">95 % je pravdepodobnosť, </w:t>
      </w:r>
    </w:p>
    <w:p w14:paraId="65DC88B2" w14:textId="77777777" w:rsidR="002C069C" w:rsidRPr="00062DD7" w:rsidRDefault="002C069C" w:rsidP="002C069C">
      <w:pPr>
        <w:spacing w:after="32"/>
        <w:ind w:left="1426" w:right="5494"/>
      </w:pPr>
      <w:r w:rsidRPr="00062DD7">
        <w:rPr>
          <w:i/>
        </w:rPr>
        <w:t xml:space="preserve">y </w:t>
      </w:r>
      <w:r w:rsidRPr="00062DD7">
        <w:t xml:space="preserve">je stupeň voľnosti,  n je počet meraní. </w:t>
      </w:r>
    </w:p>
    <w:p w14:paraId="58750E20" w14:textId="77777777" w:rsidR="002C069C" w:rsidRPr="00062DD7" w:rsidRDefault="002C069C" w:rsidP="002C069C">
      <w:pPr>
        <w:spacing w:after="81"/>
        <w:ind w:left="1416"/>
      </w:pPr>
      <w:r w:rsidRPr="00062DD7">
        <w:t xml:space="preserve"> </w:t>
      </w:r>
    </w:p>
    <w:p w14:paraId="1DABBCF7" w14:textId="77777777" w:rsidR="002C069C" w:rsidRPr="00062DD7" w:rsidRDefault="002C069C" w:rsidP="00011347">
      <w:pPr>
        <w:ind w:left="707" w:right="40" w:hanging="720"/>
        <w:jc w:val="both"/>
      </w:pPr>
      <w:r w:rsidRPr="00062DD7">
        <w:t>3.7.11</w:t>
      </w:r>
      <w:r w:rsidRPr="00062DD7">
        <w:rPr>
          <w:rFonts w:eastAsia="Arial CE" w:cs="Times New Roman"/>
        </w:rPr>
        <w:t xml:space="preserve"> </w:t>
      </w:r>
      <w:r w:rsidRPr="00062DD7">
        <w:t>Týmto spôsobom vypočítaný tlak plynov P</w:t>
      </w:r>
      <w:r w:rsidRPr="00062DD7">
        <w:rPr>
          <w:vertAlign w:val="subscript"/>
        </w:rPr>
        <w:t>M</w:t>
      </w:r>
      <w:r w:rsidRPr="00062DD7">
        <w:rPr>
          <w:vertAlign w:val="superscript"/>
        </w:rPr>
        <w:t>+</w:t>
      </w:r>
      <w:r w:rsidRPr="00062DD7">
        <w:t xml:space="preserve"> sa pre každý prídavný objem V</w:t>
      </w:r>
      <w:r w:rsidRPr="00062DD7">
        <w:rPr>
          <w:vertAlign w:val="subscript"/>
        </w:rPr>
        <w:t>a</w:t>
      </w:r>
      <w:r w:rsidRPr="00062DD7">
        <w:t xml:space="preserve"> považuje za maximálny tlak plynov. </w:t>
      </w:r>
    </w:p>
    <w:p w14:paraId="607D1350" w14:textId="77777777" w:rsidR="002C069C" w:rsidRPr="00062DD7" w:rsidRDefault="002C069C" w:rsidP="00011347">
      <w:pPr>
        <w:ind w:left="707" w:right="40" w:hanging="720"/>
        <w:jc w:val="both"/>
      </w:pPr>
      <w:r w:rsidRPr="00062DD7">
        <w:t>3.7.12</w:t>
      </w:r>
      <w:r w:rsidRPr="00062DD7">
        <w:rPr>
          <w:rFonts w:eastAsia="Arial CE" w:cs="Times New Roman"/>
        </w:rPr>
        <w:t xml:space="preserve"> </w:t>
      </w:r>
      <w:r w:rsidRPr="00062DD7">
        <w:t>Merania tlakov sa vykonajú s rovnakým počtom nábojok, aspoň s piatimi pri každom z týchto prídavných objemov V</w:t>
      </w:r>
      <w:r w:rsidRPr="00062DD7">
        <w:rPr>
          <w:vertAlign w:val="subscript"/>
        </w:rPr>
        <w:t>a</w:t>
      </w:r>
      <w:r w:rsidRPr="00062DD7">
        <w:t>: 0,08 - 0,16 - 0,25 - 0,40 a 0,80 cm</w:t>
      </w:r>
      <w:r w:rsidRPr="00062DD7">
        <w:rPr>
          <w:vertAlign w:val="superscript"/>
        </w:rPr>
        <w:t>3</w:t>
      </w:r>
      <w:r w:rsidRPr="00062DD7">
        <w:t xml:space="preserve"> pri nábojkách </w:t>
      </w:r>
    </w:p>
    <w:p w14:paraId="395ADE1F" w14:textId="77777777" w:rsidR="002C069C" w:rsidRPr="00062DD7" w:rsidRDefault="002C069C" w:rsidP="00011347">
      <w:pPr>
        <w:spacing w:after="60"/>
        <w:ind w:left="705" w:right="52" w:hanging="138"/>
        <w:jc w:val="both"/>
      </w:pPr>
      <w:r w:rsidRPr="00062DD7">
        <w:lastRenderedPageBreak/>
        <w:t>3 s okrajovým zápalom; pri nábojkách so stredným zápalom sa objem V</w:t>
      </w:r>
      <w:r w:rsidRPr="00062DD7">
        <w:rPr>
          <w:vertAlign w:val="subscript"/>
        </w:rPr>
        <w:t>a</w:t>
      </w:r>
      <w:r w:rsidRPr="00062DD7">
        <w:t xml:space="preserve"> = 0,80 cm nahradí objemom V</w:t>
      </w:r>
      <w:r w:rsidRPr="00062DD7">
        <w:rPr>
          <w:vertAlign w:val="subscript"/>
        </w:rPr>
        <w:t xml:space="preserve">a </w:t>
      </w:r>
      <w:r w:rsidRPr="00062DD7">
        <w:t>= 1,10 cm</w:t>
      </w:r>
      <w:r w:rsidRPr="00062DD7">
        <w:rPr>
          <w:vertAlign w:val="superscript"/>
        </w:rPr>
        <w:t>3</w:t>
      </w:r>
      <w:r w:rsidRPr="00062DD7">
        <w:t xml:space="preserve">.  </w:t>
      </w:r>
    </w:p>
    <w:p w14:paraId="6E0820FA" w14:textId="77777777" w:rsidR="002C069C" w:rsidRPr="00062DD7" w:rsidRDefault="002C069C" w:rsidP="00011347">
      <w:pPr>
        <w:ind w:left="707" w:right="40" w:hanging="720"/>
        <w:jc w:val="both"/>
      </w:pPr>
      <w:r w:rsidRPr="00062DD7">
        <w:t>3.7.13</w:t>
      </w:r>
      <w:r w:rsidRPr="00062DD7">
        <w:rPr>
          <w:rFonts w:eastAsia="Arial CE" w:cs="Times New Roman"/>
        </w:rPr>
        <w:t xml:space="preserve"> </w:t>
      </w:r>
      <w:r w:rsidRPr="00062DD7">
        <w:t>Pri nábojkách s okrajovým zápalom musí byť maximálny tlak plynov P</w:t>
      </w:r>
      <w:r w:rsidRPr="00062DD7">
        <w:rPr>
          <w:vertAlign w:val="subscript"/>
        </w:rPr>
        <w:t>M</w:t>
      </w:r>
      <w:r w:rsidRPr="00062DD7">
        <w:rPr>
          <w:vertAlign w:val="superscript"/>
        </w:rPr>
        <w:t xml:space="preserve">+ </w:t>
      </w:r>
      <w:r w:rsidRPr="00062DD7">
        <w:t>vypočítaný s prídavnými objemami Va = 0,16 cm</w:t>
      </w:r>
      <w:r w:rsidRPr="00062DD7">
        <w:rPr>
          <w:vertAlign w:val="superscript"/>
        </w:rPr>
        <w:t>3</w:t>
      </w:r>
      <w:r w:rsidRPr="00062DD7">
        <w:t xml:space="preserve"> a 0,8 cm</w:t>
      </w:r>
      <w:r w:rsidRPr="00062DD7">
        <w:rPr>
          <w:vertAlign w:val="superscript"/>
        </w:rPr>
        <w:t>3</w:t>
      </w:r>
      <w:r w:rsidRPr="00062DD7">
        <w:t xml:space="preserve"> pomocou regresie. </w:t>
      </w:r>
    </w:p>
    <w:p w14:paraId="48E60F3B" w14:textId="77777777" w:rsidR="002C069C" w:rsidRPr="00062DD7" w:rsidRDefault="002C069C" w:rsidP="00011347">
      <w:pPr>
        <w:ind w:left="707" w:right="40" w:hanging="720"/>
        <w:jc w:val="both"/>
      </w:pPr>
      <w:r w:rsidRPr="00062DD7">
        <w:t>3.7.14</w:t>
      </w:r>
      <w:r w:rsidRPr="00062DD7">
        <w:rPr>
          <w:rFonts w:eastAsia="Arial CE" w:cs="Times New Roman"/>
        </w:rPr>
        <w:t xml:space="preserve"> </w:t>
      </w:r>
      <w:r w:rsidRPr="00062DD7">
        <w:t>Pri nábojkách so stredovým zápalom musí byť maximálny tlak plynov P</w:t>
      </w:r>
      <w:r w:rsidRPr="00062DD7">
        <w:rPr>
          <w:vertAlign w:val="subscript"/>
        </w:rPr>
        <w:t>M</w:t>
      </w:r>
      <w:r w:rsidRPr="00062DD7">
        <w:rPr>
          <w:vertAlign w:val="superscript"/>
        </w:rPr>
        <w:t xml:space="preserve">+ </w:t>
      </w:r>
      <w:r w:rsidRPr="00062DD7">
        <w:t>vypočítaný s prídavným objemom V</w:t>
      </w:r>
      <w:r w:rsidRPr="00062DD7">
        <w:rPr>
          <w:vertAlign w:val="subscript"/>
        </w:rPr>
        <w:t>a</w:t>
      </w:r>
      <w:r w:rsidRPr="00062DD7">
        <w:t xml:space="preserve"> = 0,4 cm</w:t>
      </w:r>
      <w:r w:rsidRPr="00062DD7">
        <w:rPr>
          <w:vertAlign w:val="superscript"/>
        </w:rPr>
        <w:t xml:space="preserve">3 </w:t>
      </w:r>
      <w:r w:rsidRPr="00062DD7">
        <w:t xml:space="preserve">pomocou regresie. </w:t>
      </w:r>
    </w:p>
    <w:p w14:paraId="3CE32060" w14:textId="77777777" w:rsidR="002C069C" w:rsidRPr="00062DD7" w:rsidRDefault="002C069C" w:rsidP="00011347">
      <w:pPr>
        <w:ind w:left="-3" w:right="40"/>
        <w:jc w:val="both"/>
      </w:pPr>
      <w:r w:rsidRPr="00062DD7">
        <w:t>3.7.15</w:t>
      </w:r>
      <w:r w:rsidRPr="00062DD7">
        <w:rPr>
          <w:rFonts w:eastAsia="Arial CE" w:cs="Times New Roman"/>
        </w:rPr>
        <w:t xml:space="preserve"> </w:t>
      </w:r>
      <w:r w:rsidRPr="00062DD7">
        <w:t xml:space="preserve">Konfidenčná úroveň 100. (l </w:t>
      </w:r>
      <w:r w:rsidRPr="00062DD7">
        <w:rPr>
          <w:rFonts w:eastAsia="Arial CE" w:cs="Times New Roman"/>
          <w:vertAlign w:val="subscript"/>
        </w:rPr>
        <w:t>–</w:t>
      </w:r>
      <w:r w:rsidRPr="00062DD7">
        <w:t xml:space="preserve"> α) je určená na 95 %. </w:t>
      </w:r>
    </w:p>
    <w:p w14:paraId="705DE9D3" w14:textId="77777777" w:rsidR="002C069C" w:rsidRPr="00062DD7" w:rsidRDefault="002C069C" w:rsidP="00011347">
      <w:pPr>
        <w:ind w:left="707" w:right="40" w:hanging="720"/>
        <w:jc w:val="both"/>
      </w:pPr>
      <w:r w:rsidRPr="00062DD7">
        <w:t>3.7.16</w:t>
      </w:r>
      <w:r w:rsidRPr="00062DD7">
        <w:rPr>
          <w:rFonts w:eastAsia="Arial CE" w:cs="Times New Roman"/>
        </w:rPr>
        <w:t xml:space="preserve"> </w:t>
      </w:r>
      <w:r w:rsidRPr="00062DD7">
        <w:t>Najväčší tlak z maximálnych tlakov plynov P</w:t>
      </w:r>
      <w:r w:rsidRPr="00062DD7">
        <w:rPr>
          <w:vertAlign w:val="subscript"/>
        </w:rPr>
        <w:t>M</w:t>
      </w:r>
      <w:r w:rsidRPr="00062DD7">
        <w:rPr>
          <w:vertAlign w:val="superscript"/>
        </w:rPr>
        <w:t xml:space="preserve"> </w:t>
      </w:r>
      <w:r w:rsidRPr="00062DD7">
        <w:t>(V</w:t>
      </w:r>
      <w:r w:rsidRPr="00062DD7">
        <w:rPr>
          <w:vertAlign w:val="subscript"/>
        </w:rPr>
        <w:t>a</w:t>
      </w:r>
      <w:r w:rsidRPr="00062DD7">
        <w:t>) sa považuje pre každý z uvedených prídavných objemov za maximálny prípustný tlak plynov P</w:t>
      </w:r>
      <w:r w:rsidRPr="00062DD7">
        <w:rPr>
          <w:vertAlign w:val="subscript"/>
        </w:rPr>
        <w:t xml:space="preserve">max </w:t>
      </w:r>
      <w:r w:rsidRPr="00062DD7">
        <w:t>(V</w:t>
      </w:r>
      <w:r w:rsidRPr="00062DD7">
        <w:rPr>
          <w:vertAlign w:val="subscript"/>
        </w:rPr>
        <w:t>a</w:t>
      </w:r>
      <w:r w:rsidRPr="00062DD7">
        <w:t xml:space="preserve">) pre príslušný typ nábojky. </w:t>
      </w:r>
    </w:p>
    <w:p w14:paraId="5DE03385" w14:textId="77777777" w:rsidR="002C069C" w:rsidRPr="00062DD7" w:rsidRDefault="002C069C" w:rsidP="00011347">
      <w:pPr>
        <w:ind w:left="709" w:right="40" w:hanging="722"/>
        <w:jc w:val="both"/>
      </w:pPr>
      <w:r w:rsidRPr="00062DD7">
        <w:t>3.8</w:t>
      </w:r>
      <w:r w:rsidRPr="00062DD7">
        <w:rPr>
          <w:rFonts w:eastAsia="Arial CE" w:cs="Times New Roman"/>
        </w:rPr>
        <w:t xml:space="preserve">     </w:t>
      </w:r>
      <w:r w:rsidRPr="00062DD7">
        <w:t xml:space="preserve">Meranie tlaku pre náboje s okrajovým zápalom </w:t>
      </w:r>
    </w:p>
    <w:p w14:paraId="7D25567F" w14:textId="77777777" w:rsidR="002C069C" w:rsidRPr="00062DD7" w:rsidRDefault="002C069C" w:rsidP="00011347">
      <w:pPr>
        <w:ind w:left="709" w:right="40" w:hanging="709"/>
        <w:jc w:val="both"/>
      </w:pPr>
      <w:r w:rsidRPr="00062DD7">
        <w:t>3.8.1</w:t>
      </w:r>
      <w:r w:rsidRPr="00062DD7">
        <w:rPr>
          <w:rFonts w:eastAsia="Arial CE" w:cs="Times New Roman"/>
        </w:rPr>
        <w:t xml:space="preserve">  </w:t>
      </w:r>
      <w:r w:rsidRPr="00062DD7">
        <w:t xml:space="preserve">Meranie tlaku plynov  mechanicko-elektrickým snímačom možno len pri kalibroch, </w:t>
      </w:r>
    </w:p>
    <w:p w14:paraId="1C743688" w14:textId="77777777" w:rsidR="002C069C" w:rsidRPr="00062DD7" w:rsidRDefault="002C069C" w:rsidP="00011347">
      <w:pPr>
        <w:ind w:left="730" w:right="40" w:hanging="21"/>
        <w:jc w:val="both"/>
      </w:pPr>
      <w:r w:rsidRPr="00062DD7">
        <w:t xml:space="preserve">ktoré sú  </w:t>
      </w:r>
    </w:p>
    <w:p w14:paraId="315CC491" w14:textId="77777777" w:rsidR="002C069C" w:rsidRPr="00062DD7" w:rsidRDefault="002C069C" w:rsidP="009C5AFC">
      <w:pPr>
        <w:numPr>
          <w:ilvl w:val="3"/>
          <w:numId w:val="25"/>
        </w:numPr>
        <w:spacing w:after="5"/>
        <w:ind w:right="40" w:hanging="11"/>
        <w:jc w:val="both"/>
      </w:pPr>
      <w:r w:rsidRPr="00062DD7">
        <w:t>d</w:t>
      </w:r>
      <w:r w:rsidRPr="00062DD7">
        <w:rPr>
          <w:vertAlign w:val="subscript"/>
        </w:rPr>
        <w:t>FC</w:t>
      </w:r>
      <w:r w:rsidRPr="00062DD7">
        <w:t xml:space="preserve">: 2,0 mm + 0,1 mm, </w:t>
      </w:r>
    </w:p>
    <w:p w14:paraId="4EEDBB40" w14:textId="77777777" w:rsidR="002C069C" w:rsidRPr="00062DD7" w:rsidRDefault="002C069C" w:rsidP="009C5AFC">
      <w:pPr>
        <w:numPr>
          <w:ilvl w:val="3"/>
          <w:numId w:val="25"/>
        </w:numPr>
        <w:spacing w:after="5"/>
        <w:ind w:right="40" w:hanging="11"/>
        <w:jc w:val="both"/>
      </w:pPr>
      <w:r w:rsidRPr="00062DD7">
        <w:t xml:space="preserve">h: 2,0 mm (± 0,1 mm), </w:t>
      </w:r>
    </w:p>
    <w:p w14:paraId="11357885" w14:textId="77777777" w:rsidR="002C069C" w:rsidRPr="00062DD7" w:rsidRDefault="002C069C" w:rsidP="009C5AFC">
      <w:pPr>
        <w:numPr>
          <w:ilvl w:val="3"/>
          <w:numId w:val="25"/>
        </w:numPr>
        <w:spacing w:after="5"/>
        <w:ind w:right="40" w:hanging="11"/>
        <w:jc w:val="both"/>
      </w:pPr>
      <w:r w:rsidRPr="00062DD7">
        <w:t>d</w:t>
      </w:r>
      <w:r w:rsidRPr="00062DD7">
        <w:rPr>
          <w:vertAlign w:val="subscript"/>
        </w:rPr>
        <w:t>FD</w:t>
      </w:r>
      <w:r w:rsidRPr="00062DD7">
        <w:t xml:space="preserve"> (frézovanie): 2,0 mm + 0,1 mm, </w:t>
      </w:r>
    </w:p>
    <w:p w14:paraId="4B5D39DE" w14:textId="77777777" w:rsidR="002C069C" w:rsidRPr="00062DD7" w:rsidRDefault="002C069C" w:rsidP="009C5AFC">
      <w:pPr>
        <w:numPr>
          <w:ilvl w:val="3"/>
          <w:numId w:val="25"/>
        </w:numPr>
        <w:spacing w:after="5"/>
        <w:ind w:right="40" w:hanging="11"/>
        <w:jc w:val="both"/>
      </w:pPr>
      <w:r w:rsidRPr="00062DD7">
        <w:t xml:space="preserve">hĺbka frézovania: 0,15 mm. </w:t>
      </w:r>
    </w:p>
    <w:p w14:paraId="5281D24A" w14:textId="77777777" w:rsidR="002C069C" w:rsidRPr="00062DD7" w:rsidRDefault="002C069C" w:rsidP="00011347">
      <w:pPr>
        <w:ind w:left="709" w:right="40" w:hanging="709"/>
        <w:jc w:val="both"/>
      </w:pPr>
      <w:r w:rsidRPr="00062DD7">
        <w:t>3.8.2</w:t>
      </w:r>
      <w:r w:rsidRPr="00062DD7">
        <w:rPr>
          <w:rFonts w:eastAsia="Arial CE" w:cs="Times New Roman"/>
        </w:rPr>
        <w:t xml:space="preserve">   </w:t>
      </w:r>
      <w:r w:rsidRPr="00062DD7">
        <w:t xml:space="preserve">Pre vnútorné rozmery tlakomerných hlavní sú prípustné tolerancie pre </w:t>
      </w:r>
    </w:p>
    <w:p w14:paraId="596D3626" w14:textId="77777777" w:rsidR="002C069C" w:rsidRPr="00062DD7" w:rsidRDefault="002C069C" w:rsidP="009C5AFC">
      <w:pPr>
        <w:numPr>
          <w:ilvl w:val="3"/>
          <w:numId w:val="23"/>
        </w:numPr>
        <w:spacing w:after="5"/>
        <w:ind w:right="40" w:hanging="11"/>
        <w:jc w:val="both"/>
      </w:pPr>
      <w:r w:rsidRPr="00062DD7">
        <w:t>náboje s okrajovým zápalom do strelnej zbrane s hladkým vývrtom hlavne</w:t>
      </w:r>
      <w:r w:rsidRPr="00062DD7">
        <w:rPr>
          <w:i/>
        </w:rPr>
        <w:t xml:space="preserve"> </w:t>
      </w:r>
    </w:p>
    <w:p w14:paraId="4DC344C4" w14:textId="77777777" w:rsidR="002C069C" w:rsidRPr="00062DD7" w:rsidRDefault="002C069C" w:rsidP="002C069C">
      <w:pPr>
        <w:ind w:left="720"/>
      </w:pPr>
      <w:r w:rsidRPr="00062DD7">
        <w:rPr>
          <w:i/>
        </w:rPr>
        <w:t xml:space="preserve"> </w:t>
      </w:r>
    </w:p>
    <w:tbl>
      <w:tblPr>
        <w:tblStyle w:val="TableGrid"/>
        <w:tblW w:w="9213" w:type="dxa"/>
        <w:tblInd w:w="-108" w:type="dxa"/>
        <w:tblCellMar>
          <w:top w:w="9" w:type="dxa"/>
          <w:left w:w="137" w:type="dxa"/>
          <w:right w:w="74" w:type="dxa"/>
        </w:tblCellMar>
        <w:tblLook w:val="04A0" w:firstRow="1" w:lastRow="0" w:firstColumn="1" w:lastColumn="0" w:noHBand="0" w:noVBand="1"/>
      </w:tblPr>
      <w:tblGrid>
        <w:gridCol w:w="1315"/>
        <w:gridCol w:w="1203"/>
        <w:gridCol w:w="1277"/>
        <w:gridCol w:w="1277"/>
        <w:gridCol w:w="1133"/>
        <w:gridCol w:w="992"/>
        <w:gridCol w:w="2016"/>
      </w:tblGrid>
      <w:tr w:rsidR="002C069C" w:rsidRPr="00062DD7" w14:paraId="6B5CEC4B" w14:textId="77777777" w:rsidTr="00325167">
        <w:trPr>
          <w:trHeight w:val="528"/>
        </w:trPr>
        <w:tc>
          <w:tcPr>
            <w:tcW w:w="1315" w:type="dxa"/>
            <w:tcBorders>
              <w:top w:val="single" w:sz="4" w:space="0" w:color="000000"/>
              <w:left w:val="single" w:sz="4" w:space="0" w:color="000000"/>
              <w:bottom w:val="single" w:sz="4" w:space="0" w:color="000000"/>
              <w:right w:val="single" w:sz="4" w:space="0" w:color="000000"/>
            </w:tcBorders>
          </w:tcPr>
          <w:p w14:paraId="573201CC" w14:textId="77777777" w:rsidR="002C069C" w:rsidRPr="00062DD7" w:rsidRDefault="002C069C" w:rsidP="00325167">
            <w:pPr>
              <w:ind w:right="65"/>
              <w:jc w:val="center"/>
            </w:pPr>
            <w:r w:rsidRPr="00062DD7">
              <w:t>F=Z</w:t>
            </w:r>
            <w:r w:rsidRPr="00062DD7">
              <w:rPr>
                <w:i/>
              </w:rPr>
              <w:t xml:space="preserve"> </w:t>
            </w:r>
          </w:p>
        </w:tc>
        <w:tc>
          <w:tcPr>
            <w:tcW w:w="1203" w:type="dxa"/>
            <w:tcBorders>
              <w:top w:val="single" w:sz="4" w:space="0" w:color="000000"/>
              <w:left w:val="single" w:sz="4" w:space="0" w:color="000000"/>
              <w:bottom w:val="single" w:sz="4" w:space="0" w:color="000000"/>
              <w:right w:val="single" w:sz="4" w:space="0" w:color="000000"/>
            </w:tcBorders>
          </w:tcPr>
          <w:p w14:paraId="347BCCD8" w14:textId="77777777" w:rsidR="002C069C" w:rsidRPr="00062DD7" w:rsidRDefault="002C069C" w:rsidP="00325167">
            <w:pPr>
              <w:ind w:right="61"/>
              <w:jc w:val="center"/>
            </w:pPr>
            <w:r w:rsidRPr="00062DD7">
              <w:t>L3</w:t>
            </w:r>
            <w:r w:rsidRPr="00062DD7">
              <w:rPr>
                <w:i/>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C6E5D3A" w14:textId="77777777" w:rsidR="002C069C" w:rsidRPr="00062DD7" w:rsidRDefault="002C069C" w:rsidP="00325167">
            <w:pPr>
              <w:ind w:right="58"/>
              <w:jc w:val="center"/>
            </w:pPr>
            <w:r w:rsidRPr="00062DD7">
              <w:t>P1</w:t>
            </w:r>
            <w:r w:rsidRPr="00062DD7">
              <w:rPr>
                <w:i/>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0FB3CFC" w14:textId="77777777" w:rsidR="002C069C" w:rsidRPr="00062DD7" w:rsidRDefault="002C069C" w:rsidP="00325167">
            <w:pPr>
              <w:ind w:right="62"/>
              <w:jc w:val="center"/>
            </w:pPr>
            <w:r w:rsidRPr="00062DD7">
              <w:t>P2</w:t>
            </w:r>
            <w:r w:rsidRPr="00062DD7">
              <w:rPr>
                <w:i/>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415F4AE4" w14:textId="77777777" w:rsidR="002C069C" w:rsidRPr="00062DD7" w:rsidRDefault="002C069C" w:rsidP="00325167">
            <w:pPr>
              <w:ind w:right="62"/>
              <w:jc w:val="center"/>
            </w:pPr>
            <w:r w:rsidRPr="00062DD7">
              <w:t>H2</w:t>
            </w:r>
            <w:r w:rsidRPr="00062DD7">
              <w:rPr>
                <w:i/>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7FC8E145" w14:textId="77777777" w:rsidR="002C069C" w:rsidRPr="00062DD7" w:rsidRDefault="002C069C" w:rsidP="00325167">
            <w:pPr>
              <w:ind w:right="64"/>
              <w:jc w:val="center"/>
            </w:pPr>
            <w:r w:rsidRPr="00062DD7">
              <w:t>G1</w:t>
            </w:r>
            <w:r w:rsidRPr="00062DD7">
              <w:rPr>
                <w:i/>
              </w:rPr>
              <w:t xml:space="preserve"> </w:t>
            </w:r>
          </w:p>
        </w:tc>
        <w:tc>
          <w:tcPr>
            <w:tcW w:w="2016" w:type="dxa"/>
            <w:tcBorders>
              <w:top w:val="single" w:sz="4" w:space="0" w:color="000000"/>
              <w:left w:val="single" w:sz="4" w:space="0" w:color="000000"/>
              <w:bottom w:val="single" w:sz="4" w:space="0" w:color="000000"/>
              <w:right w:val="single" w:sz="4" w:space="0" w:color="000000"/>
            </w:tcBorders>
          </w:tcPr>
          <w:p w14:paraId="58771491" w14:textId="77777777" w:rsidR="002C069C" w:rsidRPr="00062DD7" w:rsidRDefault="002C069C" w:rsidP="00325167">
            <w:pPr>
              <w:ind w:right="59"/>
              <w:jc w:val="center"/>
            </w:pPr>
            <w:r w:rsidRPr="00062DD7">
              <w:t>i</w:t>
            </w:r>
            <w:r w:rsidRPr="00062DD7">
              <w:rPr>
                <w:i/>
              </w:rPr>
              <w:t xml:space="preserve"> </w:t>
            </w:r>
          </w:p>
        </w:tc>
      </w:tr>
      <w:tr w:rsidR="002C069C" w:rsidRPr="00062DD7" w14:paraId="21F8CA61" w14:textId="77777777" w:rsidTr="00325167">
        <w:trPr>
          <w:trHeight w:val="528"/>
        </w:trPr>
        <w:tc>
          <w:tcPr>
            <w:tcW w:w="1315" w:type="dxa"/>
            <w:tcBorders>
              <w:top w:val="single" w:sz="4" w:space="0" w:color="000000"/>
              <w:left w:val="single" w:sz="4" w:space="0" w:color="000000"/>
              <w:bottom w:val="single" w:sz="4" w:space="0" w:color="000000"/>
              <w:right w:val="single" w:sz="4" w:space="0" w:color="000000"/>
            </w:tcBorders>
          </w:tcPr>
          <w:p w14:paraId="66E1EF7B" w14:textId="77777777" w:rsidR="002C069C" w:rsidRPr="00062DD7" w:rsidRDefault="002C069C" w:rsidP="00325167">
            <w:pPr>
              <w:ind w:right="65"/>
              <w:jc w:val="center"/>
            </w:pPr>
            <w:r w:rsidRPr="00062DD7">
              <w:t>+0,03</w:t>
            </w:r>
            <w:r w:rsidRPr="00062DD7">
              <w:rPr>
                <w:i/>
              </w:rPr>
              <w:t xml:space="preserve"> </w:t>
            </w:r>
          </w:p>
        </w:tc>
        <w:tc>
          <w:tcPr>
            <w:tcW w:w="1203" w:type="dxa"/>
            <w:tcBorders>
              <w:top w:val="single" w:sz="4" w:space="0" w:color="000000"/>
              <w:left w:val="single" w:sz="4" w:space="0" w:color="000000"/>
              <w:bottom w:val="single" w:sz="4" w:space="0" w:color="000000"/>
              <w:right w:val="single" w:sz="4" w:space="0" w:color="000000"/>
            </w:tcBorders>
          </w:tcPr>
          <w:p w14:paraId="04AD33CE" w14:textId="77777777" w:rsidR="002C069C" w:rsidRPr="00062DD7" w:rsidRDefault="002C069C" w:rsidP="00325167">
            <w:pPr>
              <w:ind w:right="58"/>
              <w:jc w:val="center"/>
            </w:pPr>
            <w:r w:rsidRPr="00062DD7">
              <w:t>+0,10</w:t>
            </w:r>
            <w:r w:rsidRPr="00062DD7">
              <w:rPr>
                <w:i/>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3A90B74" w14:textId="77777777" w:rsidR="002C069C" w:rsidRPr="00062DD7" w:rsidRDefault="002C069C" w:rsidP="00325167">
            <w:pPr>
              <w:ind w:right="60"/>
              <w:jc w:val="center"/>
            </w:pPr>
            <w:r w:rsidRPr="00062DD7">
              <w:t>+0,05</w:t>
            </w:r>
            <w:r w:rsidRPr="00062DD7">
              <w:rPr>
                <w:i/>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7291BAA" w14:textId="77777777" w:rsidR="002C069C" w:rsidRPr="00062DD7" w:rsidRDefault="002C069C" w:rsidP="00325167">
            <w:pPr>
              <w:ind w:right="65"/>
              <w:jc w:val="center"/>
            </w:pPr>
            <w:r w:rsidRPr="00062DD7">
              <w:t>+0,05</w:t>
            </w:r>
            <w:r w:rsidRPr="00062DD7">
              <w:rPr>
                <w:i/>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4F16F6EA" w14:textId="77777777" w:rsidR="002C069C" w:rsidRPr="00062DD7" w:rsidRDefault="002C069C" w:rsidP="00325167">
            <w:pPr>
              <w:ind w:right="65"/>
              <w:jc w:val="center"/>
            </w:pPr>
            <w:r w:rsidRPr="00062DD7">
              <w:t>+0,05</w:t>
            </w:r>
            <w:r w:rsidRPr="00062DD7">
              <w:rPr>
                <w:i/>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F0B44A7" w14:textId="77777777" w:rsidR="002C069C" w:rsidRPr="00062DD7" w:rsidRDefault="002C069C" w:rsidP="00325167">
            <w:pPr>
              <w:ind w:right="62"/>
              <w:jc w:val="center"/>
            </w:pPr>
            <w:r w:rsidRPr="00062DD7">
              <w:t>+0,03</w:t>
            </w:r>
            <w:r w:rsidRPr="00062DD7">
              <w:rPr>
                <w:i/>
              </w:rPr>
              <w:t xml:space="preserve"> </w:t>
            </w:r>
          </w:p>
        </w:tc>
        <w:tc>
          <w:tcPr>
            <w:tcW w:w="2016" w:type="dxa"/>
            <w:tcBorders>
              <w:top w:val="single" w:sz="4" w:space="0" w:color="000000"/>
              <w:left w:val="single" w:sz="4" w:space="0" w:color="000000"/>
              <w:bottom w:val="single" w:sz="4" w:space="0" w:color="000000"/>
              <w:right w:val="single" w:sz="4" w:space="0" w:color="000000"/>
            </w:tcBorders>
          </w:tcPr>
          <w:p w14:paraId="2E5585BF" w14:textId="77777777" w:rsidR="002C069C" w:rsidRPr="00062DD7" w:rsidRDefault="002C069C" w:rsidP="00325167">
            <w:r w:rsidRPr="00062DD7">
              <w:t>−5/60 i (max −1°)</w:t>
            </w:r>
            <w:r w:rsidRPr="00062DD7">
              <w:rPr>
                <w:i/>
              </w:rPr>
              <w:t xml:space="preserve"> </w:t>
            </w:r>
          </w:p>
        </w:tc>
      </w:tr>
    </w:tbl>
    <w:p w14:paraId="6078A47B" w14:textId="77777777" w:rsidR="002C069C" w:rsidRPr="00062DD7" w:rsidRDefault="002C069C" w:rsidP="002C069C">
      <w:pPr>
        <w:spacing w:after="16"/>
      </w:pPr>
      <w:r w:rsidRPr="00062DD7">
        <w:rPr>
          <w:i/>
        </w:rPr>
        <w:t xml:space="preserve"> </w:t>
      </w:r>
    </w:p>
    <w:p w14:paraId="0F4AFA33" w14:textId="77777777" w:rsidR="002C069C" w:rsidRPr="00062DD7" w:rsidRDefault="002C069C" w:rsidP="009C5AFC">
      <w:pPr>
        <w:numPr>
          <w:ilvl w:val="3"/>
          <w:numId w:val="23"/>
        </w:numPr>
        <w:spacing w:after="5"/>
        <w:ind w:right="40" w:hanging="360"/>
        <w:jc w:val="both"/>
      </w:pPr>
      <w:r w:rsidRPr="00062DD7">
        <w:t>náboje s okrajovým zápalom do strelnej zbrane s drážkovaným vývrtom hlavne</w:t>
      </w:r>
      <w:r w:rsidRPr="00062DD7">
        <w:rPr>
          <w:i/>
        </w:rPr>
        <w:t xml:space="preserve"> </w:t>
      </w:r>
    </w:p>
    <w:tbl>
      <w:tblPr>
        <w:tblStyle w:val="TableGrid"/>
        <w:tblW w:w="9213" w:type="dxa"/>
        <w:tblInd w:w="-108" w:type="dxa"/>
        <w:tblCellMar>
          <w:top w:w="9" w:type="dxa"/>
          <w:left w:w="115" w:type="dxa"/>
          <w:right w:w="115" w:type="dxa"/>
        </w:tblCellMar>
        <w:tblLook w:val="04A0" w:firstRow="1" w:lastRow="0" w:firstColumn="1" w:lastColumn="0" w:noHBand="0" w:noVBand="1"/>
      </w:tblPr>
      <w:tblGrid>
        <w:gridCol w:w="1152"/>
        <w:gridCol w:w="1150"/>
        <w:gridCol w:w="1152"/>
        <w:gridCol w:w="1150"/>
        <w:gridCol w:w="1152"/>
        <w:gridCol w:w="1153"/>
        <w:gridCol w:w="1152"/>
        <w:gridCol w:w="1152"/>
      </w:tblGrid>
      <w:tr w:rsidR="002C069C" w:rsidRPr="00062DD7" w14:paraId="44DDDE5E" w14:textId="77777777" w:rsidTr="00325167">
        <w:trPr>
          <w:trHeight w:val="526"/>
        </w:trPr>
        <w:tc>
          <w:tcPr>
            <w:tcW w:w="1152" w:type="dxa"/>
            <w:tcBorders>
              <w:top w:val="single" w:sz="4" w:space="0" w:color="000000"/>
              <w:left w:val="single" w:sz="4" w:space="0" w:color="000000"/>
              <w:bottom w:val="single" w:sz="4" w:space="0" w:color="000000"/>
              <w:right w:val="single" w:sz="4" w:space="0" w:color="000000"/>
            </w:tcBorders>
          </w:tcPr>
          <w:p w14:paraId="4A6D1F23" w14:textId="77777777" w:rsidR="002C069C" w:rsidRPr="00062DD7" w:rsidRDefault="002C069C" w:rsidP="00325167">
            <w:pPr>
              <w:ind w:right="1"/>
              <w:jc w:val="center"/>
            </w:pPr>
            <w:r w:rsidRPr="00062DD7">
              <w:t>F</w:t>
            </w:r>
            <w:r w:rsidRPr="00062DD7">
              <w:rPr>
                <w:i/>
              </w:rPr>
              <w:t xml:space="preserve"> </w:t>
            </w:r>
          </w:p>
        </w:tc>
        <w:tc>
          <w:tcPr>
            <w:tcW w:w="1150" w:type="dxa"/>
            <w:tcBorders>
              <w:top w:val="single" w:sz="4" w:space="0" w:color="000000"/>
              <w:left w:val="single" w:sz="4" w:space="0" w:color="000000"/>
              <w:bottom w:val="single" w:sz="4" w:space="0" w:color="000000"/>
              <w:right w:val="single" w:sz="4" w:space="0" w:color="000000"/>
            </w:tcBorders>
          </w:tcPr>
          <w:p w14:paraId="57506CC9" w14:textId="77777777" w:rsidR="002C069C" w:rsidRPr="00062DD7" w:rsidRDefault="002C069C" w:rsidP="00325167">
            <w:pPr>
              <w:jc w:val="center"/>
            </w:pPr>
            <w:r w:rsidRPr="00062DD7">
              <w:t>Z</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436A4A83" w14:textId="77777777" w:rsidR="002C069C" w:rsidRPr="00062DD7" w:rsidRDefault="002C069C" w:rsidP="00325167">
            <w:pPr>
              <w:jc w:val="center"/>
            </w:pPr>
            <w:r w:rsidRPr="00062DD7">
              <w:t>L3</w:t>
            </w:r>
            <w:r w:rsidRPr="00062DD7">
              <w:rPr>
                <w:i/>
              </w:rPr>
              <w:t xml:space="preserve"> </w:t>
            </w:r>
          </w:p>
        </w:tc>
        <w:tc>
          <w:tcPr>
            <w:tcW w:w="1150" w:type="dxa"/>
            <w:tcBorders>
              <w:top w:val="single" w:sz="4" w:space="0" w:color="000000"/>
              <w:left w:val="single" w:sz="4" w:space="0" w:color="000000"/>
              <w:bottom w:val="single" w:sz="4" w:space="0" w:color="000000"/>
              <w:right w:val="single" w:sz="4" w:space="0" w:color="000000"/>
            </w:tcBorders>
          </w:tcPr>
          <w:p w14:paraId="5FB96838" w14:textId="77777777" w:rsidR="002C069C" w:rsidRPr="00062DD7" w:rsidRDefault="002C069C" w:rsidP="00325167">
            <w:pPr>
              <w:ind w:left="2"/>
              <w:jc w:val="center"/>
            </w:pPr>
            <w:r w:rsidRPr="00062DD7">
              <w:t>P1</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66E00402" w14:textId="77777777" w:rsidR="002C069C" w:rsidRPr="00062DD7" w:rsidRDefault="002C069C" w:rsidP="00325167">
            <w:pPr>
              <w:ind w:left="5"/>
              <w:jc w:val="center"/>
            </w:pPr>
            <w:r w:rsidRPr="00062DD7">
              <w:t>P2</w:t>
            </w:r>
            <w:r w:rsidRPr="00062DD7">
              <w:rPr>
                <w:i/>
              </w:rPr>
              <w:t xml:space="preserve"> </w:t>
            </w:r>
          </w:p>
        </w:tc>
        <w:tc>
          <w:tcPr>
            <w:tcW w:w="1153" w:type="dxa"/>
            <w:tcBorders>
              <w:top w:val="single" w:sz="4" w:space="0" w:color="000000"/>
              <w:left w:val="single" w:sz="4" w:space="0" w:color="000000"/>
              <w:bottom w:val="single" w:sz="4" w:space="0" w:color="000000"/>
              <w:right w:val="single" w:sz="4" w:space="0" w:color="000000"/>
            </w:tcBorders>
          </w:tcPr>
          <w:p w14:paraId="3B06AE7F" w14:textId="77777777" w:rsidR="002C069C" w:rsidRPr="00062DD7" w:rsidRDefault="002C069C" w:rsidP="00325167">
            <w:pPr>
              <w:ind w:left="1"/>
              <w:jc w:val="center"/>
            </w:pPr>
            <w:r w:rsidRPr="00062DD7">
              <w:t>H2</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0A611BF3" w14:textId="77777777" w:rsidR="002C069C" w:rsidRPr="00062DD7" w:rsidRDefault="002C069C" w:rsidP="00325167">
            <w:pPr>
              <w:ind w:left="2"/>
              <w:jc w:val="center"/>
            </w:pPr>
            <w:r w:rsidRPr="00062DD7">
              <w:t>G1</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4A79FCA3" w14:textId="77777777" w:rsidR="002C069C" w:rsidRPr="00062DD7" w:rsidRDefault="002C069C" w:rsidP="00325167">
            <w:pPr>
              <w:ind w:left="4"/>
              <w:jc w:val="center"/>
            </w:pPr>
            <w:r w:rsidRPr="00062DD7">
              <w:t>i</w:t>
            </w:r>
            <w:r w:rsidRPr="00062DD7">
              <w:rPr>
                <w:i/>
              </w:rPr>
              <w:t xml:space="preserve"> </w:t>
            </w:r>
          </w:p>
        </w:tc>
      </w:tr>
      <w:tr w:rsidR="002C069C" w:rsidRPr="00062DD7" w14:paraId="6CE49135" w14:textId="77777777" w:rsidTr="00325167">
        <w:trPr>
          <w:trHeight w:val="528"/>
        </w:trPr>
        <w:tc>
          <w:tcPr>
            <w:tcW w:w="1152" w:type="dxa"/>
            <w:tcBorders>
              <w:top w:val="single" w:sz="4" w:space="0" w:color="000000"/>
              <w:left w:val="single" w:sz="4" w:space="0" w:color="000000"/>
              <w:bottom w:val="single" w:sz="4" w:space="0" w:color="000000"/>
              <w:right w:val="single" w:sz="4" w:space="0" w:color="000000"/>
            </w:tcBorders>
          </w:tcPr>
          <w:p w14:paraId="0EA89E3C" w14:textId="77777777" w:rsidR="002C069C" w:rsidRPr="00062DD7" w:rsidRDefault="002C069C" w:rsidP="00325167">
            <w:pPr>
              <w:ind w:right="2"/>
              <w:jc w:val="center"/>
            </w:pPr>
            <w:r w:rsidRPr="00062DD7">
              <w:t>+0,02</w:t>
            </w:r>
            <w:r w:rsidRPr="00062DD7">
              <w:rPr>
                <w:i/>
              </w:rPr>
              <w:t xml:space="preserve"> </w:t>
            </w:r>
          </w:p>
        </w:tc>
        <w:tc>
          <w:tcPr>
            <w:tcW w:w="1150" w:type="dxa"/>
            <w:tcBorders>
              <w:top w:val="single" w:sz="4" w:space="0" w:color="000000"/>
              <w:left w:val="single" w:sz="4" w:space="0" w:color="000000"/>
              <w:bottom w:val="single" w:sz="4" w:space="0" w:color="000000"/>
              <w:right w:val="single" w:sz="4" w:space="0" w:color="000000"/>
            </w:tcBorders>
          </w:tcPr>
          <w:p w14:paraId="75CB0E5A" w14:textId="77777777" w:rsidR="002C069C" w:rsidRPr="00062DD7" w:rsidRDefault="002C069C" w:rsidP="00325167">
            <w:pPr>
              <w:ind w:right="1"/>
              <w:jc w:val="center"/>
            </w:pPr>
            <w:r w:rsidRPr="00062DD7">
              <w:t>+0,02</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09F2997F" w14:textId="77777777" w:rsidR="002C069C" w:rsidRPr="00062DD7" w:rsidRDefault="002C069C" w:rsidP="00325167">
            <w:pPr>
              <w:ind w:left="2"/>
              <w:jc w:val="center"/>
            </w:pPr>
            <w:r w:rsidRPr="00062DD7">
              <w:t>+0,10</w:t>
            </w:r>
            <w:r w:rsidRPr="00062DD7">
              <w:rPr>
                <w:i/>
              </w:rPr>
              <w:t xml:space="preserve"> </w:t>
            </w:r>
          </w:p>
        </w:tc>
        <w:tc>
          <w:tcPr>
            <w:tcW w:w="1150" w:type="dxa"/>
            <w:tcBorders>
              <w:top w:val="single" w:sz="4" w:space="0" w:color="000000"/>
              <w:left w:val="single" w:sz="4" w:space="0" w:color="000000"/>
              <w:bottom w:val="single" w:sz="4" w:space="0" w:color="000000"/>
              <w:right w:val="single" w:sz="4" w:space="0" w:color="000000"/>
            </w:tcBorders>
          </w:tcPr>
          <w:p w14:paraId="3AF747EC" w14:textId="77777777" w:rsidR="002C069C" w:rsidRPr="00062DD7" w:rsidRDefault="002C069C" w:rsidP="00325167">
            <w:pPr>
              <w:jc w:val="center"/>
            </w:pPr>
            <w:r w:rsidRPr="00062DD7">
              <w:t>+0,03</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3B8EF7B6" w14:textId="77777777" w:rsidR="002C069C" w:rsidRPr="00062DD7" w:rsidRDefault="002C069C" w:rsidP="00325167">
            <w:pPr>
              <w:ind w:left="2"/>
              <w:jc w:val="center"/>
            </w:pPr>
            <w:r w:rsidRPr="00062DD7">
              <w:t>+0,02</w:t>
            </w:r>
            <w:r w:rsidRPr="00062DD7">
              <w:rPr>
                <w:i/>
              </w:rPr>
              <w:t xml:space="preserve"> </w:t>
            </w:r>
          </w:p>
        </w:tc>
        <w:tc>
          <w:tcPr>
            <w:tcW w:w="1153" w:type="dxa"/>
            <w:tcBorders>
              <w:top w:val="single" w:sz="4" w:space="0" w:color="000000"/>
              <w:left w:val="single" w:sz="4" w:space="0" w:color="000000"/>
              <w:bottom w:val="single" w:sz="4" w:space="0" w:color="000000"/>
              <w:right w:val="single" w:sz="4" w:space="0" w:color="000000"/>
            </w:tcBorders>
          </w:tcPr>
          <w:p w14:paraId="76C1C5D3" w14:textId="77777777" w:rsidR="002C069C" w:rsidRPr="00062DD7" w:rsidRDefault="002C069C" w:rsidP="00325167">
            <w:pPr>
              <w:ind w:left="2"/>
              <w:jc w:val="center"/>
            </w:pPr>
            <w:r w:rsidRPr="00062DD7">
              <w:t>+0,03</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02CF1F26" w14:textId="77777777" w:rsidR="002C069C" w:rsidRPr="00062DD7" w:rsidRDefault="002C069C" w:rsidP="00325167">
            <w:pPr>
              <w:ind w:left="2"/>
              <w:jc w:val="center"/>
            </w:pPr>
            <w:r w:rsidRPr="00062DD7">
              <w:t>+0,05</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5EEAB312" w14:textId="77777777" w:rsidR="002C069C" w:rsidRPr="00062DD7" w:rsidRDefault="002C069C" w:rsidP="00325167">
            <w:pPr>
              <w:ind w:left="2"/>
              <w:jc w:val="center"/>
            </w:pPr>
            <w:r w:rsidRPr="00062DD7">
              <w:t>±0°20'</w:t>
            </w:r>
            <w:r w:rsidRPr="00062DD7">
              <w:rPr>
                <w:i/>
              </w:rPr>
              <w:t xml:space="preserve"> </w:t>
            </w:r>
          </w:p>
        </w:tc>
      </w:tr>
    </w:tbl>
    <w:p w14:paraId="17A37CAB" w14:textId="77777777" w:rsidR="002C069C" w:rsidRPr="00062DD7" w:rsidRDefault="002C069C" w:rsidP="002C069C">
      <w:pPr>
        <w:spacing w:after="24"/>
        <w:ind w:left="720"/>
      </w:pPr>
      <w:r w:rsidRPr="00062DD7">
        <w:t xml:space="preserve"> </w:t>
      </w:r>
    </w:p>
    <w:p w14:paraId="6D86CB0C" w14:textId="612FBCBA" w:rsidR="002C069C" w:rsidRPr="00062DD7" w:rsidRDefault="002C069C" w:rsidP="00011347">
      <w:pPr>
        <w:ind w:left="567" w:right="40" w:hanging="567"/>
        <w:jc w:val="both"/>
      </w:pPr>
      <w:r w:rsidRPr="00062DD7">
        <w:t>3.8.3</w:t>
      </w:r>
      <w:r w:rsidRPr="00062DD7">
        <w:rPr>
          <w:rFonts w:eastAsia="Arial CE" w:cs="Times New Roman"/>
        </w:rPr>
        <w:t xml:space="preserve"> </w:t>
      </w:r>
      <w:r w:rsidRPr="00062DD7">
        <w:t>Prípustná hodnota uzamykacej vôle nesmie presiahnuť 0,10 mm, dĺžka tlakomernej hlavne je L</w:t>
      </w:r>
      <w:r w:rsidRPr="00062DD7">
        <w:rPr>
          <w:vertAlign w:val="subscript"/>
        </w:rPr>
        <w:t>c</w:t>
      </w:r>
      <w:r w:rsidRPr="00062DD7">
        <w:t xml:space="preserve"> = 600 mm (± 10 mm) a miesto odberu tlaku M je určené jednotlivo pre každý kaliber v súlade s tabuľkami stálej komisie. </w:t>
      </w:r>
    </w:p>
    <w:p w14:paraId="67287096" w14:textId="77777777" w:rsidR="002C069C" w:rsidRPr="00062DD7" w:rsidRDefault="002C069C" w:rsidP="00011347">
      <w:pPr>
        <w:ind w:left="-3" w:right="40"/>
        <w:jc w:val="both"/>
      </w:pPr>
      <w:r w:rsidRPr="00062DD7">
        <w:t>3.9.</w:t>
      </w:r>
      <w:r w:rsidRPr="00062DD7">
        <w:rPr>
          <w:rFonts w:eastAsia="Arial CE" w:cs="Times New Roman"/>
        </w:rPr>
        <w:t xml:space="preserve"> </w:t>
      </w:r>
      <w:r w:rsidRPr="00062DD7">
        <w:t>Meranie tlaku plynov pri skúšobnej streľbe</w:t>
      </w:r>
      <w:r w:rsidRPr="00062DD7">
        <w:rPr>
          <w:b/>
        </w:rPr>
        <w:t xml:space="preserve"> </w:t>
      </w:r>
    </w:p>
    <w:p w14:paraId="1574139F" w14:textId="77777777" w:rsidR="002C069C" w:rsidRPr="00062DD7" w:rsidRDefault="002C069C" w:rsidP="00011347">
      <w:pPr>
        <w:ind w:left="709" w:right="40" w:hanging="709"/>
        <w:jc w:val="both"/>
        <w:rPr>
          <w:rFonts w:eastAsia="Arial CE" w:cs="Times New Roman"/>
        </w:rPr>
      </w:pPr>
      <w:r w:rsidRPr="00062DD7">
        <w:t xml:space="preserve">3.9.1 </w:t>
      </w:r>
      <w:r w:rsidRPr="00062DD7">
        <w:tab/>
        <w:t>Celková neistota/celková chyba merania tlaku musí byť  ≤ 3 %.</w:t>
      </w:r>
      <w:r w:rsidRPr="00062DD7">
        <w:rPr>
          <w:rFonts w:eastAsia="Arial CE" w:cs="Times New Roman"/>
        </w:rPr>
        <w:t xml:space="preserve"> </w:t>
      </w:r>
    </w:p>
    <w:p w14:paraId="2121682C" w14:textId="77777777" w:rsidR="002C069C" w:rsidRPr="00062DD7" w:rsidRDefault="002C069C" w:rsidP="00011347">
      <w:pPr>
        <w:ind w:left="709" w:right="40" w:hanging="709"/>
        <w:jc w:val="both"/>
      </w:pPr>
      <w:r w:rsidRPr="00062DD7">
        <w:rPr>
          <w:rFonts w:eastAsia="Arial CE"/>
        </w:rPr>
        <w:t>3</w:t>
      </w:r>
      <w:r w:rsidRPr="00062DD7">
        <w:rPr>
          <w:rFonts w:eastAsia="Arial CE" w:cs="Times New Roman"/>
        </w:rPr>
        <w:t>.</w:t>
      </w:r>
      <w:r w:rsidRPr="00062DD7">
        <w:rPr>
          <w:rFonts w:eastAsia="Arial CE"/>
        </w:rPr>
        <w:t>9</w:t>
      </w:r>
      <w:r w:rsidRPr="00062DD7">
        <w:rPr>
          <w:rFonts w:eastAsia="Arial CE" w:cs="Times New Roman"/>
        </w:rPr>
        <w:t xml:space="preserve">.2 </w:t>
      </w:r>
      <w:r w:rsidRPr="00062DD7">
        <w:rPr>
          <w:rFonts w:eastAsia="Arial CE" w:cs="Times New Roman"/>
        </w:rPr>
        <w:tab/>
      </w:r>
      <w:r w:rsidRPr="00062DD7">
        <w:t xml:space="preserve">Meranie tlaku plynov sa vykoná horizontálne umiestnenou tlakomernou hlavňou.  </w:t>
      </w:r>
    </w:p>
    <w:p w14:paraId="19A6164F" w14:textId="77777777" w:rsidR="002C069C" w:rsidRPr="00062DD7" w:rsidRDefault="002C069C" w:rsidP="00011347">
      <w:pPr>
        <w:ind w:left="709" w:right="40" w:hanging="709"/>
        <w:jc w:val="both"/>
      </w:pPr>
      <w:r w:rsidRPr="00062DD7">
        <w:t>3.9.3</w:t>
      </w:r>
      <w:r w:rsidRPr="00062DD7">
        <w:rPr>
          <w:rFonts w:eastAsia="Arial CE" w:cs="Times New Roman"/>
        </w:rPr>
        <w:t xml:space="preserve"> </w:t>
      </w:r>
      <w:r w:rsidRPr="00062DD7">
        <w:rPr>
          <w:rFonts w:eastAsia="Arial CE" w:cs="Times New Roman"/>
        </w:rPr>
        <w:tab/>
      </w:r>
      <w:r w:rsidRPr="00062DD7">
        <w:t xml:space="preserve">Skúšobný náboj treba uložiť vertikálne na výsypnú doštičku, pričom dno náboja smeruje nadol a strela, ak je v náboji osadená smeruje nahor.  </w:t>
      </w:r>
    </w:p>
    <w:p w14:paraId="13B2A2A1" w14:textId="77777777" w:rsidR="002C069C" w:rsidRPr="00062DD7" w:rsidRDefault="002C069C" w:rsidP="00011347">
      <w:pPr>
        <w:ind w:left="709" w:right="40" w:hanging="709"/>
        <w:jc w:val="both"/>
      </w:pPr>
      <w:r w:rsidRPr="00062DD7">
        <w:t>3.9.4</w:t>
      </w:r>
      <w:r w:rsidRPr="00062DD7">
        <w:rPr>
          <w:rFonts w:eastAsia="Arial CE" w:cs="Times New Roman"/>
        </w:rPr>
        <w:t xml:space="preserve"> </w:t>
      </w:r>
      <w:r w:rsidRPr="00062DD7">
        <w:rPr>
          <w:rFonts w:eastAsia="Arial CE" w:cs="Times New Roman"/>
        </w:rPr>
        <w:tab/>
      </w:r>
      <w:r w:rsidRPr="00062DD7">
        <w:t xml:space="preserve">Z výsypnej doštičky sa odoberie jeden náboj tak, že je strelný prach na strane zápalky a vloží sa do nábojovej komory tlakomernej hlavne, ktorá sa pomaly nakláňa do požadovanej polohy, aby strelný prach zostal na strane zápalky a otvor vyvŕtaný v nábojnici je sústredný a súosový s prechodovým kanálikom tlakomernej hlavne.  </w:t>
      </w:r>
    </w:p>
    <w:p w14:paraId="4715AA5E" w14:textId="77777777" w:rsidR="002C069C" w:rsidRPr="00062DD7" w:rsidRDefault="002C069C" w:rsidP="00011347">
      <w:pPr>
        <w:ind w:left="709" w:right="40" w:hanging="709"/>
        <w:jc w:val="both"/>
      </w:pPr>
      <w:r w:rsidRPr="00062DD7">
        <w:t>3.9.5</w:t>
      </w:r>
      <w:r w:rsidRPr="00062DD7">
        <w:tab/>
      </w:r>
      <w:r w:rsidRPr="00062DD7">
        <w:rPr>
          <w:rFonts w:eastAsia="Arial CE" w:cs="Times New Roman"/>
        </w:rPr>
        <w:t xml:space="preserve"> </w:t>
      </w:r>
      <w:r w:rsidRPr="00062DD7">
        <w:t xml:space="preserve">Po každej novej montáži snímača tlaku  a pred každou sériou meraní tlaku sa aspoň dvakrát skúšobne vystrelí z dôvodu kontroly správneho utesnenia  snímača tlaku.  Tieto dve merania sa nezohľadnia vo výpočte priemerného tlaku. </w:t>
      </w:r>
    </w:p>
    <w:p w14:paraId="185EA40F" w14:textId="7F6817B0" w:rsidR="002C069C" w:rsidRPr="00062DD7" w:rsidRDefault="002C069C" w:rsidP="00011347">
      <w:pPr>
        <w:ind w:left="709" w:right="40" w:hanging="709"/>
        <w:jc w:val="both"/>
      </w:pPr>
      <w:r w:rsidRPr="00062DD7">
        <w:t>3.9.6</w:t>
      </w:r>
      <w:r w:rsidRPr="00062DD7">
        <w:tab/>
      </w:r>
      <w:r w:rsidRPr="00062DD7">
        <w:rPr>
          <w:rFonts w:eastAsia="Arial CE" w:cs="Times New Roman"/>
        </w:rPr>
        <w:t xml:space="preserve"> </w:t>
      </w:r>
      <w:r w:rsidRPr="00062DD7">
        <w:t xml:space="preserve">Po každej sérii meraní treba snímač tlaku vymontovať a skontrolovať jeho technický stav. Pred každým novým meraním treba preveriť, či sú splnené bezpečnostné opatrenia ako ochranná podložka, tepelná ochrana a ďalšie.  </w:t>
      </w:r>
    </w:p>
    <w:p w14:paraId="01C88FB2" w14:textId="77777777" w:rsidR="002C069C" w:rsidRPr="00062DD7" w:rsidRDefault="002C069C" w:rsidP="00011347">
      <w:pPr>
        <w:tabs>
          <w:tab w:val="center" w:pos="2870"/>
        </w:tabs>
        <w:ind w:left="-13"/>
        <w:jc w:val="both"/>
      </w:pPr>
      <w:r w:rsidRPr="00062DD7">
        <w:t xml:space="preserve">3.10. </w:t>
      </w:r>
      <w:r w:rsidRPr="00062DD7">
        <w:rPr>
          <w:rFonts w:eastAsia="Arial CE" w:cs="Times New Roman"/>
        </w:rPr>
        <w:t xml:space="preserve"> </w:t>
      </w:r>
      <w:r w:rsidRPr="00062DD7">
        <w:rPr>
          <w:rFonts w:eastAsia="Arial CE" w:cs="Times New Roman"/>
        </w:rPr>
        <w:tab/>
      </w:r>
      <w:r w:rsidRPr="00062DD7">
        <w:t xml:space="preserve">Tlakomerný blok a zapaľovací mechanizmus </w:t>
      </w:r>
    </w:p>
    <w:p w14:paraId="063D54A4" w14:textId="77777777" w:rsidR="002C069C" w:rsidRPr="00062DD7" w:rsidRDefault="002C069C" w:rsidP="002C069C">
      <w:pPr>
        <w:ind w:left="709" w:right="40" w:hanging="709"/>
      </w:pPr>
      <w:r w:rsidRPr="00062DD7">
        <w:t xml:space="preserve">3.10.1 Nový tlakomerný blok alebo nová tlakomerná hlaveň musí mať  nábojovú komoru  tlakomernej hlavne, do ktorej sa zmestí celý náboj.  </w:t>
      </w:r>
    </w:p>
    <w:p w14:paraId="79E4DB2A" w14:textId="77777777" w:rsidR="002C069C" w:rsidRPr="00062DD7" w:rsidRDefault="002C069C" w:rsidP="00BC53F8">
      <w:pPr>
        <w:ind w:left="709" w:right="40" w:hanging="709"/>
        <w:jc w:val="both"/>
      </w:pPr>
      <w:r w:rsidRPr="00062DD7">
        <w:lastRenderedPageBreak/>
        <w:t>3.10.2</w:t>
      </w:r>
      <w:r w:rsidRPr="00062DD7">
        <w:rPr>
          <w:rFonts w:eastAsia="Arial CE" w:cs="Times New Roman"/>
        </w:rPr>
        <w:t xml:space="preserve"> </w:t>
      </w:r>
      <w:r w:rsidRPr="00062DD7">
        <w:t xml:space="preserve">Zapaľovací mechanizmus musí zaručiť silný, regulárny a účinný výstrel.  </w:t>
      </w:r>
    </w:p>
    <w:p w14:paraId="5BB8C4F2" w14:textId="77777777" w:rsidR="002C069C" w:rsidRPr="00062DD7" w:rsidRDefault="002C069C" w:rsidP="00BC53F8">
      <w:pPr>
        <w:ind w:left="709" w:right="40" w:hanging="709"/>
        <w:jc w:val="both"/>
      </w:pPr>
      <w:r w:rsidRPr="00062DD7">
        <w:t>3.10.3</w:t>
      </w:r>
      <w:r w:rsidRPr="00062DD7">
        <w:rPr>
          <w:rFonts w:eastAsia="Arial CE" w:cs="Times New Roman"/>
        </w:rPr>
        <w:t xml:space="preserve"> </w:t>
      </w:r>
      <w:r w:rsidRPr="00062DD7">
        <w:t xml:space="preserve">Tvrdosť hrotu úderníka musí byť najmenej 50 HRC a jeho výstupok má dĺžku od 0,9 do 1,5 mm.  </w:t>
      </w:r>
    </w:p>
    <w:p w14:paraId="5A685BCB" w14:textId="77777777" w:rsidR="002C069C" w:rsidRPr="00062DD7" w:rsidRDefault="002C069C" w:rsidP="00BC53F8">
      <w:pPr>
        <w:ind w:left="709" w:right="40" w:hanging="709"/>
        <w:jc w:val="both"/>
      </w:pPr>
      <w:r w:rsidRPr="00062DD7">
        <w:t>3.10.4</w:t>
      </w:r>
      <w:r w:rsidRPr="00062DD7">
        <w:rPr>
          <w:rFonts w:eastAsia="Arial CE" w:cs="Times New Roman"/>
        </w:rPr>
        <w:t xml:space="preserve"> </w:t>
      </w:r>
      <w:r w:rsidRPr="00062DD7">
        <w:t xml:space="preserve">Úderník dodáva dostatok energie, ak jeho hemisférický hrot s priemerom od 1,8 mm do 2,2 mm prenikne do valcovitého medeného crusheru s rozmermi 5 x 7 mm a tvrdosťou HV od 5 do 50 najmenej do hĺbky 0,50 mm. Pri tejto skúške je potrebný valcovitý medený crusher vložiť do prázdnej oceľovej nábojnice, ktorá sa vloží do zodpovedajúcej nábojovej komory tlakomernej hlavne.  </w:t>
      </w:r>
    </w:p>
    <w:p w14:paraId="70965974" w14:textId="77777777" w:rsidR="002C069C" w:rsidRPr="00062DD7" w:rsidRDefault="002C069C" w:rsidP="00BC53F8">
      <w:pPr>
        <w:tabs>
          <w:tab w:val="center" w:pos="2083"/>
        </w:tabs>
        <w:ind w:left="-13"/>
        <w:jc w:val="both"/>
      </w:pPr>
      <w:r w:rsidRPr="00062DD7">
        <w:t>3.11</w:t>
      </w:r>
      <w:r w:rsidRPr="00062DD7">
        <w:rPr>
          <w:rFonts w:eastAsia="Arial CE" w:cs="Times New Roman"/>
        </w:rPr>
        <w:t xml:space="preserve"> </w:t>
      </w:r>
      <w:r w:rsidRPr="00062DD7">
        <w:rPr>
          <w:rFonts w:eastAsia="Arial CE" w:cs="Times New Roman"/>
        </w:rPr>
        <w:tab/>
      </w:r>
      <w:r w:rsidRPr="00062DD7">
        <w:t xml:space="preserve">Snímač tlaku a príslušenstvo  </w:t>
      </w:r>
    </w:p>
    <w:p w14:paraId="52F2A7C2" w14:textId="77777777" w:rsidR="002C069C" w:rsidRPr="00062DD7" w:rsidRDefault="002C069C" w:rsidP="00BC53F8">
      <w:pPr>
        <w:ind w:left="709" w:right="40" w:hanging="709"/>
        <w:jc w:val="both"/>
      </w:pPr>
      <w:r w:rsidRPr="00062DD7">
        <w:t>3.11.1</w:t>
      </w:r>
      <w:r w:rsidRPr="00062DD7">
        <w:rPr>
          <w:rFonts w:eastAsia="Arial CE" w:cs="Times New Roman"/>
        </w:rPr>
        <w:t xml:space="preserve"> </w:t>
      </w:r>
      <w:r w:rsidRPr="00062DD7">
        <w:t xml:space="preserve">Povoleným snímačom tlaku sú všetky typy mechanicko-elektrických snímačov tlaku s odsadením a čelným tesnením umiestnené v odberovom mieste, ak spĺňajú podmienky:  </w:t>
      </w:r>
    </w:p>
    <w:p w14:paraId="421A979E" w14:textId="77777777" w:rsidR="002C069C" w:rsidRPr="00062DD7" w:rsidRDefault="002C069C" w:rsidP="009C5AFC">
      <w:pPr>
        <w:numPr>
          <w:ilvl w:val="3"/>
          <w:numId w:val="22"/>
        </w:numPr>
        <w:spacing w:after="5"/>
        <w:ind w:left="993" w:right="40" w:hanging="284"/>
        <w:jc w:val="both"/>
      </w:pPr>
      <w:r w:rsidRPr="00062DD7">
        <w:t xml:space="preserve">najmenšia citlivosť je 1,0 pC/bar, </w:t>
      </w:r>
    </w:p>
    <w:p w14:paraId="11374F95" w14:textId="77777777" w:rsidR="002C069C" w:rsidRPr="00062DD7" w:rsidRDefault="002C069C" w:rsidP="009C5AFC">
      <w:pPr>
        <w:numPr>
          <w:ilvl w:val="3"/>
          <w:numId w:val="22"/>
        </w:numPr>
        <w:spacing w:after="5"/>
        <w:ind w:left="993" w:right="40" w:hanging="284"/>
        <w:jc w:val="both"/>
      </w:pPr>
      <w:r w:rsidRPr="00062DD7">
        <w:t xml:space="preserve">rozsah merania je od 0 do 1,2-násobku rozsahu očakávaného tlaku,  </w:t>
      </w:r>
    </w:p>
    <w:p w14:paraId="11F4D00A" w14:textId="77777777" w:rsidR="002C069C" w:rsidRPr="00062DD7" w:rsidRDefault="002C069C" w:rsidP="009C5AFC">
      <w:pPr>
        <w:numPr>
          <w:ilvl w:val="3"/>
          <w:numId w:val="22"/>
        </w:numPr>
        <w:spacing w:after="5"/>
        <w:ind w:left="993" w:right="40" w:hanging="284"/>
        <w:jc w:val="both"/>
      </w:pPr>
      <w:r w:rsidRPr="00062DD7">
        <w:t xml:space="preserve">kalibračný rozsah je od 100 bar do 1,2-násobku rozsahu očakávaného maximálneho tlaku plynov, </w:t>
      </w:r>
    </w:p>
    <w:p w14:paraId="77DDB8FD" w14:textId="77777777" w:rsidR="002C069C" w:rsidRPr="00062DD7" w:rsidRDefault="002C069C" w:rsidP="009C5AFC">
      <w:pPr>
        <w:numPr>
          <w:ilvl w:val="3"/>
          <w:numId w:val="22"/>
        </w:numPr>
        <w:spacing w:after="5"/>
        <w:ind w:left="993" w:right="40" w:hanging="284"/>
        <w:jc w:val="both"/>
      </w:pPr>
      <w:r w:rsidRPr="00062DD7">
        <w:t xml:space="preserve">vlastná frekvencia je  ≥ 100 kHz,  </w:t>
      </w:r>
    </w:p>
    <w:p w14:paraId="100ECC4E" w14:textId="77777777" w:rsidR="002C069C" w:rsidRPr="00062DD7" w:rsidRDefault="002C069C" w:rsidP="009C5AFC">
      <w:pPr>
        <w:numPr>
          <w:ilvl w:val="3"/>
          <w:numId w:val="22"/>
        </w:numPr>
        <w:spacing w:after="5"/>
        <w:ind w:left="993" w:right="40" w:hanging="284"/>
        <w:jc w:val="both"/>
      </w:pPr>
      <w:r w:rsidRPr="00062DD7">
        <w:t xml:space="preserve">odchýlka od linearity v celom rozsahu merania je 1% konečnej hodnoty, </w:t>
      </w:r>
    </w:p>
    <w:p w14:paraId="22C092B2" w14:textId="77777777" w:rsidR="002C069C" w:rsidRPr="00062DD7" w:rsidRDefault="002C069C" w:rsidP="009C5AFC">
      <w:pPr>
        <w:numPr>
          <w:ilvl w:val="3"/>
          <w:numId w:val="22"/>
        </w:numPr>
        <w:ind w:left="993" w:right="40" w:hanging="284"/>
        <w:jc w:val="both"/>
      </w:pPr>
      <w:r w:rsidRPr="00062DD7">
        <w:t xml:space="preserve">citlivosť musí byť zvolená ako funkcia očakávaného maximálneho rozsahu tlaku. </w:t>
      </w:r>
    </w:p>
    <w:p w14:paraId="50C87FA5" w14:textId="77777777" w:rsidR="002C069C" w:rsidRPr="00062DD7" w:rsidRDefault="002C069C" w:rsidP="00BC53F8">
      <w:pPr>
        <w:tabs>
          <w:tab w:val="center" w:pos="2218"/>
        </w:tabs>
        <w:ind w:left="-13"/>
        <w:jc w:val="both"/>
      </w:pPr>
      <w:r w:rsidRPr="00062DD7">
        <w:t>3.12</w:t>
      </w:r>
      <w:r w:rsidRPr="00062DD7">
        <w:rPr>
          <w:rFonts w:eastAsia="Arial CE" w:cs="Times New Roman"/>
        </w:rPr>
        <w:t xml:space="preserve"> </w:t>
      </w:r>
      <w:r w:rsidRPr="00062DD7">
        <w:rPr>
          <w:rFonts w:eastAsia="Arial CE" w:cs="Times New Roman"/>
        </w:rPr>
        <w:tab/>
      </w:r>
      <w:r w:rsidRPr="00062DD7">
        <w:t xml:space="preserve">Ochrana povrchu prenosu tlaku </w:t>
      </w:r>
    </w:p>
    <w:p w14:paraId="36D5B3A2" w14:textId="77777777" w:rsidR="002C069C" w:rsidRPr="00062DD7" w:rsidRDefault="002C069C" w:rsidP="00BC53F8">
      <w:pPr>
        <w:ind w:left="709" w:right="40" w:hanging="709"/>
        <w:jc w:val="both"/>
      </w:pPr>
      <w:r w:rsidRPr="00062DD7">
        <w:t>3.12.1</w:t>
      </w:r>
      <w:r w:rsidRPr="00062DD7">
        <w:rPr>
          <w:rFonts w:eastAsia="Arial CE" w:cs="Times New Roman"/>
        </w:rPr>
        <w:t xml:space="preserve">  </w:t>
      </w:r>
      <w:r w:rsidRPr="00062DD7">
        <w:t>Na zamedzenie alebo zníženie prestupu tepla na membránu snímača a na povrch prenosu tlaku je potrebné použiť tepelno-izolačný materiál podľa pokynov výrobcu snímača. Mechanická ochrana podľa pokynov výrobcu je povinná a merací kanálik musí zostať bez mastnoty.</w:t>
      </w:r>
      <w:r w:rsidRPr="00062DD7">
        <w:rPr>
          <w:rFonts w:eastAsia="Calibri" w:cs="Times New Roman"/>
        </w:rPr>
        <w:t xml:space="preserve"> </w:t>
      </w:r>
    </w:p>
    <w:p w14:paraId="3F592DC3" w14:textId="77777777" w:rsidR="002C069C" w:rsidRPr="00062DD7" w:rsidRDefault="002C069C" w:rsidP="00BC53F8">
      <w:pPr>
        <w:tabs>
          <w:tab w:val="center" w:pos="1590"/>
        </w:tabs>
        <w:ind w:left="-13"/>
        <w:jc w:val="both"/>
      </w:pPr>
      <w:r w:rsidRPr="00062DD7">
        <w:t>3.13</w:t>
      </w:r>
      <w:r w:rsidRPr="00062DD7">
        <w:rPr>
          <w:rFonts w:eastAsia="Arial CE" w:cs="Times New Roman"/>
        </w:rPr>
        <w:t xml:space="preserve"> </w:t>
      </w:r>
      <w:r w:rsidRPr="00062DD7">
        <w:rPr>
          <w:rFonts w:eastAsia="Arial CE" w:cs="Times New Roman"/>
        </w:rPr>
        <w:tab/>
      </w:r>
      <w:r w:rsidRPr="00062DD7">
        <w:t xml:space="preserve">Zosilňovač náboja </w:t>
      </w:r>
    </w:p>
    <w:p w14:paraId="5B3D587F" w14:textId="77777777" w:rsidR="002C069C" w:rsidRPr="00062DD7" w:rsidRDefault="002C069C" w:rsidP="00BC53F8">
      <w:pPr>
        <w:ind w:left="709" w:right="40" w:hanging="709"/>
        <w:jc w:val="both"/>
      </w:pPr>
      <w:r w:rsidRPr="00062DD7">
        <w:t>3.13.1</w:t>
      </w:r>
      <w:r w:rsidRPr="00062DD7">
        <w:rPr>
          <w:rFonts w:eastAsia="Arial CE" w:cs="Times New Roman"/>
        </w:rPr>
        <w:t xml:space="preserve"> </w:t>
      </w:r>
      <w:r w:rsidRPr="00062DD7">
        <w:t xml:space="preserve">Zosilňovač náboja musí spĺňať podmienky:  </w:t>
      </w:r>
    </w:p>
    <w:p w14:paraId="5B78E4FD" w14:textId="77777777" w:rsidR="002C069C" w:rsidRPr="00062DD7" w:rsidRDefault="002C069C" w:rsidP="009C5AFC">
      <w:pPr>
        <w:numPr>
          <w:ilvl w:val="3"/>
          <w:numId w:val="26"/>
        </w:numPr>
        <w:spacing w:after="5"/>
        <w:ind w:left="993" w:right="40" w:hanging="284"/>
        <w:jc w:val="both"/>
      </w:pPr>
      <w:r w:rsidRPr="00062DD7">
        <w:t xml:space="preserve">šírku prenosového pásma (−3 dB): ≥ 80 kHz, </w:t>
      </w:r>
    </w:p>
    <w:p w14:paraId="47F5AA7B" w14:textId="77777777" w:rsidR="002C069C" w:rsidRPr="00062DD7" w:rsidRDefault="002C069C" w:rsidP="009C5AFC">
      <w:pPr>
        <w:numPr>
          <w:ilvl w:val="3"/>
          <w:numId w:val="26"/>
        </w:numPr>
        <w:spacing w:after="5"/>
        <w:ind w:left="993" w:right="40" w:hanging="284"/>
        <w:jc w:val="both"/>
      </w:pPr>
      <w:r w:rsidRPr="00062DD7">
        <w:t xml:space="preserve">odchýlku od linearity ≤ 0,1 % konečnej hodnoty, </w:t>
      </w:r>
    </w:p>
    <w:p w14:paraId="369A1217" w14:textId="77777777" w:rsidR="002C069C" w:rsidRPr="00062DD7" w:rsidRDefault="002C069C" w:rsidP="009C5AFC">
      <w:pPr>
        <w:numPr>
          <w:ilvl w:val="3"/>
          <w:numId w:val="26"/>
        </w:numPr>
        <w:spacing w:after="42"/>
        <w:ind w:left="993" w:right="40" w:hanging="284"/>
        <w:jc w:val="both"/>
      </w:pPr>
      <w:r w:rsidRPr="00062DD7">
        <w:t xml:space="preserve">odchýlka ≤ 0,05 pC/s pri 25 °C (± 1 °C) a ˂ 60 % HR. </w:t>
      </w:r>
    </w:p>
    <w:p w14:paraId="4FB4DB4A" w14:textId="77777777" w:rsidR="002C069C" w:rsidRPr="00062DD7" w:rsidRDefault="002C069C" w:rsidP="00BC53F8">
      <w:pPr>
        <w:tabs>
          <w:tab w:val="center" w:pos="1470"/>
        </w:tabs>
        <w:ind w:left="10" w:hanging="10"/>
        <w:jc w:val="both"/>
      </w:pPr>
      <w:r w:rsidRPr="00062DD7">
        <w:t xml:space="preserve">3.14  Elektrický filter </w:t>
      </w:r>
    </w:p>
    <w:p w14:paraId="684D850A" w14:textId="77777777" w:rsidR="002C069C" w:rsidRPr="00062DD7" w:rsidRDefault="002C069C" w:rsidP="00BC53F8">
      <w:pPr>
        <w:ind w:left="709" w:right="40" w:hanging="709"/>
        <w:jc w:val="both"/>
      </w:pPr>
      <w:r w:rsidRPr="00062DD7">
        <w:t>3.14.1</w:t>
      </w:r>
      <w:r w:rsidRPr="00062DD7">
        <w:rPr>
          <w:rFonts w:eastAsia="Arial CE" w:cs="Times New Roman"/>
        </w:rPr>
        <w:t xml:space="preserve"> </w:t>
      </w:r>
      <w:r w:rsidRPr="00062DD7">
        <w:t>Používa sa dolnopriepustný filter druhého radu (</w:t>
      </w:r>
      <w:r w:rsidRPr="00062DD7">
        <w:rPr>
          <w:rFonts w:eastAsia="Arial CE" w:cs="Times New Roman"/>
        </w:rPr>
        <w:t>–</w:t>
      </w:r>
      <w:r w:rsidRPr="00062DD7">
        <w:t>12 dB/oktáva), Bessel alebo Butterworth s medzným kmitočtom 20/22 kHz (</w:t>
      </w:r>
      <w:r w:rsidRPr="00062DD7">
        <w:rPr>
          <w:rFonts w:eastAsia="Arial CE" w:cs="Times New Roman"/>
        </w:rPr>
        <w:t>–</w:t>
      </w:r>
      <w:r w:rsidRPr="00062DD7">
        <w:t xml:space="preserve">3 dB), ktorý možno zabudovať do zosilňovača náboja, vhodného indikátora alebo softwéru. Vhodným indikátorom je zapisovač rýchlych dejov / digitálny záznamník prechodových javov s číselnou indikáciou maximálneho jednotlivého  tlaku (Pi) a grafická prezentácia priebehu tlaku /grafickým zobrazením tlaku: </w:t>
      </w:r>
    </w:p>
    <w:p w14:paraId="00F5C4B3" w14:textId="77777777" w:rsidR="002C069C" w:rsidRPr="00062DD7" w:rsidRDefault="002C069C" w:rsidP="009C5AFC">
      <w:pPr>
        <w:numPr>
          <w:ilvl w:val="3"/>
          <w:numId w:val="27"/>
        </w:numPr>
        <w:spacing w:after="5"/>
        <w:ind w:left="1134" w:right="40" w:hanging="425"/>
        <w:jc w:val="both"/>
      </w:pPr>
      <w:r w:rsidRPr="00062DD7">
        <w:t xml:space="preserve">šírka prenosového pásma (−3 dB): ≥ 100 kHz, </w:t>
      </w:r>
    </w:p>
    <w:p w14:paraId="6F87C85D" w14:textId="77777777" w:rsidR="002C069C" w:rsidRPr="00062DD7" w:rsidRDefault="002C069C" w:rsidP="009C5AFC">
      <w:pPr>
        <w:numPr>
          <w:ilvl w:val="3"/>
          <w:numId w:val="27"/>
        </w:numPr>
        <w:spacing w:after="5"/>
        <w:ind w:left="1134" w:right="40" w:hanging="425"/>
        <w:jc w:val="both"/>
      </w:pPr>
      <w:r w:rsidRPr="00062DD7">
        <w:t xml:space="preserve">vzorkovacia frekvencia: ≥ 200 kHz, </w:t>
      </w:r>
    </w:p>
    <w:p w14:paraId="471E809C" w14:textId="77777777" w:rsidR="002C069C" w:rsidRPr="00062DD7" w:rsidRDefault="002C069C" w:rsidP="009C5AFC">
      <w:pPr>
        <w:numPr>
          <w:ilvl w:val="3"/>
          <w:numId w:val="27"/>
        </w:numPr>
        <w:ind w:left="1134" w:right="40" w:hanging="425"/>
        <w:jc w:val="both"/>
      </w:pPr>
      <w:r w:rsidRPr="00062DD7">
        <w:t xml:space="preserve">rozlíšenie: ≥ 12 bit, </w:t>
      </w:r>
    </w:p>
    <w:p w14:paraId="7838CA8B" w14:textId="77777777" w:rsidR="002C069C" w:rsidRPr="00062DD7" w:rsidRDefault="002C069C" w:rsidP="009C5AFC">
      <w:pPr>
        <w:numPr>
          <w:ilvl w:val="3"/>
          <w:numId w:val="27"/>
        </w:numPr>
        <w:ind w:left="1134" w:right="40" w:hanging="425"/>
        <w:jc w:val="both"/>
      </w:pPr>
      <w:r w:rsidRPr="00062DD7">
        <w:t xml:space="preserve">doba záznamu: &gt; 4 ms.  </w:t>
      </w:r>
    </w:p>
    <w:p w14:paraId="35BF2996" w14:textId="77777777" w:rsidR="002C069C" w:rsidRPr="00062DD7" w:rsidRDefault="002C069C" w:rsidP="00BC53F8">
      <w:pPr>
        <w:ind w:left="-3" w:right="40"/>
        <w:jc w:val="both"/>
      </w:pPr>
      <w:r w:rsidRPr="00062DD7">
        <w:t xml:space="preserve">3.15 Tlakomerné hlavne </w:t>
      </w:r>
    </w:p>
    <w:p w14:paraId="01AB3956" w14:textId="77777777" w:rsidR="002C069C" w:rsidRPr="00062DD7" w:rsidRDefault="002C069C" w:rsidP="00BC53F8">
      <w:pPr>
        <w:ind w:left="709" w:right="40" w:hanging="709"/>
        <w:jc w:val="both"/>
      </w:pPr>
      <w:r w:rsidRPr="00062DD7">
        <w:t>3.15.1</w:t>
      </w:r>
      <w:r w:rsidRPr="00062DD7">
        <w:rPr>
          <w:rFonts w:eastAsia="Arial CE" w:cs="Times New Roman"/>
        </w:rPr>
        <w:t xml:space="preserve"> </w:t>
      </w:r>
      <w:r w:rsidRPr="00062DD7">
        <w:t xml:space="preserve">Požiadavky kladené na tlakomerné hlavne sú, že </w:t>
      </w:r>
    </w:p>
    <w:p w14:paraId="20C3438E" w14:textId="77777777" w:rsidR="002C069C" w:rsidRPr="00062DD7" w:rsidRDefault="002C069C" w:rsidP="009C5AFC">
      <w:pPr>
        <w:numPr>
          <w:ilvl w:val="3"/>
          <w:numId w:val="28"/>
        </w:numPr>
        <w:spacing w:after="46"/>
        <w:ind w:left="993" w:right="40" w:hanging="284"/>
        <w:jc w:val="both"/>
      </w:pPr>
      <w:r w:rsidRPr="00062DD7">
        <w:t xml:space="preserve">tlakomerné hlavne musia mať rozmery a miesto odberu tlaku v súlade s rozmermi tlakomerných hlavní podľa tabuliek stálej komisie,  </w:t>
      </w:r>
    </w:p>
    <w:p w14:paraId="7E03519C" w14:textId="77777777" w:rsidR="002C069C" w:rsidRPr="00062DD7" w:rsidRDefault="002C069C" w:rsidP="009C5AFC">
      <w:pPr>
        <w:numPr>
          <w:ilvl w:val="3"/>
          <w:numId w:val="28"/>
        </w:numPr>
        <w:spacing w:after="5"/>
        <w:ind w:left="993" w:right="40" w:hanging="284"/>
        <w:jc w:val="both"/>
      </w:pPr>
      <w:r w:rsidRPr="00062DD7">
        <w:t xml:space="preserve">kontrolu rozmerov tlakomerných hlavní treba vykonávať s takými meracími zariadeniami, ktoré zaručia ich súlad, </w:t>
      </w:r>
    </w:p>
    <w:p w14:paraId="605ED943" w14:textId="77777777" w:rsidR="002C069C" w:rsidRPr="00062DD7" w:rsidRDefault="002C069C" w:rsidP="009C5AFC">
      <w:pPr>
        <w:numPr>
          <w:ilvl w:val="3"/>
          <w:numId w:val="28"/>
        </w:numPr>
        <w:spacing w:after="43"/>
        <w:ind w:left="993" w:right="40" w:hanging="284"/>
        <w:jc w:val="both"/>
      </w:pPr>
      <w:r w:rsidRPr="00062DD7">
        <w:t>vývrt hlavne pre snímač tlaku musí byť umiestnený v mieste merania tak, ako je ustanovené touto vyhláškou pre daný kaliber; na dosiahnutie najväčšej presnosti a opakovateľnosti výsledkov merania, je potrebné tento vývrt hlavne urobiť s najväčšou pozornosťou, pričom</w:t>
      </w:r>
      <w:r w:rsidRPr="00062DD7">
        <w:rPr>
          <w:rFonts w:eastAsia="Calibri" w:cs="Times New Roman"/>
        </w:rPr>
        <w:t xml:space="preserve"> </w:t>
      </w:r>
      <w:r w:rsidRPr="00062DD7">
        <w:t xml:space="preserve">rozmery a tolerancie vývrtu určuje výrobca mechanicko-elektrických snímačov. </w:t>
      </w:r>
    </w:p>
    <w:p w14:paraId="31C1C877" w14:textId="77777777" w:rsidR="002C069C" w:rsidRPr="00062DD7" w:rsidRDefault="002C069C" w:rsidP="00BC53F8">
      <w:pPr>
        <w:pStyle w:val="Zkladntext"/>
        <w:spacing w:before="3"/>
        <w:ind w:left="709" w:hanging="709"/>
        <w:jc w:val="both"/>
        <w:rPr>
          <w:lang w:val="sk-SK"/>
        </w:rPr>
      </w:pPr>
      <w:r w:rsidRPr="00062DD7">
        <w:rPr>
          <w:lang w:val="sk-SK"/>
        </w:rPr>
        <w:t xml:space="preserve">3.15.2 Odporúča sa </w:t>
      </w:r>
      <w:r w:rsidRPr="00062DD7">
        <w:rPr>
          <w:bCs/>
          <w:lang w:val="sk-SK"/>
        </w:rPr>
        <w:t>evidovať</w:t>
      </w:r>
      <w:r w:rsidRPr="00062DD7">
        <w:rPr>
          <w:lang w:val="sk-SK"/>
        </w:rPr>
        <w:t xml:space="preserve"> celkový počet výstrelov z každej hlavne, pretože tento faktor </w:t>
      </w:r>
      <w:r w:rsidRPr="00062DD7">
        <w:rPr>
          <w:lang w:val="sk-SK"/>
        </w:rPr>
        <w:lastRenderedPageBreak/>
        <w:t>súvisí s opotrebením hlavne.</w:t>
      </w:r>
    </w:p>
    <w:p w14:paraId="723450FF" w14:textId="77777777" w:rsidR="002C069C" w:rsidRPr="00062DD7" w:rsidRDefault="002C069C" w:rsidP="00BC53F8">
      <w:pPr>
        <w:pStyle w:val="Zkladntext"/>
        <w:spacing w:before="3"/>
        <w:ind w:left="709" w:hanging="709"/>
        <w:jc w:val="both"/>
        <w:rPr>
          <w:lang w:val="sk-SK"/>
        </w:rPr>
      </w:pPr>
      <w:r w:rsidRPr="00062DD7">
        <w:rPr>
          <w:lang w:val="sk-SK"/>
        </w:rPr>
        <w:t>3.15.3</w:t>
      </w:r>
      <w:r w:rsidRPr="00062DD7">
        <w:rPr>
          <w:rFonts w:eastAsia="Arial CE"/>
          <w:lang w:val="sk-SK"/>
        </w:rPr>
        <w:t xml:space="preserve"> </w:t>
      </w:r>
      <w:r w:rsidRPr="00062DD7">
        <w:rPr>
          <w:lang w:val="sk-SK"/>
        </w:rPr>
        <w:t>Základná schéma umiestnenia snímača tlaku je znázornená na obrázku č. 11. Rozmery a tolerancie meracieho kanálika sú pri jednotlivých typoch nábojov definované v príslušných oddieloch.</w:t>
      </w:r>
    </w:p>
    <w:p w14:paraId="5C1449AF" w14:textId="77777777" w:rsidR="002C069C" w:rsidRPr="00062DD7" w:rsidRDefault="002C069C" w:rsidP="00BC53F8">
      <w:pPr>
        <w:spacing w:after="5"/>
        <w:ind w:left="-3" w:right="40" w:hanging="10"/>
        <w:jc w:val="both"/>
      </w:pPr>
      <w:r w:rsidRPr="00062DD7">
        <w:t xml:space="preserve">  </w:t>
      </w:r>
    </w:p>
    <w:p w14:paraId="115BB2F1" w14:textId="77777777" w:rsidR="002C069C" w:rsidRPr="00062DD7" w:rsidRDefault="002C069C" w:rsidP="002C069C">
      <w:pPr>
        <w:ind w:right="40"/>
      </w:pPr>
      <w:r w:rsidRPr="00062DD7">
        <w:t>Obrázok č. 11</w:t>
      </w:r>
    </w:p>
    <w:p w14:paraId="05EC7E67" w14:textId="77777777" w:rsidR="002C069C" w:rsidRPr="00062DD7" w:rsidRDefault="002C069C" w:rsidP="002C069C">
      <w:pPr>
        <w:ind w:left="730" w:right="40"/>
      </w:pPr>
      <w:r w:rsidRPr="00062DD7">
        <w:drawing>
          <wp:anchor distT="0" distB="0" distL="0" distR="0" simplePos="0" relativeHeight="251671552" behindDoc="0" locked="0" layoutInCell="1" allowOverlap="1" wp14:anchorId="41157AD9" wp14:editId="7016A129">
            <wp:simplePos x="0" y="0"/>
            <wp:positionH relativeFrom="page">
              <wp:posOffset>1360842</wp:posOffset>
            </wp:positionH>
            <wp:positionV relativeFrom="paragraph">
              <wp:posOffset>232746</wp:posOffset>
            </wp:positionV>
            <wp:extent cx="2462402" cy="1836419"/>
            <wp:effectExtent l="0" t="0" r="0" b="0"/>
            <wp:wrapTopAndBottom/>
            <wp:docPr id="7" name="image3.png" descr="Obrázok, na ktorom je náčrt, diagram, rad, kresba&#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png" descr="Obrázok, na ktorom je náčrt, diagram, rad, kresba&#10;&#10;Obsah vygenerovaný pomocou AI môže byť nesprávny."/>
                    <pic:cNvPicPr/>
                  </pic:nvPicPr>
                  <pic:blipFill>
                    <a:blip r:embed="rId33" cstate="print"/>
                    <a:stretch>
                      <a:fillRect/>
                    </a:stretch>
                  </pic:blipFill>
                  <pic:spPr>
                    <a:xfrm>
                      <a:off x="0" y="0"/>
                      <a:ext cx="2462402" cy="1836419"/>
                    </a:xfrm>
                    <a:prstGeom prst="rect">
                      <a:avLst/>
                    </a:prstGeom>
                  </pic:spPr>
                </pic:pic>
              </a:graphicData>
            </a:graphic>
          </wp:anchor>
        </w:drawing>
      </w:r>
    </w:p>
    <w:p w14:paraId="5CB9E765" w14:textId="77777777" w:rsidR="002C069C" w:rsidRPr="00062DD7" w:rsidRDefault="002C069C" w:rsidP="002C069C">
      <w:pPr>
        <w:ind w:left="730" w:right="40"/>
      </w:pPr>
      <w:r w:rsidRPr="00062DD7">
        <w:t xml:space="preserve">  </w:t>
      </w:r>
    </w:p>
    <w:p w14:paraId="62EEED73" w14:textId="77777777" w:rsidR="002C069C" w:rsidRPr="00062DD7" w:rsidRDefault="002C069C" w:rsidP="002C069C">
      <w:pPr>
        <w:ind w:right="2251"/>
        <w:jc w:val="center"/>
      </w:pPr>
      <w:r w:rsidRPr="00062DD7">
        <w:rPr>
          <w:b/>
        </w:rPr>
        <w:t xml:space="preserve"> </w:t>
      </w:r>
    </w:p>
    <w:p w14:paraId="031833DE" w14:textId="77777777" w:rsidR="002C069C" w:rsidRPr="00062DD7" w:rsidRDefault="002C069C" w:rsidP="002C069C">
      <w:pPr>
        <w:spacing w:after="54"/>
        <w:rPr>
          <w:sz w:val="22"/>
        </w:rPr>
      </w:pPr>
      <w:r w:rsidRPr="00062DD7">
        <w:rPr>
          <w:sz w:val="22"/>
        </w:rPr>
        <w:t xml:space="preserve">Vysvetlivky: </w:t>
      </w:r>
    </w:p>
    <w:p w14:paraId="528A6C04" w14:textId="77777777" w:rsidR="002C069C" w:rsidRPr="00062DD7" w:rsidRDefault="002C069C" w:rsidP="002C069C">
      <w:pPr>
        <w:spacing w:after="3"/>
        <w:ind w:right="-234"/>
        <w:rPr>
          <w:sz w:val="22"/>
        </w:rPr>
      </w:pPr>
      <w:r w:rsidRPr="00062DD7">
        <w:rPr>
          <w:sz w:val="22"/>
        </w:rPr>
        <w:t>d</w:t>
      </w:r>
      <w:r w:rsidRPr="00062DD7">
        <w:rPr>
          <w:sz w:val="22"/>
          <w:vertAlign w:val="subscript"/>
        </w:rPr>
        <w:t>FC</w:t>
      </w:r>
      <w:r w:rsidRPr="00062DD7">
        <w:rPr>
          <w:sz w:val="22"/>
        </w:rPr>
        <w:t xml:space="preserve"> = priemer meracieho kanálika tlakomernej hlavne,</w:t>
      </w:r>
    </w:p>
    <w:p w14:paraId="235EC148" w14:textId="77777777" w:rsidR="002C069C" w:rsidRPr="00062DD7" w:rsidRDefault="002C069C" w:rsidP="002C069C">
      <w:pPr>
        <w:spacing w:after="3"/>
        <w:ind w:right="50"/>
        <w:rPr>
          <w:sz w:val="22"/>
        </w:rPr>
      </w:pPr>
      <w:r w:rsidRPr="00062DD7">
        <w:rPr>
          <w:sz w:val="22"/>
        </w:rPr>
        <w:t xml:space="preserve">h = dĺžka meracieho kanálika tlakomernej hlavne, </w:t>
      </w:r>
    </w:p>
    <w:p w14:paraId="052999E3" w14:textId="77777777" w:rsidR="002C069C" w:rsidRPr="00062DD7" w:rsidRDefault="002C069C" w:rsidP="002C069C">
      <w:pPr>
        <w:spacing w:after="3"/>
        <w:ind w:right="50"/>
        <w:rPr>
          <w:sz w:val="22"/>
        </w:rPr>
      </w:pPr>
      <w:r w:rsidRPr="00062DD7">
        <w:rPr>
          <w:sz w:val="22"/>
        </w:rPr>
        <w:t>d</w:t>
      </w:r>
      <w:r w:rsidRPr="00062DD7">
        <w:rPr>
          <w:sz w:val="22"/>
          <w:vertAlign w:val="subscript"/>
        </w:rPr>
        <w:t>FD</w:t>
      </w:r>
      <w:r w:rsidRPr="00062DD7">
        <w:rPr>
          <w:sz w:val="22"/>
        </w:rPr>
        <w:t xml:space="preserve"> = priemer vývrtu alebo frézovania nábojnice. </w:t>
      </w:r>
    </w:p>
    <w:p w14:paraId="28014BD2" w14:textId="77777777" w:rsidR="002C069C" w:rsidRPr="00062DD7" w:rsidRDefault="002C069C" w:rsidP="002C069C">
      <w:pPr>
        <w:spacing w:after="89"/>
      </w:pPr>
      <w:r w:rsidRPr="00062DD7">
        <w:t xml:space="preserve"> </w:t>
      </w:r>
    </w:p>
    <w:p w14:paraId="54C66D29" w14:textId="77777777" w:rsidR="002C069C" w:rsidRPr="00062DD7" w:rsidRDefault="002C069C" w:rsidP="002C069C">
      <w:pPr>
        <w:ind w:left="-3" w:right="40"/>
      </w:pPr>
      <w:r w:rsidRPr="00062DD7">
        <w:t xml:space="preserve">3.16     Príprava snímača tlaku a nábojov </w:t>
      </w:r>
    </w:p>
    <w:p w14:paraId="5B56AEBC" w14:textId="77777777" w:rsidR="002C069C" w:rsidRPr="00062DD7" w:rsidRDefault="002C069C" w:rsidP="00675479">
      <w:pPr>
        <w:ind w:left="709" w:right="40" w:hanging="709"/>
        <w:jc w:val="both"/>
      </w:pPr>
      <w:r w:rsidRPr="00062DD7">
        <w:t>3.16.1</w:t>
      </w:r>
      <w:r w:rsidRPr="00062DD7">
        <w:rPr>
          <w:rFonts w:eastAsia="Arial CE" w:cs="Times New Roman"/>
        </w:rPr>
        <w:t xml:space="preserve"> </w:t>
      </w:r>
      <w:r w:rsidRPr="00062DD7">
        <w:t>Montáž a použitie snímačov tlaku sa uskutočňuje podľa pokynov výrobcu. Používaný snímač určený na meranie tlaku je kalibrovaný.</w:t>
      </w:r>
      <w:r w:rsidRPr="00062DD7">
        <w:rPr>
          <w:vertAlign w:val="superscript"/>
        </w:rPr>
        <w:footnoteReference w:id="1"/>
      </w:r>
      <w:r w:rsidRPr="00062DD7">
        <w:t>) Na tento účel možno využiť interný výmenný systém kalibračných etalónov stálej komisie, alebo ich možno dať overiť na iných kalibračných zariadeniach v akreditovanom</w:t>
      </w:r>
      <w:r w:rsidRPr="00062DD7">
        <w:rPr>
          <w:vertAlign w:val="superscript"/>
        </w:rPr>
        <w:footnoteReference w:id="2"/>
      </w:r>
      <w:r w:rsidRPr="00062DD7">
        <w:t>) kalibračnom laboratóriu.</w:t>
      </w:r>
      <w:r w:rsidRPr="00062DD7">
        <w:rPr>
          <w:vertAlign w:val="superscript"/>
        </w:rPr>
        <w:footnoteReference w:id="3"/>
      </w:r>
      <w:r w:rsidRPr="00062DD7">
        <w:t>) Rovnako sa postupuje aj pri ostatných zariadeniach. Osobitne treba dbať na správne použitie tesnenia (teda tesniaceho krúžku), ak je predpísané.</w:t>
      </w:r>
    </w:p>
    <w:p w14:paraId="71751976" w14:textId="32DBBF8A" w:rsidR="002C069C" w:rsidRPr="00062DD7" w:rsidRDefault="002C069C" w:rsidP="009C5AFC">
      <w:pPr>
        <w:pStyle w:val="Nadpis1"/>
        <w:numPr>
          <w:ilvl w:val="2"/>
          <w:numId w:val="43"/>
        </w:numPr>
        <w:spacing w:before="0" w:after="0"/>
        <w:jc w:val="both"/>
        <w:rPr>
          <w:rFonts w:ascii="Times New Roman" w:hAnsi="Times New Roman" w:cs="Times New Roman"/>
          <w:b/>
          <w:bCs/>
          <w:color w:val="auto"/>
          <w:sz w:val="24"/>
          <w:szCs w:val="24"/>
        </w:rPr>
      </w:pPr>
      <w:r w:rsidRPr="00062DD7">
        <w:rPr>
          <w:rFonts w:ascii="Times New Roman" w:eastAsia="Arial CE" w:hAnsi="Times New Roman" w:cs="Times New Roman"/>
          <w:color w:val="auto"/>
          <w:sz w:val="24"/>
          <w:szCs w:val="24"/>
        </w:rPr>
        <w:t xml:space="preserve"> </w:t>
      </w:r>
      <w:bookmarkStart w:id="12" w:name="_Toc232089113"/>
      <w:r w:rsidRPr="00062DD7">
        <w:rPr>
          <w:rFonts w:ascii="Times New Roman" w:hAnsi="Times New Roman" w:cs="Times New Roman"/>
          <w:color w:val="auto"/>
          <w:sz w:val="24"/>
          <w:szCs w:val="24"/>
        </w:rPr>
        <w:t xml:space="preserve">Mechanický uzáver </w:t>
      </w:r>
      <w:bookmarkEnd w:id="12"/>
    </w:p>
    <w:p w14:paraId="345EBA54" w14:textId="16BF637E" w:rsidR="002C069C" w:rsidRPr="00062DD7" w:rsidRDefault="00675479" w:rsidP="00BC53F8">
      <w:pPr>
        <w:pStyle w:val="Zkladntext"/>
        <w:ind w:left="1560" w:hanging="851"/>
        <w:jc w:val="both"/>
        <w:rPr>
          <w:lang w:val="sk-SK"/>
        </w:rPr>
      </w:pPr>
      <w:r w:rsidRPr="00062DD7">
        <w:rPr>
          <w:lang w:val="sk-SK"/>
        </w:rPr>
        <w:t xml:space="preserve">3.16.2.1 </w:t>
      </w:r>
      <w:r w:rsidR="002C069C" w:rsidRPr="00062DD7">
        <w:rPr>
          <w:lang w:val="sk-SK"/>
        </w:rPr>
        <w:t>Mechanický uzáver</w:t>
      </w:r>
      <w:r w:rsidR="002C069C" w:rsidRPr="00062DD7">
        <w:rPr>
          <w:spacing w:val="-13"/>
          <w:lang w:val="sk-SK"/>
        </w:rPr>
        <w:t xml:space="preserve"> </w:t>
      </w:r>
      <w:r w:rsidR="002C069C" w:rsidRPr="00062DD7">
        <w:rPr>
          <w:lang w:val="sk-SK"/>
        </w:rPr>
        <w:t>sa používa na uzavretie meracieho otvoru v hlavni, keď nie je potrebné merať tlak. Zabráni sa tým únikom plynov pri meraní rýchlosti strely. Použitím uzáveru namiesto snímača tlaku sa zabráni zbytočnému tepelnému</w:t>
      </w:r>
      <w:r w:rsidR="002C069C" w:rsidRPr="00062DD7">
        <w:rPr>
          <w:spacing w:val="-13"/>
          <w:lang w:val="sk-SK"/>
        </w:rPr>
        <w:t xml:space="preserve"> </w:t>
      </w:r>
      <w:r w:rsidR="002C069C" w:rsidRPr="00062DD7">
        <w:rPr>
          <w:lang w:val="sk-SK"/>
        </w:rPr>
        <w:t>zaťaženiu snímača.</w:t>
      </w:r>
    </w:p>
    <w:p w14:paraId="311F0919" w14:textId="529F25ED" w:rsidR="002C069C" w:rsidRPr="00062DD7" w:rsidRDefault="002C069C" w:rsidP="009C5AFC">
      <w:pPr>
        <w:pStyle w:val="Zkladntext"/>
        <w:numPr>
          <w:ilvl w:val="3"/>
          <w:numId w:val="44"/>
        </w:numPr>
        <w:ind w:left="1560" w:hanging="851"/>
        <w:jc w:val="both"/>
        <w:rPr>
          <w:lang w:val="sk-SK"/>
        </w:rPr>
      </w:pPr>
      <w:r w:rsidRPr="00062DD7">
        <w:rPr>
          <w:lang w:val="sk-SK"/>
        </w:rPr>
        <w:t>Uzáver musí spĺňať mechanické špecifikácie snímačov tlaku. Musí byť osadený a naskrutkovaný do závitu určeného na montáž snímača v súlade s pokynmi výrobcu (tesniaca podložka, uťahovací moment). Má valcovité predĺženie, ktoré vypĺňa a uzatvára vyhĺbený otvor až po nábojovú komoru.</w:t>
      </w:r>
    </w:p>
    <w:p w14:paraId="0EACE318" w14:textId="2A80F7E5" w:rsidR="002C069C" w:rsidRPr="00062DD7" w:rsidRDefault="002C069C" w:rsidP="009C5AFC">
      <w:pPr>
        <w:pStyle w:val="Zkladntext"/>
        <w:numPr>
          <w:ilvl w:val="3"/>
          <w:numId w:val="44"/>
        </w:numPr>
        <w:ind w:left="1560" w:hanging="851"/>
        <w:jc w:val="both"/>
        <w:rPr>
          <w:lang w:val="sk-SK"/>
        </w:rPr>
      </w:pPr>
      <w:r w:rsidRPr="00062DD7">
        <w:rPr>
          <w:lang w:val="sk-SK"/>
        </w:rPr>
        <w:t>Neodporúča sa použiť pri výstrele neprevŕtanú nábojnicu s nainštalovaným tlakovým snímačom, pretože riziko poškodenia snímača je veľmi vysoké.</w:t>
      </w:r>
    </w:p>
    <w:p w14:paraId="637491A0" w14:textId="47B35D1C" w:rsidR="002C069C" w:rsidRPr="00062DD7" w:rsidRDefault="002C069C" w:rsidP="009C5AFC">
      <w:pPr>
        <w:pStyle w:val="Zkladntext"/>
        <w:numPr>
          <w:ilvl w:val="2"/>
          <w:numId w:val="44"/>
        </w:numPr>
        <w:ind w:left="709" w:hanging="709"/>
        <w:jc w:val="both"/>
        <w:rPr>
          <w:lang w:val="sk-SK"/>
        </w:rPr>
      </w:pPr>
      <w:bookmarkStart w:id="13" w:name="_Toc232089114"/>
      <w:r w:rsidRPr="00062DD7">
        <w:rPr>
          <w:lang w:val="sk-SK"/>
        </w:rPr>
        <w:t>Príprava nábojov</w:t>
      </w:r>
      <w:bookmarkEnd w:id="13"/>
    </w:p>
    <w:p w14:paraId="17383EF4" w14:textId="6D3BD89E" w:rsidR="002C069C" w:rsidRPr="00062DD7" w:rsidRDefault="008A2576" w:rsidP="00BC53F8">
      <w:pPr>
        <w:pStyle w:val="Zkladntext"/>
        <w:ind w:left="1701" w:hanging="992"/>
        <w:jc w:val="both"/>
        <w:rPr>
          <w:lang w:val="sk-SK"/>
        </w:rPr>
      </w:pPr>
      <w:r w:rsidRPr="00062DD7">
        <w:rPr>
          <w:lang w:val="sk-SK"/>
        </w:rPr>
        <w:t xml:space="preserve">3.16.3.1 </w:t>
      </w:r>
      <w:r w:rsidR="002C069C" w:rsidRPr="00062DD7">
        <w:rPr>
          <w:lang w:val="sk-SK"/>
        </w:rPr>
        <w:t xml:space="preserve">Náboje sa do samotného merania uskladňujú v klimatizovanej komore pri teplote (21 ± 1) °C a relatívnej vlhkosti (60 ± 5) %. Minimálna doba </w:t>
      </w:r>
      <w:r w:rsidR="002C069C" w:rsidRPr="00062DD7">
        <w:rPr>
          <w:lang w:val="sk-SK"/>
        </w:rPr>
        <w:lastRenderedPageBreak/>
        <w:t>uskladnenia v takýchto podmienkach je 24 hodín.</w:t>
      </w:r>
    </w:p>
    <w:p w14:paraId="501765E5" w14:textId="5B2675EB" w:rsidR="002C069C" w:rsidRPr="00062DD7" w:rsidRDefault="002C069C" w:rsidP="009C5AFC">
      <w:pPr>
        <w:pStyle w:val="Zkladntext"/>
        <w:numPr>
          <w:ilvl w:val="3"/>
          <w:numId w:val="44"/>
        </w:numPr>
        <w:ind w:left="1701" w:hanging="992"/>
        <w:jc w:val="both"/>
        <w:rPr>
          <w:lang w:val="sk-SK"/>
        </w:rPr>
      </w:pPr>
      <w:r w:rsidRPr="00062DD7">
        <w:rPr>
          <w:lang w:val="sk-SK"/>
        </w:rPr>
        <w:t>Na skúšky počas výroby možno použiť i strelivo v bežných podmienkach prostredia.</w:t>
      </w:r>
    </w:p>
    <w:p w14:paraId="01285210" w14:textId="488FE54F" w:rsidR="002C069C" w:rsidRPr="00062DD7" w:rsidRDefault="002C069C" w:rsidP="009C5AFC">
      <w:pPr>
        <w:pStyle w:val="Zkladntext"/>
        <w:numPr>
          <w:ilvl w:val="3"/>
          <w:numId w:val="44"/>
        </w:numPr>
        <w:ind w:left="1701" w:hanging="992"/>
        <w:jc w:val="both"/>
        <w:rPr>
          <w:lang w:val="sk-SK"/>
        </w:rPr>
      </w:pPr>
      <w:r w:rsidRPr="00062DD7">
        <w:rPr>
          <w:lang w:val="sk-SK"/>
        </w:rPr>
        <w:t>V prípade rozporu sú však platné len výsledky dosiahnuté s nábojmi uskladnenými vo vyššie špecifikovanom prostredí.</w:t>
      </w:r>
    </w:p>
    <w:p w14:paraId="02E0D55B" w14:textId="5C24BB0D" w:rsidR="002C069C" w:rsidRPr="00062DD7" w:rsidRDefault="002C069C" w:rsidP="009C5AFC">
      <w:pPr>
        <w:pStyle w:val="Zkladntext"/>
        <w:numPr>
          <w:ilvl w:val="3"/>
          <w:numId w:val="44"/>
        </w:numPr>
        <w:ind w:left="1701" w:hanging="992"/>
        <w:jc w:val="both"/>
        <w:rPr>
          <w:lang w:val="sk-SK"/>
        </w:rPr>
      </w:pPr>
      <w:r w:rsidRPr="00062DD7">
        <w:rPr>
          <w:lang w:val="sk-SK"/>
        </w:rPr>
        <w:t>Ak je to určené, musia byť všetky náboje z rovnakej série pred streľbou prevŕtané alebo vyfrézované v súlade s požiadavkami. Pri prevŕtaní nábojnice treba postupovať takto:</w:t>
      </w:r>
    </w:p>
    <w:p w14:paraId="0741BFD1" w14:textId="09FA324F" w:rsidR="002C069C" w:rsidRPr="00062DD7" w:rsidRDefault="002C069C" w:rsidP="009C5AFC">
      <w:pPr>
        <w:pStyle w:val="Odsekzoznamu"/>
        <w:numPr>
          <w:ilvl w:val="4"/>
          <w:numId w:val="45"/>
        </w:numPr>
        <w:jc w:val="both"/>
        <w:rPr>
          <w:szCs w:val="24"/>
        </w:rPr>
      </w:pPr>
      <w:r w:rsidRPr="00062DD7">
        <w:rPr>
          <w:szCs w:val="24"/>
        </w:rPr>
        <w:t>pomocou ostrého vrtáka s vhodným priemerom sa do nábojnice vyvŕta otvor v požadovanej meracej polohe M. Na prevŕtanie možno použiť komerčné prístroje špeciálne určené na vŕtanie do nábojníc alebo vŕtačku s prípravkom na vŕtanie, aby sa zabezpečilo, že otvor bude vyvŕtaný opakovateľným spôsobom na správnom mieste a bez deformácie nábojnice alebo jej nadmerného zahriatia,</w:t>
      </w:r>
    </w:p>
    <w:p w14:paraId="00685B7D" w14:textId="5E68A7BC" w:rsidR="002C069C" w:rsidRPr="00062DD7" w:rsidRDefault="002C069C" w:rsidP="009C5AFC">
      <w:pPr>
        <w:pStyle w:val="Odsekzoznamu"/>
        <w:numPr>
          <w:ilvl w:val="4"/>
          <w:numId w:val="45"/>
        </w:numPr>
        <w:jc w:val="both"/>
        <w:rPr>
          <w:szCs w:val="24"/>
        </w:rPr>
      </w:pPr>
      <w:r w:rsidRPr="00062DD7">
        <w:rPr>
          <w:szCs w:val="24"/>
        </w:rPr>
        <w:t>na zadnom okraji nábojnice sa označí uhlová poloha otvoru (ľahkým zaškrabnutím pilníkom alebo podobným nástrojom, značkou perom alebo vyvŕtaním malého zárezu do okraja), aby sa mohla vložiť do skúšobnej hlavne s otvorom presne zarovnaným s kanálikom vedúcim k snímaču tlaku. Počas vŕtania a označovania sa nábojnica stále drží vo vodorovnej polohe s otvorom smerujúcim nahor, aby sa zabránilo vysypaniu prachu,</w:t>
      </w:r>
    </w:p>
    <w:p w14:paraId="3E8A8B62" w14:textId="6FF7C97C" w:rsidR="002C069C" w:rsidRPr="00062DD7" w:rsidRDefault="002C069C" w:rsidP="009C5AFC">
      <w:pPr>
        <w:pStyle w:val="Odsekzoznamu"/>
        <w:numPr>
          <w:ilvl w:val="4"/>
          <w:numId w:val="45"/>
        </w:numPr>
        <w:jc w:val="both"/>
        <w:rPr>
          <w:szCs w:val="24"/>
        </w:rPr>
      </w:pPr>
      <w:r w:rsidRPr="00062DD7">
        <w:rPr>
          <w:szCs w:val="24"/>
        </w:rPr>
        <w:t>náboj sa opatrne vyberie s vŕtacej súpravy. Ak vo vnútri otvoru badať kovové triesky, náboj sa musí vyradiť,</w:t>
      </w:r>
    </w:p>
    <w:p w14:paraId="641203D7" w14:textId="0FF9935C" w:rsidR="002C069C" w:rsidRPr="00062DD7" w:rsidRDefault="002C069C" w:rsidP="009C5AFC">
      <w:pPr>
        <w:pStyle w:val="Odsekzoznamu"/>
        <w:numPr>
          <w:ilvl w:val="4"/>
          <w:numId w:val="45"/>
        </w:numPr>
        <w:jc w:val="both"/>
        <w:rPr>
          <w:szCs w:val="24"/>
        </w:rPr>
      </w:pPr>
      <w:r w:rsidRPr="00062DD7">
        <w:rPr>
          <w:szCs w:val="24"/>
        </w:rPr>
        <w:t>otvor v nábojnici sa uzavrie tepelne odolnou lepiacou páskou (tepelná trieda H/180 °C, maximálna hrúbka 0,067 mm), aby nedošlo k strate prachu alebo úniku plynov. Počas tejto operácie sa otvor musí držať smerom nahor, aby sa prach nevysypal,</w:t>
      </w:r>
    </w:p>
    <w:p w14:paraId="222A4B0A" w14:textId="7496E6E4" w:rsidR="002C069C" w:rsidRPr="00062DD7" w:rsidRDefault="002C069C" w:rsidP="009C5AFC">
      <w:pPr>
        <w:pStyle w:val="Odsekzoznamu"/>
        <w:numPr>
          <w:ilvl w:val="4"/>
          <w:numId w:val="45"/>
        </w:numPr>
        <w:jc w:val="both"/>
        <w:rPr>
          <w:szCs w:val="24"/>
        </w:rPr>
      </w:pPr>
      <w:r w:rsidRPr="00062DD7">
        <w:rPr>
          <w:szCs w:val="24"/>
        </w:rPr>
        <w:t>náboj sa otočí zvislo so strelou smerujúcou nahor a uloží sa nastojato do vhodného stojana.</w:t>
      </w:r>
    </w:p>
    <w:p w14:paraId="4B8D82BE" w14:textId="725E01E4" w:rsidR="002C069C" w:rsidRPr="00062DD7" w:rsidRDefault="002C069C" w:rsidP="009C5AFC">
      <w:pPr>
        <w:pStyle w:val="Zkladntext"/>
        <w:numPr>
          <w:ilvl w:val="3"/>
          <w:numId w:val="44"/>
        </w:numPr>
        <w:ind w:left="1701" w:hanging="992"/>
        <w:jc w:val="both"/>
        <w:rPr>
          <w:lang w:val="sk-SK"/>
        </w:rPr>
      </w:pPr>
      <w:r w:rsidRPr="00062DD7">
        <w:rPr>
          <w:lang w:val="sk-SK"/>
        </w:rPr>
        <w:t>Výsledok meraní rýchlosti</w:t>
      </w:r>
      <w:r w:rsidR="004761A5" w:rsidRPr="00062DD7">
        <w:rPr>
          <w:lang w:val="sk-SK"/>
        </w:rPr>
        <w:t xml:space="preserve"> </w:t>
      </w:r>
      <w:r w:rsidRPr="00062DD7">
        <w:rPr>
          <w:lang w:val="sk-SK"/>
        </w:rPr>
        <w:t xml:space="preserve">umožňuje zistiť, či bol postup vykonaný správne. </w:t>
      </w:r>
    </w:p>
    <w:p w14:paraId="0EDD9123" w14:textId="1E5C94F4" w:rsidR="002C069C" w:rsidRPr="00062DD7" w:rsidRDefault="004761A5" w:rsidP="004761A5">
      <w:pPr>
        <w:pStyle w:val="Zkladntext"/>
        <w:ind w:left="1701" w:hanging="992"/>
        <w:jc w:val="both"/>
        <w:rPr>
          <w:strike/>
          <w:lang w:val="sk-SK"/>
        </w:rPr>
      </w:pPr>
      <w:r w:rsidRPr="00062DD7">
        <w:rPr>
          <w:lang w:val="sk-SK"/>
        </w:rPr>
        <w:t xml:space="preserve">3.16.3.6 </w:t>
      </w:r>
      <w:r w:rsidR="002C069C" w:rsidRPr="00062DD7">
        <w:rPr>
          <w:lang w:val="sk-SK"/>
        </w:rPr>
        <w:t xml:space="preserve">Sú prípustné aj iné metódy na optimalizáciu utesnenia nábojnice, ak je korelácia s opísanou metódou známa a zvládnutá. Pri rozpore sa postupuje podľa základnej metódy merania tlaku plynov. </w:t>
      </w:r>
    </w:p>
    <w:p w14:paraId="6515A495" w14:textId="77777777" w:rsidR="002C069C" w:rsidRPr="00062DD7" w:rsidRDefault="002C069C" w:rsidP="009C5AFC">
      <w:pPr>
        <w:pStyle w:val="Odsekzoznamu"/>
        <w:widowControl w:val="0"/>
        <w:numPr>
          <w:ilvl w:val="0"/>
          <w:numId w:val="8"/>
        </w:numPr>
        <w:autoSpaceDE w:val="0"/>
        <w:autoSpaceDN w:val="0"/>
        <w:ind w:hanging="360"/>
        <w:contextualSpacing w:val="0"/>
        <w:rPr>
          <w:sz w:val="22"/>
        </w:rPr>
      </w:pPr>
      <w:r w:rsidRPr="00062DD7">
        <w:rPr>
          <w:szCs w:val="24"/>
        </w:rPr>
        <w:t xml:space="preserve">Meranie rýchlosti strely a kinetickej energie strely </w:t>
      </w:r>
    </w:p>
    <w:p w14:paraId="0A57E32A" w14:textId="77777777" w:rsidR="002C069C" w:rsidRPr="00062DD7" w:rsidRDefault="002C069C" w:rsidP="009C5AFC">
      <w:pPr>
        <w:numPr>
          <w:ilvl w:val="1"/>
          <w:numId w:val="8"/>
        </w:numPr>
        <w:spacing w:after="5"/>
        <w:ind w:left="426" w:right="40" w:hanging="360"/>
        <w:jc w:val="both"/>
      </w:pPr>
      <w:r w:rsidRPr="00062DD7">
        <w:t>Zahrievacie a prípravné výstrely</w:t>
      </w:r>
    </w:p>
    <w:p w14:paraId="4DE48F45" w14:textId="77777777" w:rsidR="002C069C" w:rsidRPr="00062DD7" w:rsidRDefault="002C069C" w:rsidP="004761A5">
      <w:pPr>
        <w:pStyle w:val="Nadpis1"/>
        <w:spacing w:before="0" w:after="0"/>
        <w:ind w:left="709" w:hanging="709"/>
        <w:jc w:val="both"/>
        <w:rPr>
          <w:rFonts w:ascii="Times New Roman" w:hAnsi="Times New Roman" w:cs="Times New Roman"/>
          <w:bCs/>
          <w:color w:val="auto"/>
          <w:sz w:val="24"/>
          <w:szCs w:val="24"/>
        </w:rPr>
      </w:pPr>
      <w:r w:rsidRPr="00062DD7">
        <w:rPr>
          <w:rFonts w:ascii="Times New Roman" w:hAnsi="Times New Roman" w:cs="Times New Roman"/>
          <w:color w:val="auto"/>
          <w:sz w:val="24"/>
          <w:szCs w:val="24"/>
        </w:rPr>
        <w:t>4.1.1</w:t>
      </w:r>
      <w:r w:rsidRPr="00062DD7">
        <w:rPr>
          <w:color w:val="auto"/>
        </w:rPr>
        <w:t xml:space="preserve"> </w:t>
      </w:r>
      <w:r w:rsidRPr="00062DD7">
        <w:tab/>
      </w:r>
      <w:r w:rsidRPr="00062DD7">
        <w:rPr>
          <w:rFonts w:ascii="Times New Roman" w:hAnsi="Times New Roman" w:cs="Times New Roman"/>
          <w:color w:val="auto"/>
          <w:sz w:val="24"/>
          <w:szCs w:val="24"/>
        </w:rPr>
        <w:t>Ak je hlaveň studená, dvakrát sa z nej vystrelí s prevŕtanými alebo neprevŕtanými nábojmi.</w:t>
      </w:r>
    </w:p>
    <w:p w14:paraId="545922A1" w14:textId="77777777" w:rsidR="002C069C" w:rsidRPr="00062DD7" w:rsidRDefault="002C069C" w:rsidP="004761A5">
      <w:pPr>
        <w:pStyle w:val="Nadpis1"/>
        <w:spacing w:before="0" w:after="0"/>
        <w:ind w:left="709" w:hanging="709"/>
        <w:jc w:val="both"/>
        <w:rPr>
          <w:rFonts w:ascii="Times New Roman" w:hAnsi="Times New Roman" w:cs="Times New Roman"/>
          <w:bCs/>
          <w:color w:val="auto"/>
          <w:sz w:val="24"/>
          <w:szCs w:val="24"/>
        </w:rPr>
      </w:pPr>
      <w:r w:rsidRPr="00062DD7">
        <w:rPr>
          <w:rFonts w:ascii="Times New Roman" w:hAnsi="Times New Roman" w:cs="Times New Roman"/>
          <w:bCs/>
          <w:color w:val="auto"/>
          <w:sz w:val="24"/>
          <w:szCs w:val="24"/>
        </w:rPr>
        <w:t>4.1.2  Na skúšanie správneho fungovania meracieho reťazca sa vystrelia dva prevŕtané náboje. Pred každým výstrelom sa náboj nakloní tak, aby smeroval hrotom naho, aby sa prach dostal bližšie k zápalke, a až potom sa vloží do nábojovej komory.</w:t>
      </w:r>
    </w:p>
    <w:p w14:paraId="7A926F26" w14:textId="77777777" w:rsidR="002C069C" w:rsidRPr="00062DD7" w:rsidRDefault="002C069C" w:rsidP="009C5AFC">
      <w:pPr>
        <w:pStyle w:val="Nadpis1"/>
        <w:numPr>
          <w:ilvl w:val="1"/>
          <w:numId w:val="8"/>
        </w:numPr>
        <w:spacing w:before="0" w:after="0"/>
        <w:ind w:left="0" w:hanging="360"/>
        <w:jc w:val="both"/>
        <w:rPr>
          <w:rFonts w:ascii="Times New Roman" w:hAnsi="Times New Roman" w:cs="Times New Roman"/>
          <w:color w:val="auto"/>
          <w:sz w:val="24"/>
          <w:szCs w:val="24"/>
        </w:rPr>
      </w:pPr>
      <w:bookmarkStart w:id="14" w:name="_Toc232089117"/>
      <w:r w:rsidRPr="00062DD7">
        <w:rPr>
          <w:rFonts w:ascii="Times New Roman" w:hAnsi="Times New Roman" w:cs="Times New Roman"/>
          <w:color w:val="auto"/>
          <w:sz w:val="24"/>
          <w:szCs w:val="24"/>
        </w:rPr>
        <w:t>Kontrola tesnosti</w:t>
      </w:r>
      <w:bookmarkEnd w:id="14"/>
    </w:p>
    <w:p w14:paraId="5EBEFDE3" w14:textId="77777777" w:rsidR="002C069C" w:rsidRPr="00062DD7" w:rsidRDefault="002C069C" w:rsidP="004761A5">
      <w:pPr>
        <w:pStyle w:val="Zkladntext"/>
        <w:ind w:left="851" w:hanging="851"/>
        <w:rPr>
          <w:lang w:val="sk-SK"/>
        </w:rPr>
      </w:pPr>
      <w:r w:rsidRPr="00062DD7">
        <w:rPr>
          <w:lang w:val="sk-SK"/>
        </w:rPr>
        <w:t>4.2.1 V prípade, že je predpísané prevŕtanie nábojníc, postupuje sa takto:</w:t>
      </w:r>
    </w:p>
    <w:p w14:paraId="601EDBAF" w14:textId="77777777" w:rsidR="002C069C" w:rsidRPr="00062DD7" w:rsidRDefault="002C069C" w:rsidP="009C5AFC">
      <w:pPr>
        <w:pStyle w:val="Zkladntext"/>
        <w:numPr>
          <w:ilvl w:val="0"/>
          <w:numId w:val="37"/>
        </w:numPr>
        <w:ind w:left="851" w:hanging="284"/>
        <w:jc w:val="both"/>
        <w:rPr>
          <w:lang w:val="sk-SK"/>
        </w:rPr>
      </w:pPr>
      <w:r w:rsidRPr="00062DD7">
        <w:rPr>
          <w:lang w:val="sk-SK"/>
        </w:rPr>
        <w:t>namiesto snímača tlaku sa nasadí mechanický uzáver a z tej istej tlakomernej hlavne sa vystrelí na rýchlosť desaťkrát s použitím neprevŕtaných nábojov z dodanej série. Pred streľbou sa každý náboj otočí hrotom nahor a až potom sa vloží do nábojovej komory. Pri každom výstrele sa rýchlosť strely zaznamená v poradí, v akom išli za sebou, a vypočíta sa priemerná rýchlosť série vystrelených  nábojov,</w:t>
      </w:r>
    </w:p>
    <w:p w14:paraId="1ADEA9D5" w14:textId="77777777" w:rsidR="002C069C" w:rsidRPr="00062DD7" w:rsidRDefault="002C069C" w:rsidP="009C5AFC">
      <w:pPr>
        <w:pStyle w:val="Zkladntext"/>
        <w:numPr>
          <w:ilvl w:val="0"/>
          <w:numId w:val="37"/>
        </w:numPr>
        <w:spacing w:before="1"/>
        <w:ind w:left="851" w:hanging="284"/>
        <w:jc w:val="both"/>
        <w:rPr>
          <w:lang w:val="sk-SK"/>
        </w:rPr>
      </w:pPr>
      <w:r w:rsidRPr="00062DD7">
        <w:rPr>
          <w:lang w:val="sk-SK"/>
        </w:rPr>
        <w:t>táto priemerná rýchlosť (s neprevŕtanými nábojmi) sa porovná s priemernou rýchlosťou série vystrelených nábojov, pri ktorej sa bude merať tlak/rýchlosť (s prevŕtanými nábojnicami). Absencia úbytku prachu</w:t>
      </w:r>
      <w:r w:rsidRPr="00062DD7">
        <w:rPr>
          <w:spacing w:val="-7"/>
          <w:lang w:val="sk-SK"/>
        </w:rPr>
        <w:t xml:space="preserve"> </w:t>
      </w:r>
      <w:r w:rsidRPr="00062DD7">
        <w:rPr>
          <w:lang w:val="sk-SK"/>
        </w:rPr>
        <w:t>a utesnenie</w:t>
      </w:r>
      <w:r w:rsidRPr="00062DD7">
        <w:rPr>
          <w:spacing w:val="-8"/>
          <w:lang w:val="sk-SK"/>
        </w:rPr>
        <w:t xml:space="preserve"> </w:t>
      </w:r>
      <w:r w:rsidRPr="00062DD7">
        <w:rPr>
          <w:lang w:val="sk-SK"/>
        </w:rPr>
        <w:t>(tesné osadenie nábojnice v komore)</w:t>
      </w:r>
      <w:r w:rsidRPr="00062DD7">
        <w:rPr>
          <w:spacing w:val="-7"/>
          <w:lang w:val="sk-SK"/>
        </w:rPr>
        <w:t xml:space="preserve"> </w:t>
      </w:r>
      <w:r w:rsidRPr="00062DD7">
        <w:rPr>
          <w:lang w:val="sk-SK"/>
        </w:rPr>
        <w:t>sa považujú za dostatočne dobré len vtedy, ak rozdiel medzi týmito dvoma priemernými rýchlosťami (neprevŕtané a prevŕtané nábojnice) je najviac 1,5 % pri rýchlostiach do 500 m/s vrátane a najviac 1 % pri vyšších rýchlostiach.</w:t>
      </w:r>
      <w:r w:rsidRPr="00062DD7">
        <w:rPr>
          <w:spacing w:val="-11"/>
          <w:lang w:val="sk-SK"/>
        </w:rPr>
        <w:t xml:space="preserve"> </w:t>
      </w:r>
      <w:r w:rsidRPr="00062DD7">
        <w:rPr>
          <w:lang w:val="sk-SK"/>
        </w:rPr>
        <w:t xml:space="preserve">Ak </w:t>
      </w:r>
      <w:r w:rsidRPr="00062DD7">
        <w:rPr>
          <w:lang w:val="sk-SK"/>
        </w:rPr>
        <w:lastRenderedPageBreak/>
        <w:t>je rozdiel medzi priemernými rýchlosťami väčší, má sa za to, že utesnenie nebolo dostatočné a došlo k úbytku prachu. V takom prípade treba zistiť príčiny nekonformných meraní a merania zopakovať, aby sa dosiahla kompletná séria meraní, ktoré spĺňajú definované kritériá rýchlosti.</w:t>
      </w:r>
      <w:r w:rsidRPr="00062DD7">
        <w:rPr>
          <w:spacing w:val="-11"/>
          <w:lang w:val="sk-SK"/>
        </w:rPr>
        <w:t xml:space="preserve"> </w:t>
      </w:r>
      <w:r w:rsidRPr="00062DD7">
        <w:rPr>
          <w:lang w:val="sk-SK"/>
        </w:rPr>
        <w:t>Riešením môže byť prelepenie nábojnice ďalšou vrstvou lepiacej pásky.</w:t>
      </w:r>
    </w:p>
    <w:p w14:paraId="6B262160" w14:textId="77777777" w:rsidR="002C069C" w:rsidRPr="00062DD7" w:rsidRDefault="002C069C" w:rsidP="009C5AFC">
      <w:pPr>
        <w:pStyle w:val="Odsekzoznamu"/>
        <w:widowControl w:val="0"/>
        <w:numPr>
          <w:ilvl w:val="1"/>
          <w:numId w:val="8"/>
        </w:numPr>
        <w:autoSpaceDE w:val="0"/>
        <w:autoSpaceDN w:val="0"/>
        <w:ind w:left="709" w:hanging="360"/>
        <w:contextualSpacing w:val="0"/>
        <w:jc w:val="both"/>
      </w:pPr>
      <w:bookmarkStart w:id="15" w:name="_Toc232089118"/>
      <w:r w:rsidRPr="00062DD7">
        <w:rPr>
          <w:szCs w:val="24"/>
        </w:rPr>
        <w:t xml:space="preserve">Meranie </w:t>
      </w:r>
      <w:bookmarkEnd w:id="15"/>
      <w:r w:rsidRPr="00062DD7">
        <w:t xml:space="preserve">rýchlosti strely </w:t>
      </w:r>
    </w:p>
    <w:p w14:paraId="30DB4747" w14:textId="77777777" w:rsidR="002C069C" w:rsidRPr="00062DD7" w:rsidRDefault="002C069C" w:rsidP="009C5AFC">
      <w:pPr>
        <w:pStyle w:val="Odsekzoznamu"/>
        <w:widowControl w:val="0"/>
        <w:numPr>
          <w:ilvl w:val="2"/>
          <w:numId w:val="8"/>
        </w:numPr>
        <w:autoSpaceDE w:val="0"/>
        <w:autoSpaceDN w:val="0"/>
        <w:ind w:left="709" w:right="40" w:hanging="180"/>
        <w:contextualSpacing w:val="0"/>
        <w:jc w:val="both"/>
      </w:pPr>
      <w:r w:rsidRPr="00062DD7">
        <w:rPr>
          <w:szCs w:val="24"/>
        </w:rPr>
        <w:t xml:space="preserve">Spolu s meraním tlaku plynov sa meria rýchlosť vo vzdialenosti 2,5 m (± 5 cm) od ústia hlavne. </w:t>
      </w:r>
    </w:p>
    <w:p w14:paraId="674A3BBE" w14:textId="77777777" w:rsidR="002C069C" w:rsidRPr="00062DD7" w:rsidRDefault="002C069C" w:rsidP="009C5AFC">
      <w:pPr>
        <w:pStyle w:val="Odsekzoznamu"/>
        <w:widowControl w:val="0"/>
        <w:numPr>
          <w:ilvl w:val="2"/>
          <w:numId w:val="8"/>
        </w:numPr>
        <w:autoSpaceDE w:val="0"/>
        <w:autoSpaceDN w:val="0"/>
        <w:ind w:left="709" w:right="40" w:hanging="180"/>
        <w:contextualSpacing w:val="0"/>
        <w:jc w:val="both"/>
      </w:pPr>
      <w:r w:rsidRPr="00062DD7">
        <w:rPr>
          <w:szCs w:val="24"/>
        </w:rPr>
        <w:t xml:space="preserve">Pri svetelných prekážkach je dĺžka základne najmenej 0,5 m a meracím bodom je stred základne. </w:t>
      </w:r>
    </w:p>
    <w:p w14:paraId="25E2D6C5" w14:textId="77777777" w:rsidR="002C069C" w:rsidRPr="00062DD7" w:rsidRDefault="002C069C" w:rsidP="009C5AFC">
      <w:pPr>
        <w:numPr>
          <w:ilvl w:val="2"/>
          <w:numId w:val="8"/>
        </w:numPr>
        <w:spacing w:after="5"/>
        <w:ind w:left="709" w:right="40" w:hanging="180"/>
        <w:jc w:val="both"/>
      </w:pPr>
      <w:r w:rsidRPr="00062DD7">
        <w:t xml:space="preserve">Celková neistota alebo chyba merania rýchlosti je ≤ 0,5 %. </w:t>
      </w:r>
    </w:p>
    <w:p w14:paraId="0A5608E1" w14:textId="77777777" w:rsidR="002C069C" w:rsidRPr="00062DD7" w:rsidRDefault="002C069C" w:rsidP="009C5AFC">
      <w:pPr>
        <w:numPr>
          <w:ilvl w:val="2"/>
          <w:numId w:val="8"/>
        </w:numPr>
        <w:spacing w:after="5"/>
        <w:ind w:left="709" w:right="40" w:hanging="180"/>
        <w:jc w:val="both"/>
      </w:pPr>
      <w:r w:rsidRPr="00062DD7">
        <w:t xml:space="preserve">Hodnoty sa použijú pre výpočet kinetickej energie a hybnosti.  </w:t>
      </w:r>
    </w:p>
    <w:p w14:paraId="219F53E4" w14:textId="77777777" w:rsidR="002C069C" w:rsidRPr="00062DD7" w:rsidRDefault="002C069C" w:rsidP="00BC53F8">
      <w:pPr>
        <w:pStyle w:val="Zkladntext"/>
        <w:ind w:left="709" w:hanging="709"/>
        <w:jc w:val="both"/>
        <w:rPr>
          <w:lang w:val="sk-SK"/>
        </w:rPr>
      </w:pPr>
      <w:r w:rsidRPr="00062DD7">
        <w:rPr>
          <w:lang w:val="sk-SK"/>
        </w:rPr>
        <w:t>4.3.5    Pri meraní rýchlosti nábojov do strelnej zbrane s hladkým vývrtom hlavne sa odporúča používať filter 2,5 kHz alebo 5,0 kHz pre spracovanie vstupných a koncových signálov. Nie je dané nijaké obmedzenie, pokiaľ ide o meracie prostriedky (viditeľné svetlo, IR, laser, radar atď.).</w:t>
      </w:r>
    </w:p>
    <w:p w14:paraId="7862157C" w14:textId="77777777" w:rsidR="002C069C" w:rsidRPr="00062DD7" w:rsidRDefault="002C069C" w:rsidP="009C5AFC">
      <w:pPr>
        <w:numPr>
          <w:ilvl w:val="1"/>
          <w:numId w:val="8"/>
        </w:numPr>
        <w:spacing w:after="5"/>
        <w:ind w:left="709" w:right="40" w:hanging="360"/>
        <w:jc w:val="both"/>
      </w:pPr>
      <w:r w:rsidRPr="00062DD7">
        <w:t>Meranie kinetickej energie strely</w:t>
      </w:r>
      <w:r w:rsidRPr="00062DD7">
        <w:rPr>
          <w:b/>
        </w:rPr>
        <w:t xml:space="preserve"> </w:t>
      </w:r>
    </w:p>
    <w:p w14:paraId="65DF3712" w14:textId="77777777" w:rsidR="002C069C" w:rsidRPr="00062DD7" w:rsidRDefault="002C069C" w:rsidP="009C5AFC">
      <w:pPr>
        <w:numPr>
          <w:ilvl w:val="2"/>
          <w:numId w:val="8"/>
        </w:numPr>
        <w:spacing w:after="5"/>
        <w:ind w:left="709" w:right="40" w:hanging="180"/>
        <w:jc w:val="both"/>
      </w:pPr>
      <w:r w:rsidRPr="00062DD7">
        <w:t xml:space="preserve">Meranie kinetickej energie strely namiesto merania tlaku plynov sa vykonáva, ak </w:t>
      </w:r>
    </w:p>
    <w:p w14:paraId="3F50A5A6" w14:textId="77777777" w:rsidR="002C069C" w:rsidRPr="00062DD7" w:rsidRDefault="002C069C" w:rsidP="009C5AFC">
      <w:pPr>
        <w:numPr>
          <w:ilvl w:val="5"/>
          <w:numId w:val="33"/>
        </w:numPr>
        <w:spacing w:after="5"/>
        <w:ind w:left="993" w:right="40" w:hanging="284"/>
        <w:jc w:val="both"/>
      </w:pPr>
      <w:r w:rsidRPr="00062DD7">
        <w:t xml:space="preserve">objem spaľovacej nábojovej komory je natoľko malý, že by umiestnenie snímača tlaku mohlo pozmeniť prirodzený vývoj tlaku, </w:t>
      </w:r>
    </w:p>
    <w:p w14:paraId="13EFB1AA" w14:textId="77777777" w:rsidR="002C069C" w:rsidRPr="00062DD7" w:rsidRDefault="002C069C" w:rsidP="009C5AFC">
      <w:pPr>
        <w:numPr>
          <w:ilvl w:val="5"/>
          <w:numId w:val="33"/>
        </w:numPr>
        <w:spacing w:after="5"/>
        <w:ind w:left="993" w:right="40" w:hanging="284"/>
        <w:jc w:val="both"/>
      </w:pPr>
      <w:r w:rsidRPr="00062DD7">
        <w:t xml:space="preserve">zlož tvorí tiež výmetnú náplň, nárast tlaku je v tomto prípade rýchly a výsledný tlak meraný klasickými postupmi nie je relevantným ukazovateľom bezpečnosti, </w:t>
      </w:r>
    </w:p>
    <w:p w14:paraId="6D7F90DC" w14:textId="77777777" w:rsidR="002C069C" w:rsidRPr="00062DD7" w:rsidRDefault="002C069C" w:rsidP="009C5AFC">
      <w:pPr>
        <w:numPr>
          <w:ilvl w:val="5"/>
          <w:numId w:val="33"/>
        </w:numPr>
        <w:spacing w:after="5"/>
        <w:ind w:left="993" w:right="40" w:hanging="284"/>
        <w:jc w:val="both"/>
      </w:pPr>
      <w:r w:rsidRPr="00062DD7">
        <w:t xml:space="preserve">je meranie tlaku náboja s nevsadeným projektilom, </w:t>
      </w:r>
    </w:p>
    <w:p w14:paraId="51E53A69" w14:textId="77777777" w:rsidR="002C069C" w:rsidRPr="00062DD7" w:rsidRDefault="002C069C" w:rsidP="009C5AFC">
      <w:pPr>
        <w:numPr>
          <w:ilvl w:val="5"/>
          <w:numId w:val="33"/>
        </w:numPr>
        <w:spacing w:after="5"/>
        <w:ind w:left="993" w:right="40" w:hanging="284"/>
        <w:jc w:val="both"/>
      </w:pPr>
      <w:r w:rsidRPr="00062DD7">
        <w:t xml:space="preserve">nie je k dispozícii vhodný snímač tlaku pre meranie tlaku pri novom alebo málo používanom náboji. </w:t>
      </w:r>
    </w:p>
    <w:p w14:paraId="61FEBCF6" w14:textId="553E3374" w:rsidR="002C069C" w:rsidRPr="00062DD7" w:rsidRDefault="002C069C" w:rsidP="009C5AFC">
      <w:pPr>
        <w:numPr>
          <w:ilvl w:val="2"/>
          <w:numId w:val="8"/>
        </w:numPr>
        <w:spacing w:after="5"/>
        <w:ind w:left="709" w:right="40" w:hanging="180"/>
        <w:jc w:val="both"/>
      </w:pPr>
      <w:r w:rsidRPr="00062DD7">
        <w:t xml:space="preserve">V tabuľkách stálej komisie sú tieto typy nábojov rozoznateľné podľa označenia ich energie na ústí vyjadrenej v jouloch namiesto vyznačenia maximálneho tlaku. </w:t>
      </w:r>
    </w:p>
    <w:p w14:paraId="04A41C03" w14:textId="77777777" w:rsidR="002C069C" w:rsidRPr="00062DD7" w:rsidRDefault="002C069C" w:rsidP="009C5AFC">
      <w:pPr>
        <w:numPr>
          <w:ilvl w:val="2"/>
          <w:numId w:val="8"/>
        </w:numPr>
        <w:spacing w:after="5"/>
        <w:ind w:left="709" w:right="40" w:hanging="180"/>
        <w:jc w:val="both"/>
      </w:pPr>
      <w:r w:rsidRPr="00062DD7">
        <w:t xml:space="preserve">Meranie kinetickej energie (E) strely s hmotnosťou (m)  sa vypočíta podľa vzorca: </w:t>
      </w:r>
    </w:p>
    <w:p w14:paraId="26D34F1F" w14:textId="77777777" w:rsidR="002C069C" w:rsidRPr="00062DD7" w:rsidRDefault="002C069C" w:rsidP="002C069C">
      <w:pPr>
        <w:spacing w:after="259"/>
        <w:ind w:left="709" w:right="29" w:hanging="851"/>
        <w:jc w:val="center"/>
      </w:pPr>
      <w:r w:rsidRPr="00062DD7">
        <w:drawing>
          <wp:inline distT="0" distB="0" distL="0" distR="0" wp14:anchorId="2F3182EE" wp14:editId="1978A0A2">
            <wp:extent cx="603504" cy="350520"/>
            <wp:effectExtent l="0" t="0" r="0" b="0"/>
            <wp:docPr id="48497" name="Picture 48497"/>
            <wp:cNvGraphicFramePr/>
            <a:graphic xmlns:a="http://schemas.openxmlformats.org/drawingml/2006/main">
              <a:graphicData uri="http://schemas.openxmlformats.org/drawingml/2006/picture">
                <pic:pic xmlns:pic="http://schemas.openxmlformats.org/drawingml/2006/picture">
                  <pic:nvPicPr>
                    <pic:cNvPr id="48497" name="Picture 48497"/>
                    <pic:cNvPicPr/>
                  </pic:nvPicPr>
                  <pic:blipFill>
                    <a:blip r:embed="rId34"/>
                    <a:stretch>
                      <a:fillRect/>
                    </a:stretch>
                  </pic:blipFill>
                  <pic:spPr>
                    <a:xfrm>
                      <a:off x="0" y="0"/>
                      <a:ext cx="603504" cy="350520"/>
                    </a:xfrm>
                    <a:prstGeom prst="rect">
                      <a:avLst/>
                    </a:prstGeom>
                  </pic:spPr>
                </pic:pic>
              </a:graphicData>
            </a:graphic>
          </wp:inline>
        </w:drawing>
      </w:r>
      <w:r w:rsidRPr="00062DD7">
        <w:t xml:space="preserve"> </w:t>
      </w:r>
    </w:p>
    <w:p w14:paraId="138F1C4D" w14:textId="77777777" w:rsidR="002C069C" w:rsidRPr="00062DD7" w:rsidRDefault="002C069C" w:rsidP="009C5AFC">
      <w:pPr>
        <w:numPr>
          <w:ilvl w:val="2"/>
          <w:numId w:val="8"/>
        </w:numPr>
        <w:spacing w:after="5"/>
        <w:ind w:left="709" w:right="40" w:hanging="180"/>
        <w:jc w:val="both"/>
      </w:pPr>
      <w:r w:rsidRPr="00062DD7">
        <w:t xml:space="preserve">Rýchlosť strely sa vypočíta meraním času, ktorý uplynie medzi tým, čo strela prejde dvoma bodmi svojej dráhy . </w:t>
      </w:r>
    </w:p>
    <w:p w14:paraId="743D66C0" w14:textId="77777777" w:rsidR="002C069C" w:rsidRPr="00062DD7" w:rsidRDefault="002C069C" w:rsidP="009C5AFC">
      <w:pPr>
        <w:numPr>
          <w:ilvl w:val="2"/>
          <w:numId w:val="8"/>
        </w:numPr>
        <w:spacing w:after="5"/>
        <w:ind w:left="709" w:right="40" w:hanging="180"/>
        <w:jc w:val="both"/>
      </w:pPr>
      <w:r w:rsidRPr="00062DD7">
        <w:t xml:space="preserve">Pri nábojoch s pevnou strelou sú vnútorné rozmery skúšobných hlavní totožné s rozmermi tlakomerných hlavní. </w:t>
      </w:r>
    </w:p>
    <w:p w14:paraId="729BB71A" w14:textId="77777777" w:rsidR="002C069C" w:rsidRPr="00062DD7" w:rsidRDefault="002C069C" w:rsidP="009C5AFC">
      <w:pPr>
        <w:numPr>
          <w:ilvl w:val="2"/>
          <w:numId w:val="8"/>
        </w:numPr>
        <w:spacing w:after="5"/>
        <w:ind w:left="709" w:right="40" w:hanging="180"/>
        <w:jc w:val="both"/>
      </w:pPr>
      <w:r w:rsidRPr="00062DD7">
        <w:t>Dĺžka a stúpanie závitov týchto hlavní musia spĺňať hodnoty, ktoré sú ustanovené tabuľkami stálej komisie.</w:t>
      </w:r>
      <w:r w:rsidRPr="00062DD7">
        <w:rPr>
          <w:rFonts w:eastAsia="Arial CE" w:cs="Times New Roman"/>
        </w:rPr>
        <w:t xml:space="preserve"> </w:t>
      </w:r>
    </w:p>
    <w:p w14:paraId="5ACC5B40" w14:textId="5A7DD10F" w:rsidR="002C069C" w:rsidRPr="00062DD7" w:rsidRDefault="002C069C" w:rsidP="009C5AFC">
      <w:pPr>
        <w:pStyle w:val="Odsekzoznamu"/>
        <w:widowControl w:val="0"/>
        <w:numPr>
          <w:ilvl w:val="2"/>
          <w:numId w:val="8"/>
        </w:numPr>
        <w:autoSpaceDE w:val="0"/>
        <w:autoSpaceDN w:val="0"/>
        <w:ind w:left="709" w:hanging="180"/>
        <w:contextualSpacing w:val="0"/>
        <w:jc w:val="both"/>
      </w:pPr>
      <w:r w:rsidRPr="00062DD7">
        <w:t xml:space="preserve">Pri meraní kinetickej energie  nábojov s okrajovým zápalom sú štandardné rozmery etalónovej skúšobnej hlavne stanovené v prílohe III tabuľky V z tabuliek stálej komisie. </w:t>
      </w:r>
    </w:p>
    <w:p w14:paraId="6CD59B5C" w14:textId="77777777" w:rsidR="002C069C" w:rsidRPr="00062DD7" w:rsidRDefault="002C069C" w:rsidP="009C5AFC">
      <w:pPr>
        <w:numPr>
          <w:ilvl w:val="2"/>
          <w:numId w:val="8"/>
        </w:numPr>
        <w:spacing w:after="5"/>
        <w:ind w:left="709" w:right="40" w:hanging="180"/>
        <w:jc w:val="both"/>
      </w:pPr>
      <w:r w:rsidRPr="00062DD7">
        <w:t xml:space="preserve">Pri nábojoch bez pevnej strely (slepé náboje) je hlaveň na meranie kinetickej energie slepého náboja uvedená na obrázku č. 12. </w:t>
      </w:r>
    </w:p>
    <w:p w14:paraId="59B614F4" w14:textId="77777777" w:rsidR="002C069C" w:rsidRPr="00062DD7" w:rsidRDefault="002C069C" w:rsidP="002C069C">
      <w:pPr>
        <w:spacing w:after="21"/>
        <w:ind w:left="720"/>
      </w:pPr>
      <w:r w:rsidRPr="00062DD7">
        <w:t xml:space="preserve"> </w:t>
      </w:r>
    </w:p>
    <w:p w14:paraId="394EAA49" w14:textId="77777777" w:rsidR="002C069C" w:rsidRPr="00062DD7" w:rsidRDefault="002C069C" w:rsidP="002C069C">
      <w:pPr>
        <w:ind w:right="40"/>
      </w:pPr>
      <w:r w:rsidRPr="00062DD7">
        <w:lastRenderedPageBreak/>
        <w:t>Obrázok č. 12</w:t>
      </w:r>
      <w:r w:rsidRPr="00062DD7">
        <w:drawing>
          <wp:anchor distT="0" distB="0" distL="0" distR="0" simplePos="0" relativeHeight="251672576" behindDoc="0" locked="0" layoutInCell="1" allowOverlap="1" wp14:anchorId="43B714DC" wp14:editId="61A803A0">
            <wp:simplePos x="0" y="0"/>
            <wp:positionH relativeFrom="page">
              <wp:posOffset>1432560</wp:posOffset>
            </wp:positionH>
            <wp:positionV relativeFrom="paragraph">
              <wp:posOffset>285452</wp:posOffset>
            </wp:positionV>
            <wp:extent cx="4805933" cy="1875091"/>
            <wp:effectExtent l="0" t="0" r="0" b="0"/>
            <wp:wrapTopAndBottom/>
            <wp:docPr id="29" name="image14.png" descr="Obrázok, na ktorom je text, diagram, rad, náčrt&#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png" descr="Obrázok, na ktorom je text, diagram, rad, náčrt&#10;&#10;Obsah vygenerovaný pomocou AI môže byť nesprávny."/>
                    <pic:cNvPicPr/>
                  </pic:nvPicPr>
                  <pic:blipFill>
                    <a:blip r:embed="rId35" cstate="print"/>
                    <a:stretch>
                      <a:fillRect/>
                    </a:stretch>
                  </pic:blipFill>
                  <pic:spPr>
                    <a:xfrm>
                      <a:off x="0" y="0"/>
                      <a:ext cx="4805933" cy="1875091"/>
                    </a:xfrm>
                    <a:prstGeom prst="rect">
                      <a:avLst/>
                    </a:prstGeom>
                  </pic:spPr>
                </pic:pic>
              </a:graphicData>
            </a:graphic>
          </wp:anchor>
        </w:drawing>
      </w:r>
    </w:p>
    <w:p w14:paraId="19E77D9A" w14:textId="77777777" w:rsidR="002C069C" w:rsidRPr="00062DD7" w:rsidRDefault="002C069C" w:rsidP="002C069C">
      <w:pPr>
        <w:jc w:val="both"/>
      </w:pPr>
      <w:r w:rsidRPr="00062DD7">
        <w:t xml:space="preserve"> </w:t>
      </w:r>
    </w:p>
    <w:p w14:paraId="60CA3092" w14:textId="77777777" w:rsidR="002C069C" w:rsidRPr="00062DD7" w:rsidRDefault="002C069C" w:rsidP="002C069C">
      <w:pPr>
        <w:ind w:hanging="11"/>
        <w:rPr>
          <w:sz w:val="22"/>
        </w:rPr>
      </w:pPr>
      <w:r w:rsidRPr="00062DD7">
        <w:rPr>
          <w:sz w:val="22"/>
        </w:rPr>
        <w:t xml:space="preserve">Vysvetlivky: </w:t>
      </w:r>
    </w:p>
    <w:p w14:paraId="47B630A6" w14:textId="77777777" w:rsidR="002C069C" w:rsidRPr="00062DD7" w:rsidRDefault="002C069C" w:rsidP="002C069C">
      <w:pPr>
        <w:ind w:hanging="11"/>
        <w:rPr>
          <w:sz w:val="22"/>
        </w:rPr>
      </w:pPr>
      <w:r w:rsidRPr="00062DD7">
        <w:rPr>
          <w:sz w:val="22"/>
        </w:rPr>
        <w:t>Rozmery v mm</w:t>
      </w:r>
    </w:p>
    <w:p w14:paraId="33752174" w14:textId="77777777" w:rsidR="002C069C" w:rsidRPr="00062DD7" w:rsidRDefault="002C069C" w:rsidP="002C069C">
      <w:pPr>
        <w:ind w:hanging="11"/>
        <w:rPr>
          <w:sz w:val="22"/>
        </w:rPr>
      </w:pPr>
      <w:r w:rsidRPr="00062DD7">
        <w:rPr>
          <w:sz w:val="22"/>
        </w:rPr>
        <w:t>L</w:t>
      </w:r>
      <w:r w:rsidRPr="00062DD7">
        <w:rPr>
          <w:sz w:val="22"/>
          <w:vertAlign w:val="subscript"/>
        </w:rPr>
        <w:t>3</w:t>
      </w:r>
      <w:r w:rsidRPr="00062DD7">
        <w:rPr>
          <w:sz w:val="22"/>
        </w:rPr>
        <w:t xml:space="preserve"> = dĺžka nábojovej komory v H2, </w:t>
      </w:r>
    </w:p>
    <w:p w14:paraId="2F912E1E" w14:textId="77777777" w:rsidR="002C069C" w:rsidRPr="00062DD7" w:rsidRDefault="002C069C" w:rsidP="002C069C">
      <w:pPr>
        <w:ind w:right="4499" w:hanging="11"/>
        <w:rPr>
          <w:sz w:val="22"/>
        </w:rPr>
      </w:pPr>
      <w:r w:rsidRPr="00062DD7">
        <w:rPr>
          <w:sz w:val="22"/>
        </w:rPr>
        <w:t>L</w:t>
      </w:r>
      <w:r w:rsidRPr="00062DD7">
        <w:rPr>
          <w:sz w:val="22"/>
          <w:vertAlign w:val="subscript"/>
        </w:rPr>
        <w:t>T</w:t>
      </w:r>
      <w:r w:rsidRPr="00062DD7">
        <w:rPr>
          <w:sz w:val="22"/>
        </w:rPr>
        <w:t xml:space="preserve"> = dĺžka hlavne s priemerom vývrtu hlavne F = Z, L</w:t>
      </w:r>
      <w:r w:rsidRPr="00062DD7">
        <w:rPr>
          <w:sz w:val="22"/>
          <w:vertAlign w:val="subscript"/>
        </w:rPr>
        <w:t>c</w:t>
      </w:r>
      <w:r w:rsidRPr="00062DD7">
        <w:rPr>
          <w:sz w:val="22"/>
        </w:rPr>
        <w:t xml:space="preserve"> = Dĺžka hlavne (L3 + LT). </w:t>
      </w:r>
    </w:p>
    <w:p w14:paraId="6FA2F99B" w14:textId="77777777" w:rsidR="002C069C" w:rsidRPr="00062DD7" w:rsidRDefault="002C069C" w:rsidP="002C069C">
      <w:pPr>
        <w:ind w:right="4499" w:hanging="11"/>
      </w:pPr>
    </w:p>
    <w:p w14:paraId="5A4E9ECD" w14:textId="77777777" w:rsidR="002C069C" w:rsidRPr="00062DD7" w:rsidRDefault="002C069C" w:rsidP="009C5AFC">
      <w:pPr>
        <w:numPr>
          <w:ilvl w:val="2"/>
          <w:numId w:val="8"/>
        </w:numPr>
        <w:spacing w:after="5"/>
        <w:ind w:left="709" w:right="40" w:hanging="180"/>
        <w:jc w:val="both"/>
      </w:pPr>
      <w:r w:rsidRPr="00062DD7">
        <w:t xml:space="preserve">Náboje používané pri meraní kinetickej energie sú uvedené na obrázku č. 13. </w:t>
      </w:r>
    </w:p>
    <w:p w14:paraId="152F031B" w14:textId="77777777" w:rsidR="002C069C" w:rsidRPr="00062DD7" w:rsidRDefault="002C069C" w:rsidP="002C069C">
      <w:pPr>
        <w:ind w:left="1429" w:right="40"/>
      </w:pPr>
    </w:p>
    <w:p w14:paraId="4796D41C" w14:textId="77777777" w:rsidR="002C069C" w:rsidRPr="00062DD7" w:rsidRDefault="002C069C" w:rsidP="002C069C">
      <w:pPr>
        <w:ind w:right="40"/>
      </w:pPr>
      <w:r w:rsidRPr="00062DD7">
        <w:t xml:space="preserve">Obrázok č. 13  </w:t>
      </w:r>
    </w:p>
    <w:p w14:paraId="005423F2" w14:textId="77777777" w:rsidR="002C069C" w:rsidRPr="00062DD7" w:rsidRDefault="002C069C" w:rsidP="002C069C">
      <w:pPr>
        <w:spacing w:after="139"/>
        <w:ind w:right="4967"/>
        <w:jc w:val="center"/>
      </w:pPr>
      <w:r w:rsidRPr="00062DD7">
        <w:drawing>
          <wp:anchor distT="0" distB="0" distL="0" distR="0" simplePos="0" relativeHeight="251673600" behindDoc="0" locked="0" layoutInCell="1" allowOverlap="1" wp14:anchorId="05A00AD0" wp14:editId="67CB8070">
            <wp:simplePos x="0" y="0"/>
            <wp:positionH relativeFrom="page">
              <wp:posOffset>899160</wp:posOffset>
            </wp:positionH>
            <wp:positionV relativeFrom="paragraph">
              <wp:posOffset>274320</wp:posOffset>
            </wp:positionV>
            <wp:extent cx="4214660" cy="1920239"/>
            <wp:effectExtent l="0" t="0" r="0" b="0"/>
            <wp:wrapTopAndBottom/>
            <wp:docPr id="31" name="image15.png" descr="Obrázok, na ktorom je text, snímka obrazovky, rad, diagram&#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png" descr="Obrázok, na ktorom je text, snímka obrazovky, rad, diagram&#10;&#10;Obsah vygenerovaný pomocou AI môže byť nesprávny."/>
                    <pic:cNvPicPr/>
                  </pic:nvPicPr>
                  <pic:blipFill>
                    <a:blip r:embed="rId36" cstate="print"/>
                    <a:stretch>
                      <a:fillRect/>
                    </a:stretch>
                  </pic:blipFill>
                  <pic:spPr>
                    <a:xfrm>
                      <a:off x="0" y="0"/>
                      <a:ext cx="4214660" cy="1920239"/>
                    </a:xfrm>
                    <a:prstGeom prst="rect">
                      <a:avLst/>
                    </a:prstGeom>
                  </pic:spPr>
                </pic:pic>
              </a:graphicData>
            </a:graphic>
          </wp:anchor>
        </w:drawing>
      </w:r>
    </w:p>
    <w:p w14:paraId="36F3B25D" w14:textId="77777777" w:rsidR="002C069C" w:rsidRPr="00062DD7" w:rsidRDefault="002C069C" w:rsidP="002C069C">
      <w:pPr>
        <w:spacing w:after="139"/>
        <w:ind w:right="4967"/>
        <w:jc w:val="center"/>
      </w:pPr>
      <w:r w:rsidRPr="00062DD7">
        <w:t xml:space="preserve"> </w:t>
      </w:r>
    </w:p>
    <w:p w14:paraId="3E0E5D26" w14:textId="77777777" w:rsidR="002C069C" w:rsidRPr="00062DD7" w:rsidRDefault="002C069C" w:rsidP="002C069C">
      <w:pPr>
        <w:ind w:right="4991"/>
        <w:rPr>
          <w:sz w:val="22"/>
        </w:rPr>
      </w:pPr>
      <w:r w:rsidRPr="00062DD7">
        <w:rPr>
          <w:sz w:val="22"/>
        </w:rPr>
        <w:t xml:space="preserve">Vysvetlivky: </w:t>
      </w:r>
    </w:p>
    <w:p w14:paraId="481847FB" w14:textId="77777777" w:rsidR="002C069C" w:rsidRPr="00062DD7" w:rsidRDefault="002C069C" w:rsidP="002C069C">
      <w:pPr>
        <w:ind w:right="4991"/>
        <w:rPr>
          <w:sz w:val="22"/>
        </w:rPr>
      </w:pPr>
      <w:r w:rsidRPr="00062DD7">
        <w:rPr>
          <w:sz w:val="22"/>
        </w:rPr>
        <w:t>Rozmery v mm</w:t>
      </w:r>
    </w:p>
    <w:p w14:paraId="668E4578" w14:textId="77777777" w:rsidR="002C069C" w:rsidRPr="00062DD7" w:rsidRDefault="002C069C" w:rsidP="002C069C">
      <w:pPr>
        <w:ind w:right="4991"/>
        <w:rPr>
          <w:sz w:val="22"/>
        </w:rPr>
      </w:pPr>
      <w:r w:rsidRPr="00062DD7">
        <w:rPr>
          <w:sz w:val="22"/>
        </w:rPr>
        <w:t xml:space="preserve">Materiál  </w:t>
      </w:r>
    </w:p>
    <w:p w14:paraId="7B0BEBE6" w14:textId="77777777" w:rsidR="002C069C" w:rsidRPr="00062DD7" w:rsidRDefault="002C069C" w:rsidP="002C069C">
      <w:pPr>
        <w:pStyle w:val="Zkladntext"/>
        <w:spacing w:before="4"/>
        <w:rPr>
          <w:sz w:val="22"/>
          <w:szCs w:val="22"/>
          <w:lang w:val="sk-SK"/>
        </w:rPr>
      </w:pPr>
      <w:r w:rsidRPr="00062DD7">
        <w:rPr>
          <w:sz w:val="22"/>
          <w:szCs w:val="22"/>
          <w:lang w:val="sk-SK"/>
        </w:rPr>
        <w:t>oceľ (medza klzu Rp0,2 = 550 MPa až 650 MPa), dĺžka A ~ 18</w:t>
      </w:r>
      <w:r w:rsidRPr="00062DD7">
        <w:rPr>
          <w:spacing w:val="-7"/>
          <w:sz w:val="22"/>
          <w:szCs w:val="22"/>
          <w:lang w:val="sk-SK"/>
        </w:rPr>
        <w:t xml:space="preserve"> </w:t>
      </w:r>
      <w:r w:rsidRPr="00062DD7">
        <w:rPr>
          <w:sz w:val="22"/>
          <w:szCs w:val="22"/>
          <w:lang w:val="sk-SK"/>
        </w:rPr>
        <w:t>mm</w:t>
      </w:r>
    </w:p>
    <w:p w14:paraId="1365D88F" w14:textId="77777777" w:rsidR="002C069C" w:rsidRPr="00062DD7" w:rsidRDefault="002C069C" w:rsidP="002C069C">
      <w:pPr>
        <w:pStyle w:val="Zkladntext"/>
        <w:spacing w:before="4"/>
        <w:rPr>
          <w:sz w:val="22"/>
          <w:szCs w:val="22"/>
          <w:lang w:val="sk-SK"/>
        </w:rPr>
      </w:pPr>
      <w:r w:rsidRPr="00062DD7">
        <w:rPr>
          <w:sz w:val="22"/>
          <w:szCs w:val="22"/>
          <w:lang w:val="sk-SK"/>
        </w:rPr>
        <w:t>mosadz (58 % až 70 % Cu), dĺžka A ~ 16,7</w:t>
      </w:r>
      <w:r w:rsidRPr="00062DD7">
        <w:rPr>
          <w:spacing w:val="-2"/>
          <w:sz w:val="22"/>
          <w:szCs w:val="22"/>
          <w:lang w:val="sk-SK"/>
        </w:rPr>
        <w:t xml:space="preserve"> </w:t>
      </w:r>
      <w:r w:rsidRPr="00062DD7">
        <w:rPr>
          <w:sz w:val="22"/>
          <w:szCs w:val="22"/>
          <w:lang w:val="sk-SK"/>
        </w:rPr>
        <w:t>mm</w:t>
      </w:r>
    </w:p>
    <w:p w14:paraId="45319F1F" w14:textId="23194DDE" w:rsidR="002C069C" w:rsidRPr="00062DD7" w:rsidRDefault="002C069C" w:rsidP="002C069C">
      <w:pPr>
        <w:ind w:right="4991"/>
        <w:rPr>
          <w:sz w:val="22"/>
        </w:rPr>
      </w:pPr>
      <w:r w:rsidRPr="00062DD7">
        <w:rPr>
          <w:sz w:val="22"/>
        </w:rPr>
        <w:t xml:space="preserve">Hmotnosť = 4,0 g (± 0,04 g) </w:t>
      </w:r>
    </w:p>
    <w:p w14:paraId="1BB23271" w14:textId="77777777" w:rsidR="002C069C" w:rsidRPr="00062DD7" w:rsidRDefault="002C069C" w:rsidP="002C069C">
      <w:pPr>
        <w:spacing w:after="51"/>
        <w:rPr>
          <w:sz w:val="22"/>
        </w:rPr>
      </w:pPr>
      <w:r w:rsidRPr="00062DD7">
        <w:rPr>
          <w:sz w:val="22"/>
        </w:rPr>
        <w:t xml:space="preserve">Dĺžka strely je uvedená ako orientačný údaj. Určuje sa vzhľadom na hmotnosť strely. </w:t>
      </w:r>
    </w:p>
    <w:p w14:paraId="1E45EC26" w14:textId="77777777" w:rsidR="002C069C" w:rsidRPr="00062DD7" w:rsidRDefault="002C069C" w:rsidP="002C069C">
      <w:pPr>
        <w:spacing w:after="51"/>
      </w:pPr>
    </w:p>
    <w:p w14:paraId="7B813223" w14:textId="77777777" w:rsidR="002C069C" w:rsidRPr="00062DD7" w:rsidRDefault="002C069C" w:rsidP="009C5AFC">
      <w:pPr>
        <w:numPr>
          <w:ilvl w:val="2"/>
          <w:numId w:val="8"/>
        </w:numPr>
        <w:spacing w:after="5"/>
        <w:ind w:left="709" w:right="40" w:hanging="180"/>
        <w:jc w:val="both"/>
      </w:pPr>
      <w:r w:rsidRPr="00062DD7">
        <w:t xml:space="preserve">Vyhodnotenie výsledkov merania kinetickej energie strely </w:t>
      </w:r>
    </w:p>
    <w:p w14:paraId="266D5BBB" w14:textId="77777777" w:rsidR="002C069C" w:rsidRPr="00062DD7" w:rsidRDefault="002C069C" w:rsidP="00BC53F8">
      <w:pPr>
        <w:pStyle w:val="Odsekzoznamu"/>
        <w:ind w:left="851" w:right="40" w:hanging="851"/>
        <w:jc w:val="both"/>
      </w:pPr>
      <w:r w:rsidRPr="00062DD7">
        <w:rPr>
          <w:szCs w:val="24"/>
        </w:rPr>
        <w:t xml:space="preserve">4.4.10.1 Pre  náboje so stredovým zápalom do strelných zbraní s hladkým vývrtom hlavne ustanovených v tabuľke VII z tabuliek stálej komisie platí, že </w:t>
      </w:r>
    </w:p>
    <w:p w14:paraId="4C64E7E1" w14:textId="77777777" w:rsidR="002C069C" w:rsidRPr="00062DD7" w:rsidRDefault="002C069C" w:rsidP="009C5AFC">
      <w:pPr>
        <w:numPr>
          <w:ilvl w:val="5"/>
          <w:numId w:val="29"/>
        </w:numPr>
        <w:spacing w:after="42"/>
        <w:ind w:left="1134" w:right="40" w:hanging="283"/>
        <w:jc w:val="both"/>
      </w:pPr>
      <w:r w:rsidRPr="00062DD7">
        <w:t>stredná hodnota tlaku spotrebného náboja musí byť rovná povolenej hodnote PT</w:t>
      </w:r>
      <w:r w:rsidRPr="00062DD7">
        <w:rPr>
          <w:vertAlign w:val="subscript"/>
        </w:rPr>
        <w:t>max</w:t>
      </w:r>
      <w:r w:rsidRPr="00062DD7">
        <w:t xml:space="preserve"> alebo menšia a nedosahuje žiadne hodnoty tlaku spotrebných nábojov väčšie o 15 % od hodnoty PT</w:t>
      </w:r>
      <w:r w:rsidRPr="00062DD7">
        <w:rPr>
          <w:vertAlign w:val="subscript"/>
        </w:rPr>
        <w:t>max</w:t>
      </w:r>
      <w:r w:rsidRPr="00062DD7">
        <w:t>, ak horná hodnota limitu tolerancie v 95 % neprekračuje 1,15 PT</w:t>
      </w:r>
      <w:r w:rsidRPr="00062DD7">
        <w:rPr>
          <w:vertAlign w:val="subscript"/>
        </w:rPr>
        <w:t>max</w:t>
      </w:r>
      <w:r w:rsidRPr="00062DD7">
        <w:t xml:space="preserve"> so štatistickou istotou 95 %, platí nerovnosť:  </w:t>
      </w:r>
    </w:p>
    <w:p w14:paraId="56207F80" w14:textId="77777777" w:rsidR="002C069C" w:rsidRPr="00062DD7" w:rsidRDefault="002C069C" w:rsidP="002C069C">
      <w:pPr>
        <w:spacing w:after="272"/>
        <w:ind w:left="809" w:right="862"/>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2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37C82665" w14:textId="77777777" w:rsidR="002C069C" w:rsidRPr="00062DD7" w:rsidRDefault="002C069C" w:rsidP="002C069C">
      <w:pPr>
        <w:tabs>
          <w:tab w:val="left" w:pos="973"/>
          <w:tab w:val="left" w:pos="974"/>
        </w:tabs>
      </w:pPr>
      <w:r w:rsidRPr="00062DD7">
        <w:lastRenderedPageBreak/>
        <w:t xml:space="preserve">                 kde </w:t>
      </w:r>
      <w:r w:rsidRPr="00062DD7">
        <w:rPr>
          <w:rFonts w:ascii="Cambria Math" w:eastAsia="Cambria Math" w:hAnsi="Cambria Math" w:cs="Cambria Math"/>
        </w:rPr>
        <w:t>𝑃</w:t>
      </w:r>
      <w:r w:rsidRPr="00062DD7">
        <w:rPr>
          <w:rFonts w:eastAsia="Cambria Math"/>
        </w:rPr>
        <w:t>̅</w:t>
      </w:r>
      <w:r w:rsidRPr="00062DD7">
        <w:rPr>
          <w:rFonts w:ascii="Cambria Math" w:eastAsia="Cambria Math" w:hAnsi="Cambria Math" w:cs="Cambria Math"/>
          <w:vertAlign w:val="subscript"/>
        </w:rPr>
        <w:t xml:space="preserve">𝑛 </w:t>
      </w:r>
      <w:r w:rsidRPr="00062DD7">
        <w:t>je aritmetický priemer tlaku z počtu n</w:t>
      </w:r>
      <w:r w:rsidRPr="00062DD7">
        <w:rPr>
          <w:spacing w:val="-7"/>
        </w:rPr>
        <w:t xml:space="preserve"> </w:t>
      </w:r>
      <w:r w:rsidRPr="00062DD7">
        <w:t>meraní,</w:t>
      </w:r>
    </w:p>
    <w:p w14:paraId="1475C2D1" w14:textId="77777777" w:rsidR="002C069C" w:rsidRPr="00062DD7" w:rsidRDefault="002C069C" w:rsidP="002C069C">
      <w:pPr>
        <w:tabs>
          <w:tab w:val="left" w:pos="973"/>
          <w:tab w:val="left" w:pos="974"/>
        </w:tabs>
      </w:pPr>
      <w:r w:rsidRPr="00062DD7">
        <w:tab/>
      </w:r>
      <w:r w:rsidRPr="00062DD7">
        <w:tab/>
      </w:r>
      <w:r w:rsidRPr="00062DD7">
        <w:tab/>
      </w:r>
      <w:r w:rsidRPr="00062DD7">
        <w:rPr>
          <w:rFonts w:ascii="Cambria Math" w:eastAsia="Cambria Math" w:hAnsi="Cambria Math" w:cs="Cambria Math"/>
        </w:rPr>
        <w:t>𝐾</w:t>
      </w:r>
      <w:r w:rsidRPr="00062DD7">
        <w:rPr>
          <w:rFonts w:eastAsia="Cambria Math"/>
        </w:rPr>
        <w:t xml:space="preserve">2 × </w:t>
      </w:r>
      <w:r w:rsidRPr="00062DD7">
        <w:rPr>
          <w:rFonts w:ascii="Cambria Math" w:eastAsia="Cambria Math" w:hAnsi="Cambria Math" w:cs="Cambria Math"/>
        </w:rPr>
        <w:t>𝑛</w:t>
      </w:r>
      <w:r w:rsidRPr="00062DD7">
        <w:rPr>
          <w:rFonts w:eastAsia="Cambria Math"/>
        </w:rPr>
        <w:t xml:space="preserve"> </w:t>
      </w:r>
      <w:r w:rsidRPr="00062DD7">
        <w:t xml:space="preserve">je tolerančný koeficient pre n meraní podľa tabuľky č. 7 </w:t>
      </w:r>
    </w:p>
    <w:p w14:paraId="04BF8267" w14:textId="77777777" w:rsidR="002C069C" w:rsidRPr="00062DD7" w:rsidRDefault="002C069C" w:rsidP="002C069C">
      <w:pPr>
        <w:spacing w:after="272"/>
        <w:ind w:left="10" w:right="862" w:firstLine="698"/>
        <w:jc w:val="both"/>
      </w:pPr>
      <w:r w:rsidRPr="00062DD7">
        <w:t xml:space="preserve">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t xml:space="preserve"> je štandardná odchýlka tlaku z n</w:t>
      </w:r>
      <w:r w:rsidRPr="00062DD7">
        <w:rPr>
          <w:spacing w:val="-5"/>
        </w:rPr>
        <w:t xml:space="preserve"> </w:t>
      </w:r>
      <w:r w:rsidRPr="00062DD7">
        <w:t>meraní.</w:t>
      </w:r>
    </w:p>
    <w:p w14:paraId="41FA5EEB" w14:textId="77777777" w:rsidR="002C069C" w:rsidRPr="00062DD7" w:rsidRDefault="002C069C" w:rsidP="009C5AFC">
      <w:pPr>
        <w:numPr>
          <w:ilvl w:val="5"/>
          <w:numId w:val="29"/>
        </w:numPr>
        <w:spacing w:after="295"/>
        <w:ind w:left="1134" w:right="40" w:hanging="283"/>
        <w:jc w:val="both"/>
      </w:pPr>
      <w:r w:rsidRPr="00062DD7">
        <w:t>stredná hodnota tlaku skúšobného náboja musí byť najmenej o 25 % väčšia, ako je maximálny povolený tlak pre spotrebný náboj a platí nerovnosť, že v 90 % nie je spodná hodnota limitu tolerancie menšia ako 1,15 PT</w:t>
      </w:r>
      <w:r w:rsidRPr="00062DD7">
        <w:rPr>
          <w:vertAlign w:val="subscript"/>
        </w:rPr>
        <w:t>max</w:t>
      </w:r>
      <w:r w:rsidRPr="00062DD7">
        <w:t xml:space="preserve">, s istotou 95 %, platní nerovnosť: </w:t>
      </w:r>
    </w:p>
    <w:p w14:paraId="3D182B5F" w14:textId="77777777" w:rsidR="002C069C" w:rsidRPr="00062DD7" w:rsidRDefault="002C069C" w:rsidP="002C069C">
      <w:pPr>
        <w:spacing w:after="272"/>
        <w:ind w:left="809" w:right="862"/>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t>≥</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5E6F698C" w14:textId="6FB3496E" w:rsidR="002C069C" w:rsidRPr="00062DD7" w:rsidRDefault="002C069C" w:rsidP="002A1C08">
      <w:pPr>
        <w:tabs>
          <w:tab w:val="left" w:pos="973"/>
          <w:tab w:val="left" w:pos="974"/>
        </w:tabs>
        <w:spacing w:after="5" w:line="270" w:lineRule="auto"/>
        <w:ind w:left="10" w:hanging="10"/>
      </w:pPr>
      <w:r w:rsidRPr="00062DD7">
        <w:t xml:space="preserve">               </w:t>
      </w:r>
    </w:p>
    <w:p w14:paraId="7330FF9D" w14:textId="77777777" w:rsidR="002C069C" w:rsidRPr="00062DD7" w:rsidRDefault="002C069C" w:rsidP="002C069C">
      <w:pPr>
        <w:spacing w:after="183"/>
        <w:ind w:left="1134" w:right="420"/>
        <w:jc w:val="center"/>
      </w:pPr>
      <w:r w:rsidRPr="00062DD7">
        <w:t xml:space="preserve">1b. tlak skúšobného náboja nesmie prekročiť hodnotu tlaku určenú nerovnosťou: </w:t>
      </w:r>
    </w:p>
    <w:p w14:paraId="39CB2F7C" w14:textId="77777777" w:rsidR="002C069C" w:rsidRPr="00062DD7" w:rsidRDefault="002C069C" w:rsidP="002C069C">
      <w:pPr>
        <w:spacing w:after="272"/>
        <w:ind w:left="809" w:right="862"/>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1,60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42E96EDB" w14:textId="77777777" w:rsidR="002C069C" w:rsidRPr="00062DD7" w:rsidRDefault="002C069C" w:rsidP="002C069C">
      <w:pPr>
        <w:tabs>
          <w:tab w:val="left" w:pos="973"/>
          <w:tab w:val="left" w:pos="974"/>
        </w:tabs>
      </w:pPr>
      <w:r w:rsidRPr="00062DD7">
        <w:tab/>
      </w:r>
      <w:r w:rsidRPr="00062DD7">
        <w:tab/>
      </w:r>
      <w:r w:rsidRPr="00062DD7">
        <w:tab/>
        <w:t xml:space="preserve">kde </w:t>
      </w:r>
      <w:r w:rsidRPr="00062DD7">
        <w:rPr>
          <w:rFonts w:ascii="Cambria Math" w:eastAsia="Cambria Math" w:hAnsi="Cambria Math" w:cs="Cambria Math"/>
        </w:rPr>
        <w:t>𝑃</w:t>
      </w:r>
      <w:r w:rsidRPr="00062DD7">
        <w:rPr>
          <w:rFonts w:eastAsia="Cambria Math"/>
        </w:rPr>
        <w:t>̅</w:t>
      </w:r>
      <w:r w:rsidRPr="00062DD7">
        <w:rPr>
          <w:rFonts w:ascii="Cambria Math" w:eastAsia="Cambria Math" w:hAnsi="Cambria Math" w:cs="Cambria Math"/>
          <w:vertAlign w:val="subscript"/>
        </w:rPr>
        <w:t xml:space="preserve">𝑛 </w:t>
      </w:r>
      <w:r w:rsidRPr="00062DD7">
        <w:t>je aritmetický priemer tlaku z počtu n</w:t>
      </w:r>
      <w:r w:rsidRPr="00062DD7">
        <w:rPr>
          <w:spacing w:val="-7"/>
        </w:rPr>
        <w:t xml:space="preserve"> </w:t>
      </w:r>
      <w:r w:rsidRPr="00062DD7">
        <w:t>meraní,</w:t>
      </w:r>
    </w:p>
    <w:p w14:paraId="104E93FD" w14:textId="77777777" w:rsidR="002C069C" w:rsidRPr="00062DD7" w:rsidRDefault="002C069C" w:rsidP="002C069C">
      <w:pPr>
        <w:tabs>
          <w:tab w:val="left" w:pos="973"/>
          <w:tab w:val="left" w:pos="974"/>
        </w:tabs>
      </w:pPr>
      <w:r w:rsidRPr="00062DD7">
        <w:tab/>
      </w:r>
      <w:r w:rsidRPr="00062DD7">
        <w:tab/>
      </w:r>
      <w:r w:rsidRPr="00062DD7">
        <w:tab/>
      </w:r>
      <w:r w:rsidRPr="00062DD7">
        <w:rPr>
          <w:rFonts w:ascii="Cambria Math" w:eastAsia="Cambria Math" w:hAnsi="Cambria Math" w:cs="Cambria Math"/>
        </w:rPr>
        <w:t>𝐾</w:t>
      </w:r>
      <w:r w:rsidRPr="00062DD7">
        <w:rPr>
          <w:rFonts w:eastAsia="Cambria Math"/>
        </w:rPr>
        <w:t xml:space="preserve">3 × </w:t>
      </w:r>
      <w:r w:rsidRPr="00062DD7">
        <w:rPr>
          <w:rFonts w:ascii="Cambria Math" w:eastAsia="Cambria Math" w:hAnsi="Cambria Math" w:cs="Cambria Math"/>
        </w:rPr>
        <w:t>𝑛</w:t>
      </w:r>
      <w:r w:rsidRPr="00062DD7">
        <w:rPr>
          <w:rFonts w:eastAsia="Cambria Math"/>
        </w:rPr>
        <w:t xml:space="preserve"> </w:t>
      </w:r>
      <w:r w:rsidRPr="00062DD7">
        <w:t xml:space="preserve">je tolerančný koeficient pre n meraní podľa tabuľky č. 7 </w:t>
      </w:r>
    </w:p>
    <w:p w14:paraId="31900EE1" w14:textId="0AB074A3" w:rsidR="002C069C" w:rsidRPr="00062DD7" w:rsidRDefault="002C069C" w:rsidP="002C069C">
      <w:pPr>
        <w:spacing w:after="272"/>
        <w:ind w:right="862" w:firstLine="698"/>
      </w:pPr>
      <w:r w:rsidRPr="00062DD7">
        <w:t xml:space="preserve">    </w:t>
      </w:r>
      <w:r w:rsidR="00BC53F8" w:rsidRPr="00062DD7">
        <w:tab/>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t xml:space="preserve"> je štandardná odchýlka tlaku z n</w:t>
      </w:r>
      <w:r w:rsidRPr="00062DD7">
        <w:rPr>
          <w:spacing w:val="-5"/>
        </w:rPr>
        <w:t xml:space="preserve"> </w:t>
      </w:r>
      <w:r w:rsidRPr="00062DD7">
        <w:t>meraní.</w:t>
      </w:r>
    </w:p>
    <w:p w14:paraId="7E978987" w14:textId="77777777" w:rsidR="002C069C" w:rsidRPr="00062DD7" w:rsidRDefault="002C069C" w:rsidP="002C069C">
      <w:pPr>
        <w:tabs>
          <w:tab w:val="left" w:pos="973"/>
          <w:tab w:val="left" w:pos="974"/>
        </w:tabs>
        <w:spacing w:after="5" w:line="270" w:lineRule="auto"/>
        <w:ind w:left="10"/>
        <w:jc w:val="both"/>
      </w:pPr>
    </w:p>
    <w:p w14:paraId="1683FE4D" w14:textId="64FB7347" w:rsidR="002C069C" w:rsidRPr="00062DD7" w:rsidRDefault="002C069C" w:rsidP="009C5AFC">
      <w:pPr>
        <w:pStyle w:val="Odsekzoznamu"/>
        <w:widowControl w:val="0"/>
        <w:numPr>
          <w:ilvl w:val="3"/>
          <w:numId w:val="42"/>
        </w:numPr>
        <w:autoSpaceDE w:val="0"/>
        <w:autoSpaceDN w:val="0"/>
        <w:spacing w:after="117"/>
        <w:ind w:right="40"/>
        <w:contextualSpacing w:val="0"/>
        <w:rPr>
          <w:szCs w:val="24"/>
        </w:rPr>
      </w:pPr>
      <w:r w:rsidRPr="00062DD7">
        <w:rPr>
          <w:szCs w:val="24"/>
        </w:rPr>
        <w:t xml:space="preserve">Pre náboje so stredovým zápalom do strelných zbraní s drážkovaným vývrtom hlavne ustanovených  v tabuľkách I až IV z tabuliek  stálej komisie platí, že  </w:t>
      </w:r>
    </w:p>
    <w:p w14:paraId="60BF85FF" w14:textId="77777777" w:rsidR="002C069C" w:rsidRPr="00062DD7" w:rsidRDefault="002C069C" w:rsidP="009C5AFC">
      <w:pPr>
        <w:numPr>
          <w:ilvl w:val="5"/>
          <w:numId w:val="32"/>
        </w:numPr>
        <w:spacing w:after="178"/>
        <w:ind w:left="1134" w:right="40" w:hanging="283"/>
        <w:jc w:val="both"/>
        <w:rPr>
          <w:szCs w:val="24"/>
        </w:rPr>
      </w:pPr>
      <w:r w:rsidRPr="00062DD7">
        <w:rPr>
          <w:szCs w:val="24"/>
        </w:rPr>
        <w:t>stredná hodnota tlaku spotrebného náboja musí byť rovná povolenej hodnote PT</w:t>
      </w:r>
      <w:r w:rsidRPr="00062DD7">
        <w:rPr>
          <w:szCs w:val="24"/>
          <w:vertAlign w:val="subscript"/>
        </w:rPr>
        <w:t>max</w:t>
      </w:r>
      <w:r w:rsidRPr="00062DD7">
        <w:rPr>
          <w:szCs w:val="24"/>
        </w:rPr>
        <w:t xml:space="preserve"> alebo menšia. Okrem toho, povinnosť nedosahovať žiadne hodnoty tlaku spotrebných nábojov väčšie o 15 % od hodnoty PT</w:t>
      </w:r>
      <w:r w:rsidRPr="00062DD7">
        <w:rPr>
          <w:szCs w:val="24"/>
          <w:vertAlign w:val="subscript"/>
        </w:rPr>
        <w:t xml:space="preserve">max </w:t>
      </w:r>
      <w:r w:rsidRPr="00062DD7">
        <w:rPr>
          <w:szCs w:val="24"/>
        </w:rPr>
        <w:t xml:space="preserve">je dodržaná, ak horná hodnota limitu tolerancie v 99 % neprekročí 1,15 PTmax so štatistickou istotou 95 %, platí nerovnosť: </w:t>
      </w:r>
    </w:p>
    <w:p w14:paraId="2E84600E" w14:textId="77777777" w:rsidR="002C069C" w:rsidRPr="00062DD7" w:rsidRDefault="002C069C" w:rsidP="002C069C">
      <w:pPr>
        <w:spacing w:after="272"/>
        <w:ind w:left="1134" w:right="862" w:hanging="283"/>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1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2765B973" w14:textId="77777777" w:rsidR="002C069C" w:rsidRPr="00062DD7" w:rsidRDefault="002C069C" w:rsidP="002C069C">
      <w:pPr>
        <w:tabs>
          <w:tab w:val="left" w:pos="973"/>
          <w:tab w:val="left" w:pos="974"/>
        </w:tabs>
      </w:pPr>
      <w:r w:rsidRPr="00062DD7">
        <w:tab/>
      </w:r>
      <w:r w:rsidRPr="00062DD7">
        <w:tab/>
      </w:r>
      <w:r w:rsidRPr="00062DD7">
        <w:tab/>
        <w:t xml:space="preserve"> kde </w:t>
      </w:r>
      <w:r w:rsidRPr="00062DD7">
        <w:rPr>
          <w:rFonts w:ascii="Cambria Math" w:eastAsia="Cambria Math" w:hAnsi="Cambria Math" w:cs="Cambria Math"/>
        </w:rPr>
        <w:t>𝑃</w:t>
      </w:r>
      <w:r w:rsidRPr="00062DD7">
        <w:rPr>
          <w:rFonts w:eastAsia="Cambria Math"/>
        </w:rPr>
        <w:t>̅</w:t>
      </w:r>
      <w:r w:rsidRPr="00062DD7">
        <w:rPr>
          <w:rFonts w:ascii="Cambria Math" w:eastAsia="Cambria Math" w:hAnsi="Cambria Math" w:cs="Cambria Math"/>
          <w:vertAlign w:val="subscript"/>
        </w:rPr>
        <w:t xml:space="preserve">𝑛 </w:t>
      </w:r>
      <w:r w:rsidRPr="00062DD7">
        <w:t>je aritmetický priemer tlaku z počtu n</w:t>
      </w:r>
      <w:r w:rsidRPr="00062DD7">
        <w:rPr>
          <w:spacing w:val="-7"/>
        </w:rPr>
        <w:t xml:space="preserve"> </w:t>
      </w:r>
      <w:r w:rsidRPr="00062DD7">
        <w:t>meraní,</w:t>
      </w:r>
    </w:p>
    <w:p w14:paraId="04884BBF" w14:textId="77777777" w:rsidR="002C069C" w:rsidRPr="00062DD7" w:rsidRDefault="002C069C" w:rsidP="002C069C">
      <w:pPr>
        <w:tabs>
          <w:tab w:val="left" w:pos="973"/>
          <w:tab w:val="left" w:pos="974"/>
        </w:tabs>
      </w:pPr>
      <w:r w:rsidRPr="00062DD7">
        <w:tab/>
      </w:r>
      <w:r w:rsidRPr="00062DD7">
        <w:tab/>
      </w:r>
      <w:r w:rsidRPr="00062DD7">
        <w:tab/>
      </w:r>
      <w:r w:rsidRPr="00062DD7">
        <w:rPr>
          <w:rFonts w:ascii="Cambria Math" w:eastAsia="Cambria Math" w:hAnsi="Cambria Math" w:cs="Cambria Math"/>
        </w:rPr>
        <w:t>𝐾</w:t>
      </w:r>
      <w:r w:rsidRPr="00062DD7">
        <w:rPr>
          <w:rFonts w:eastAsia="Cambria Math"/>
        </w:rPr>
        <w:t xml:space="preserve">1 × </w:t>
      </w:r>
      <w:r w:rsidRPr="00062DD7">
        <w:rPr>
          <w:rFonts w:ascii="Cambria Math" w:eastAsia="Cambria Math" w:hAnsi="Cambria Math" w:cs="Cambria Math"/>
        </w:rPr>
        <w:t>𝑛</w:t>
      </w:r>
      <w:r w:rsidRPr="00062DD7">
        <w:rPr>
          <w:rFonts w:eastAsia="Cambria Math"/>
        </w:rPr>
        <w:t xml:space="preserve"> </w:t>
      </w:r>
      <w:r w:rsidRPr="00062DD7">
        <w:t xml:space="preserve">je tolerančný koeficient pre n meraní podľa tabuľky č. 7 </w:t>
      </w:r>
    </w:p>
    <w:p w14:paraId="3BEFFD4A" w14:textId="75A7EBC3" w:rsidR="002C069C" w:rsidRPr="00062DD7" w:rsidRDefault="002C069C" w:rsidP="00BC53F8">
      <w:pPr>
        <w:spacing w:after="272"/>
        <w:ind w:right="862" w:firstLine="698"/>
      </w:pPr>
      <w:r w:rsidRPr="00062DD7">
        <w:t xml:space="preserve">  </w:t>
      </w:r>
      <w:r w:rsidR="00BC53F8" w:rsidRPr="00062DD7">
        <w:tab/>
      </w:r>
      <w:r w:rsidRPr="00062DD7">
        <w:t xml:space="preserve">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t xml:space="preserve"> je štandardná odchýlka tlaku z n</w:t>
      </w:r>
      <w:r w:rsidRPr="00062DD7">
        <w:rPr>
          <w:spacing w:val="-5"/>
        </w:rPr>
        <w:t xml:space="preserve"> </w:t>
      </w:r>
      <w:r w:rsidRPr="00062DD7">
        <w:t>meraní.</w:t>
      </w:r>
    </w:p>
    <w:p w14:paraId="00D4D3BB" w14:textId="77777777" w:rsidR="002C069C" w:rsidRPr="00062DD7" w:rsidRDefault="002C069C" w:rsidP="009C5AFC">
      <w:pPr>
        <w:numPr>
          <w:ilvl w:val="5"/>
          <w:numId w:val="32"/>
        </w:numPr>
        <w:spacing w:after="5"/>
        <w:ind w:left="1134" w:right="40" w:hanging="283"/>
        <w:jc w:val="both"/>
      </w:pPr>
      <w:r w:rsidRPr="00062DD7">
        <w:t xml:space="preserve">stredná hodnota tlaku skúšobného náboja do pištolí a revolverov musí byť najmenej o 30 % väčšia, ako je maximálny povolený tlak pre spotrebný náboj, </w:t>
      </w:r>
    </w:p>
    <w:p w14:paraId="7FCB6A39" w14:textId="77777777" w:rsidR="002C069C" w:rsidRPr="00062DD7" w:rsidRDefault="002C069C" w:rsidP="009C5AFC">
      <w:pPr>
        <w:numPr>
          <w:ilvl w:val="5"/>
          <w:numId w:val="32"/>
        </w:numPr>
        <w:spacing w:after="5"/>
        <w:ind w:left="1134" w:right="40" w:hanging="283"/>
        <w:jc w:val="both"/>
      </w:pPr>
      <w:r w:rsidRPr="00062DD7">
        <w:t xml:space="preserve">stredná hodnota tlaku skúšobného náboja pre náboje do strelnej zbrane s drážkovaným vývrtom dlhej hlavne musí byť najmenej o 25 % väčšia ako je maximálny povolený tlak pre spotrebný náboj. </w:t>
      </w:r>
    </w:p>
    <w:p w14:paraId="39B6FCE0" w14:textId="1D825B6A" w:rsidR="002C069C" w:rsidRPr="00062DD7" w:rsidRDefault="002C069C" w:rsidP="009C5AFC">
      <w:pPr>
        <w:pStyle w:val="Odsekzoznamu"/>
        <w:widowControl w:val="0"/>
        <w:numPr>
          <w:ilvl w:val="4"/>
          <w:numId w:val="40"/>
        </w:numPr>
        <w:autoSpaceDE w:val="0"/>
        <w:autoSpaceDN w:val="0"/>
        <w:ind w:left="993" w:right="40" w:hanging="993"/>
        <w:contextualSpacing w:val="0"/>
        <w:jc w:val="both"/>
      </w:pPr>
      <w:r w:rsidRPr="00062DD7">
        <w:rPr>
          <w:szCs w:val="24"/>
        </w:rPr>
        <w:t xml:space="preserve">Kinetická energia projektilu skúšobného streliva do strelnej zbrane s drážkovaným vývrtom dlhej hlavne musí byť  väčšia alebo rovná hodnote kinetickej energie uvedené v tabuľkách stálej komisie. </w:t>
      </w:r>
    </w:p>
    <w:p w14:paraId="3C0FFF9B" w14:textId="77777777" w:rsidR="002C069C" w:rsidRPr="00062DD7" w:rsidRDefault="002C069C" w:rsidP="009C5AFC">
      <w:pPr>
        <w:numPr>
          <w:ilvl w:val="4"/>
          <w:numId w:val="40"/>
        </w:numPr>
        <w:spacing w:after="290"/>
        <w:ind w:left="993" w:right="40" w:hanging="993"/>
        <w:jc w:val="both"/>
      </w:pPr>
      <w:r w:rsidRPr="00062DD7">
        <w:t>V 90 % nie je spodná hodnota limitu tolerancie menšia ako 1,15 PT</w:t>
      </w:r>
      <w:r w:rsidRPr="00062DD7">
        <w:rPr>
          <w:vertAlign w:val="subscript"/>
        </w:rPr>
        <w:t xml:space="preserve">max </w:t>
      </w:r>
      <w:r w:rsidRPr="00062DD7">
        <w:t xml:space="preserve">so štatistickou istotou 95 %, preto platí nerovnosť: </w:t>
      </w:r>
    </w:p>
    <w:p w14:paraId="4CCDBC2B" w14:textId="77777777" w:rsidR="002C069C" w:rsidRPr="00062DD7" w:rsidRDefault="002C069C" w:rsidP="002C069C">
      <w:pPr>
        <w:spacing w:after="272"/>
        <w:ind w:left="809" w:right="502"/>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0BB895D1" w14:textId="77777777" w:rsidR="002C069C" w:rsidRPr="00062DD7" w:rsidRDefault="002C069C" w:rsidP="00BC53F8">
      <w:pPr>
        <w:spacing w:after="27"/>
        <w:ind w:left="1134" w:right="40" w:hanging="283"/>
      </w:pPr>
      <w:r w:rsidRPr="00062DD7">
        <w:t>a)</w:t>
      </w:r>
      <w:r w:rsidRPr="00062DD7">
        <w:rPr>
          <w:rFonts w:eastAsia="Arial CE" w:cs="Times New Roman"/>
        </w:rPr>
        <w:t xml:space="preserve"> </w:t>
      </w:r>
      <w:r w:rsidRPr="00062DD7">
        <w:t xml:space="preserve">Tlak skúšobného náboja nemôže prekročiť hodnotu tlaku určenú nerovnosťou pre: </w:t>
      </w:r>
    </w:p>
    <w:p w14:paraId="43581E62" w14:textId="77777777" w:rsidR="002C069C" w:rsidRPr="00062DD7" w:rsidRDefault="002C069C" w:rsidP="00BC53F8">
      <w:pPr>
        <w:tabs>
          <w:tab w:val="center" w:pos="1708"/>
          <w:tab w:val="center" w:pos="3541"/>
          <w:tab w:val="center" w:pos="4249"/>
          <w:tab w:val="center" w:pos="6911"/>
        </w:tabs>
        <w:spacing w:after="52"/>
        <w:ind w:left="1134"/>
      </w:pPr>
      <w:r w:rsidRPr="00062DD7">
        <w:t xml:space="preserve">1a. pištoľ a revolver:  </w:t>
      </w:r>
      <w:r w:rsidRPr="00062DD7">
        <w:tab/>
        <w:t xml:space="preserve"> </w:t>
      </w: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rPr>
          <w:rFonts w:eastAsia="Calibri" w:cs="Times New Roman"/>
        </w:rPr>
        <w:t xml:space="preserve"> </w:t>
      </w:r>
    </w:p>
    <w:p w14:paraId="5CCF7C71" w14:textId="17C0C80D" w:rsidR="002C069C" w:rsidRPr="00062DD7" w:rsidRDefault="002C069C" w:rsidP="00BC53F8">
      <w:pPr>
        <w:tabs>
          <w:tab w:val="center" w:pos="2923"/>
          <w:tab w:val="center" w:pos="7259"/>
        </w:tabs>
        <w:ind w:left="1134"/>
      </w:pPr>
      <w:r w:rsidRPr="00062DD7">
        <w:rPr>
          <w:rFonts w:eastAsia="Calibri" w:cs="Times New Roman"/>
        </w:rPr>
        <w:tab/>
      </w:r>
      <w:r w:rsidRPr="00062DD7">
        <w:t>2a. dlhú strelnú zbraň s drážkovanou hlavňou:</w:t>
      </w:r>
      <w:r w:rsidR="00BC53F8" w:rsidRPr="00062DD7">
        <w:t xml:space="preserve"> </w:t>
      </w: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1,40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rPr>
          <w:rFonts w:eastAsia="Calibri" w:cs="Times New Roman"/>
        </w:rPr>
        <w:t xml:space="preserve"> </w:t>
      </w:r>
    </w:p>
    <w:p w14:paraId="2AD6907B" w14:textId="77777777" w:rsidR="00BC53F8" w:rsidRPr="00062DD7" w:rsidRDefault="002C069C" w:rsidP="00BC53F8">
      <w:pPr>
        <w:tabs>
          <w:tab w:val="left" w:pos="973"/>
          <w:tab w:val="left" w:pos="974"/>
        </w:tabs>
        <w:ind w:left="1418" w:hanging="284"/>
      </w:pPr>
      <w:r w:rsidRPr="00062DD7">
        <w:lastRenderedPageBreak/>
        <w:tab/>
      </w:r>
    </w:p>
    <w:p w14:paraId="1EE5EDEB" w14:textId="4F23C8AE" w:rsidR="002C069C" w:rsidRPr="00062DD7" w:rsidRDefault="002C069C" w:rsidP="00BC53F8">
      <w:pPr>
        <w:tabs>
          <w:tab w:val="left" w:pos="973"/>
          <w:tab w:val="left" w:pos="974"/>
        </w:tabs>
        <w:ind w:left="1418" w:hanging="284"/>
      </w:pPr>
      <w:r w:rsidRPr="00062DD7">
        <w:t xml:space="preserve">kde </w:t>
      </w:r>
      <w:r w:rsidRPr="00062DD7">
        <w:rPr>
          <w:rFonts w:ascii="Cambria Math" w:eastAsia="Cambria Math" w:hAnsi="Cambria Math" w:cs="Cambria Math"/>
        </w:rPr>
        <w:t>𝑃</w:t>
      </w:r>
      <w:r w:rsidRPr="00062DD7">
        <w:rPr>
          <w:rFonts w:eastAsia="Cambria Math"/>
        </w:rPr>
        <w:t>̅</w:t>
      </w:r>
      <w:r w:rsidRPr="00062DD7">
        <w:rPr>
          <w:rFonts w:ascii="Cambria Math" w:eastAsia="Cambria Math" w:hAnsi="Cambria Math" w:cs="Cambria Math"/>
          <w:vertAlign w:val="subscript"/>
        </w:rPr>
        <w:t xml:space="preserve">𝑛 </w:t>
      </w:r>
      <w:r w:rsidRPr="00062DD7">
        <w:t>je aritmetický priemer tlaku z počtu n</w:t>
      </w:r>
      <w:r w:rsidRPr="00062DD7">
        <w:rPr>
          <w:spacing w:val="-7"/>
        </w:rPr>
        <w:t xml:space="preserve"> </w:t>
      </w:r>
      <w:r w:rsidRPr="00062DD7">
        <w:t>meraní,</w:t>
      </w:r>
    </w:p>
    <w:p w14:paraId="75E5154D" w14:textId="18E56226" w:rsidR="002C069C" w:rsidRPr="00062DD7" w:rsidRDefault="00BC53F8" w:rsidP="00BC53F8">
      <w:pPr>
        <w:tabs>
          <w:tab w:val="left" w:pos="973"/>
          <w:tab w:val="left" w:pos="974"/>
        </w:tabs>
        <w:ind w:left="1560" w:hanging="426"/>
      </w:pPr>
      <w:r w:rsidRPr="00062DD7">
        <w:rPr>
          <w:rFonts w:ascii="Cambria Math" w:eastAsia="Cambria Math" w:hAnsi="Cambria Math" w:cs="Cambria Math"/>
        </w:rPr>
        <w:t xml:space="preserve">       </w:t>
      </w:r>
      <w:r w:rsidR="002C069C" w:rsidRPr="00062DD7">
        <w:rPr>
          <w:rFonts w:ascii="Cambria Math" w:eastAsia="Cambria Math" w:hAnsi="Cambria Math" w:cs="Cambria Math"/>
        </w:rPr>
        <w:t>𝐾</w:t>
      </w:r>
      <w:r w:rsidR="002C069C" w:rsidRPr="00062DD7">
        <w:rPr>
          <w:rFonts w:eastAsia="Cambria Math"/>
        </w:rPr>
        <w:t xml:space="preserve">3 × </w:t>
      </w:r>
      <w:r w:rsidR="002C069C" w:rsidRPr="00062DD7">
        <w:rPr>
          <w:rFonts w:ascii="Cambria Math" w:eastAsia="Cambria Math" w:hAnsi="Cambria Math" w:cs="Cambria Math"/>
        </w:rPr>
        <w:t>𝑛</w:t>
      </w:r>
      <w:r w:rsidR="002C069C" w:rsidRPr="00062DD7">
        <w:rPr>
          <w:rFonts w:eastAsia="Cambria Math"/>
        </w:rPr>
        <w:t xml:space="preserve"> </w:t>
      </w:r>
      <w:r w:rsidR="002C069C" w:rsidRPr="00062DD7">
        <w:t xml:space="preserve">je tolerančný koeficient pre n meraní podľa tabuľky č. 7 </w:t>
      </w:r>
    </w:p>
    <w:p w14:paraId="66FAB607" w14:textId="290D75A9" w:rsidR="002C069C" w:rsidRPr="00062DD7" w:rsidRDefault="00BC53F8" w:rsidP="00BC53F8">
      <w:pPr>
        <w:spacing w:after="272"/>
        <w:ind w:left="1560" w:right="862" w:hanging="426"/>
      </w:pPr>
      <w:r w:rsidRPr="00062DD7">
        <w:rPr>
          <w:rFonts w:ascii="Cambria Math" w:eastAsia="Cambria Math" w:hAnsi="Cambria Math" w:cs="Cambria Math"/>
        </w:rPr>
        <w:t xml:space="preserve">       </w:t>
      </w:r>
      <w:r w:rsidR="002C069C" w:rsidRPr="00062DD7">
        <w:rPr>
          <w:rFonts w:ascii="Cambria Math" w:eastAsia="Cambria Math" w:hAnsi="Cambria Math" w:cs="Cambria Math"/>
        </w:rPr>
        <w:t>𝑆</w:t>
      </w:r>
      <w:r w:rsidR="002C069C" w:rsidRPr="00062DD7">
        <w:rPr>
          <w:rFonts w:ascii="Cambria Math" w:eastAsia="Cambria Math" w:hAnsi="Cambria Math" w:cs="Cambria Math"/>
          <w:vertAlign w:val="subscript"/>
        </w:rPr>
        <w:t>𝑛</w:t>
      </w:r>
      <w:r w:rsidR="002C069C" w:rsidRPr="00062DD7">
        <w:t xml:space="preserve"> je štandardná odchýlka tlaku z n</w:t>
      </w:r>
      <w:r w:rsidR="002C069C" w:rsidRPr="00062DD7">
        <w:rPr>
          <w:spacing w:val="-5"/>
        </w:rPr>
        <w:t xml:space="preserve"> </w:t>
      </w:r>
      <w:r w:rsidR="002C069C" w:rsidRPr="00062DD7">
        <w:t>meraní.</w:t>
      </w:r>
    </w:p>
    <w:p w14:paraId="3B2610AC" w14:textId="77777777" w:rsidR="002C069C" w:rsidRPr="00062DD7" w:rsidRDefault="002C069C" w:rsidP="009C5AFC">
      <w:pPr>
        <w:pStyle w:val="Odsekzoznamu"/>
        <w:widowControl w:val="0"/>
        <w:numPr>
          <w:ilvl w:val="3"/>
          <w:numId w:val="40"/>
        </w:numPr>
        <w:autoSpaceDE w:val="0"/>
        <w:autoSpaceDN w:val="0"/>
        <w:spacing w:after="116"/>
        <w:ind w:right="40"/>
        <w:contextualSpacing w:val="0"/>
      </w:pPr>
      <w:r w:rsidRPr="00062DD7">
        <w:rPr>
          <w:szCs w:val="24"/>
        </w:rPr>
        <w:t xml:space="preserve">  Pre náboje s okrajovým zápalom </w:t>
      </w:r>
    </w:p>
    <w:p w14:paraId="3E5A6010" w14:textId="77777777" w:rsidR="002C069C" w:rsidRPr="00062DD7" w:rsidRDefault="002C069C" w:rsidP="009C5AFC">
      <w:pPr>
        <w:pStyle w:val="Odsekzoznamu"/>
        <w:widowControl w:val="0"/>
        <w:numPr>
          <w:ilvl w:val="0"/>
          <w:numId w:val="39"/>
        </w:numPr>
        <w:autoSpaceDE w:val="0"/>
        <w:autoSpaceDN w:val="0"/>
        <w:spacing w:after="299"/>
        <w:ind w:left="1134" w:right="40" w:hanging="283"/>
        <w:contextualSpacing w:val="0"/>
        <w:jc w:val="both"/>
      </w:pPr>
      <w:r w:rsidRPr="00062DD7">
        <w:rPr>
          <w:szCs w:val="24"/>
        </w:rPr>
        <w:t>stredná hodnota tlaku spotrebného náboja musí byť rovná povolenej hodnote PT</w:t>
      </w:r>
      <w:r w:rsidRPr="00062DD7">
        <w:rPr>
          <w:szCs w:val="24"/>
          <w:vertAlign w:val="subscript"/>
        </w:rPr>
        <w:t xml:space="preserve">max </w:t>
      </w:r>
      <w:r w:rsidRPr="00062DD7">
        <w:rPr>
          <w:szCs w:val="24"/>
        </w:rPr>
        <w:t>alebo menšia. Okrem toho, požiadavka nedosahovať žiadne hodnoty tlaku spotrebných nábojov väčšie o 15 % od hodnoty PT</w:t>
      </w:r>
      <w:r w:rsidRPr="00062DD7">
        <w:rPr>
          <w:szCs w:val="24"/>
          <w:vertAlign w:val="subscript"/>
        </w:rPr>
        <w:t>max</w:t>
      </w:r>
      <w:r w:rsidRPr="00062DD7">
        <w:rPr>
          <w:szCs w:val="24"/>
        </w:rPr>
        <w:t xml:space="preserve"> je dodržaná, ak horná hodnota limitu tolerancie v 95% neprekračuje 1,15 PTmax so štatistickou istotou 95 %, platí nerovnosť: </w:t>
      </w:r>
    </w:p>
    <w:p w14:paraId="2C242DE4" w14:textId="77777777" w:rsidR="002C069C" w:rsidRPr="00062DD7" w:rsidRDefault="002C069C" w:rsidP="002C069C">
      <w:pPr>
        <w:spacing w:after="272"/>
        <w:ind w:left="1134" w:right="862" w:hanging="283"/>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2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030142C6" w14:textId="77777777" w:rsidR="002C069C" w:rsidRPr="00062DD7" w:rsidRDefault="002C069C" w:rsidP="002C069C">
      <w:pPr>
        <w:tabs>
          <w:tab w:val="left" w:pos="973"/>
          <w:tab w:val="left" w:pos="974"/>
        </w:tabs>
      </w:pPr>
      <w:r w:rsidRPr="00062DD7">
        <w:tab/>
      </w:r>
      <w:r w:rsidRPr="00062DD7">
        <w:tab/>
        <w:t xml:space="preserve"> kde </w:t>
      </w:r>
      <w:r w:rsidRPr="00062DD7">
        <w:rPr>
          <w:rFonts w:ascii="Cambria Math" w:eastAsia="Cambria Math" w:hAnsi="Cambria Math" w:cs="Cambria Math"/>
        </w:rPr>
        <w:t>𝑃</w:t>
      </w:r>
      <w:r w:rsidRPr="00062DD7">
        <w:rPr>
          <w:rFonts w:eastAsia="Cambria Math"/>
        </w:rPr>
        <w:t>̅</w:t>
      </w:r>
      <w:r w:rsidRPr="00062DD7">
        <w:rPr>
          <w:rFonts w:ascii="Cambria Math" w:eastAsia="Cambria Math" w:hAnsi="Cambria Math" w:cs="Cambria Math"/>
          <w:vertAlign w:val="subscript"/>
        </w:rPr>
        <w:t xml:space="preserve">𝑛 </w:t>
      </w:r>
      <w:r w:rsidRPr="00062DD7">
        <w:t>je aritmetický priemer tlaku z počtu n</w:t>
      </w:r>
      <w:r w:rsidRPr="00062DD7">
        <w:rPr>
          <w:spacing w:val="-7"/>
        </w:rPr>
        <w:t xml:space="preserve"> </w:t>
      </w:r>
      <w:r w:rsidRPr="00062DD7">
        <w:t>meraní,</w:t>
      </w:r>
    </w:p>
    <w:p w14:paraId="626B4938" w14:textId="77777777" w:rsidR="002C069C" w:rsidRPr="00062DD7" w:rsidRDefault="002C069C" w:rsidP="002C069C">
      <w:pPr>
        <w:tabs>
          <w:tab w:val="left" w:pos="973"/>
          <w:tab w:val="left" w:pos="974"/>
        </w:tabs>
      </w:pPr>
      <w:r w:rsidRPr="00062DD7">
        <w:tab/>
      </w:r>
      <w:r w:rsidRPr="00062DD7">
        <w:tab/>
      </w:r>
      <w:r w:rsidRPr="00062DD7">
        <w:tab/>
      </w:r>
      <w:r w:rsidRPr="00062DD7">
        <w:rPr>
          <w:rFonts w:ascii="Cambria Math" w:eastAsia="Cambria Math" w:hAnsi="Cambria Math" w:cs="Cambria Math"/>
        </w:rPr>
        <w:t>𝐾</w:t>
      </w:r>
      <w:r w:rsidRPr="00062DD7">
        <w:rPr>
          <w:rFonts w:eastAsia="Cambria Math"/>
        </w:rPr>
        <w:t xml:space="preserve">2 × </w:t>
      </w:r>
      <w:r w:rsidRPr="00062DD7">
        <w:rPr>
          <w:rFonts w:ascii="Cambria Math" w:eastAsia="Cambria Math" w:hAnsi="Cambria Math" w:cs="Cambria Math"/>
        </w:rPr>
        <w:t>𝑛</w:t>
      </w:r>
      <w:r w:rsidRPr="00062DD7">
        <w:rPr>
          <w:rFonts w:eastAsia="Cambria Math"/>
        </w:rPr>
        <w:t xml:space="preserve"> </w:t>
      </w:r>
      <w:r w:rsidRPr="00062DD7">
        <w:t xml:space="preserve">je tolerančný koeficient pre n meraní podľa tabuľky č. 7 </w:t>
      </w:r>
    </w:p>
    <w:p w14:paraId="0E4E4627" w14:textId="3D0088EE" w:rsidR="002C069C" w:rsidRPr="00062DD7" w:rsidRDefault="002C069C" w:rsidP="00307EBD">
      <w:pPr>
        <w:spacing w:after="272"/>
        <w:ind w:right="862" w:firstLine="698"/>
      </w:pPr>
      <w:r w:rsidRPr="00062DD7">
        <w:t xml:space="preserve">    </w:t>
      </w:r>
      <w:r w:rsidR="00BC53F8" w:rsidRPr="00062DD7">
        <w:tab/>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t xml:space="preserve"> je štandardná odchýlka tlaku z n</w:t>
      </w:r>
      <w:r w:rsidRPr="00062DD7">
        <w:rPr>
          <w:spacing w:val="-5"/>
        </w:rPr>
        <w:t xml:space="preserve"> </w:t>
      </w:r>
      <w:r w:rsidRPr="00062DD7">
        <w:t>meraní.</w:t>
      </w:r>
    </w:p>
    <w:p w14:paraId="6BE60721" w14:textId="77777777" w:rsidR="002C069C" w:rsidRPr="00062DD7" w:rsidRDefault="002C069C" w:rsidP="009C5AFC">
      <w:pPr>
        <w:pStyle w:val="Odsekzoznamu"/>
        <w:widowControl w:val="0"/>
        <w:numPr>
          <w:ilvl w:val="0"/>
          <w:numId w:val="39"/>
        </w:numPr>
        <w:autoSpaceDE w:val="0"/>
        <w:autoSpaceDN w:val="0"/>
        <w:ind w:left="1134" w:right="40" w:hanging="283"/>
        <w:contextualSpacing w:val="0"/>
        <w:jc w:val="both"/>
        <w:rPr>
          <w:szCs w:val="24"/>
        </w:rPr>
      </w:pPr>
      <w:r w:rsidRPr="00062DD7">
        <w:rPr>
          <w:szCs w:val="24"/>
        </w:rPr>
        <w:t>stredná hodnota tlaku skúšobného náboja musí byť najmenej o 30 % väčšia, ako je maximálny povolený tlak pre spotrebný náboj. Musí platiť nerovnosť, že v 90 % nie je spodná hodnota limitu tolerancie menšia ako 1,15 PT</w:t>
      </w:r>
      <w:r w:rsidRPr="00062DD7">
        <w:rPr>
          <w:szCs w:val="24"/>
          <w:vertAlign w:val="subscript"/>
        </w:rPr>
        <w:t>max</w:t>
      </w:r>
      <w:r w:rsidRPr="00062DD7">
        <w:rPr>
          <w:szCs w:val="24"/>
        </w:rPr>
        <w:t xml:space="preserve">, s istotou 95 %, platí nerovnosť: </w:t>
      </w:r>
    </w:p>
    <w:p w14:paraId="72AC6955" w14:textId="77777777" w:rsidR="002C069C" w:rsidRPr="00062DD7" w:rsidRDefault="002C069C" w:rsidP="002C069C">
      <w:pPr>
        <w:pStyle w:val="Odsekzoznamu"/>
        <w:ind w:left="709" w:right="40" w:hanging="709"/>
        <w:jc w:val="both"/>
      </w:pPr>
    </w:p>
    <w:p w14:paraId="5B51D4E4" w14:textId="77777777" w:rsidR="002C069C" w:rsidRPr="00062DD7" w:rsidRDefault="002C069C" w:rsidP="002C069C">
      <w:pPr>
        <w:spacing w:after="272"/>
        <w:ind w:left="2833" w:right="862"/>
        <w:jc w:val="both"/>
      </w:pPr>
      <w:r w:rsidRPr="00062DD7">
        <w:rPr>
          <w:rFonts w:eastAsia="Cambria Math" w:cs="Times New Roman"/>
        </w:rPr>
        <w:t xml:space="preserve">    </w:t>
      </w: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t>≥</w:t>
      </w:r>
      <w:r w:rsidRPr="00062DD7">
        <w:rPr>
          <w:rFonts w:eastAsia="Cambria Math" w:cs="Times New Roman"/>
        </w:rPr>
        <w:t xml:space="preserve">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6D612822" w14:textId="77777777" w:rsidR="002C069C" w:rsidRPr="00062DD7" w:rsidRDefault="002C069C" w:rsidP="002C069C">
      <w:pPr>
        <w:spacing w:after="302"/>
        <w:ind w:left="1843" w:right="378" w:hanging="435"/>
      </w:pPr>
      <w:r w:rsidRPr="00062DD7">
        <w:t xml:space="preserve">1b. tlak skúšobného náboja nemôže prekročiť hodnotu tlaku určenú nerovnosťou: </w:t>
      </w:r>
    </w:p>
    <w:p w14:paraId="1485545E" w14:textId="0106A2B2" w:rsidR="002C069C" w:rsidRPr="00062DD7" w:rsidRDefault="002C069C" w:rsidP="00307EBD">
      <w:pPr>
        <w:spacing w:after="272"/>
        <w:ind w:left="809" w:right="862"/>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1,50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5A0253D8" w14:textId="77777777" w:rsidR="002C069C" w:rsidRPr="00062DD7" w:rsidRDefault="002C069C" w:rsidP="002C069C">
      <w:pPr>
        <w:tabs>
          <w:tab w:val="left" w:pos="973"/>
          <w:tab w:val="left" w:pos="974"/>
        </w:tabs>
      </w:pPr>
      <w:r w:rsidRPr="00062DD7">
        <w:tab/>
      </w:r>
      <w:r w:rsidRPr="00062DD7">
        <w:tab/>
        <w:t xml:space="preserve">kde </w:t>
      </w:r>
      <w:r w:rsidRPr="00062DD7">
        <w:rPr>
          <w:rFonts w:ascii="Cambria Math" w:eastAsia="Cambria Math" w:hAnsi="Cambria Math" w:cs="Cambria Math"/>
        </w:rPr>
        <w:t>𝑃</w:t>
      </w:r>
      <w:r w:rsidRPr="00062DD7">
        <w:rPr>
          <w:rFonts w:eastAsia="Cambria Math"/>
        </w:rPr>
        <w:t>̅</w:t>
      </w:r>
      <w:r w:rsidRPr="00062DD7">
        <w:rPr>
          <w:rFonts w:ascii="Cambria Math" w:eastAsia="Cambria Math" w:hAnsi="Cambria Math" w:cs="Cambria Math"/>
          <w:vertAlign w:val="subscript"/>
        </w:rPr>
        <w:t xml:space="preserve">𝑛 </w:t>
      </w:r>
      <w:r w:rsidRPr="00062DD7">
        <w:t>je aritmetický priemer tlaku z počtu n</w:t>
      </w:r>
      <w:r w:rsidRPr="00062DD7">
        <w:rPr>
          <w:spacing w:val="-7"/>
        </w:rPr>
        <w:t xml:space="preserve"> </w:t>
      </w:r>
      <w:r w:rsidRPr="00062DD7">
        <w:t>meraní,</w:t>
      </w:r>
    </w:p>
    <w:p w14:paraId="26575A11" w14:textId="3A3DBD6B" w:rsidR="002C069C" w:rsidRPr="00062DD7" w:rsidRDefault="002C069C" w:rsidP="002C069C">
      <w:pPr>
        <w:tabs>
          <w:tab w:val="left" w:pos="973"/>
          <w:tab w:val="left" w:pos="974"/>
        </w:tabs>
      </w:pPr>
      <w:r w:rsidRPr="00062DD7">
        <w:tab/>
      </w:r>
      <w:r w:rsidRPr="00062DD7">
        <w:tab/>
      </w:r>
      <w:r w:rsidR="00B11098" w:rsidRPr="00062DD7">
        <w:tab/>
      </w:r>
      <w:r w:rsidRPr="00062DD7">
        <w:rPr>
          <w:rFonts w:ascii="Cambria Math" w:eastAsia="Cambria Math" w:hAnsi="Cambria Math" w:cs="Cambria Math"/>
        </w:rPr>
        <w:t>𝐾</w:t>
      </w:r>
      <w:r w:rsidRPr="00062DD7">
        <w:rPr>
          <w:rFonts w:eastAsia="Cambria Math"/>
        </w:rPr>
        <w:t xml:space="preserve">3 × </w:t>
      </w:r>
      <w:r w:rsidRPr="00062DD7">
        <w:rPr>
          <w:rFonts w:ascii="Cambria Math" w:eastAsia="Cambria Math" w:hAnsi="Cambria Math" w:cs="Cambria Math"/>
        </w:rPr>
        <w:t>𝑛</w:t>
      </w:r>
      <w:r w:rsidRPr="00062DD7">
        <w:rPr>
          <w:rFonts w:eastAsia="Cambria Math"/>
        </w:rPr>
        <w:t xml:space="preserve"> </w:t>
      </w:r>
      <w:r w:rsidRPr="00062DD7">
        <w:t xml:space="preserve">je tolerančný koeficient pre n meraní podľa tabuľky č. 7 </w:t>
      </w:r>
    </w:p>
    <w:p w14:paraId="3396E1F4" w14:textId="039D433E" w:rsidR="002C069C" w:rsidRPr="00062DD7" w:rsidRDefault="002C069C" w:rsidP="00307EBD">
      <w:pPr>
        <w:spacing w:after="272"/>
        <w:ind w:right="862" w:firstLine="698"/>
      </w:pPr>
      <w:r w:rsidRPr="00062DD7">
        <w:t xml:space="preserve">    </w:t>
      </w:r>
      <w:r w:rsidR="00B11098" w:rsidRPr="00062DD7">
        <w:tab/>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t xml:space="preserve"> je štandardná odchýlka tlaku z n</w:t>
      </w:r>
      <w:r w:rsidRPr="00062DD7">
        <w:rPr>
          <w:spacing w:val="-5"/>
        </w:rPr>
        <w:t xml:space="preserve"> </w:t>
      </w:r>
      <w:r w:rsidRPr="00062DD7">
        <w:t>meraní.</w:t>
      </w:r>
    </w:p>
    <w:p w14:paraId="1320D0DD" w14:textId="03C2AD4A" w:rsidR="002C069C" w:rsidRPr="00062DD7" w:rsidRDefault="002C069C" w:rsidP="009C5AFC">
      <w:pPr>
        <w:pStyle w:val="Nadpis1"/>
        <w:numPr>
          <w:ilvl w:val="3"/>
          <w:numId w:val="40"/>
        </w:numPr>
        <w:ind w:left="851" w:hanging="851"/>
        <w:jc w:val="both"/>
        <w:rPr>
          <w:rFonts w:ascii="Times New Roman" w:hAnsi="Times New Roman" w:cs="Times New Roman"/>
          <w:color w:val="auto"/>
          <w:sz w:val="24"/>
          <w:szCs w:val="24"/>
        </w:rPr>
      </w:pPr>
      <w:bookmarkStart w:id="16" w:name="_Toc232089131"/>
      <w:r w:rsidRPr="00062DD7">
        <w:rPr>
          <w:rFonts w:ascii="Times New Roman" w:hAnsi="Times New Roman" w:cs="Times New Roman"/>
          <w:color w:val="auto"/>
          <w:sz w:val="24"/>
          <w:szCs w:val="24"/>
        </w:rPr>
        <w:t xml:space="preserve">  Pre akustické náboje a náboje s brokmi</w:t>
      </w:r>
      <w:bookmarkEnd w:id="16"/>
    </w:p>
    <w:p w14:paraId="6CF96727" w14:textId="77777777" w:rsidR="002C069C" w:rsidRPr="00062DD7" w:rsidRDefault="002C069C" w:rsidP="009C5AFC">
      <w:pPr>
        <w:numPr>
          <w:ilvl w:val="5"/>
          <w:numId w:val="30"/>
        </w:numPr>
        <w:spacing w:after="289"/>
        <w:ind w:left="1134" w:right="40" w:hanging="283"/>
        <w:jc w:val="both"/>
      </w:pPr>
      <w:r w:rsidRPr="00062DD7">
        <w:t>stredná hodnota tlaku spotrebného náboja musí byť rovná povolenej hodnote PT</w:t>
      </w:r>
      <w:r w:rsidRPr="00062DD7">
        <w:rPr>
          <w:vertAlign w:val="subscript"/>
        </w:rPr>
        <w:t>max</w:t>
      </w:r>
      <w:r w:rsidRPr="00062DD7">
        <w:t xml:space="preserve">  alebo menšia pre daný náboj. Tlak spotrebných nábojov nie je väčší o 15 % od hodnoty PT</w:t>
      </w:r>
      <w:r w:rsidRPr="00062DD7">
        <w:rPr>
          <w:vertAlign w:val="subscript"/>
        </w:rPr>
        <w:t xml:space="preserve">max </w:t>
      </w:r>
      <w:r w:rsidRPr="00062DD7">
        <w:t>vtedy, ak horná hodnota limitu tolerancie v 90 % neprekračuje 1,15 PT</w:t>
      </w:r>
      <w:r w:rsidRPr="00062DD7">
        <w:rPr>
          <w:vertAlign w:val="subscript"/>
        </w:rPr>
        <w:t>max</w:t>
      </w:r>
      <w:r w:rsidRPr="00062DD7">
        <w:t xml:space="preserve"> so štatistickou istotou 95 %, platí nerovnosť: </w:t>
      </w:r>
    </w:p>
    <w:p w14:paraId="36F73E33" w14:textId="77777777" w:rsidR="002C069C" w:rsidRPr="00062DD7" w:rsidRDefault="002C069C" w:rsidP="002C069C">
      <w:pPr>
        <w:spacing w:after="272"/>
        <w:ind w:left="1134" w:right="142" w:hanging="283"/>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461A0E42" w14:textId="77777777" w:rsidR="002C069C" w:rsidRPr="00062DD7" w:rsidRDefault="002C069C" w:rsidP="009C5AFC">
      <w:pPr>
        <w:numPr>
          <w:ilvl w:val="5"/>
          <w:numId w:val="30"/>
        </w:numPr>
        <w:spacing w:after="297"/>
        <w:ind w:left="1134" w:right="40" w:hanging="283"/>
        <w:jc w:val="both"/>
      </w:pPr>
      <w:r w:rsidRPr="00062DD7">
        <w:t xml:space="preserve">stredná hodnota tlaku skúšobného náboja musí byť najmenej o 30 % väčšia ako je maximálny povolený tlak pre spotrebný náboj. V 90% nesmie byť spodná hodnota limitu tolerancie menšia ako 1,15 PTmax, s istotou 95%, platí nerovnosť: </w:t>
      </w:r>
    </w:p>
    <w:p w14:paraId="70A1CABF" w14:textId="77777777" w:rsidR="002C069C" w:rsidRPr="00062DD7" w:rsidRDefault="002C069C" w:rsidP="002C069C">
      <w:pPr>
        <w:spacing w:after="272"/>
        <w:ind w:left="809" w:right="142"/>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cs="Times New Roman"/>
        </w:rPr>
        <w:t>≥</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09EBFA40" w14:textId="77777777" w:rsidR="002C069C" w:rsidRPr="00062DD7" w:rsidRDefault="002C069C" w:rsidP="002C069C">
      <w:pPr>
        <w:spacing w:after="302"/>
        <w:ind w:left="1418" w:right="353"/>
        <w:jc w:val="center"/>
      </w:pPr>
      <w:r w:rsidRPr="00062DD7">
        <w:t xml:space="preserve">1b. tlak skúšobného náboja nemôže prekročiť hodnotu tlaku určenú nerovnosťou: </w:t>
      </w:r>
    </w:p>
    <w:p w14:paraId="3CEC1C47" w14:textId="77777777" w:rsidR="002C069C" w:rsidRPr="00062DD7" w:rsidRDefault="002C069C" w:rsidP="002C069C">
      <w:pPr>
        <w:spacing w:after="272"/>
        <w:ind w:left="809" w:right="862"/>
        <w:jc w:val="center"/>
      </w:pPr>
      <w:r w:rsidRPr="00062DD7">
        <w:rPr>
          <w:rFonts w:ascii="Cambria Math" w:eastAsia="Cambria Math" w:hAnsi="Cambria Math" w:cs="Cambria Math"/>
        </w:rPr>
        <w:lastRenderedPageBreak/>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1,50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49059E05" w14:textId="77777777" w:rsidR="002C069C" w:rsidRPr="00062DD7" w:rsidRDefault="002C069C" w:rsidP="002C069C">
      <w:pPr>
        <w:tabs>
          <w:tab w:val="left" w:pos="973"/>
          <w:tab w:val="left" w:pos="974"/>
        </w:tabs>
      </w:pPr>
      <w:r w:rsidRPr="00062DD7">
        <w:tab/>
      </w:r>
      <w:r w:rsidRPr="00062DD7">
        <w:tab/>
      </w:r>
      <w:r w:rsidRPr="00062DD7">
        <w:tab/>
        <w:t xml:space="preserve">kde </w:t>
      </w:r>
      <w:r w:rsidRPr="00062DD7">
        <w:rPr>
          <w:rFonts w:ascii="Cambria Math" w:eastAsia="Cambria Math" w:hAnsi="Cambria Math" w:cs="Cambria Math"/>
        </w:rPr>
        <w:t>𝑃</w:t>
      </w:r>
      <w:r w:rsidRPr="00062DD7">
        <w:rPr>
          <w:rFonts w:eastAsia="Cambria Math"/>
        </w:rPr>
        <w:t>̅</w:t>
      </w:r>
      <w:r w:rsidRPr="00062DD7">
        <w:rPr>
          <w:rFonts w:ascii="Cambria Math" w:eastAsia="Cambria Math" w:hAnsi="Cambria Math" w:cs="Cambria Math"/>
          <w:vertAlign w:val="subscript"/>
        </w:rPr>
        <w:t xml:space="preserve">𝑛 </w:t>
      </w:r>
      <w:r w:rsidRPr="00062DD7">
        <w:t>je aritmetický priemer tlaku z počtu n</w:t>
      </w:r>
      <w:r w:rsidRPr="00062DD7">
        <w:rPr>
          <w:spacing w:val="-7"/>
        </w:rPr>
        <w:t xml:space="preserve"> </w:t>
      </w:r>
      <w:r w:rsidRPr="00062DD7">
        <w:t>meraní,</w:t>
      </w:r>
    </w:p>
    <w:p w14:paraId="778BF191" w14:textId="5836FA83" w:rsidR="002C069C" w:rsidRPr="00062DD7" w:rsidRDefault="002C069C" w:rsidP="002C069C">
      <w:pPr>
        <w:tabs>
          <w:tab w:val="left" w:pos="973"/>
          <w:tab w:val="left" w:pos="974"/>
        </w:tabs>
      </w:pPr>
      <w:r w:rsidRPr="00062DD7">
        <w:tab/>
      </w:r>
      <w:r w:rsidRPr="00062DD7">
        <w:tab/>
      </w:r>
      <w:r w:rsidRPr="00062DD7">
        <w:tab/>
      </w:r>
      <w:r w:rsidR="00B11098" w:rsidRPr="00062DD7">
        <w:t xml:space="preserve">      </w:t>
      </w:r>
      <w:r w:rsidRPr="00062DD7">
        <w:rPr>
          <w:rFonts w:ascii="Cambria Math" w:eastAsia="Cambria Math" w:hAnsi="Cambria Math" w:cs="Cambria Math"/>
        </w:rPr>
        <w:t>𝐾</w:t>
      </w:r>
      <w:r w:rsidRPr="00062DD7">
        <w:rPr>
          <w:rFonts w:eastAsia="Cambria Math"/>
        </w:rPr>
        <w:t xml:space="preserve">3 × </w:t>
      </w:r>
      <w:r w:rsidRPr="00062DD7">
        <w:rPr>
          <w:rFonts w:ascii="Cambria Math" w:eastAsia="Cambria Math" w:hAnsi="Cambria Math" w:cs="Cambria Math"/>
        </w:rPr>
        <w:t>𝑛</w:t>
      </w:r>
      <w:r w:rsidRPr="00062DD7">
        <w:rPr>
          <w:rFonts w:eastAsia="Cambria Math"/>
        </w:rPr>
        <w:t xml:space="preserve"> </w:t>
      </w:r>
      <w:r w:rsidRPr="00062DD7">
        <w:t xml:space="preserve">je tolerančný koeficient pre n meraní podľa tabuľky č. 7 </w:t>
      </w:r>
    </w:p>
    <w:p w14:paraId="19218C7D" w14:textId="22C490DE" w:rsidR="002C069C" w:rsidRPr="00062DD7" w:rsidRDefault="002C069C" w:rsidP="00307EBD">
      <w:pPr>
        <w:spacing w:after="272"/>
        <w:ind w:right="862" w:firstLine="698"/>
      </w:pPr>
      <w:r w:rsidRPr="00062DD7">
        <w:t xml:space="preserve">    </w:t>
      </w:r>
      <w:r w:rsidR="00307EBD" w:rsidRPr="00062DD7">
        <w:tab/>
      </w:r>
      <w:r w:rsidR="00B11098" w:rsidRPr="00062DD7">
        <w:t xml:space="preserve">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t xml:space="preserve"> je štandardná odchýlka tlaku z n</w:t>
      </w:r>
      <w:r w:rsidRPr="00062DD7">
        <w:rPr>
          <w:spacing w:val="-5"/>
        </w:rPr>
        <w:t xml:space="preserve"> </w:t>
      </w:r>
      <w:r w:rsidRPr="00062DD7">
        <w:t>meraní.</w:t>
      </w:r>
    </w:p>
    <w:p w14:paraId="14EB4944" w14:textId="7F9D3ABD" w:rsidR="002C069C" w:rsidRPr="00062DD7" w:rsidRDefault="002C069C" w:rsidP="009C5AFC">
      <w:pPr>
        <w:pStyle w:val="Odsekzoznamu"/>
        <w:widowControl w:val="0"/>
        <w:numPr>
          <w:ilvl w:val="3"/>
          <w:numId w:val="40"/>
        </w:numPr>
        <w:autoSpaceDE w:val="0"/>
        <w:autoSpaceDN w:val="0"/>
        <w:spacing w:after="133"/>
        <w:ind w:right="40"/>
        <w:contextualSpacing w:val="0"/>
        <w:rPr>
          <w:sz w:val="22"/>
        </w:rPr>
      </w:pPr>
      <w:r w:rsidRPr="00062DD7">
        <w:rPr>
          <w:szCs w:val="24"/>
        </w:rPr>
        <w:t xml:space="preserve">  Pre náboje pri ktorých sa vyžaduje meranie kinetickej energie namiesto merania tlaku plynov </w:t>
      </w:r>
    </w:p>
    <w:p w14:paraId="21668188" w14:textId="77777777" w:rsidR="002C069C" w:rsidRPr="00062DD7" w:rsidRDefault="002C069C" w:rsidP="009C5AFC">
      <w:pPr>
        <w:numPr>
          <w:ilvl w:val="5"/>
          <w:numId w:val="31"/>
        </w:numPr>
        <w:spacing w:after="291"/>
        <w:ind w:left="1134" w:right="40" w:hanging="283"/>
        <w:jc w:val="both"/>
      </w:pPr>
      <w:r w:rsidRPr="00062DD7">
        <w:t>stredná kinetická energia spotrebného náboja musí byť rovná povolenej hodnote Emax alebo</w:t>
      </w:r>
      <w:r w:rsidRPr="00062DD7">
        <w:rPr>
          <w:vertAlign w:val="subscript"/>
        </w:rPr>
        <w:t xml:space="preserve"> </w:t>
      </w:r>
      <w:r w:rsidRPr="00062DD7">
        <w:t>menšia. Požiadavka nedosahovať jednotlivé hodnoty kinetickej energie spotrebných nábojov väčšie ako 1,07 E</w:t>
      </w:r>
      <w:r w:rsidRPr="00062DD7">
        <w:rPr>
          <w:vertAlign w:val="subscript"/>
        </w:rPr>
        <w:t>max</w:t>
      </w:r>
      <w:r w:rsidRPr="00062DD7">
        <w:t xml:space="preserve"> s uvedenou istotou je dodržaná, ak platí nerovnosť: </w:t>
      </w:r>
    </w:p>
    <w:p w14:paraId="74841159" w14:textId="77777777" w:rsidR="002C069C" w:rsidRPr="00062DD7" w:rsidRDefault="002C069C" w:rsidP="002C069C">
      <w:pPr>
        <w:spacing w:after="272"/>
        <w:ind w:left="1134" w:right="360" w:hanging="283"/>
        <w:jc w:val="center"/>
      </w:pPr>
      <w:r w:rsidRPr="00062DD7">
        <w:rPr>
          <w:rFonts w:ascii="Cambria Math" w:eastAsia="Cambria Math" w:hAnsi="Cambria Math" w:cs="Cambria Math"/>
        </w:rPr>
        <w:t>𝐸</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1,07 </w:t>
      </w:r>
      <w:r w:rsidRPr="00062DD7">
        <w:rPr>
          <w:rFonts w:ascii="Cambria Math" w:eastAsia="Cambria Math" w:hAnsi="Cambria Math" w:cs="Cambria Math"/>
        </w:rPr>
        <w:t>𝐸</w:t>
      </w:r>
      <w:r w:rsidRPr="00062DD7">
        <w:rPr>
          <w:rFonts w:ascii="Cambria Math" w:eastAsia="Cambria Math" w:hAnsi="Cambria Math" w:cs="Cambria Math"/>
          <w:vertAlign w:val="subscript"/>
        </w:rPr>
        <w:t>𝑚𝑎𝑥</w:t>
      </w:r>
      <w:r w:rsidRPr="00062DD7">
        <w:t xml:space="preserve"> </w:t>
      </w:r>
    </w:p>
    <w:p w14:paraId="099A8676" w14:textId="77777777" w:rsidR="002C069C" w:rsidRPr="00062DD7" w:rsidRDefault="002C069C" w:rsidP="002C069C">
      <w:pPr>
        <w:pStyle w:val="Odsekzoznamu"/>
        <w:spacing w:before="94"/>
        <w:ind w:left="992"/>
        <w:rPr>
          <w:szCs w:val="24"/>
        </w:rPr>
      </w:pPr>
      <w:r w:rsidRPr="00062DD7">
        <w:rPr>
          <w:szCs w:val="24"/>
        </w:rPr>
        <w:t xml:space="preserve">kde </w:t>
      </w:r>
      <w:r w:rsidRPr="00062DD7">
        <w:rPr>
          <w:rFonts w:ascii="Cambria Math" w:eastAsia="Cambria Math" w:hAnsi="Cambria Math" w:cs="Cambria Math"/>
        </w:rPr>
        <w:t>𝐸</w:t>
      </w:r>
      <w:r w:rsidRPr="00062DD7">
        <w:rPr>
          <w:rFonts w:ascii="Cambria Math" w:eastAsia="Cambria Math" w:hAnsi="Cambria Math" w:cs="Cambria Math"/>
          <w:vertAlign w:val="subscript"/>
        </w:rPr>
        <w:t>𝑚𝑎𝑥</w:t>
      </w:r>
      <w:r w:rsidRPr="00062DD7">
        <w:rPr>
          <w:szCs w:val="24"/>
        </w:rPr>
        <w:t xml:space="preserve"> je  </w:t>
      </w:r>
      <w:r w:rsidRPr="00062DD7">
        <w:rPr>
          <w:spacing w:val="-3"/>
          <w:szCs w:val="24"/>
        </w:rPr>
        <w:t>najvyššia hodnota kinetickej energie strely, ktorú povolila stála komisia.</w:t>
      </w:r>
    </w:p>
    <w:p w14:paraId="08250B8D" w14:textId="77777777" w:rsidR="002C069C" w:rsidRPr="00062DD7" w:rsidRDefault="002C069C" w:rsidP="00B11098">
      <w:pPr>
        <w:pStyle w:val="Odsekzoznamu"/>
        <w:spacing w:before="2"/>
        <w:ind w:left="992" w:firstLine="424"/>
        <w:rPr>
          <w:szCs w:val="24"/>
        </w:rPr>
      </w:pPr>
      <w:r w:rsidRPr="00062DD7">
        <w:rPr>
          <w:rFonts w:ascii="Cambria Math" w:eastAsia="Cambria Math" w:hAnsi="Cambria Math" w:cs="Cambria Math"/>
        </w:rPr>
        <w:t>𝐸</w:t>
      </w:r>
      <w:r w:rsidRPr="00062DD7">
        <w:rPr>
          <w:rFonts w:eastAsia="Cambria Math"/>
        </w:rPr>
        <w:t>̅</w:t>
      </w:r>
      <w:r w:rsidRPr="00062DD7">
        <w:rPr>
          <w:rFonts w:ascii="Cambria Math" w:eastAsia="Cambria Math" w:hAnsi="Cambria Math" w:cs="Cambria Math"/>
          <w:vertAlign w:val="subscript"/>
        </w:rPr>
        <w:t>𝑛</w:t>
      </w:r>
      <w:r w:rsidRPr="00062DD7">
        <w:rPr>
          <w:szCs w:val="24"/>
        </w:rPr>
        <w:t xml:space="preserve"> je </w:t>
      </w:r>
      <w:r w:rsidRPr="00062DD7">
        <w:rPr>
          <w:spacing w:val="-3"/>
          <w:szCs w:val="24"/>
        </w:rPr>
        <w:t xml:space="preserve">aritmetický priemer </w:t>
      </w:r>
      <w:r w:rsidRPr="00062DD7">
        <w:rPr>
          <w:szCs w:val="24"/>
        </w:rPr>
        <w:t>kinetickej energie</w:t>
      </w:r>
      <w:r w:rsidRPr="00062DD7">
        <w:rPr>
          <w:spacing w:val="-3"/>
          <w:szCs w:val="24"/>
        </w:rPr>
        <w:t xml:space="preserve"> strely</w:t>
      </w:r>
      <w:r w:rsidRPr="00062DD7">
        <w:rPr>
          <w:szCs w:val="24"/>
        </w:rPr>
        <w:t xml:space="preserve"> vypočítaný z počtu</w:t>
      </w:r>
      <w:r w:rsidRPr="00062DD7">
        <w:rPr>
          <w:spacing w:val="-3"/>
          <w:szCs w:val="24"/>
        </w:rPr>
        <w:t xml:space="preserve"> </w:t>
      </w:r>
      <w:r w:rsidRPr="00062DD7">
        <w:rPr>
          <w:szCs w:val="24"/>
        </w:rPr>
        <w:t xml:space="preserve">n </w:t>
      </w:r>
      <w:r w:rsidRPr="00062DD7">
        <w:rPr>
          <w:spacing w:val="-3"/>
          <w:szCs w:val="24"/>
        </w:rPr>
        <w:t>meraní</w:t>
      </w:r>
    </w:p>
    <w:p w14:paraId="1038D9EC" w14:textId="77777777" w:rsidR="002C069C" w:rsidRPr="00062DD7" w:rsidRDefault="002C069C" w:rsidP="00B11098">
      <w:pPr>
        <w:pStyle w:val="Odsekzoznamu"/>
        <w:ind w:left="992" w:firstLine="424"/>
        <w:rPr>
          <w:szCs w:val="24"/>
        </w:rPr>
      </w:pP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szCs w:val="24"/>
        </w:rPr>
        <w:t xml:space="preserve"> je štandardná odchýlka kinetickej energie strely z n</w:t>
      </w:r>
      <w:r w:rsidRPr="00062DD7">
        <w:rPr>
          <w:spacing w:val="-9"/>
          <w:szCs w:val="24"/>
        </w:rPr>
        <w:t xml:space="preserve"> </w:t>
      </w:r>
      <w:r w:rsidRPr="00062DD7">
        <w:rPr>
          <w:szCs w:val="24"/>
        </w:rPr>
        <w:t>meraní</w:t>
      </w:r>
    </w:p>
    <w:p w14:paraId="391F4058" w14:textId="4DE365C3" w:rsidR="002C069C" w:rsidRPr="00062DD7" w:rsidRDefault="002C069C" w:rsidP="00B11098">
      <w:pPr>
        <w:pStyle w:val="Odsekzoznamu"/>
        <w:spacing w:before="5"/>
        <w:ind w:left="1416"/>
        <w:rPr>
          <w:szCs w:val="24"/>
        </w:rPr>
      </w:pPr>
      <w:r w:rsidRPr="00062DD7">
        <w:rPr>
          <w:rFonts w:ascii="Cambria Math" w:eastAsia="Cambria Math" w:hAnsi="Cambria Math" w:cs="Cambria Math"/>
        </w:rPr>
        <w:t>𝐾</w:t>
      </w:r>
      <w:r w:rsidRPr="00062DD7">
        <w:rPr>
          <w:rFonts w:eastAsia="Cambria Math"/>
        </w:rPr>
        <w:t xml:space="preserve">3 × </w:t>
      </w:r>
      <w:r w:rsidRPr="00062DD7">
        <w:rPr>
          <w:rFonts w:ascii="Cambria Math" w:eastAsia="Cambria Math" w:hAnsi="Cambria Math" w:cs="Cambria Math"/>
        </w:rPr>
        <w:t>𝑛</w:t>
      </w:r>
      <w:r w:rsidRPr="00062DD7">
        <w:rPr>
          <w:rFonts w:eastAsia="Cambria Math"/>
        </w:rPr>
        <w:t xml:space="preserve"> </w:t>
      </w:r>
      <w:r w:rsidRPr="00062DD7">
        <w:rPr>
          <w:spacing w:val="-6"/>
          <w:szCs w:val="24"/>
        </w:rPr>
        <w:t>je</w:t>
      </w:r>
      <w:r w:rsidRPr="00062DD7">
        <w:rPr>
          <w:spacing w:val="-5"/>
          <w:szCs w:val="24"/>
        </w:rPr>
        <w:t xml:space="preserve"> </w:t>
      </w:r>
      <w:r w:rsidRPr="00062DD7">
        <w:rPr>
          <w:szCs w:val="24"/>
        </w:rPr>
        <w:t>tolerančný koeficient za</w:t>
      </w:r>
      <w:r w:rsidRPr="00062DD7">
        <w:rPr>
          <w:spacing w:val="-5"/>
          <w:szCs w:val="24"/>
        </w:rPr>
        <w:t xml:space="preserve"> </w:t>
      </w:r>
      <w:r w:rsidRPr="00062DD7">
        <w:rPr>
          <w:szCs w:val="24"/>
        </w:rPr>
        <w:t>n</w:t>
      </w:r>
      <w:r w:rsidRPr="00062DD7">
        <w:rPr>
          <w:spacing w:val="-6"/>
          <w:szCs w:val="24"/>
        </w:rPr>
        <w:t xml:space="preserve"> </w:t>
      </w:r>
      <w:r w:rsidRPr="00062DD7">
        <w:rPr>
          <w:szCs w:val="24"/>
        </w:rPr>
        <w:t>meraní na dosiahnutie štatistickej istoty 95% v 90% prípadov.</w:t>
      </w:r>
    </w:p>
    <w:p w14:paraId="1C08BDF4" w14:textId="77777777" w:rsidR="00307EBD" w:rsidRPr="00062DD7" w:rsidRDefault="00307EBD" w:rsidP="00307EBD">
      <w:pPr>
        <w:pStyle w:val="Odsekzoznamu"/>
        <w:spacing w:before="5"/>
        <w:ind w:left="992"/>
        <w:rPr>
          <w:szCs w:val="24"/>
        </w:rPr>
      </w:pPr>
    </w:p>
    <w:p w14:paraId="7EF436EC" w14:textId="77777777" w:rsidR="002C069C" w:rsidRPr="00062DD7" w:rsidRDefault="002C069C" w:rsidP="009C5AFC">
      <w:pPr>
        <w:numPr>
          <w:ilvl w:val="5"/>
          <w:numId w:val="31"/>
        </w:numPr>
        <w:spacing w:after="292"/>
        <w:ind w:left="1134" w:right="40" w:hanging="283"/>
        <w:jc w:val="both"/>
      </w:pPr>
      <w:r w:rsidRPr="00062DD7">
        <w:t>stredná kinetická energia skúšobného náboja musí byť najmenej o 10 % väčšia ako najväčšia povolená stredná kinetická energia spotrebného náboja. Hodnota kinetickej energie náboja nemôže byť menšia ako 1,07 E</w:t>
      </w:r>
      <w:r w:rsidRPr="00062DD7">
        <w:rPr>
          <w:vertAlign w:val="subscript"/>
        </w:rPr>
        <w:t>max</w:t>
      </w:r>
      <w:r w:rsidRPr="00062DD7">
        <w:t xml:space="preserve"> s  uvedenou istotou. Táto povinnosť je dodržaná, ak platí nerovnosť: </w:t>
      </w:r>
    </w:p>
    <w:p w14:paraId="79EBFC75" w14:textId="77777777" w:rsidR="002C069C" w:rsidRPr="00062DD7" w:rsidRDefault="002C069C" w:rsidP="002C069C">
      <w:pPr>
        <w:spacing w:after="272"/>
        <w:ind w:left="809"/>
        <w:jc w:val="center"/>
      </w:pPr>
      <w:r w:rsidRPr="00062DD7">
        <w:rPr>
          <w:rFonts w:ascii="Cambria Math" w:eastAsia="Cambria Math" w:hAnsi="Cambria Math" w:cs="Cambria Math"/>
        </w:rPr>
        <w:t>𝐸</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1,07 </w:t>
      </w:r>
      <w:r w:rsidRPr="00062DD7">
        <w:rPr>
          <w:rFonts w:ascii="Cambria Math" w:eastAsia="Cambria Math" w:hAnsi="Cambria Math" w:cs="Cambria Math"/>
        </w:rPr>
        <w:t>𝐸</w:t>
      </w:r>
      <w:r w:rsidRPr="00062DD7">
        <w:rPr>
          <w:rFonts w:ascii="Cambria Math" w:eastAsia="Cambria Math" w:hAnsi="Cambria Math" w:cs="Cambria Math"/>
          <w:vertAlign w:val="subscript"/>
        </w:rPr>
        <w:t>𝑚𝑎𝑥</w:t>
      </w:r>
      <w:r w:rsidRPr="00062DD7">
        <w:t xml:space="preserve"> </w:t>
      </w:r>
    </w:p>
    <w:p w14:paraId="6D41171A" w14:textId="77777777" w:rsidR="002C069C" w:rsidRPr="00062DD7" w:rsidRDefault="002C069C" w:rsidP="002C069C">
      <w:pPr>
        <w:spacing w:after="333"/>
        <w:ind w:left="1985" w:right="40"/>
      </w:pPr>
      <w:r w:rsidRPr="00062DD7">
        <w:t xml:space="preserve">1b. tlak skúšobného náboja nemôže prekročiť hodnotu tlaku určenú nerovnosťou: </w:t>
      </w:r>
    </w:p>
    <w:p w14:paraId="7520315C" w14:textId="77777777" w:rsidR="002C069C" w:rsidRPr="00062DD7" w:rsidRDefault="002C069C" w:rsidP="002C069C">
      <w:pPr>
        <w:spacing w:after="272"/>
        <w:ind w:left="809" w:right="360"/>
        <w:jc w:val="center"/>
      </w:pPr>
      <w:r w:rsidRPr="00062DD7">
        <w:rPr>
          <w:rFonts w:ascii="Cambria Math" w:eastAsia="Cambria Math" w:hAnsi="Cambria Math" w:cs="Cambria Math"/>
        </w:rPr>
        <w:t>𝐸</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1,25 </w:t>
      </w:r>
      <w:r w:rsidRPr="00062DD7">
        <w:rPr>
          <w:rFonts w:ascii="Cambria Math" w:eastAsia="Cambria Math" w:hAnsi="Cambria Math" w:cs="Cambria Math"/>
        </w:rPr>
        <w:t>𝐸</w:t>
      </w:r>
      <w:r w:rsidRPr="00062DD7">
        <w:rPr>
          <w:rFonts w:ascii="Cambria Math" w:eastAsia="Cambria Math" w:hAnsi="Cambria Math" w:cs="Cambria Math"/>
          <w:vertAlign w:val="subscript"/>
        </w:rPr>
        <w:t>𝑚𝑎𝑥</w:t>
      </w:r>
      <w:r w:rsidRPr="00062DD7">
        <w:t xml:space="preserve"> </w:t>
      </w:r>
    </w:p>
    <w:p w14:paraId="6F128C6E" w14:textId="77777777" w:rsidR="002C069C" w:rsidRPr="00062DD7" w:rsidRDefault="002C069C" w:rsidP="002C069C">
      <w:pPr>
        <w:pStyle w:val="Odsekzoznamu"/>
        <w:spacing w:before="94"/>
        <w:ind w:left="992"/>
        <w:rPr>
          <w:szCs w:val="24"/>
        </w:rPr>
      </w:pPr>
      <w:r w:rsidRPr="00062DD7">
        <w:rPr>
          <w:szCs w:val="24"/>
        </w:rPr>
        <w:t xml:space="preserve">kde </w:t>
      </w:r>
      <w:r w:rsidRPr="00062DD7">
        <w:rPr>
          <w:rFonts w:ascii="Cambria Math" w:eastAsia="Cambria Math" w:hAnsi="Cambria Math" w:cs="Cambria Math"/>
        </w:rPr>
        <w:t>𝐸</w:t>
      </w:r>
      <w:r w:rsidRPr="00062DD7">
        <w:rPr>
          <w:rFonts w:ascii="Cambria Math" w:eastAsia="Cambria Math" w:hAnsi="Cambria Math" w:cs="Cambria Math"/>
          <w:vertAlign w:val="subscript"/>
        </w:rPr>
        <w:t>𝑚𝑎𝑥</w:t>
      </w:r>
      <w:r w:rsidRPr="00062DD7">
        <w:rPr>
          <w:szCs w:val="24"/>
        </w:rPr>
        <w:t xml:space="preserve"> je  </w:t>
      </w:r>
      <w:r w:rsidRPr="00062DD7">
        <w:rPr>
          <w:spacing w:val="-3"/>
          <w:szCs w:val="24"/>
        </w:rPr>
        <w:t>najvyššia hodnota kinetickej energie strely, ktorú povolila stála komisia.</w:t>
      </w:r>
    </w:p>
    <w:p w14:paraId="35A25B76" w14:textId="77777777" w:rsidR="002C069C" w:rsidRPr="00062DD7" w:rsidRDefault="002C069C" w:rsidP="00B11098">
      <w:pPr>
        <w:pStyle w:val="Odsekzoznamu"/>
        <w:spacing w:before="2"/>
        <w:ind w:left="992" w:firstLine="424"/>
        <w:rPr>
          <w:szCs w:val="24"/>
        </w:rPr>
      </w:pPr>
      <w:r w:rsidRPr="00062DD7">
        <w:rPr>
          <w:rFonts w:ascii="Cambria Math" w:eastAsia="Cambria Math" w:hAnsi="Cambria Math" w:cs="Cambria Math"/>
        </w:rPr>
        <w:t>𝐸</w:t>
      </w:r>
      <w:r w:rsidRPr="00062DD7">
        <w:rPr>
          <w:rFonts w:eastAsia="Cambria Math"/>
        </w:rPr>
        <w:t>̅</w:t>
      </w:r>
      <w:r w:rsidRPr="00062DD7">
        <w:rPr>
          <w:rFonts w:ascii="Cambria Math" w:eastAsia="Cambria Math" w:hAnsi="Cambria Math" w:cs="Cambria Math"/>
          <w:vertAlign w:val="subscript"/>
        </w:rPr>
        <w:t>𝑛</w:t>
      </w:r>
      <w:r w:rsidRPr="00062DD7">
        <w:rPr>
          <w:szCs w:val="24"/>
        </w:rPr>
        <w:t xml:space="preserve"> je </w:t>
      </w:r>
      <w:r w:rsidRPr="00062DD7">
        <w:rPr>
          <w:spacing w:val="-3"/>
          <w:szCs w:val="24"/>
        </w:rPr>
        <w:t xml:space="preserve">aritmetický priemer </w:t>
      </w:r>
      <w:r w:rsidRPr="00062DD7">
        <w:rPr>
          <w:szCs w:val="24"/>
        </w:rPr>
        <w:t>kinetickej energie</w:t>
      </w:r>
      <w:r w:rsidRPr="00062DD7">
        <w:rPr>
          <w:spacing w:val="-3"/>
          <w:szCs w:val="24"/>
        </w:rPr>
        <w:t xml:space="preserve"> strely</w:t>
      </w:r>
      <w:r w:rsidRPr="00062DD7">
        <w:rPr>
          <w:szCs w:val="24"/>
        </w:rPr>
        <w:t xml:space="preserve"> vypočítaný z počtu</w:t>
      </w:r>
      <w:r w:rsidRPr="00062DD7">
        <w:rPr>
          <w:spacing w:val="-3"/>
          <w:szCs w:val="24"/>
        </w:rPr>
        <w:t xml:space="preserve"> </w:t>
      </w:r>
      <w:r w:rsidRPr="00062DD7">
        <w:rPr>
          <w:szCs w:val="24"/>
        </w:rPr>
        <w:t xml:space="preserve">n </w:t>
      </w:r>
      <w:r w:rsidRPr="00062DD7">
        <w:rPr>
          <w:spacing w:val="-3"/>
          <w:szCs w:val="24"/>
        </w:rPr>
        <w:t>meraní</w:t>
      </w:r>
    </w:p>
    <w:p w14:paraId="309B8F51" w14:textId="77777777" w:rsidR="002C069C" w:rsidRPr="00062DD7" w:rsidRDefault="002C069C" w:rsidP="00B11098">
      <w:pPr>
        <w:pStyle w:val="Odsekzoznamu"/>
        <w:ind w:left="992" w:firstLine="424"/>
        <w:rPr>
          <w:szCs w:val="24"/>
        </w:rPr>
      </w:pP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szCs w:val="24"/>
        </w:rPr>
        <w:t xml:space="preserve"> je štandardná odchýlka kinetickej energie strely z n</w:t>
      </w:r>
      <w:r w:rsidRPr="00062DD7">
        <w:rPr>
          <w:spacing w:val="-9"/>
          <w:szCs w:val="24"/>
        </w:rPr>
        <w:t xml:space="preserve"> </w:t>
      </w:r>
      <w:r w:rsidRPr="00062DD7">
        <w:rPr>
          <w:szCs w:val="24"/>
        </w:rPr>
        <w:t>meraní</w:t>
      </w:r>
    </w:p>
    <w:p w14:paraId="593BF73B" w14:textId="11FCDA77" w:rsidR="002C069C" w:rsidRPr="00062DD7" w:rsidRDefault="002C069C" w:rsidP="00B11098">
      <w:pPr>
        <w:pStyle w:val="Odsekzoznamu"/>
        <w:ind w:left="1416"/>
        <w:rPr>
          <w:szCs w:val="24"/>
        </w:rPr>
      </w:pPr>
      <w:r w:rsidRPr="00062DD7">
        <w:rPr>
          <w:rFonts w:ascii="Cambria Math" w:eastAsia="Cambria Math" w:hAnsi="Cambria Math" w:cs="Cambria Math"/>
        </w:rPr>
        <w:t>𝐾</w:t>
      </w:r>
      <w:r w:rsidRPr="00062DD7">
        <w:rPr>
          <w:rFonts w:eastAsia="Cambria Math"/>
        </w:rPr>
        <w:t xml:space="preserve">3 × </w:t>
      </w:r>
      <w:r w:rsidRPr="00062DD7">
        <w:rPr>
          <w:rFonts w:ascii="Cambria Math" w:eastAsia="Cambria Math" w:hAnsi="Cambria Math" w:cs="Cambria Math"/>
        </w:rPr>
        <w:t>𝑛</w:t>
      </w:r>
      <w:r w:rsidRPr="00062DD7">
        <w:rPr>
          <w:rFonts w:eastAsia="Cambria Math"/>
        </w:rPr>
        <w:t xml:space="preserve"> </w:t>
      </w:r>
      <w:r w:rsidRPr="00062DD7">
        <w:rPr>
          <w:spacing w:val="-6"/>
          <w:szCs w:val="24"/>
        </w:rPr>
        <w:t>je</w:t>
      </w:r>
      <w:r w:rsidRPr="00062DD7">
        <w:rPr>
          <w:spacing w:val="-5"/>
          <w:szCs w:val="24"/>
        </w:rPr>
        <w:t xml:space="preserve"> </w:t>
      </w:r>
      <w:r w:rsidRPr="00062DD7">
        <w:rPr>
          <w:szCs w:val="24"/>
        </w:rPr>
        <w:t>tolerančný koeficient za</w:t>
      </w:r>
      <w:r w:rsidRPr="00062DD7">
        <w:rPr>
          <w:spacing w:val="-5"/>
          <w:szCs w:val="24"/>
        </w:rPr>
        <w:t xml:space="preserve"> </w:t>
      </w:r>
      <w:r w:rsidRPr="00062DD7">
        <w:rPr>
          <w:szCs w:val="24"/>
        </w:rPr>
        <w:t>n</w:t>
      </w:r>
      <w:r w:rsidRPr="00062DD7">
        <w:rPr>
          <w:spacing w:val="-6"/>
          <w:szCs w:val="24"/>
        </w:rPr>
        <w:t xml:space="preserve"> </w:t>
      </w:r>
      <w:r w:rsidRPr="00062DD7">
        <w:rPr>
          <w:szCs w:val="24"/>
        </w:rPr>
        <w:t>meraní na dosiahnutie štatistickej istoty 95% v 90% prípadov.</w:t>
      </w:r>
    </w:p>
    <w:p w14:paraId="5D1FE243" w14:textId="77777777" w:rsidR="00307EBD" w:rsidRPr="00062DD7" w:rsidRDefault="00307EBD" w:rsidP="00307EBD">
      <w:pPr>
        <w:pStyle w:val="Odsekzoznamu"/>
        <w:ind w:left="992"/>
        <w:rPr>
          <w:szCs w:val="24"/>
        </w:rPr>
      </w:pPr>
    </w:p>
    <w:p w14:paraId="6C88836C" w14:textId="77777777" w:rsidR="002C069C" w:rsidRPr="00062DD7" w:rsidRDefault="002C069C" w:rsidP="009C5AFC">
      <w:pPr>
        <w:pStyle w:val="Nadpis1"/>
        <w:numPr>
          <w:ilvl w:val="2"/>
          <w:numId w:val="40"/>
        </w:numPr>
        <w:spacing w:before="0" w:after="0"/>
        <w:ind w:left="851" w:hanging="851"/>
        <w:jc w:val="both"/>
        <w:rPr>
          <w:rFonts w:ascii="Times New Roman" w:hAnsi="Times New Roman" w:cs="Times New Roman"/>
          <w:color w:val="auto"/>
          <w:sz w:val="24"/>
          <w:szCs w:val="24"/>
        </w:rPr>
      </w:pPr>
      <w:bookmarkStart w:id="17" w:name="_Toc232089133"/>
      <w:r w:rsidRPr="00062DD7">
        <w:rPr>
          <w:rFonts w:ascii="Times New Roman" w:hAnsi="Times New Roman" w:cs="Times New Roman"/>
          <w:color w:val="auto"/>
          <w:sz w:val="24"/>
          <w:szCs w:val="24"/>
        </w:rPr>
        <w:t>Tolerančné koeficienty</w:t>
      </w:r>
      <w:bookmarkEnd w:id="17"/>
    </w:p>
    <w:p w14:paraId="4C26C324" w14:textId="1525536E" w:rsidR="002C069C" w:rsidRPr="00062DD7" w:rsidRDefault="002C069C" w:rsidP="009C5AFC">
      <w:pPr>
        <w:pStyle w:val="Zkladntext"/>
        <w:numPr>
          <w:ilvl w:val="3"/>
          <w:numId w:val="41"/>
        </w:numPr>
        <w:ind w:left="851" w:hanging="851"/>
        <w:rPr>
          <w:lang w:val="sk-SK"/>
        </w:rPr>
      </w:pPr>
      <w:r w:rsidRPr="00062DD7">
        <w:rPr>
          <w:lang w:val="sk-SK"/>
        </w:rPr>
        <w:t xml:space="preserve">Tolerančné koeficienty sú uvedené v tabuľke č. </w:t>
      </w:r>
      <w:r w:rsidR="003D0924" w:rsidRPr="00062DD7">
        <w:rPr>
          <w:lang w:val="sk-SK"/>
        </w:rPr>
        <w:t>13</w:t>
      </w:r>
      <w:r w:rsidRPr="00062DD7">
        <w:rPr>
          <w:lang w:val="sk-SK"/>
        </w:rPr>
        <w:t xml:space="preserve"> pre počet meraní (n) na dosiahnutie štatistickej istoty 95% pre</w:t>
      </w:r>
    </w:p>
    <w:p w14:paraId="0A3FB77F" w14:textId="77777777" w:rsidR="002C069C" w:rsidRPr="00062DD7" w:rsidRDefault="002C069C" w:rsidP="009C5AFC">
      <w:pPr>
        <w:pStyle w:val="Odsekzoznamu"/>
        <w:widowControl w:val="0"/>
        <w:numPr>
          <w:ilvl w:val="0"/>
          <w:numId w:val="38"/>
        </w:numPr>
        <w:tabs>
          <w:tab w:val="left" w:pos="1134"/>
        </w:tabs>
        <w:autoSpaceDE w:val="0"/>
        <w:autoSpaceDN w:val="0"/>
        <w:ind w:hanging="830"/>
        <w:contextualSpacing w:val="0"/>
        <w:rPr>
          <w:szCs w:val="24"/>
        </w:rPr>
      </w:pPr>
      <w:r w:rsidRPr="00062DD7">
        <w:rPr>
          <w:spacing w:val="-3"/>
          <w:szCs w:val="24"/>
        </w:rPr>
        <w:t xml:space="preserve">K1x n </w:t>
      </w:r>
      <w:r w:rsidRPr="00062DD7">
        <w:rPr>
          <w:szCs w:val="24"/>
        </w:rPr>
        <w:t>99 % prípadov,</w:t>
      </w:r>
    </w:p>
    <w:p w14:paraId="496F3CC2" w14:textId="77777777" w:rsidR="002C069C" w:rsidRPr="00062DD7" w:rsidRDefault="002C069C" w:rsidP="009C5AFC">
      <w:pPr>
        <w:pStyle w:val="Odsekzoznamu"/>
        <w:widowControl w:val="0"/>
        <w:numPr>
          <w:ilvl w:val="0"/>
          <w:numId w:val="38"/>
        </w:numPr>
        <w:tabs>
          <w:tab w:val="left" w:pos="1134"/>
        </w:tabs>
        <w:autoSpaceDE w:val="0"/>
        <w:autoSpaceDN w:val="0"/>
        <w:spacing w:before="2"/>
        <w:ind w:hanging="830"/>
        <w:contextualSpacing w:val="0"/>
        <w:rPr>
          <w:szCs w:val="24"/>
        </w:rPr>
      </w:pPr>
      <w:r w:rsidRPr="00062DD7">
        <w:rPr>
          <w:szCs w:val="24"/>
        </w:rPr>
        <w:t>K2 x n 95 % prípadov,</w:t>
      </w:r>
    </w:p>
    <w:p w14:paraId="4B7AAC1A" w14:textId="77777777" w:rsidR="002C069C" w:rsidRPr="00062DD7" w:rsidRDefault="002C069C" w:rsidP="009C5AFC">
      <w:pPr>
        <w:pStyle w:val="Odsekzoznamu"/>
        <w:widowControl w:val="0"/>
        <w:numPr>
          <w:ilvl w:val="0"/>
          <w:numId w:val="38"/>
        </w:numPr>
        <w:tabs>
          <w:tab w:val="left" w:pos="1134"/>
        </w:tabs>
        <w:autoSpaceDE w:val="0"/>
        <w:autoSpaceDN w:val="0"/>
        <w:ind w:hanging="830"/>
        <w:contextualSpacing w:val="0"/>
      </w:pPr>
      <w:r w:rsidRPr="00062DD7">
        <w:rPr>
          <w:szCs w:val="24"/>
        </w:rPr>
        <w:t>K3 x n 90 % prípadov.</w:t>
      </w:r>
    </w:p>
    <w:p w14:paraId="3C29422E" w14:textId="77777777" w:rsidR="002C069C" w:rsidRPr="00062DD7" w:rsidRDefault="002C069C" w:rsidP="002C069C">
      <w:pPr>
        <w:pStyle w:val="Zkladntext"/>
        <w:spacing w:before="2"/>
        <w:rPr>
          <w:bCs/>
          <w:lang w:val="sk-SK"/>
        </w:rPr>
      </w:pPr>
    </w:p>
    <w:p w14:paraId="15DCA54C" w14:textId="0CAD3EE4" w:rsidR="002C069C" w:rsidRPr="00062DD7" w:rsidRDefault="002C069C" w:rsidP="002C069C">
      <w:pPr>
        <w:pStyle w:val="Zkladntext"/>
        <w:spacing w:before="2"/>
        <w:rPr>
          <w:bCs/>
          <w:lang w:val="sk-SK"/>
        </w:rPr>
      </w:pPr>
      <w:r w:rsidRPr="00062DD7">
        <w:rPr>
          <w:bCs/>
          <w:lang w:val="sk-SK"/>
        </w:rPr>
        <w:t xml:space="preserve">Tabuľka č. </w:t>
      </w:r>
      <w:r w:rsidR="003D0924" w:rsidRPr="00062DD7">
        <w:rPr>
          <w:bCs/>
          <w:lang w:val="sk-SK"/>
        </w:rPr>
        <w:t>13</w:t>
      </w:r>
    </w:p>
    <w:p w14:paraId="4CBE0C21" w14:textId="77777777" w:rsidR="002C069C" w:rsidRPr="00062DD7" w:rsidRDefault="002C069C" w:rsidP="002C069C">
      <w:pPr>
        <w:pStyle w:val="Zkladntext"/>
        <w:spacing w:before="2"/>
        <w:rPr>
          <w:b/>
          <w:lang w:val="sk-SK"/>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8"/>
        <w:gridCol w:w="1978"/>
        <w:gridCol w:w="1973"/>
        <w:gridCol w:w="1983"/>
      </w:tblGrid>
      <w:tr w:rsidR="002C069C" w:rsidRPr="00062DD7" w14:paraId="51BFB652" w14:textId="77777777" w:rsidTr="00325167">
        <w:trPr>
          <w:trHeight w:val="273"/>
          <w:jc w:val="center"/>
        </w:trPr>
        <w:tc>
          <w:tcPr>
            <w:tcW w:w="1978" w:type="dxa"/>
          </w:tcPr>
          <w:p w14:paraId="31E43EAE" w14:textId="77777777" w:rsidR="002C069C" w:rsidRPr="00062DD7" w:rsidRDefault="002C069C" w:rsidP="00325167">
            <w:pPr>
              <w:pStyle w:val="TableParagraph"/>
              <w:jc w:val="center"/>
              <w:rPr>
                <w:b/>
                <w:sz w:val="24"/>
                <w:szCs w:val="24"/>
                <w:lang w:val="sk-SK"/>
              </w:rPr>
            </w:pPr>
            <w:r w:rsidRPr="00062DD7">
              <w:rPr>
                <w:b/>
                <w:sz w:val="24"/>
                <w:szCs w:val="24"/>
                <w:lang w:val="sk-SK"/>
              </w:rPr>
              <w:t>n</w:t>
            </w:r>
          </w:p>
        </w:tc>
        <w:tc>
          <w:tcPr>
            <w:tcW w:w="1978" w:type="dxa"/>
          </w:tcPr>
          <w:p w14:paraId="1C457A3F" w14:textId="77777777" w:rsidR="002C069C" w:rsidRPr="00062DD7" w:rsidRDefault="002C069C" w:rsidP="00325167">
            <w:pPr>
              <w:pStyle w:val="TableParagraph"/>
              <w:jc w:val="center"/>
              <w:rPr>
                <w:b/>
                <w:sz w:val="24"/>
                <w:szCs w:val="24"/>
                <w:lang w:val="sk-SK"/>
              </w:rPr>
            </w:pPr>
            <w:r w:rsidRPr="00062DD7">
              <w:rPr>
                <w:b/>
                <w:sz w:val="24"/>
                <w:szCs w:val="24"/>
                <w:lang w:val="sk-SK"/>
              </w:rPr>
              <w:t>K1 x n</w:t>
            </w:r>
          </w:p>
        </w:tc>
        <w:tc>
          <w:tcPr>
            <w:tcW w:w="1973" w:type="dxa"/>
          </w:tcPr>
          <w:p w14:paraId="306F7EFB" w14:textId="77777777" w:rsidR="002C069C" w:rsidRPr="00062DD7" w:rsidRDefault="002C069C" w:rsidP="00325167">
            <w:pPr>
              <w:pStyle w:val="TableParagraph"/>
              <w:jc w:val="center"/>
              <w:rPr>
                <w:b/>
                <w:sz w:val="24"/>
                <w:szCs w:val="24"/>
                <w:lang w:val="sk-SK"/>
              </w:rPr>
            </w:pPr>
            <w:r w:rsidRPr="00062DD7">
              <w:rPr>
                <w:b/>
                <w:sz w:val="24"/>
                <w:szCs w:val="24"/>
                <w:lang w:val="sk-SK"/>
              </w:rPr>
              <w:t>K2 x n</w:t>
            </w:r>
          </w:p>
        </w:tc>
        <w:tc>
          <w:tcPr>
            <w:tcW w:w="1983" w:type="dxa"/>
          </w:tcPr>
          <w:p w14:paraId="40673096" w14:textId="77777777" w:rsidR="002C069C" w:rsidRPr="00062DD7" w:rsidRDefault="002C069C" w:rsidP="00325167">
            <w:pPr>
              <w:pStyle w:val="TableParagraph"/>
              <w:jc w:val="center"/>
              <w:rPr>
                <w:b/>
                <w:sz w:val="24"/>
                <w:szCs w:val="24"/>
                <w:lang w:val="sk-SK"/>
              </w:rPr>
            </w:pPr>
            <w:r w:rsidRPr="00062DD7">
              <w:rPr>
                <w:b/>
                <w:sz w:val="24"/>
                <w:szCs w:val="24"/>
                <w:lang w:val="sk-SK"/>
              </w:rPr>
              <w:t>K3 x n</w:t>
            </w:r>
          </w:p>
        </w:tc>
      </w:tr>
      <w:tr w:rsidR="002C069C" w:rsidRPr="00062DD7" w14:paraId="04264432" w14:textId="77777777" w:rsidTr="00325167">
        <w:trPr>
          <w:trHeight w:val="273"/>
          <w:jc w:val="center"/>
        </w:trPr>
        <w:tc>
          <w:tcPr>
            <w:tcW w:w="1978" w:type="dxa"/>
          </w:tcPr>
          <w:p w14:paraId="42C23ABC" w14:textId="77777777" w:rsidR="002C069C" w:rsidRPr="00062DD7" w:rsidRDefault="002C069C" w:rsidP="00325167">
            <w:pPr>
              <w:pStyle w:val="TableParagraph"/>
              <w:jc w:val="center"/>
              <w:rPr>
                <w:sz w:val="24"/>
                <w:szCs w:val="24"/>
                <w:lang w:val="sk-SK"/>
              </w:rPr>
            </w:pPr>
            <w:r w:rsidRPr="00062DD7">
              <w:rPr>
                <w:sz w:val="24"/>
                <w:szCs w:val="24"/>
                <w:lang w:val="sk-SK"/>
              </w:rPr>
              <w:t>5</w:t>
            </w:r>
          </w:p>
        </w:tc>
        <w:tc>
          <w:tcPr>
            <w:tcW w:w="1978" w:type="dxa"/>
          </w:tcPr>
          <w:p w14:paraId="30541B0F" w14:textId="77777777" w:rsidR="002C069C" w:rsidRPr="00062DD7" w:rsidRDefault="002C069C" w:rsidP="00325167">
            <w:pPr>
              <w:pStyle w:val="TableParagraph"/>
              <w:jc w:val="center"/>
              <w:rPr>
                <w:sz w:val="24"/>
                <w:szCs w:val="24"/>
                <w:lang w:val="sk-SK"/>
              </w:rPr>
            </w:pPr>
            <w:r w:rsidRPr="00062DD7">
              <w:rPr>
                <w:sz w:val="24"/>
                <w:szCs w:val="24"/>
                <w:lang w:val="sk-SK"/>
              </w:rPr>
              <w:t>5.75</w:t>
            </w:r>
          </w:p>
        </w:tc>
        <w:tc>
          <w:tcPr>
            <w:tcW w:w="1973" w:type="dxa"/>
          </w:tcPr>
          <w:p w14:paraId="259EE358" w14:textId="77777777" w:rsidR="002C069C" w:rsidRPr="00062DD7" w:rsidRDefault="002C069C" w:rsidP="00325167">
            <w:pPr>
              <w:pStyle w:val="TableParagraph"/>
              <w:jc w:val="center"/>
              <w:rPr>
                <w:sz w:val="24"/>
                <w:szCs w:val="24"/>
                <w:lang w:val="sk-SK"/>
              </w:rPr>
            </w:pPr>
            <w:r w:rsidRPr="00062DD7">
              <w:rPr>
                <w:sz w:val="24"/>
                <w:szCs w:val="24"/>
                <w:lang w:val="sk-SK"/>
              </w:rPr>
              <w:t>4.21</w:t>
            </w:r>
          </w:p>
        </w:tc>
        <w:tc>
          <w:tcPr>
            <w:tcW w:w="1983" w:type="dxa"/>
          </w:tcPr>
          <w:p w14:paraId="5B847917" w14:textId="77777777" w:rsidR="002C069C" w:rsidRPr="00062DD7" w:rsidRDefault="002C069C" w:rsidP="00325167">
            <w:pPr>
              <w:pStyle w:val="TableParagraph"/>
              <w:jc w:val="center"/>
              <w:rPr>
                <w:sz w:val="24"/>
                <w:szCs w:val="24"/>
                <w:lang w:val="sk-SK"/>
              </w:rPr>
            </w:pPr>
            <w:r w:rsidRPr="00062DD7">
              <w:rPr>
                <w:sz w:val="24"/>
                <w:szCs w:val="24"/>
                <w:lang w:val="sk-SK"/>
              </w:rPr>
              <w:t>3.41</w:t>
            </w:r>
          </w:p>
        </w:tc>
      </w:tr>
      <w:tr w:rsidR="002C069C" w:rsidRPr="00062DD7" w14:paraId="1E9D7C8E" w14:textId="77777777" w:rsidTr="00325167">
        <w:trPr>
          <w:trHeight w:val="278"/>
          <w:jc w:val="center"/>
        </w:trPr>
        <w:tc>
          <w:tcPr>
            <w:tcW w:w="1978" w:type="dxa"/>
          </w:tcPr>
          <w:p w14:paraId="4B12E7AA" w14:textId="77777777" w:rsidR="002C069C" w:rsidRPr="00062DD7" w:rsidRDefault="002C069C" w:rsidP="00325167">
            <w:pPr>
              <w:pStyle w:val="TableParagraph"/>
              <w:jc w:val="center"/>
              <w:rPr>
                <w:sz w:val="24"/>
                <w:szCs w:val="24"/>
                <w:lang w:val="sk-SK"/>
              </w:rPr>
            </w:pPr>
            <w:r w:rsidRPr="00062DD7">
              <w:rPr>
                <w:sz w:val="24"/>
                <w:szCs w:val="24"/>
                <w:lang w:val="sk-SK"/>
              </w:rPr>
              <w:t>6</w:t>
            </w:r>
          </w:p>
        </w:tc>
        <w:tc>
          <w:tcPr>
            <w:tcW w:w="1978" w:type="dxa"/>
          </w:tcPr>
          <w:p w14:paraId="2F4E32C2" w14:textId="77777777" w:rsidR="002C069C" w:rsidRPr="00062DD7" w:rsidRDefault="002C069C" w:rsidP="00325167">
            <w:pPr>
              <w:pStyle w:val="TableParagraph"/>
              <w:jc w:val="center"/>
              <w:rPr>
                <w:sz w:val="24"/>
                <w:szCs w:val="24"/>
                <w:lang w:val="sk-SK"/>
              </w:rPr>
            </w:pPr>
            <w:r w:rsidRPr="00062DD7">
              <w:rPr>
                <w:sz w:val="24"/>
                <w:szCs w:val="24"/>
                <w:lang w:val="sk-SK"/>
              </w:rPr>
              <w:t>5.07</w:t>
            </w:r>
          </w:p>
        </w:tc>
        <w:tc>
          <w:tcPr>
            <w:tcW w:w="1973" w:type="dxa"/>
          </w:tcPr>
          <w:p w14:paraId="65FE19AF" w14:textId="77777777" w:rsidR="002C069C" w:rsidRPr="00062DD7" w:rsidRDefault="002C069C" w:rsidP="00325167">
            <w:pPr>
              <w:pStyle w:val="TableParagraph"/>
              <w:jc w:val="center"/>
              <w:rPr>
                <w:sz w:val="24"/>
                <w:szCs w:val="24"/>
                <w:lang w:val="sk-SK"/>
              </w:rPr>
            </w:pPr>
            <w:r w:rsidRPr="00062DD7">
              <w:rPr>
                <w:sz w:val="24"/>
                <w:szCs w:val="24"/>
                <w:lang w:val="sk-SK"/>
              </w:rPr>
              <w:t>3.71</w:t>
            </w:r>
          </w:p>
        </w:tc>
        <w:tc>
          <w:tcPr>
            <w:tcW w:w="1983" w:type="dxa"/>
          </w:tcPr>
          <w:p w14:paraId="602C4D47" w14:textId="77777777" w:rsidR="002C069C" w:rsidRPr="00062DD7" w:rsidRDefault="002C069C" w:rsidP="00325167">
            <w:pPr>
              <w:pStyle w:val="TableParagraph"/>
              <w:jc w:val="center"/>
              <w:rPr>
                <w:sz w:val="24"/>
                <w:szCs w:val="24"/>
                <w:lang w:val="sk-SK"/>
              </w:rPr>
            </w:pPr>
            <w:r w:rsidRPr="00062DD7">
              <w:rPr>
                <w:sz w:val="24"/>
                <w:szCs w:val="24"/>
                <w:lang w:val="sk-SK"/>
              </w:rPr>
              <w:t>3.01</w:t>
            </w:r>
          </w:p>
        </w:tc>
      </w:tr>
      <w:tr w:rsidR="002C069C" w:rsidRPr="00062DD7" w14:paraId="73EC6696" w14:textId="77777777" w:rsidTr="00325167">
        <w:trPr>
          <w:trHeight w:val="277"/>
          <w:jc w:val="center"/>
        </w:trPr>
        <w:tc>
          <w:tcPr>
            <w:tcW w:w="1978" w:type="dxa"/>
          </w:tcPr>
          <w:p w14:paraId="1AC00C4F" w14:textId="77777777" w:rsidR="002C069C" w:rsidRPr="00062DD7" w:rsidRDefault="002C069C" w:rsidP="00325167">
            <w:pPr>
              <w:pStyle w:val="TableParagraph"/>
              <w:jc w:val="center"/>
              <w:rPr>
                <w:sz w:val="24"/>
                <w:szCs w:val="24"/>
                <w:lang w:val="sk-SK"/>
              </w:rPr>
            </w:pPr>
            <w:r w:rsidRPr="00062DD7">
              <w:rPr>
                <w:sz w:val="24"/>
                <w:szCs w:val="24"/>
                <w:lang w:val="sk-SK"/>
              </w:rPr>
              <w:lastRenderedPageBreak/>
              <w:t>7</w:t>
            </w:r>
          </w:p>
        </w:tc>
        <w:tc>
          <w:tcPr>
            <w:tcW w:w="1978" w:type="dxa"/>
          </w:tcPr>
          <w:p w14:paraId="54A4F96E" w14:textId="77777777" w:rsidR="002C069C" w:rsidRPr="00062DD7" w:rsidRDefault="002C069C" w:rsidP="00325167">
            <w:pPr>
              <w:pStyle w:val="TableParagraph"/>
              <w:jc w:val="center"/>
              <w:rPr>
                <w:sz w:val="24"/>
                <w:szCs w:val="24"/>
                <w:lang w:val="sk-SK"/>
              </w:rPr>
            </w:pPr>
            <w:r w:rsidRPr="00062DD7">
              <w:rPr>
                <w:sz w:val="24"/>
                <w:szCs w:val="24"/>
                <w:lang w:val="sk-SK"/>
              </w:rPr>
              <w:t>4.64</w:t>
            </w:r>
          </w:p>
        </w:tc>
        <w:tc>
          <w:tcPr>
            <w:tcW w:w="1973" w:type="dxa"/>
          </w:tcPr>
          <w:p w14:paraId="5801DCC8" w14:textId="77777777" w:rsidR="002C069C" w:rsidRPr="00062DD7" w:rsidRDefault="002C069C" w:rsidP="00325167">
            <w:pPr>
              <w:pStyle w:val="TableParagraph"/>
              <w:jc w:val="center"/>
              <w:rPr>
                <w:sz w:val="24"/>
                <w:szCs w:val="24"/>
                <w:lang w:val="sk-SK"/>
              </w:rPr>
            </w:pPr>
            <w:r w:rsidRPr="00062DD7">
              <w:rPr>
                <w:sz w:val="24"/>
                <w:szCs w:val="24"/>
                <w:lang w:val="sk-SK"/>
              </w:rPr>
              <w:t>3.40</w:t>
            </w:r>
          </w:p>
        </w:tc>
        <w:tc>
          <w:tcPr>
            <w:tcW w:w="1983" w:type="dxa"/>
          </w:tcPr>
          <w:p w14:paraId="5A7FCD1B" w14:textId="77777777" w:rsidR="002C069C" w:rsidRPr="00062DD7" w:rsidRDefault="002C069C" w:rsidP="00325167">
            <w:pPr>
              <w:pStyle w:val="TableParagraph"/>
              <w:jc w:val="center"/>
              <w:rPr>
                <w:sz w:val="24"/>
                <w:szCs w:val="24"/>
                <w:lang w:val="sk-SK"/>
              </w:rPr>
            </w:pPr>
            <w:r w:rsidRPr="00062DD7">
              <w:rPr>
                <w:sz w:val="24"/>
                <w:szCs w:val="24"/>
                <w:lang w:val="sk-SK"/>
              </w:rPr>
              <w:t>2.76</w:t>
            </w:r>
          </w:p>
        </w:tc>
      </w:tr>
      <w:tr w:rsidR="002C069C" w:rsidRPr="00062DD7" w14:paraId="39DD30D8" w14:textId="77777777" w:rsidTr="00325167">
        <w:trPr>
          <w:trHeight w:val="273"/>
          <w:jc w:val="center"/>
        </w:trPr>
        <w:tc>
          <w:tcPr>
            <w:tcW w:w="1978" w:type="dxa"/>
          </w:tcPr>
          <w:p w14:paraId="4F288A44" w14:textId="77777777" w:rsidR="002C069C" w:rsidRPr="00062DD7" w:rsidRDefault="002C069C" w:rsidP="00325167">
            <w:pPr>
              <w:pStyle w:val="TableParagraph"/>
              <w:jc w:val="center"/>
              <w:rPr>
                <w:sz w:val="24"/>
                <w:szCs w:val="24"/>
                <w:lang w:val="sk-SK"/>
              </w:rPr>
            </w:pPr>
            <w:r w:rsidRPr="00062DD7">
              <w:rPr>
                <w:sz w:val="24"/>
                <w:szCs w:val="24"/>
                <w:lang w:val="sk-SK"/>
              </w:rPr>
              <w:t>8</w:t>
            </w:r>
          </w:p>
        </w:tc>
        <w:tc>
          <w:tcPr>
            <w:tcW w:w="1978" w:type="dxa"/>
          </w:tcPr>
          <w:p w14:paraId="614D439E" w14:textId="77777777" w:rsidR="002C069C" w:rsidRPr="00062DD7" w:rsidRDefault="002C069C" w:rsidP="00325167">
            <w:pPr>
              <w:pStyle w:val="TableParagraph"/>
              <w:jc w:val="center"/>
              <w:rPr>
                <w:sz w:val="24"/>
                <w:szCs w:val="24"/>
                <w:lang w:val="sk-SK"/>
              </w:rPr>
            </w:pPr>
            <w:r w:rsidRPr="00062DD7">
              <w:rPr>
                <w:sz w:val="24"/>
                <w:szCs w:val="24"/>
                <w:lang w:val="sk-SK"/>
              </w:rPr>
              <w:t>4.36</w:t>
            </w:r>
          </w:p>
        </w:tc>
        <w:tc>
          <w:tcPr>
            <w:tcW w:w="1973" w:type="dxa"/>
          </w:tcPr>
          <w:p w14:paraId="6C27FA55" w14:textId="77777777" w:rsidR="002C069C" w:rsidRPr="00062DD7" w:rsidRDefault="002C069C" w:rsidP="00325167">
            <w:pPr>
              <w:pStyle w:val="TableParagraph"/>
              <w:jc w:val="center"/>
              <w:rPr>
                <w:sz w:val="24"/>
                <w:szCs w:val="24"/>
                <w:lang w:val="sk-SK"/>
              </w:rPr>
            </w:pPr>
            <w:r w:rsidRPr="00062DD7">
              <w:rPr>
                <w:sz w:val="24"/>
                <w:szCs w:val="24"/>
                <w:lang w:val="sk-SK"/>
              </w:rPr>
              <w:t>3.19</w:t>
            </w:r>
          </w:p>
        </w:tc>
        <w:tc>
          <w:tcPr>
            <w:tcW w:w="1983" w:type="dxa"/>
          </w:tcPr>
          <w:p w14:paraId="54BB8B55" w14:textId="77777777" w:rsidR="002C069C" w:rsidRPr="00062DD7" w:rsidRDefault="002C069C" w:rsidP="00325167">
            <w:pPr>
              <w:pStyle w:val="TableParagraph"/>
              <w:jc w:val="center"/>
              <w:rPr>
                <w:sz w:val="24"/>
                <w:szCs w:val="24"/>
                <w:lang w:val="sk-SK"/>
              </w:rPr>
            </w:pPr>
            <w:r w:rsidRPr="00062DD7">
              <w:rPr>
                <w:sz w:val="24"/>
                <w:szCs w:val="24"/>
                <w:lang w:val="sk-SK"/>
              </w:rPr>
              <w:t>2.58</w:t>
            </w:r>
          </w:p>
        </w:tc>
      </w:tr>
      <w:tr w:rsidR="002C069C" w:rsidRPr="00062DD7" w14:paraId="14ED3660" w14:textId="77777777" w:rsidTr="00325167">
        <w:trPr>
          <w:trHeight w:val="277"/>
          <w:jc w:val="center"/>
        </w:trPr>
        <w:tc>
          <w:tcPr>
            <w:tcW w:w="1978" w:type="dxa"/>
          </w:tcPr>
          <w:p w14:paraId="75A796B2" w14:textId="77777777" w:rsidR="002C069C" w:rsidRPr="00062DD7" w:rsidRDefault="002C069C" w:rsidP="00325167">
            <w:pPr>
              <w:pStyle w:val="TableParagraph"/>
              <w:jc w:val="center"/>
              <w:rPr>
                <w:sz w:val="24"/>
                <w:szCs w:val="24"/>
                <w:lang w:val="sk-SK"/>
              </w:rPr>
            </w:pPr>
            <w:r w:rsidRPr="00062DD7">
              <w:rPr>
                <w:sz w:val="24"/>
                <w:szCs w:val="24"/>
                <w:lang w:val="sk-SK"/>
              </w:rPr>
              <w:t>9</w:t>
            </w:r>
          </w:p>
        </w:tc>
        <w:tc>
          <w:tcPr>
            <w:tcW w:w="1978" w:type="dxa"/>
          </w:tcPr>
          <w:p w14:paraId="394D2EC3" w14:textId="77777777" w:rsidR="002C069C" w:rsidRPr="00062DD7" w:rsidRDefault="002C069C" w:rsidP="00325167">
            <w:pPr>
              <w:pStyle w:val="TableParagraph"/>
              <w:jc w:val="center"/>
              <w:rPr>
                <w:sz w:val="24"/>
                <w:szCs w:val="24"/>
                <w:lang w:val="sk-SK"/>
              </w:rPr>
            </w:pPr>
            <w:r w:rsidRPr="00062DD7">
              <w:rPr>
                <w:sz w:val="24"/>
                <w:szCs w:val="24"/>
                <w:lang w:val="sk-SK"/>
              </w:rPr>
              <w:t>4.14</w:t>
            </w:r>
          </w:p>
        </w:tc>
        <w:tc>
          <w:tcPr>
            <w:tcW w:w="1973" w:type="dxa"/>
          </w:tcPr>
          <w:p w14:paraId="6107D1AB" w14:textId="77777777" w:rsidR="002C069C" w:rsidRPr="00062DD7" w:rsidRDefault="002C069C" w:rsidP="00325167">
            <w:pPr>
              <w:pStyle w:val="TableParagraph"/>
              <w:jc w:val="center"/>
              <w:rPr>
                <w:sz w:val="24"/>
                <w:szCs w:val="24"/>
                <w:lang w:val="sk-SK"/>
              </w:rPr>
            </w:pPr>
            <w:r w:rsidRPr="00062DD7">
              <w:rPr>
                <w:sz w:val="24"/>
                <w:szCs w:val="24"/>
                <w:lang w:val="sk-SK"/>
              </w:rPr>
              <w:t>3.03</w:t>
            </w:r>
          </w:p>
        </w:tc>
        <w:tc>
          <w:tcPr>
            <w:tcW w:w="1983" w:type="dxa"/>
          </w:tcPr>
          <w:p w14:paraId="04037D5E" w14:textId="77777777" w:rsidR="002C069C" w:rsidRPr="00062DD7" w:rsidRDefault="002C069C" w:rsidP="00325167">
            <w:pPr>
              <w:pStyle w:val="TableParagraph"/>
              <w:jc w:val="center"/>
              <w:rPr>
                <w:sz w:val="24"/>
                <w:szCs w:val="24"/>
                <w:lang w:val="sk-SK"/>
              </w:rPr>
            </w:pPr>
            <w:r w:rsidRPr="00062DD7">
              <w:rPr>
                <w:sz w:val="24"/>
                <w:szCs w:val="24"/>
                <w:lang w:val="sk-SK"/>
              </w:rPr>
              <w:t>2.45</w:t>
            </w:r>
          </w:p>
        </w:tc>
      </w:tr>
      <w:tr w:rsidR="002C069C" w:rsidRPr="00062DD7" w14:paraId="0920CE7F" w14:textId="77777777" w:rsidTr="00325167">
        <w:trPr>
          <w:trHeight w:val="273"/>
          <w:jc w:val="center"/>
        </w:trPr>
        <w:tc>
          <w:tcPr>
            <w:tcW w:w="1978" w:type="dxa"/>
          </w:tcPr>
          <w:p w14:paraId="6B4BAF54" w14:textId="77777777" w:rsidR="002C069C" w:rsidRPr="00062DD7" w:rsidRDefault="002C069C" w:rsidP="00325167">
            <w:pPr>
              <w:pStyle w:val="TableParagraph"/>
              <w:jc w:val="center"/>
              <w:rPr>
                <w:sz w:val="24"/>
                <w:szCs w:val="24"/>
                <w:lang w:val="sk-SK"/>
              </w:rPr>
            </w:pPr>
            <w:r w:rsidRPr="00062DD7">
              <w:rPr>
                <w:sz w:val="24"/>
                <w:szCs w:val="24"/>
                <w:lang w:val="sk-SK"/>
              </w:rPr>
              <w:t>10</w:t>
            </w:r>
          </w:p>
        </w:tc>
        <w:tc>
          <w:tcPr>
            <w:tcW w:w="1978" w:type="dxa"/>
          </w:tcPr>
          <w:p w14:paraId="51921B08" w14:textId="77777777" w:rsidR="002C069C" w:rsidRPr="00062DD7" w:rsidRDefault="002C069C" w:rsidP="00325167">
            <w:pPr>
              <w:pStyle w:val="TableParagraph"/>
              <w:jc w:val="center"/>
              <w:rPr>
                <w:sz w:val="24"/>
                <w:szCs w:val="24"/>
                <w:lang w:val="sk-SK"/>
              </w:rPr>
            </w:pPr>
            <w:r w:rsidRPr="00062DD7">
              <w:rPr>
                <w:sz w:val="24"/>
                <w:szCs w:val="24"/>
                <w:lang w:val="sk-SK"/>
              </w:rPr>
              <w:t>3.98</w:t>
            </w:r>
          </w:p>
        </w:tc>
        <w:tc>
          <w:tcPr>
            <w:tcW w:w="1973" w:type="dxa"/>
          </w:tcPr>
          <w:p w14:paraId="6D23E2F0" w14:textId="77777777" w:rsidR="002C069C" w:rsidRPr="00062DD7" w:rsidRDefault="002C069C" w:rsidP="00325167">
            <w:pPr>
              <w:pStyle w:val="TableParagraph"/>
              <w:jc w:val="center"/>
              <w:rPr>
                <w:sz w:val="24"/>
                <w:szCs w:val="24"/>
                <w:lang w:val="sk-SK"/>
              </w:rPr>
            </w:pPr>
            <w:r w:rsidRPr="00062DD7">
              <w:rPr>
                <w:sz w:val="24"/>
                <w:szCs w:val="24"/>
                <w:lang w:val="sk-SK"/>
              </w:rPr>
              <w:t>2.91</w:t>
            </w:r>
          </w:p>
        </w:tc>
        <w:tc>
          <w:tcPr>
            <w:tcW w:w="1983" w:type="dxa"/>
          </w:tcPr>
          <w:p w14:paraId="14C5F3A5" w14:textId="77777777" w:rsidR="002C069C" w:rsidRPr="00062DD7" w:rsidRDefault="002C069C" w:rsidP="00325167">
            <w:pPr>
              <w:pStyle w:val="TableParagraph"/>
              <w:jc w:val="center"/>
              <w:rPr>
                <w:sz w:val="24"/>
                <w:szCs w:val="24"/>
                <w:lang w:val="sk-SK"/>
              </w:rPr>
            </w:pPr>
            <w:r w:rsidRPr="00062DD7">
              <w:rPr>
                <w:sz w:val="24"/>
                <w:szCs w:val="24"/>
                <w:lang w:val="sk-SK"/>
              </w:rPr>
              <w:t>2.36</w:t>
            </w:r>
          </w:p>
        </w:tc>
      </w:tr>
      <w:tr w:rsidR="002C069C" w:rsidRPr="00062DD7" w14:paraId="0BDE8382" w14:textId="77777777" w:rsidTr="00325167">
        <w:trPr>
          <w:trHeight w:val="273"/>
          <w:jc w:val="center"/>
        </w:trPr>
        <w:tc>
          <w:tcPr>
            <w:tcW w:w="1978" w:type="dxa"/>
          </w:tcPr>
          <w:p w14:paraId="4A9E918A" w14:textId="77777777" w:rsidR="002C069C" w:rsidRPr="00062DD7" w:rsidRDefault="002C069C" w:rsidP="00325167">
            <w:pPr>
              <w:pStyle w:val="TableParagraph"/>
              <w:jc w:val="center"/>
              <w:rPr>
                <w:sz w:val="24"/>
                <w:szCs w:val="24"/>
                <w:lang w:val="sk-SK"/>
              </w:rPr>
            </w:pPr>
            <w:r w:rsidRPr="00062DD7">
              <w:rPr>
                <w:sz w:val="24"/>
                <w:szCs w:val="24"/>
                <w:lang w:val="sk-SK"/>
              </w:rPr>
              <w:t>11</w:t>
            </w:r>
          </w:p>
        </w:tc>
        <w:tc>
          <w:tcPr>
            <w:tcW w:w="1978" w:type="dxa"/>
          </w:tcPr>
          <w:p w14:paraId="404225D6" w14:textId="77777777" w:rsidR="002C069C" w:rsidRPr="00062DD7" w:rsidRDefault="002C069C" w:rsidP="00325167">
            <w:pPr>
              <w:pStyle w:val="TableParagraph"/>
              <w:jc w:val="center"/>
              <w:rPr>
                <w:sz w:val="24"/>
                <w:szCs w:val="24"/>
                <w:lang w:val="sk-SK"/>
              </w:rPr>
            </w:pPr>
            <w:r w:rsidRPr="00062DD7">
              <w:rPr>
                <w:sz w:val="24"/>
                <w:szCs w:val="24"/>
                <w:lang w:val="sk-SK"/>
              </w:rPr>
              <w:t>3.85</w:t>
            </w:r>
          </w:p>
        </w:tc>
        <w:tc>
          <w:tcPr>
            <w:tcW w:w="1973" w:type="dxa"/>
          </w:tcPr>
          <w:p w14:paraId="44B26041" w14:textId="77777777" w:rsidR="002C069C" w:rsidRPr="00062DD7" w:rsidRDefault="002C069C" w:rsidP="00325167">
            <w:pPr>
              <w:pStyle w:val="TableParagraph"/>
              <w:jc w:val="center"/>
              <w:rPr>
                <w:sz w:val="24"/>
                <w:szCs w:val="24"/>
                <w:lang w:val="sk-SK"/>
              </w:rPr>
            </w:pPr>
            <w:r w:rsidRPr="00062DD7">
              <w:rPr>
                <w:sz w:val="24"/>
                <w:szCs w:val="24"/>
                <w:lang w:val="sk-SK"/>
              </w:rPr>
              <w:t>2.82</w:t>
            </w:r>
          </w:p>
        </w:tc>
        <w:tc>
          <w:tcPr>
            <w:tcW w:w="1983" w:type="dxa"/>
          </w:tcPr>
          <w:p w14:paraId="0A236B78" w14:textId="77777777" w:rsidR="002C069C" w:rsidRPr="00062DD7" w:rsidRDefault="002C069C" w:rsidP="00325167">
            <w:pPr>
              <w:pStyle w:val="TableParagraph"/>
              <w:jc w:val="center"/>
              <w:rPr>
                <w:sz w:val="24"/>
                <w:szCs w:val="24"/>
                <w:lang w:val="sk-SK"/>
              </w:rPr>
            </w:pPr>
            <w:r w:rsidRPr="00062DD7">
              <w:rPr>
                <w:sz w:val="24"/>
                <w:szCs w:val="24"/>
                <w:lang w:val="sk-SK"/>
              </w:rPr>
              <w:t>2.28</w:t>
            </w:r>
          </w:p>
        </w:tc>
      </w:tr>
      <w:tr w:rsidR="002C069C" w:rsidRPr="00062DD7" w14:paraId="0CA3D9DD" w14:textId="77777777" w:rsidTr="00325167">
        <w:trPr>
          <w:trHeight w:val="277"/>
          <w:jc w:val="center"/>
        </w:trPr>
        <w:tc>
          <w:tcPr>
            <w:tcW w:w="1978" w:type="dxa"/>
          </w:tcPr>
          <w:p w14:paraId="7267CC71" w14:textId="77777777" w:rsidR="002C069C" w:rsidRPr="00062DD7" w:rsidRDefault="002C069C" w:rsidP="00325167">
            <w:pPr>
              <w:pStyle w:val="TableParagraph"/>
              <w:jc w:val="center"/>
              <w:rPr>
                <w:sz w:val="24"/>
                <w:szCs w:val="24"/>
                <w:lang w:val="sk-SK"/>
              </w:rPr>
            </w:pPr>
            <w:r w:rsidRPr="00062DD7">
              <w:rPr>
                <w:sz w:val="24"/>
                <w:szCs w:val="24"/>
                <w:lang w:val="sk-SK"/>
              </w:rPr>
              <w:t>12</w:t>
            </w:r>
          </w:p>
        </w:tc>
        <w:tc>
          <w:tcPr>
            <w:tcW w:w="1978" w:type="dxa"/>
          </w:tcPr>
          <w:p w14:paraId="131B106D" w14:textId="77777777" w:rsidR="002C069C" w:rsidRPr="00062DD7" w:rsidRDefault="002C069C" w:rsidP="00325167">
            <w:pPr>
              <w:pStyle w:val="TableParagraph"/>
              <w:jc w:val="center"/>
              <w:rPr>
                <w:sz w:val="24"/>
                <w:szCs w:val="24"/>
                <w:lang w:val="sk-SK"/>
              </w:rPr>
            </w:pPr>
            <w:r w:rsidRPr="00062DD7">
              <w:rPr>
                <w:sz w:val="24"/>
                <w:szCs w:val="24"/>
                <w:lang w:val="sk-SK"/>
              </w:rPr>
              <w:t>3.75</w:t>
            </w:r>
          </w:p>
        </w:tc>
        <w:tc>
          <w:tcPr>
            <w:tcW w:w="1973" w:type="dxa"/>
          </w:tcPr>
          <w:p w14:paraId="1051E55D" w14:textId="77777777" w:rsidR="002C069C" w:rsidRPr="00062DD7" w:rsidRDefault="002C069C" w:rsidP="00325167">
            <w:pPr>
              <w:pStyle w:val="TableParagraph"/>
              <w:jc w:val="center"/>
              <w:rPr>
                <w:sz w:val="24"/>
                <w:szCs w:val="24"/>
                <w:lang w:val="sk-SK"/>
              </w:rPr>
            </w:pPr>
            <w:r w:rsidRPr="00062DD7">
              <w:rPr>
                <w:sz w:val="24"/>
                <w:szCs w:val="24"/>
                <w:lang w:val="sk-SK"/>
              </w:rPr>
              <w:t>2.74</w:t>
            </w:r>
          </w:p>
        </w:tc>
        <w:tc>
          <w:tcPr>
            <w:tcW w:w="1983" w:type="dxa"/>
          </w:tcPr>
          <w:p w14:paraId="30D8EA5E" w14:textId="77777777" w:rsidR="002C069C" w:rsidRPr="00062DD7" w:rsidRDefault="002C069C" w:rsidP="00325167">
            <w:pPr>
              <w:pStyle w:val="TableParagraph"/>
              <w:jc w:val="center"/>
              <w:rPr>
                <w:sz w:val="24"/>
                <w:szCs w:val="24"/>
                <w:lang w:val="sk-SK"/>
              </w:rPr>
            </w:pPr>
            <w:r w:rsidRPr="00062DD7">
              <w:rPr>
                <w:sz w:val="24"/>
                <w:szCs w:val="24"/>
                <w:lang w:val="sk-SK"/>
              </w:rPr>
              <w:t>2.21</w:t>
            </w:r>
          </w:p>
        </w:tc>
      </w:tr>
      <w:tr w:rsidR="002C069C" w:rsidRPr="00062DD7" w14:paraId="1D2EA05B" w14:textId="77777777" w:rsidTr="00325167">
        <w:trPr>
          <w:trHeight w:val="277"/>
          <w:jc w:val="center"/>
        </w:trPr>
        <w:tc>
          <w:tcPr>
            <w:tcW w:w="1978" w:type="dxa"/>
          </w:tcPr>
          <w:p w14:paraId="04E9B23B" w14:textId="77777777" w:rsidR="002C069C" w:rsidRPr="00062DD7" w:rsidRDefault="002C069C" w:rsidP="00325167">
            <w:pPr>
              <w:pStyle w:val="TableParagraph"/>
              <w:jc w:val="center"/>
              <w:rPr>
                <w:sz w:val="24"/>
                <w:szCs w:val="24"/>
                <w:lang w:val="sk-SK"/>
              </w:rPr>
            </w:pPr>
            <w:r w:rsidRPr="00062DD7">
              <w:rPr>
                <w:sz w:val="24"/>
                <w:szCs w:val="24"/>
                <w:lang w:val="sk-SK"/>
              </w:rPr>
              <w:t>13</w:t>
            </w:r>
          </w:p>
        </w:tc>
        <w:tc>
          <w:tcPr>
            <w:tcW w:w="1978" w:type="dxa"/>
          </w:tcPr>
          <w:p w14:paraId="146724BA" w14:textId="77777777" w:rsidR="002C069C" w:rsidRPr="00062DD7" w:rsidRDefault="002C069C" w:rsidP="00325167">
            <w:pPr>
              <w:pStyle w:val="TableParagraph"/>
              <w:jc w:val="center"/>
              <w:rPr>
                <w:sz w:val="24"/>
                <w:szCs w:val="24"/>
                <w:lang w:val="sk-SK"/>
              </w:rPr>
            </w:pPr>
            <w:r w:rsidRPr="00062DD7">
              <w:rPr>
                <w:sz w:val="24"/>
                <w:szCs w:val="24"/>
                <w:lang w:val="sk-SK"/>
              </w:rPr>
              <w:t>3.66</w:t>
            </w:r>
          </w:p>
        </w:tc>
        <w:tc>
          <w:tcPr>
            <w:tcW w:w="1973" w:type="dxa"/>
          </w:tcPr>
          <w:p w14:paraId="53F8BC40" w14:textId="77777777" w:rsidR="002C069C" w:rsidRPr="00062DD7" w:rsidRDefault="002C069C" w:rsidP="00325167">
            <w:pPr>
              <w:pStyle w:val="TableParagraph"/>
              <w:jc w:val="center"/>
              <w:rPr>
                <w:sz w:val="24"/>
                <w:szCs w:val="24"/>
                <w:lang w:val="sk-SK"/>
              </w:rPr>
            </w:pPr>
            <w:r w:rsidRPr="00062DD7">
              <w:rPr>
                <w:sz w:val="24"/>
                <w:szCs w:val="24"/>
                <w:lang w:val="sk-SK"/>
              </w:rPr>
              <w:t>2.67</w:t>
            </w:r>
          </w:p>
        </w:tc>
        <w:tc>
          <w:tcPr>
            <w:tcW w:w="1983" w:type="dxa"/>
          </w:tcPr>
          <w:p w14:paraId="085AC470" w14:textId="77777777" w:rsidR="002C069C" w:rsidRPr="00062DD7" w:rsidRDefault="002C069C" w:rsidP="00325167">
            <w:pPr>
              <w:pStyle w:val="TableParagraph"/>
              <w:jc w:val="center"/>
              <w:rPr>
                <w:sz w:val="24"/>
                <w:szCs w:val="24"/>
                <w:lang w:val="sk-SK"/>
              </w:rPr>
            </w:pPr>
            <w:r w:rsidRPr="00062DD7">
              <w:rPr>
                <w:sz w:val="24"/>
                <w:szCs w:val="24"/>
                <w:lang w:val="sk-SK"/>
              </w:rPr>
              <w:t>2.16</w:t>
            </w:r>
          </w:p>
        </w:tc>
      </w:tr>
      <w:tr w:rsidR="002C069C" w:rsidRPr="00062DD7" w14:paraId="6536BEA0" w14:textId="77777777" w:rsidTr="00325167">
        <w:trPr>
          <w:trHeight w:val="273"/>
          <w:jc w:val="center"/>
        </w:trPr>
        <w:tc>
          <w:tcPr>
            <w:tcW w:w="1978" w:type="dxa"/>
          </w:tcPr>
          <w:p w14:paraId="20CA8838" w14:textId="77777777" w:rsidR="002C069C" w:rsidRPr="00062DD7" w:rsidRDefault="002C069C" w:rsidP="00325167">
            <w:pPr>
              <w:pStyle w:val="TableParagraph"/>
              <w:jc w:val="center"/>
              <w:rPr>
                <w:sz w:val="24"/>
                <w:szCs w:val="24"/>
                <w:lang w:val="sk-SK"/>
              </w:rPr>
            </w:pPr>
            <w:r w:rsidRPr="00062DD7">
              <w:rPr>
                <w:sz w:val="24"/>
                <w:szCs w:val="24"/>
                <w:lang w:val="sk-SK"/>
              </w:rPr>
              <w:t>14</w:t>
            </w:r>
          </w:p>
        </w:tc>
        <w:tc>
          <w:tcPr>
            <w:tcW w:w="1978" w:type="dxa"/>
          </w:tcPr>
          <w:p w14:paraId="14D898EC" w14:textId="77777777" w:rsidR="002C069C" w:rsidRPr="00062DD7" w:rsidRDefault="002C069C" w:rsidP="00325167">
            <w:pPr>
              <w:pStyle w:val="TableParagraph"/>
              <w:jc w:val="center"/>
              <w:rPr>
                <w:sz w:val="24"/>
                <w:szCs w:val="24"/>
                <w:lang w:val="sk-SK"/>
              </w:rPr>
            </w:pPr>
            <w:r w:rsidRPr="00062DD7">
              <w:rPr>
                <w:sz w:val="24"/>
                <w:szCs w:val="24"/>
                <w:lang w:val="sk-SK"/>
              </w:rPr>
              <w:t>3.59</w:t>
            </w:r>
          </w:p>
        </w:tc>
        <w:tc>
          <w:tcPr>
            <w:tcW w:w="1973" w:type="dxa"/>
          </w:tcPr>
          <w:p w14:paraId="546F61A3" w14:textId="77777777" w:rsidR="002C069C" w:rsidRPr="00062DD7" w:rsidRDefault="002C069C" w:rsidP="00325167">
            <w:pPr>
              <w:pStyle w:val="TableParagraph"/>
              <w:jc w:val="center"/>
              <w:rPr>
                <w:sz w:val="24"/>
                <w:szCs w:val="24"/>
                <w:lang w:val="sk-SK"/>
              </w:rPr>
            </w:pPr>
            <w:r w:rsidRPr="00062DD7">
              <w:rPr>
                <w:sz w:val="24"/>
                <w:szCs w:val="24"/>
                <w:lang w:val="sk-SK"/>
              </w:rPr>
              <w:t>2.61</w:t>
            </w:r>
          </w:p>
        </w:tc>
        <w:tc>
          <w:tcPr>
            <w:tcW w:w="1983" w:type="dxa"/>
          </w:tcPr>
          <w:p w14:paraId="50018421" w14:textId="77777777" w:rsidR="002C069C" w:rsidRPr="00062DD7" w:rsidRDefault="002C069C" w:rsidP="00325167">
            <w:pPr>
              <w:pStyle w:val="TableParagraph"/>
              <w:jc w:val="center"/>
              <w:rPr>
                <w:sz w:val="24"/>
                <w:szCs w:val="24"/>
                <w:lang w:val="sk-SK"/>
              </w:rPr>
            </w:pPr>
            <w:r w:rsidRPr="00062DD7">
              <w:rPr>
                <w:sz w:val="24"/>
                <w:szCs w:val="24"/>
                <w:lang w:val="sk-SK"/>
              </w:rPr>
              <w:t>2.11</w:t>
            </w:r>
          </w:p>
        </w:tc>
      </w:tr>
      <w:tr w:rsidR="002C069C" w:rsidRPr="00062DD7" w14:paraId="77C63CFC" w14:textId="77777777" w:rsidTr="00325167">
        <w:trPr>
          <w:trHeight w:val="278"/>
          <w:jc w:val="center"/>
        </w:trPr>
        <w:tc>
          <w:tcPr>
            <w:tcW w:w="1978" w:type="dxa"/>
          </w:tcPr>
          <w:p w14:paraId="003BFBC3" w14:textId="77777777" w:rsidR="002C069C" w:rsidRPr="00062DD7" w:rsidRDefault="002C069C" w:rsidP="00325167">
            <w:pPr>
              <w:pStyle w:val="TableParagraph"/>
              <w:jc w:val="center"/>
              <w:rPr>
                <w:sz w:val="24"/>
                <w:szCs w:val="24"/>
                <w:lang w:val="sk-SK"/>
              </w:rPr>
            </w:pPr>
            <w:r w:rsidRPr="00062DD7">
              <w:rPr>
                <w:sz w:val="24"/>
                <w:szCs w:val="24"/>
                <w:lang w:val="sk-SK"/>
              </w:rPr>
              <w:t>15</w:t>
            </w:r>
          </w:p>
        </w:tc>
        <w:tc>
          <w:tcPr>
            <w:tcW w:w="1978" w:type="dxa"/>
          </w:tcPr>
          <w:p w14:paraId="18361014" w14:textId="77777777" w:rsidR="002C069C" w:rsidRPr="00062DD7" w:rsidRDefault="002C069C" w:rsidP="00325167">
            <w:pPr>
              <w:pStyle w:val="TableParagraph"/>
              <w:jc w:val="center"/>
              <w:rPr>
                <w:sz w:val="24"/>
                <w:szCs w:val="24"/>
                <w:lang w:val="sk-SK"/>
              </w:rPr>
            </w:pPr>
            <w:r w:rsidRPr="00062DD7">
              <w:rPr>
                <w:sz w:val="24"/>
                <w:szCs w:val="24"/>
                <w:lang w:val="sk-SK"/>
              </w:rPr>
              <w:t>3.52</w:t>
            </w:r>
          </w:p>
        </w:tc>
        <w:tc>
          <w:tcPr>
            <w:tcW w:w="1973" w:type="dxa"/>
          </w:tcPr>
          <w:p w14:paraId="6D13977F" w14:textId="77777777" w:rsidR="002C069C" w:rsidRPr="00062DD7" w:rsidRDefault="002C069C" w:rsidP="00325167">
            <w:pPr>
              <w:pStyle w:val="TableParagraph"/>
              <w:jc w:val="center"/>
              <w:rPr>
                <w:sz w:val="24"/>
                <w:szCs w:val="24"/>
                <w:lang w:val="sk-SK"/>
              </w:rPr>
            </w:pPr>
            <w:r w:rsidRPr="00062DD7">
              <w:rPr>
                <w:sz w:val="24"/>
                <w:szCs w:val="24"/>
                <w:lang w:val="sk-SK"/>
              </w:rPr>
              <w:t>2.57</w:t>
            </w:r>
          </w:p>
        </w:tc>
        <w:tc>
          <w:tcPr>
            <w:tcW w:w="1983" w:type="dxa"/>
          </w:tcPr>
          <w:p w14:paraId="23A7CF3E" w14:textId="77777777" w:rsidR="002C069C" w:rsidRPr="00062DD7" w:rsidRDefault="002C069C" w:rsidP="00325167">
            <w:pPr>
              <w:pStyle w:val="TableParagraph"/>
              <w:jc w:val="center"/>
              <w:rPr>
                <w:sz w:val="24"/>
                <w:szCs w:val="24"/>
                <w:lang w:val="sk-SK"/>
              </w:rPr>
            </w:pPr>
            <w:r w:rsidRPr="00062DD7">
              <w:rPr>
                <w:sz w:val="24"/>
                <w:szCs w:val="24"/>
                <w:lang w:val="sk-SK"/>
              </w:rPr>
              <w:t>2.07</w:t>
            </w:r>
          </w:p>
        </w:tc>
      </w:tr>
      <w:tr w:rsidR="002C069C" w:rsidRPr="00062DD7" w14:paraId="6055C384" w14:textId="77777777" w:rsidTr="00325167">
        <w:trPr>
          <w:trHeight w:val="277"/>
          <w:jc w:val="center"/>
        </w:trPr>
        <w:tc>
          <w:tcPr>
            <w:tcW w:w="1978" w:type="dxa"/>
          </w:tcPr>
          <w:p w14:paraId="0B1E89FC" w14:textId="77777777" w:rsidR="002C069C" w:rsidRPr="00062DD7" w:rsidRDefault="002C069C" w:rsidP="00325167">
            <w:pPr>
              <w:pStyle w:val="TableParagraph"/>
              <w:jc w:val="center"/>
              <w:rPr>
                <w:sz w:val="24"/>
                <w:szCs w:val="24"/>
                <w:lang w:val="sk-SK"/>
              </w:rPr>
            </w:pPr>
            <w:r w:rsidRPr="00062DD7">
              <w:rPr>
                <w:sz w:val="24"/>
                <w:szCs w:val="24"/>
                <w:lang w:val="sk-SK"/>
              </w:rPr>
              <w:t>16</w:t>
            </w:r>
          </w:p>
        </w:tc>
        <w:tc>
          <w:tcPr>
            <w:tcW w:w="1978" w:type="dxa"/>
          </w:tcPr>
          <w:p w14:paraId="2DA03488" w14:textId="77777777" w:rsidR="002C069C" w:rsidRPr="00062DD7" w:rsidRDefault="002C069C" w:rsidP="00325167">
            <w:pPr>
              <w:pStyle w:val="TableParagraph"/>
              <w:jc w:val="center"/>
              <w:rPr>
                <w:sz w:val="24"/>
                <w:szCs w:val="24"/>
                <w:lang w:val="sk-SK"/>
              </w:rPr>
            </w:pPr>
            <w:r w:rsidRPr="00062DD7">
              <w:rPr>
                <w:sz w:val="24"/>
                <w:szCs w:val="24"/>
                <w:lang w:val="sk-SK"/>
              </w:rPr>
              <w:t>3.46</w:t>
            </w:r>
          </w:p>
        </w:tc>
        <w:tc>
          <w:tcPr>
            <w:tcW w:w="1973" w:type="dxa"/>
          </w:tcPr>
          <w:p w14:paraId="760C10C8" w14:textId="77777777" w:rsidR="002C069C" w:rsidRPr="00062DD7" w:rsidRDefault="002C069C" w:rsidP="00325167">
            <w:pPr>
              <w:pStyle w:val="TableParagraph"/>
              <w:jc w:val="center"/>
              <w:rPr>
                <w:sz w:val="24"/>
                <w:szCs w:val="24"/>
                <w:lang w:val="sk-SK"/>
              </w:rPr>
            </w:pPr>
            <w:r w:rsidRPr="00062DD7">
              <w:rPr>
                <w:sz w:val="24"/>
                <w:szCs w:val="24"/>
                <w:lang w:val="sk-SK"/>
              </w:rPr>
              <w:t>2.52</w:t>
            </w:r>
          </w:p>
        </w:tc>
        <w:tc>
          <w:tcPr>
            <w:tcW w:w="1983" w:type="dxa"/>
          </w:tcPr>
          <w:p w14:paraId="47ECBE85" w14:textId="77777777" w:rsidR="002C069C" w:rsidRPr="00062DD7" w:rsidRDefault="002C069C" w:rsidP="00325167">
            <w:pPr>
              <w:pStyle w:val="TableParagraph"/>
              <w:jc w:val="center"/>
              <w:rPr>
                <w:sz w:val="24"/>
                <w:szCs w:val="24"/>
                <w:lang w:val="sk-SK"/>
              </w:rPr>
            </w:pPr>
            <w:r w:rsidRPr="00062DD7">
              <w:rPr>
                <w:sz w:val="24"/>
                <w:szCs w:val="24"/>
                <w:lang w:val="sk-SK"/>
              </w:rPr>
              <w:t>2.03</w:t>
            </w:r>
          </w:p>
        </w:tc>
      </w:tr>
      <w:tr w:rsidR="002C069C" w:rsidRPr="00062DD7" w14:paraId="2EA81353" w14:textId="77777777" w:rsidTr="00325167">
        <w:trPr>
          <w:trHeight w:val="273"/>
          <w:jc w:val="center"/>
        </w:trPr>
        <w:tc>
          <w:tcPr>
            <w:tcW w:w="1978" w:type="dxa"/>
          </w:tcPr>
          <w:p w14:paraId="553A7891" w14:textId="77777777" w:rsidR="002C069C" w:rsidRPr="00062DD7" w:rsidRDefault="002C069C" w:rsidP="00325167">
            <w:pPr>
              <w:pStyle w:val="TableParagraph"/>
              <w:jc w:val="center"/>
              <w:rPr>
                <w:sz w:val="24"/>
                <w:szCs w:val="24"/>
                <w:lang w:val="sk-SK"/>
              </w:rPr>
            </w:pPr>
            <w:r w:rsidRPr="00062DD7">
              <w:rPr>
                <w:sz w:val="24"/>
                <w:szCs w:val="24"/>
                <w:lang w:val="sk-SK"/>
              </w:rPr>
              <w:t>17</w:t>
            </w:r>
          </w:p>
        </w:tc>
        <w:tc>
          <w:tcPr>
            <w:tcW w:w="1978" w:type="dxa"/>
          </w:tcPr>
          <w:p w14:paraId="3F3035CE" w14:textId="77777777" w:rsidR="002C069C" w:rsidRPr="00062DD7" w:rsidRDefault="002C069C" w:rsidP="00325167">
            <w:pPr>
              <w:pStyle w:val="TableParagraph"/>
              <w:jc w:val="center"/>
              <w:rPr>
                <w:sz w:val="24"/>
                <w:szCs w:val="24"/>
                <w:lang w:val="sk-SK"/>
              </w:rPr>
            </w:pPr>
            <w:r w:rsidRPr="00062DD7">
              <w:rPr>
                <w:sz w:val="24"/>
                <w:szCs w:val="24"/>
                <w:lang w:val="sk-SK"/>
              </w:rPr>
              <w:t>3.41</w:t>
            </w:r>
          </w:p>
        </w:tc>
        <w:tc>
          <w:tcPr>
            <w:tcW w:w="1973" w:type="dxa"/>
          </w:tcPr>
          <w:p w14:paraId="378D0597" w14:textId="77777777" w:rsidR="002C069C" w:rsidRPr="00062DD7" w:rsidRDefault="002C069C" w:rsidP="00325167">
            <w:pPr>
              <w:pStyle w:val="TableParagraph"/>
              <w:jc w:val="center"/>
              <w:rPr>
                <w:sz w:val="24"/>
                <w:szCs w:val="24"/>
                <w:lang w:val="sk-SK"/>
              </w:rPr>
            </w:pPr>
            <w:r w:rsidRPr="00062DD7">
              <w:rPr>
                <w:sz w:val="24"/>
                <w:szCs w:val="24"/>
                <w:lang w:val="sk-SK"/>
              </w:rPr>
              <w:t>2.49</w:t>
            </w:r>
          </w:p>
        </w:tc>
        <w:tc>
          <w:tcPr>
            <w:tcW w:w="1983" w:type="dxa"/>
          </w:tcPr>
          <w:p w14:paraId="381C3EF5" w14:textId="77777777" w:rsidR="002C069C" w:rsidRPr="00062DD7" w:rsidRDefault="002C069C" w:rsidP="00325167">
            <w:pPr>
              <w:pStyle w:val="TableParagraph"/>
              <w:jc w:val="center"/>
              <w:rPr>
                <w:sz w:val="24"/>
                <w:szCs w:val="24"/>
                <w:lang w:val="sk-SK"/>
              </w:rPr>
            </w:pPr>
            <w:r w:rsidRPr="00062DD7">
              <w:rPr>
                <w:sz w:val="24"/>
                <w:szCs w:val="24"/>
                <w:lang w:val="sk-SK"/>
              </w:rPr>
              <w:t>2.00</w:t>
            </w:r>
          </w:p>
        </w:tc>
      </w:tr>
      <w:tr w:rsidR="002C069C" w:rsidRPr="00062DD7" w14:paraId="1582AE7C" w14:textId="77777777" w:rsidTr="00325167">
        <w:trPr>
          <w:trHeight w:val="278"/>
          <w:jc w:val="center"/>
        </w:trPr>
        <w:tc>
          <w:tcPr>
            <w:tcW w:w="1978" w:type="dxa"/>
          </w:tcPr>
          <w:p w14:paraId="00FA1439" w14:textId="77777777" w:rsidR="002C069C" w:rsidRPr="00062DD7" w:rsidRDefault="002C069C" w:rsidP="00325167">
            <w:pPr>
              <w:pStyle w:val="TableParagraph"/>
              <w:spacing w:before="1"/>
              <w:jc w:val="center"/>
              <w:rPr>
                <w:sz w:val="24"/>
                <w:szCs w:val="24"/>
                <w:lang w:val="sk-SK"/>
              </w:rPr>
            </w:pPr>
            <w:r w:rsidRPr="00062DD7">
              <w:rPr>
                <w:sz w:val="24"/>
                <w:szCs w:val="24"/>
                <w:lang w:val="sk-SK"/>
              </w:rPr>
              <w:t>18</w:t>
            </w:r>
          </w:p>
        </w:tc>
        <w:tc>
          <w:tcPr>
            <w:tcW w:w="1978" w:type="dxa"/>
          </w:tcPr>
          <w:p w14:paraId="14E6839C" w14:textId="77777777" w:rsidR="002C069C" w:rsidRPr="00062DD7" w:rsidRDefault="002C069C" w:rsidP="00325167">
            <w:pPr>
              <w:pStyle w:val="TableParagraph"/>
              <w:spacing w:before="1"/>
              <w:jc w:val="center"/>
              <w:rPr>
                <w:sz w:val="24"/>
                <w:szCs w:val="24"/>
                <w:lang w:val="sk-SK"/>
              </w:rPr>
            </w:pPr>
            <w:r w:rsidRPr="00062DD7">
              <w:rPr>
                <w:sz w:val="24"/>
                <w:szCs w:val="24"/>
                <w:lang w:val="sk-SK"/>
              </w:rPr>
              <w:t>3.37</w:t>
            </w:r>
          </w:p>
        </w:tc>
        <w:tc>
          <w:tcPr>
            <w:tcW w:w="1973" w:type="dxa"/>
          </w:tcPr>
          <w:p w14:paraId="6A53B44A" w14:textId="77777777" w:rsidR="002C069C" w:rsidRPr="00062DD7" w:rsidRDefault="002C069C" w:rsidP="00325167">
            <w:pPr>
              <w:pStyle w:val="TableParagraph"/>
              <w:spacing w:before="1"/>
              <w:jc w:val="center"/>
              <w:rPr>
                <w:sz w:val="24"/>
                <w:szCs w:val="24"/>
                <w:lang w:val="sk-SK"/>
              </w:rPr>
            </w:pPr>
            <w:r w:rsidRPr="00062DD7">
              <w:rPr>
                <w:sz w:val="24"/>
                <w:szCs w:val="24"/>
                <w:lang w:val="sk-SK"/>
              </w:rPr>
              <w:t>2.45</w:t>
            </w:r>
          </w:p>
        </w:tc>
        <w:tc>
          <w:tcPr>
            <w:tcW w:w="1983" w:type="dxa"/>
          </w:tcPr>
          <w:p w14:paraId="28385E34" w14:textId="77777777" w:rsidR="002C069C" w:rsidRPr="00062DD7" w:rsidRDefault="002C069C" w:rsidP="00325167">
            <w:pPr>
              <w:pStyle w:val="TableParagraph"/>
              <w:spacing w:before="1"/>
              <w:jc w:val="center"/>
              <w:rPr>
                <w:sz w:val="24"/>
                <w:szCs w:val="24"/>
                <w:lang w:val="sk-SK"/>
              </w:rPr>
            </w:pPr>
            <w:r w:rsidRPr="00062DD7">
              <w:rPr>
                <w:sz w:val="24"/>
                <w:szCs w:val="24"/>
                <w:lang w:val="sk-SK"/>
              </w:rPr>
              <w:t>1.97</w:t>
            </w:r>
          </w:p>
        </w:tc>
      </w:tr>
      <w:tr w:rsidR="002C069C" w:rsidRPr="00062DD7" w14:paraId="7BD4708B" w14:textId="77777777" w:rsidTr="00325167">
        <w:trPr>
          <w:trHeight w:val="277"/>
          <w:jc w:val="center"/>
        </w:trPr>
        <w:tc>
          <w:tcPr>
            <w:tcW w:w="1978" w:type="dxa"/>
          </w:tcPr>
          <w:p w14:paraId="516C8A5C" w14:textId="77777777" w:rsidR="002C069C" w:rsidRPr="00062DD7" w:rsidRDefault="002C069C" w:rsidP="00325167">
            <w:pPr>
              <w:pStyle w:val="TableParagraph"/>
              <w:jc w:val="center"/>
              <w:rPr>
                <w:sz w:val="24"/>
                <w:szCs w:val="24"/>
                <w:lang w:val="sk-SK"/>
              </w:rPr>
            </w:pPr>
            <w:r w:rsidRPr="00062DD7">
              <w:rPr>
                <w:sz w:val="24"/>
                <w:szCs w:val="24"/>
                <w:lang w:val="sk-SK"/>
              </w:rPr>
              <w:t>19</w:t>
            </w:r>
          </w:p>
        </w:tc>
        <w:tc>
          <w:tcPr>
            <w:tcW w:w="1978" w:type="dxa"/>
          </w:tcPr>
          <w:p w14:paraId="4C04D7EB" w14:textId="77777777" w:rsidR="002C069C" w:rsidRPr="00062DD7" w:rsidRDefault="002C069C" w:rsidP="00325167">
            <w:pPr>
              <w:pStyle w:val="TableParagraph"/>
              <w:jc w:val="center"/>
              <w:rPr>
                <w:sz w:val="24"/>
                <w:szCs w:val="24"/>
                <w:lang w:val="sk-SK"/>
              </w:rPr>
            </w:pPr>
            <w:r w:rsidRPr="00062DD7">
              <w:rPr>
                <w:sz w:val="24"/>
                <w:szCs w:val="24"/>
                <w:lang w:val="sk-SK"/>
              </w:rPr>
              <w:t>3.33</w:t>
            </w:r>
          </w:p>
        </w:tc>
        <w:tc>
          <w:tcPr>
            <w:tcW w:w="1973" w:type="dxa"/>
          </w:tcPr>
          <w:p w14:paraId="70DC2CCF" w14:textId="77777777" w:rsidR="002C069C" w:rsidRPr="00062DD7" w:rsidRDefault="002C069C" w:rsidP="00325167">
            <w:pPr>
              <w:pStyle w:val="TableParagraph"/>
              <w:jc w:val="center"/>
              <w:rPr>
                <w:sz w:val="24"/>
                <w:szCs w:val="24"/>
                <w:lang w:val="sk-SK"/>
              </w:rPr>
            </w:pPr>
            <w:r w:rsidRPr="00062DD7">
              <w:rPr>
                <w:sz w:val="24"/>
                <w:szCs w:val="24"/>
                <w:lang w:val="sk-SK"/>
              </w:rPr>
              <w:t>2.42</w:t>
            </w:r>
          </w:p>
        </w:tc>
        <w:tc>
          <w:tcPr>
            <w:tcW w:w="1983" w:type="dxa"/>
          </w:tcPr>
          <w:p w14:paraId="49AFE441" w14:textId="77777777" w:rsidR="002C069C" w:rsidRPr="00062DD7" w:rsidRDefault="002C069C" w:rsidP="00325167">
            <w:pPr>
              <w:pStyle w:val="TableParagraph"/>
              <w:jc w:val="center"/>
              <w:rPr>
                <w:sz w:val="24"/>
                <w:szCs w:val="24"/>
                <w:lang w:val="sk-SK"/>
              </w:rPr>
            </w:pPr>
            <w:r w:rsidRPr="00062DD7">
              <w:rPr>
                <w:sz w:val="24"/>
                <w:szCs w:val="24"/>
                <w:lang w:val="sk-SK"/>
              </w:rPr>
              <w:t>1.95</w:t>
            </w:r>
          </w:p>
        </w:tc>
      </w:tr>
      <w:tr w:rsidR="002C069C" w:rsidRPr="00062DD7" w14:paraId="3E870570" w14:textId="77777777" w:rsidTr="00325167">
        <w:trPr>
          <w:trHeight w:val="273"/>
          <w:jc w:val="center"/>
        </w:trPr>
        <w:tc>
          <w:tcPr>
            <w:tcW w:w="1978" w:type="dxa"/>
          </w:tcPr>
          <w:p w14:paraId="1FEE8A05" w14:textId="77777777" w:rsidR="002C069C" w:rsidRPr="00062DD7" w:rsidRDefault="002C069C" w:rsidP="00325167">
            <w:pPr>
              <w:pStyle w:val="TableParagraph"/>
              <w:jc w:val="center"/>
              <w:rPr>
                <w:sz w:val="24"/>
                <w:szCs w:val="24"/>
                <w:lang w:val="sk-SK"/>
              </w:rPr>
            </w:pPr>
            <w:r w:rsidRPr="00062DD7">
              <w:rPr>
                <w:sz w:val="24"/>
                <w:szCs w:val="24"/>
                <w:lang w:val="sk-SK"/>
              </w:rPr>
              <w:t>20</w:t>
            </w:r>
          </w:p>
        </w:tc>
        <w:tc>
          <w:tcPr>
            <w:tcW w:w="1978" w:type="dxa"/>
          </w:tcPr>
          <w:p w14:paraId="1D31AFAB" w14:textId="77777777" w:rsidR="002C069C" w:rsidRPr="00062DD7" w:rsidRDefault="002C069C" w:rsidP="00325167">
            <w:pPr>
              <w:pStyle w:val="TableParagraph"/>
              <w:jc w:val="center"/>
              <w:rPr>
                <w:sz w:val="24"/>
                <w:szCs w:val="24"/>
                <w:lang w:val="sk-SK"/>
              </w:rPr>
            </w:pPr>
            <w:r w:rsidRPr="00062DD7">
              <w:rPr>
                <w:sz w:val="24"/>
                <w:szCs w:val="24"/>
                <w:lang w:val="sk-SK"/>
              </w:rPr>
              <w:t>3.30</w:t>
            </w:r>
          </w:p>
        </w:tc>
        <w:tc>
          <w:tcPr>
            <w:tcW w:w="1973" w:type="dxa"/>
          </w:tcPr>
          <w:p w14:paraId="162D0266" w14:textId="77777777" w:rsidR="002C069C" w:rsidRPr="00062DD7" w:rsidRDefault="002C069C" w:rsidP="00325167">
            <w:pPr>
              <w:pStyle w:val="TableParagraph"/>
              <w:jc w:val="center"/>
              <w:rPr>
                <w:sz w:val="24"/>
                <w:szCs w:val="24"/>
                <w:lang w:val="sk-SK"/>
              </w:rPr>
            </w:pPr>
            <w:r w:rsidRPr="00062DD7">
              <w:rPr>
                <w:sz w:val="24"/>
                <w:szCs w:val="24"/>
                <w:lang w:val="sk-SK"/>
              </w:rPr>
              <w:t>2.40</w:t>
            </w:r>
          </w:p>
        </w:tc>
        <w:tc>
          <w:tcPr>
            <w:tcW w:w="1983" w:type="dxa"/>
          </w:tcPr>
          <w:p w14:paraId="57C1BD46" w14:textId="77777777" w:rsidR="002C069C" w:rsidRPr="00062DD7" w:rsidRDefault="002C069C" w:rsidP="00325167">
            <w:pPr>
              <w:pStyle w:val="TableParagraph"/>
              <w:jc w:val="center"/>
              <w:rPr>
                <w:sz w:val="24"/>
                <w:szCs w:val="24"/>
                <w:lang w:val="sk-SK"/>
              </w:rPr>
            </w:pPr>
            <w:r w:rsidRPr="00062DD7">
              <w:rPr>
                <w:sz w:val="24"/>
                <w:szCs w:val="24"/>
                <w:lang w:val="sk-SK"/>
              </w:rPr>
              <w:t>1.93</w:t>
            </w:r>
          </w:p>
        </w:tc>
      </w:tr>
      <w:tr w:rsidR="002C069C" w:rsidRPr="00062DD7" w14:paraId="1BFFE96E" w14:textId="77777777" w:rsidTr="00325167">
        <w:trPr>
          <w:trHeight w:val="273"/>
          <w:jc w:val="center"/>
        </w:trPr>
        <w:tc>
          <w:tcPr>
            <w:tcW w:w="1978" w:type="dxa"/>
          </w:tcPr>
          <w:p w14:paraId="5CE87FD0" w14:textId="77777777" w:rsidR="002C069C" w:rsidRPr="00062DD7" w:rsidRDefault="002C069C" w:rsidP="00325167">
            <w:pPr>
              <w:pStyle w:val="TableParagraph"/>
              <w:jc w:val="center"/>
              <w:rPr>
                <w:sz w:val="24"/>
                <w:szCs w:val="24"/>
                <w:lang w:val="sk-SK"/>
              </w:rPr>
            </w:pPr>
            <w:r w:rsidRPr="00062DD7">
              <w:rPr>
                <w:sz w:val="24"/>
                <w:szCs w:val="24"/>
                <w:lang w:val="sk-SK"/>
              </w:rPr>
              <w:t>25</w:t>
            </w:r>
          </w:p>
        </w:tc>
        <w:tc>
          <w:tcPr>
            <w:tcW w:w="1978" w:type="dxa"/>
          </w:tcPr>
          <w:p w14:paraId="5E7C3E81" w14:textId="77777777" w:rsidR="002C069C" w:rsidRPr="00062DD7" w:rsidRDefault="002C069C" w:rsidP="00325167">
            <w:pPr>
              <w:pStyle w:val="TableParagraph"/>
              <w:jc w:val="center"/>
              <w:rPr>
                <w:sz w:val="24"/>
                <w:szCs w:val="24"/>
                <w:lang w:val="sk-SK"/>
              </w:rPr>
            </w:pPr>
            <w:r w:rsidRPr="00062DD7">
              <w:rPr>
                <w:sz w:val="24"/>
                <w:szCs w:val="24"/>
                <w:lang w:val="sk-SK"/>
              </w:rPr>
              <w:t>3.15</w:t>
            </w:r>
          </w:p>
        </w:tc>
        <w:tc>
          <w:tcPr>
            <w:tcW w:w="1973" w:type="dxa"/>
          </w:tcPr>
          <w:p w14:paraId="5F76C2F0" w14:textId="77777777" w:rsidR="002C069C" w:rsidRPr="00062DD7" w:rsidRDefault="002C069C" w:rsidP="00325167">
            <w:pPr>
              <w:pStyle w:val="TableParagraph"/>
              <w:jc w:val="center"/>
              <w:rPr>
                <w:sz w:val="24"/>
                <w:szCs w:val="24"/>
                <w:lang w:val="sk-SK"/>
              </w:rPr>
            </w:pPr>
            <w:r w:rsidRPr="00062DD7">
              <w:rPr>
                <w:sz w:val="24"/>
                <w:szCs w:val="24"/>
                <w:lang w:val="sk-SK"/>
              </w:rPr>
              <w:t>2.29</w:t>
            </w:r>
          </w:p>
        </w:tc>
        <w:tc>
          <w:tcPr>
            <w:tcW w:w="1983" w:type="dxa"/>
          </w:tcPr>
          <w:p w14:paraId="6A21567D" w14:textId="77777777" w:rsidR="002C069C" w:rsidRPr="00062DD7" w:rsidRDefault="002C069C" w:rsidP="00325167">
            <w:pPr>
              <w:pStyle w:val="TableParagraph"/>
              <w:jc w:val="center"/>
              <w:rPr>
                <w:sz w:val="24"/>
                <w:szCs w:val="24"/>
                <w:lang w:val="sk-SK"/>
              </w:rPr>
            </w:pPr>
            <w:r w:rsidRPr="00062DD7">
              <w:rPr>
                <w:sz w:val="24"/>
                <w:szCs w:val="24"/>
                <w:lang w:val="sk-SK"/>
              </w:rPr>
              <w:t>1.83</w:t>
            </w:r>
          </w:p>
        </w:tc>
      </w:tr>
      <w:tr w:rsidR="002C069C" w:rsidRPr="00062DD7" w14:paraId="3412E390" w14:textId="77777777" w:rsidTr="00325167">
        <w:trPr>
          <w:trHeight w:val="277"/>
          <w:jc w:val="center"/>
        </w:trPr>
        <w:tc>
          <w:tcPr>
            <w:tcW w:w="1978" w:type="dxa"/>
          </w:tcPr>
          <w:p w14:paraId="43AAE9A4" w14:textId="77777777" w:rsidR="002C069C" w:rsidRPr="00062DD7" w:rsidRDefault="002C069C" w:rsidP="00325167">
            <w:pPr>
              <w:pStyle w:val="TableParagraph"/>
              <w:jc w:val="center"/>
              <w:rPr>
                <w:sz w:val="24"/>
                <w:szCs w:val="24"/>
                <w:lang w:val="sk-SK"/>
              </w:rPr>
            </w:pPr>
            <w:r w:rsidRPr="00062DD7">
              <w:rPr>
                <w:sz w:val="24"/>
                <w:szCs w:val="24"/>
                <w:lang w:val="sk-SK"/>
              </w:rPr>
              <w:t>30</w:t>
            </w:r>
          </w:p>
        </w:tc>
        <w:tc>
          <w:tcPr>
            <w:tcW w:w="1978" w:type="dxa"/>
          </w:tcPr>
          <w:p w14:paraId="0ED219C3" w14:textId="77777777" w:rsidR="002C069C" w:rsidRPr="00062DD7" w:rsidRDefault="002C069C" w:rsidP="00325167">
            <w:pPr>
              <w:pStyle w:val="TableParagraph"/>
              <w:jc w:val="center"/>
              <w:rPr>
                <w:sz w:val="24"/>
                <w:szCs w:val="24"/>
                <w:lang w:val="sk-SK"/>
              </w:rPr>
            </w:pPr>
            <w:r w:rsidRPr="00062DD7">
              <w:rPr>
                <w:sz w:val="24"/>
                <w:szCs w:val="24"/>
                <w:lang w:val="sk-SK"/>
              </w:rPr>
              <w:t>3.06</w:t>
            </w:r>
          </w:p>
        </w:tc>
        <w:tc>
          <w:tcPr>
            <w:tcW w:w="1973" w:type="dxa"/>
          </w:tcPr>
          <w:p w14:paraId="2D3317DF" w14:textId="77777777" w:rsidR="002C069C" w:rsidRPr="00062DD7" w:rsidRDefault="002C069C" w:rsidP="00325167">
            <w:pPr>
              <w:pStyle w:val="TableParagraph"/>
              <w:jc w:val="center"/>
              <w:rPr>
                <w:sz w:val="24"/>
                <w:szCs w:val="24"/>
                <w:lang w:val="sk-SK"/>
              </w:rPr>
            </w:pPr>
            <w:r w:rsidRPr="00062DD7">
              <w:rPr>
                <w:sz w:val="24"/>
                <w:szCs w:val="24"/>
                <w:lang w:val="sk-SK"/>
              </w:rPr>
              <w:t>2.22</w:t>
            </w:r>
          </w:p>
        </w:tc>
        <w:tc>
          <w:tcPr>
            <w:tcW w:w="1983" w:type="dxa"/>
          </w:tcPr>
          <w:p w14:paraId="1C278B2C" w14:textId="77777777" w:rsidR="002C069C" w:rsidRPr="00062DD7" w:rsidRDefault="002C069C" w:rsidP="00325167">
            <w:pPr>
              <w:pStyle w:val="TableParagraph"/>
              <w:jc w:val="center"/>
              <w:rPr>
                <w:sz w:val="24"/>
                <w:szCs w:val="24"/>
                <w:lang w:val="sk-SK"/>
              </w:rPr>
            </w:pPr>
            <w:r w:rsidRPr="00062DD7">
              <w:rPr>
                <w:sz w:val="24"/>
                <w:szCs w:val="24"/>
                <w:lang w:val="sk-SK"/>
              </w:rPr>
              <w:t>1.78</w:t>
            </w:r>
          </w:p>
        </w:tc>
      </w:tr>
      <w:tr w:rsidR="002C069C" w:rsidRPr="00062DD7" w14:paraId="2F7599E8" w14:textId="77777777" w:rsidTr="00325167">
        <w:trPr>
          <w:trHeight w:val="277"/>
          <w:jc w:val="center"/>
        </w:trPr>
        <w:tc>
          <w:tcPr>
            <w:tcW w:w="1978" w:type="dxa"/>
          </w:tcPr>
          <w:p w14:paraId="53B0D737" w14:textId="77777777" w:rsidR="002C069C" w:rsidRPr="00062DD7" w:rsidRDefault="002C069C" w:rsidP="00325167">
            <w:pPr>
              <w:pStyle w:val="TableParagraph"/>
              <w:jc w:val="center"/>
              <w:rPr>
                <w:sz w:val="24"/>
                <w:szCs w:val="24"/>
                <w:lang w:val="sk-SK"/>
              </w:rPr>
            </w:pPr>
            <w:r w:rsidRPr="00062DD7">
              <w:rPr>
                <w:sz w:val="24"/>
                <w:szCs w:val="24"/>
                <w:lang w:val="sk-SK"/>
              </w:rPr>
              <w:t>35</w:t>
            </w:r>
          </w:p>
        </w:tc>
        <w:tc>
          <w:tcPr>
            <w:tcW w:w="1978" w:type="dxa"/>
          </w:tcPr>
          <w:p w14:paraId="423D32E5" w14:textId="77777777" w:rsidR="002C069C" w:rsidRPr="00062DD7" w:rsidRDefault="002C069C" w:rsidP="00325167">
            <w:pPr>
              <w:pStyle w:val="TableParagraph"/>
              <w:jc w:val="center"/>
              <w:rPr>
                <w:sz w:val="24"/>
                <w:szCs w:val="24"/>
                <w:lang w:val="sk-SK"/>
              </w:rPr>
            </w:pPr>
            <w:r w:rsidRPr="00062DD7">
              <w:rPr>
                <w:sz w:val="24"/>
                <w:szCs w:val="24"/>
                <w:lang w:val="sk-SK"/>
              </w:rPr>
              <w:t>2.99</w:t>
            </w:r>
          </w:p>
        </w:tc>
        <w:tc>
          <w:tcPr>
            <w:tcW w:w="1973" w:type="dxa"/>
          </w:tcPr>
          <w:p w14:paraId="40D653D5" w14:textId="77777777" w:rsidR="002C069C" w:rsidRPr="00062DD7" w:rsidRDefault="002C069C" w:rsidP="00325167">
            <w:pPr>
              <w:pStyle w:val="TableParagraph"/>
              <w:jc w:val="center"/>
              <w:rPr>
                <w:sz w:val="24"/>
                <w:szCs w:val="24"/>
                <w:lang w:val="sk-SK"/>
              </w:rPr>
            </w:pPr>
            <w:r w:rsidRPr="00062DD7">
              <w:rPr>
                <w:sz w:val="24"/>
                <w:szCs w:val="24"/>
                <w:lang w:val="sk-SK"/>
              </w:rPr>
              <w:t>2.17</w:t>
            </w:r>
          </w:p>
        </w:tc>
        <w:tc>
          <w:tcPr>
            <w:tcW w:w="1983" w:type="dxa"/>
          </w:tcPr>
          <w:p w14:paraId="795AE7A5" w14:textId="77777777" w:rsidR="002C069C" w:rsidRPr="00062DD7" w:rsidRDefault="002C069C" w:rsidP="00325167">
            <w:pPr>
              <w:pStyle w:val="TableParagraph"/>
              <w:jc w:val="center"/>
              <w:rPr>
                <w:sz w:val="24"/>
                <w:szCs w:val="24"/>
                <w:lang w:val="sk-SK"/>
              </w:rPr>
            </w:pPr>
            <w:r w:rsidRPr="00062DD7">
              <w:rPr>
                <w:sz w:val="24"/>
                <w:szCs w:val="24"/>
                <w:lang w:val="sk-SK"/>
              </w:rPr>
              <w:t>1.73</w:t>
            </w:r>
          </w:p>
        </w:tc>
      </w:tr>
      <w:tr w:rsidR="002C069C" w:rsidRPr="00062DD7" w14:paraId="7168A7A9" w14:textId="77777777" w:rsidTr="00325167">
        <w:trPr>
          <w:trHeight w:val="273"/>
          <w:jc w:val="center"/>
        </w:trPr>
        <w:tc>
          <w:tcPr>
            <w:tcW w:w="1978" w:type="dxa"/>
          </w:tcPr>
          <w:p w14:paraId="4D9E2196" w14:textId="77777777" w:rsidR="002C069C" w:rsidRPr="00062DD7" w:rsidRDefault="002C069C" w:rsidP="00325167">
            <w:pPr>
              <w:pStyle w:val="TableParagraph"/>
              <w:jc w:val="center"/>
              <w:rPr>
                <w:sz w:val="24"/>
                <w:szCs w:val="24"/>
                <w:lang w:val="sk-SK"/>
              </w:rPr>
            </w:pPr>
            <w:r w:rsidRPr="00062DD7">
              <w:rPr>
                <w:sz w:val="24"/>
                <w:szCs w:val="24"/>
                <w:lang w:val="sk-SK"/>
              </w:rPr>
              <w:t>40</w:t>
            </w:r>
          </w:p>
        </w:tc>
        <w:tc>
          <w:tcPr>
            <w:tcW w:w="1978" w:type="dxa"/>
          </w:tcPr>
          <w:p w14:paraId="467B5C32" w14:textId="77777777" w:rsidR="002C069C" w:rsidRPr="00062DD7" w:rsidRDefault="002C069C" w:rsidP="00325167">
            <w:pPr>
              <w:pStyle w:val="TableParagraph"/>
              <w:jc w:val="center"/>
              <w:rPr>
                <w:sz w:val="24"/>
                <w:szCs w:val="24"/>
                <w:lang w:val="sk-SK"/>
              </w:rPr>
            </w:pPr>
            <w:r w:rsidRPr="00062DD7">
              <w:rPr>
                <w:sz w:val="24"/>
                <w:szCs w:val="24"/>
                <w:lang w:val="sk-SK"/>
              </w:rPr>
              <w:t>2.94</w:t>
            </w:r>
          </w:p>
        </w:tc>
        <w:tc>
          <w:tcPr>
            <w:tcW w:w="1973" w:type="dxa"/>
          </w:tcPr>
          <w:p w14:paraId="058CC8CD" w14:textId="77777777" w:rsidR="002C069C" w:rsidRPr="00062DD7" w:rsidRDefault="002C069C" w:rsidP="00325167">
            <w:pPr>
              <w:pStyle w:val="TableParagraph"/>
              <w:jc w:val="center"/>
              <w:rPr>
                <w:sz w:val="24"/>
                <w:szCs w:val="24"/>
                <w:lang w:val="sk-SK"/>
              </w:rPr>
            </w:pPr>
            <w:r w:rsidRPr="00062DD7">
              <w:rPr>
                <w:sz w:val="24"/>
                <w:szCs w:val="24"/>
                <w:lang w:val="sk-SK"/>
              </w:rPr>
              <w:t>2.13</w:t>
            </w:r>
          </w:p>
        </w:tc>
        <w:tc>
          <w:tcPr>
            <w:tcW w:w="1983" w:type="dxa"/>
          </w:tcPr>
          <w:p w14:paraId="050023C3" w14:textId="77777777" w:rsidR="002C069C" w:rsidRPr="00062DD7" w:rsidRDefault="002C069C" w:rsidP="00325167">
            <w:pPr>
              <w:pStyle w:val="TableParagraph"/>
              <w:jc w:val="center"/>
              <w:rPr>
                <w:sz w:val="24"/>
                <w:szCs w:val="24"/>
                <w:lang w:val="sk-SK"/>
              </w:rPr>
            </w:pPr>
            <w:r w:rsidRPr="00062DD7">
              <w:rPr>
                <w:sz w:val="24"/>
                <w:szCs w:val="24"/>
                <w:lang w:val="sk-SK"/>
              </w:rPr>
              <w:t>1.70</w:t>
            </w:r>
          </w:p>
        </w:tc>
      </w:tr>
      <w:tr w:rsidR="002C069C" w:rsidRPr="00062DD7" w14:paraId="2C63CBA5" w14:textId="77777777" w:rsidTr="00325167">
        <w:trPr>
          <w:trHeight w:val="277"/>
          <w:jc w:val="center"/>
        </w:trPr>
        <w:tc>
          <w:tcPr>
            <w:tcW w:w="1978" w:type="dxa"/>
          </w:tcPr>
          <w:p w14:paraId="56F4E498" w14:textId="77777777" w:rsidR="002C069C" w:rsidRPr="00062DD7" w:rsidRDefault="002C069C" w:rsidP="00325167">
            <w:pPr>
              <w:pStyle w:val="TableParagraph"/>
              <w:jc w:val="center"/>
              <w:rPr>
                <w:sz w:val="24"/>
                <w:szCs w:val="24"/>
                <w:lang w:val="sk-SK"/>
              </w:rPr>
            </w:pPr>
            <w:r w:rsidRPr="00062DD7">
              <w:rPr>
                <w:sz w:val="24"/>
                <w:szCs w:val="24"/>
                <w:lang w:val="sk-SK"/>
              </w:rPr>
              <w:t>45</w:t>
            </w:r>
          </w:p>
        </w:tc>
        <w:tc>
          <w:tcPr>
            <w:tcW w:w="1978" w:type="dxa"/>
          </w:tcPr>
          <w:p w14:paraId="0BF29222" w14:textId="77777777" w:rsidR="002C069C" w:rsidRPr="00062DD7" w:rsidRDefault="002C069C" w:rsidP="00325167">
            <w:pPr>
              <w:pStyle w:val="TableParagraph"/>
              <w:jc w:val="center"/>
              <w:rPr>
                <w:sz w:val="24"/>
                <w:szCs w:val="24"/>
                <w:lang w:val="sk-SK"/>
              </w:rPr>
            </w:pPr>
            <w:r w:rsidRPr="00062DD7">
              <w:rPr>
                <w:sz w:val="24"/>
                <w:szCs w:val="24"/>
                <w:lang w:val="sk-SK"/>
              </w:rPr>
              <w:t>2.90</w:t>
            </w:r>
          </w:p>
        </w:tc>
        <w:tc>
          <w:tcPr>
            <w:tcW w:w="1973" w:type="dxa"/>
          </w:tcPr>
          <w:p w14:paraId="73DCDFF1" w14:textId="77777777" w:rsidR="002C069C" w:rsidRPr="00062DD7" w:rsidRDefault="002C069C" w:rsidP="00325167">
            <w:pPr>
              <w:pStyle w:val="TableParagraph"/>
              <w:jc w:val="center"/>
              <w:rPr>
                <w:sz w:val="24"/>
                <w:szCs w:val="24"/>
                <w:lang w:val="sk-SK"/>
              </w:rPr>
            </w:pPr>
            <w:r w:rsidRPr="00062DD7">
              <w:rPr>
                <w:sz w:val="24"/>
                <w:szCs w:val="24"/>
                <w:lang w:val="sk-SK"/>
              </w:rPr>
              <w:t>2.09</w:t>
            </w:r>
          </w:p>
        </w:tc>
        <w:tc>
          <w:tcPr>
            <w:tcW w:w="1983" w:type="dxa"/>
          </w:tcPr>
          <w:p w14:paraId="7B88063A" w14:textId="77777777" w:rsidR="002C069C" w:rsidRPr="00062DD7" w:rsidRDefault="002C069C" w:rsidP="00325167">
            <w:pPr>
              <w:pStyle w:val="TableParagraph"/>
              <w:jc w:val="center"/>
              <w:rPr>
                <w:sz w:val="24"/>
                <w:szCs w:val="24"/>
                <w:lang w:val="sk-SK"/>
              </w:rPr>
            </w:pPr>
            <w:r w:rsidRPr="00062DD7">
              <w:rPr>
                <w:sz w:val="24"/>
                <w:szCs w:val="24"/>
                <w:lang w:val="sk-SK"/>
              </w:rPr>
              <w:t>1.67</w:t>
            </w:r>
          </w:p>
        </w:tc>
      </w:tr>
      <w:tr w:rsidR="002C069C" w:rsidRPr="00062DD7" w14:paraId="435585B2" w14:textId="77777777" w:rsidTr="00325167">
        <w:trPr>
          <w:trHeight w:val="273"/>
          <w:jc w:val="center"/>
        </w:trPr>
        <w:tc>
          <w:tcPr>
            <w:tcW w:w="1978" w:type="dxa"/>
          </w:tcPr>
          <w:p w14:paraId="0B883410" w14:textId="77777777" w:rsidR="002C069C" w:rsidRPr="00062DD7" w:rsidRDefault="002C069C" w:rsidP="00325167">
            <w:pPr>
              <w:pStyle w:val="TableParagraph"/>
              <w:jc w:val="center"/>
              <w:rPr>
                <w:sz w:val="24"/>
                <w:szCs w:val="24"/>
                <w:lang w:val="sk-SK"/>
              </w:rPr>
            </w:pPr>
            <w:r w:rsidRPr="00062DD7">
              <w:rPr>
                <w:sz w:val="24"/>
                <w:szCs w:val="24"/>
                <w:lang w:val="sk-SK"/>
              </w:rPr>
              <w:t>50</w:t>
            </w:r>
          </w:p>
        </w:tc>
        <w:tc>
          <w:tcPr>
            <w:tcW w:w="1978" w:type="dxa"/>
          </w:tcPr>
          <w:p w14:paraId="0342095B" w14:textId="77777777" w:rsidR="002C069C" w:rsidRPr="00062DD7" w:rsidRDefault="002C069C" w:rsidP="00325167">
            <w:pPr>
              <w:pStyle w:val="TableParagraph"/>
              <w:jc w:val="center"/>
              <w:rPr>
                <w:sz w:val="24"/>
                <w:szCs w:val="24"/>
                <w:lang w:val="sk-SK"/>
              </w:rPr>
            </w:pPr>
            <w:r w:rsidRPr="00062DD7">
              <w:rPr>
                <w:sz w:val="24"/>
                <w:szCs w:val="24"/>
                <w:lang w:val="sk-SK"/>
              </w:rPr>
              <w:t>2.86</w:t>
            </w:r>
          </w:p>
        </w:tc>
        <w:tc>
          <w:tcPr>
            <w:tcW w:w="1973" w:type="dxa"/>
          </w:tcPr>
          <w:p w14:paraId="176D9CBC" w14:textId="77777777" w:rsidR="002C069C" w:rsidRPr="00062DD7" w:rsidRDefault="002C069C" w:rsidP="00325167">
            <w:pPr>
              <w:pStyle w:val="TableParagraph"/>
              <w:jc w:val="center"/>
              <w:rPr>
                <w:sz w:val="24"/>
                <w:szCs w:val="24"/>
                <w:lang w:val="sk-SK"/>
              </w:rPr>
            </w:pPr>
            <w:r w:rsidRPr="00062DD7">
              <w:rPr>
                <w:sz w:val="24"/>
                <w:szCs w:val="24"/>
                <w:lang w:val="sk-SK"/>
              </w:rPr>
              <w:t>2.07</w:t>
            </w:r>
          </w:p>
        </w:tc>
        <w:tc>
          <w:tcPr>
            <w:tcW w:w="1983" w:type="dxa"/>
          </w:tcPr>
          <w:p w14:paraId="6322A65F" w14:textId="77777777" w:rsidR="002C069C" w:rsidRPr="00062DD7" w:rsidRDefault="002C069C" w:rsidP="00325167">
            <w:pPr>
              <w:pStyle w:val="TableParagraph"/>
              <w:jc w:val="center"/>
              <w:rPr>
                <w:sz w:val="24"/>
                <w:szCs w:val="24"/>
                <w:lang w:val="sk-SK"/>
              </w:rPr>
            </w:pPr>
            <w:r w:rsidRPr="00062DD7">
              <w:rPr>
                <w:sz w:val="24"/>
                <w:szCs w:val="24"/>
                <w:lang w:val="sk-SK"/>
              </w:rPr>
              <w:t>1.65</w:t>
            </w:r>
          </w:p>
        </w:tc>
      </w:tr>
      <w:tr w:rsidR="002C069C" w:rsidRPr="00062DD7" w14:paraId="520A41B1" w14:textId="77777777" w:rsidTr="00325167">
        <w:trPr>
          <w:trHeight w:val="273"/>
          <w:jc w:val="center"/>
        </w:trPr>
        <w:tc>
          <w:tcPr>
            <w:tcW w:w="1978" w:type="dxa"/>
          </w:tcPr>
          <w:p w14:paraId="42F6C8D1" w14:textId="77777777" w:rsidR="002C069C" w:rsidRPr="00062DD7" w:rsidRDefault="002C069C" w:rsidP="00325167">
            <w:pPr>
              <w:pStyle w:val="TableParagraph"/>
              <w:jc w:val="center"/>
              <w:rPr>
                <w:sz w:val="24"/>
                <w:szCs w:val="24"/>
                <w:lang w:val="sk-SK"/>
              </w:rPr>
            </w:pPr>
            <w:r w:rsidRPr="00062DD7">
              <w:rPr>
                <w:sz w:val="24"/>
                <w:szCs w:val="24"/>
                <w:lang w:val="sk-SK"/>
              </w:rPr>
              <w:t>60</w:t>
            </w:r>
          </w:p>
        </w:tc>
        <w:tc>
          <w:tcPr>
            <w:tcW w:w="1978" w:type="dxa"/>
          </w:tcPr>
          <w:p w14:paraId="1082DAE3" w14:textId="77777777" w:rsidR="002C069C" w:rsidRPr="00062DD7" w:rsidRDefault="002C069C" w:rsidP="00325167">
            <w:pPr>
              <w:pStyle w:val="TableParagraph"/>
              <w:jc w:val="center"/>
              <w:rPr>
                <w:sz w:val="24"/>
                <w:szCs w:val="24"/>
                <w:lang w:val="sk-SK"/>
              </w:rPr>
            </w:pPr>
            <w:r w:rsidRPr="00062DD7">
              <w:rPr>
                <w:sz w:val="24"/>
                <w:szCs w:val="24"/>
                <w:lang w:val="sk-SK"/>
              </w:rPr>
              <w:t>2.81</w:t>
            </w:r>
          </w:p>
        </w:tc>
        <w:tc>
          <w:tcPr>
            <w:tcW w:w="1973" w:type="dxa"/>
          </w:tcPr>
          <w:p w14:paraId="0713EB98" w14:textId="77777777" w:rsidR="002C069C" w:rsidRPr="00062DD7" w:rsidRDefault="002C069C" w:rsidP="00325167">
            <w:pPr>
              <w:pStyle w:val="TableParagraph"/>
              <w:jc w:val="center"/>
              <w:rPr>
                <w:sz w:val="24"/>
                <w:szCs w:val="24"/>
                <w:lang w:val="sk-SK"/>
              </w:rPr>
            </w:pPr>
            <w:r w:rsidRPr="00062DD7">
              <w:rPr>
                <w:sz w:val="24"/>
                <w:szCs w:val="24"/>
                <w:lang w:val="sk-SK"/>
              </w:rPr>
              <w:t>2.02</w:t>
            </w:r>
          </w:p>
        </w:tc>
        <w:tc>
          <w:tcPr>
            <w:tcW w:w="1983" w:type="dxa"/>
          </w:tcPr>
          <w:p w14:paraId="2241D161" w14:textId="77777777" w:rsidR="002C069C" w:rsidRPr="00062DD7" w:rsidRDefault="002C069C" w:rsidP="00325167">
            <w:pPr>
              <w:pStyle w:val="TableParagraph"/>
              <w:jc w:val="center"/>
              <w:rPr>
                <w:sz w:val="24"/>
                <w:szCs w:val="24"/>
                <w:lang w:val="sk-SK"/>
              </w:rPr>
            </w:pPr>
            <w:r w:rsidRPr="00062DD7">
              <w:rPr>
                <w:sz w:val="24"/>
                <w:szCs w:val="24"/>
                <w:lang w:val="sk-SK"/>
              </w:rPr>
              <w:t>1.61</w:t>
            </w:r>
          </w:p>
        </w:tc>
      </w:tr>
      <w:tr w:rsidR="002C069C" w:rsidRPr="00062DD7" w14:paraId="06E30361" w14:textId="77777777" w:rsidTr="00325167">
        <w:trPr>
          <w:trHeight w:val="277"/>
          <w:jc w:val="center"/>
        </w:trPr>
        <w:tc>
          <w:tcPr>
            <w:tcW w:w="1978" w:type="dxa"/>
          </w:tcPr>
          <w:p w14:paraId="6E86F9C4" w14:textId="77777777" w:rsidR="002C069C" w:rsidRPr="00062DD7" w:rsidRDefault="002C069C" w:rsidP="00325167">
            <w:pPr>
              <w:pStyle w:val="TableParagraph"/>
              <w:jc w:val="center"/>
              <w:rPr>
                <w:sz w:val="24"/>
                <w:szCs w:val="24"/>
                <w:lang w:val="sk-SK"/>
              </w:rPr>
            </w:pPr>
            <w:r w:rsidRPr="00062DD7">
              <w:rPr>
                <w:sz w:val="24"/>
                <w:szCs w:val="24"/>
                <w:lang w:val="sk-SK"/>
              </w:rPr>
              <w:t>70</w:t>
            </w:r>
          </w:p>
        </w:tc>
        <w:tc>
          <w:tcPr>
            <w:tcW w:w="1978" w:type="dxa"/>
          </w:tcPr>
          <w:p w14:paraId="4B28C592" w14:textId="77777777" w:rsidR="002C069C" w:rsidRPr="00062DD7" w:rsidRDefault="002C069C" w:rsidP="00325167">
            <w:pPr>
              <w:pStyle w:val="TableParagraph"/>
              <w:jc w:val="center"/>
              <w:rPr>
                <w:sz w:val="24"/>
                <w:szCs w:val="24"/>
                <w:lang w:val="sk-SK"/>
              </w:rPr>
            </w:pPr>
            <w:r w:rsidRPr="00062DD7">
              <w:rPr>
                <w:sz w:val="24"/>
                <w:szCs w:val="24"/>
                <w:lang w:val="sk-SK"/>
              </w:rPr>
              <w:t>2.77</w:t>
            </w:r>
          </w:p>
        </w:tc>
        <w:tc>
          <w:tcPr>
            <w:tcW w:w="1973" w:type="dxa"/>
          </w:tcPr>
          <w:p w14:paraId="76304522" w14:textId="77777777" w:rsidR="002C069C" w:rsidRPr="00062DD7" w:rsidRDefault="002C069C" w:rsidP="00325167">
            <w:pPr>
              <w:pStyle w:val="TableParagraph"/>
              <w:jc w:val="center"/>
              <w:rPr>
                <w:sz w:val="24"/>
                <w:szCs w:val="24"/>
                <w:lang w:val="sk-SK"/>
              </w:rPr>
            </w:pPr>
            <w:r w:rsidRPr="00062DD7">
              <w:rPr>
                <w:sz w:val="24"/>
                <w:szCs w:val="24"/>
                <w:lang w:val="sk-SK"/>
              </w:rPr>
              <w:t>1.99</w:t>
            </w:r>
          </w:p>
        </w:tc>
        <w:tc>
          <w:tcPr>
            <w:tcW w:w="1983" w:type="dxa"/>
          </w:tcPr>
          <w:p w14:paraId="34D9140D" w14:textId="77777777" w:rsidR="002C069C" w:rsidRPr="00062DD7" w:rsidRDefault="002C069C" w:rsidP="00325167">
            <w:pPr>
              <w:pStyle w:val="TableParagraph"/>
              <w:jc w:val="center"/>
              <w:rPr>
                <w:sz w:val="24"/>
                <w:szCs w:val="24"/>
                <w:lang w:val="sk-SK"/>
              </w:rPr>
            </w:pPr>
            <w:r w:rsidRPr="00062DD7">
              <w:rPr>
                <w:sz w:val="24"/>
                <w:szCs w:val="24"/>
                <w:lang w:val="sk-SK"/>
              </w:rPr>
              <w:t>1.58</w:t>
            </w:r>
          </w:p>
        </w:tc>
      </w:tr>
      <w:tr w:rsidR="002C069C" w:rsidRPr="00062DD7" w14:paraId="094E0ADD" w14:textId="77777777" w:rsidTr="00325167">
        <w:trPr>
          <w:trHeight w:val="278"/>
          <w:jc w:val="center"/>
        </w:trPr>
        <w:tc>
          <w:tcPr>
            <w:tcW w:w="1978" w:type="dxa"/>
          </w:tcPr>
          <w:p w14:paraId="4E054CBF" w14:textId="77777777" w:rsidR="002C069C" w:rsidRPr="00062DD7" w:rsidRDefault="002C069C" w:rsidP="00325167">
            <w:pPr>
              <w:pStyle w:val="TableParagraph"/>
              <w:jc w:val="center"/>
              <w:rPr>
                <w:sz w:val="24"/>
                <w:szCs w:val="24"/>
                <w:lang w:val="sk-SK"/>
              </w:rPr>
            </w:pPr>
            <w:r w:rsidRPr="00062DD7">
              <w:rPr>
                <w:sz w:val="24"/>
                <w:szCs w:val="24"/>
                <w:lang w:val="sk-SK"/>
              </w:rPr>
              <w:t>80</w:t>
            </w:r>
          </w:p>
        </w:tc>
        <w:tc>
          <w:tcPr>
            <w:tcW w:w="1978" w:type="dxa"/>
          </w:tcPr>
          <w:p w14:paraId="3C5E112E" w14:textId="77777777" w:rsidR="002C069C" w:rsidRPr="00062DD7" w:rsidRDefault="002C069C" w:rsidP="00325167">
            <w:pPr>
              <w:pStyle w:val="TableParagraph"/>
              <w:jc w:val="center"/>
              <w:rPr>
                <w:sz w:val="24"/>
                <w:szCs w:val="24"/>
                <w:lang w:val="sk-SK"/>
              </w:rPr>
            </w:pPr>
            <w:r w:rsidRPr="00062DD7">
              <w:rPr>
                <w:sz w:val="24"/>
                <w:szCs w:val="24"/>
                <w:lang w:val="sk-SK"/>
              </w:rPr>
              <w:t>2.73</w:t>
            </w:r>
          </w:p>
        </w:tc>
        <w:tc>
          <w:tcPr>
            <w:tcW w:w="1973" w:type="dxa"/>
          </w:tcPr>
          <w:p w14:paraId="7FC5EAB9" w14:textId="77777777" w:rsidR="002C069C" w:rsidRPr="00062DD7" w:rsidRDefault="002C069C" w:rsidP="00325167">
            <w:pPr>
              <w:pStyle w:val="TableParagraph"/>
              <w:jc w:val="center"/>
              <w:rPr>
                <w:sz w:val="24"/>
                <w:szCs w:val="24"/>
                <w:lang w:val="sk-SK"/>
              </w:rPr>
            </w:pPr>
            <w:r w:rsidRPr="00062DD7">
              <w:rPr>
                <w:sz w:val="24"/>
                <w:szCs w:val="24"/>
                <w:lang w:val="sk-SK"/>
              </w:rPr>
              <w:t>1.97</w:t>
            </w:r>
          </w:p>
        </w:tc>
        <w:tc>
          <w:tcPr>
            <w:tcW w:w="1983" w:type="dxa"/>
          </w:tcPr>
          <w:p w14:paraId="66CAB351" w14:textId="77777777" w:rsidR="002C069C" w:rsidRPr="00062DD7" w:rsidRDefault="002C069C" w:rsidP="00325167">
            <w:pPr>
              <w:pStyle w:val="TableParagraph"/>
              <w:jc w:val="center"/>
              <w:rPr>
                <w:sz w:val="24"/>
                <w:szCs w:val="24"/>
                <w:lang w:val="sk-SK"/>
              </w:rPr>
            </w:pPr>
            <w:r w:rsidRPr="00062DD7">
              <w:rPr>
                <w:sz w:val="24"/>
                <w:szCs w:val="24"/>
                <w:lang w:val="sk-SK"/>
              </w:rPr>
              <w:t>1.56</w:t>
            </w:r>
          </w:p>
        </w:tc>
      </w:tr>
      <w:tr w:rsidR="002C069C" w:rsidRPr="00062DD7" w14:paraId="5316D7B9" w14:textId="77777777" w:rsidTr="00325167">
        <w:trPr>
          <w:trHeight w:val="273"/>
          <w:jc w:val="center"/>
        </w:trPr>
        <w:tc>
          <w:tcPr>
            <w:tcW w:w="1978" w:type="dxa"/>
          </w:tcPr>
          <w:p w14:paraId="12036AFF" w14:textId="77777777" w:rsidR="002C069C" w:rsidRPr="00062DD7" w:rsidRDefault="002C069C" w:rsidP="00325167">
            <w:pPr>
              <w:pStyle w:val="TableParagraph"/>
              <w:jc w:val="center"/>
              <w:rPr>
                <w:sz w:val="24"/>
                <w:szCs w:val="24"/>
                <w:lang w:val="sk-SK"/>
              </w:rPr>
            </w:pPr>
            <w:r w:rsidRPr="00062DD7">
              <w:rPr>
                <w:sz w:val="24"/>
                <w:szCs w:val="24"/>
                <w:lang w:val="sk-SK"/>
              </w:rPr>
              <w:t>90</w:t>
            </w:r>
          </w:p>
        </w:tc>
        <w:tc>
          <w:tcPr>
            <w:tcW w:w="1978" w:type="dxa"/>
          </w:tcPr>
          <w:p w14:paraId="282C80A5" w14:textId="77777777" w:rsidR="002C069C" w:rsidRPr="00062DD7" w:rsidRDefault="002C069C" w:rsidP="00325167">
            <w:pPr>
              <w:pStyle w:val="TableParagraph"/>
              <w:jc w:val="center"/>
              <w:rPr>
                <w:sz w:val="24"/>
                <w:szCs w:val="24"/>
                <w:lang w:val="sk-SK"/>
              </w:rPr>
            </w:pPr>
            <w:r w:rsidRPr="00062DD7">
              <w:rPr>
                <w:sz w:val="24"/>
                <w:szCs w:val="24"/>
                <w:lang w:val="sk-SK"/>
              </w:rPr>
              <w:t>2.71</w:t>
            </w:r>
          </w:p>
        </w:tc>
        <w:tc>
          <w:tcPr>
            <w:tcW w:w="1973" w:type="dxa"/>
          </w:tcPr>
          <w:p w14:paraId="4E5002C5" w14:textId="77777777" w:rsidR="002C069C" w:rsidRPr="00062DD7" w:rsidRDefault="002C069C" w:rsidP="00325167">
            <w:pPr>
              <w:pStyle w:val="TableParagraph"/>
              <w:jc w:val="center"/>
              <w:rPr>
                <w:sz w:val="24"/>
                <w:szCs w:val="24"/>
                <w:lang w:val="sk-SK"/>
              </w:rPr>
            </w:pPr>
            <w:r w:rsidRPr="00062DD7">
              <w:rPr>
                <w:sz w:val="24"/>
                <w:szCs w:val="24"/>
                <w:lang w:val="sk-SK"/>
              </w:rPr>
              <w:t>1.94</w:t>
            </w:r>
          </w:p>
        </w:tc>
        <w:tc>
          <w:tcPr>
            <w:tcW w:w="1983" w:type="dxa"/>
          </w:tcPr>
          <w:p w14:paraId="6E872EAF" w14:textId="77777777" w:rsidR="002C069C" w:rsidRPr="00062DD7" w:rsidRDefault="002C069C" w:rsidP="00325167">
            <w:pPr>
              <w:pStyle w:val="TableParagraph"/>
              <w:jc w:val="center"/>
              <w:rPr>
                <w:sz w:val="24"/>
                <w:szCs w:val="24"/>
                <w:lang w:val="sk-SK"/>
              </w:rPr>
            </w:pPr>
            <w:r w:rsidRPr="00062DD7">
              <w:rPr>
                <w:sz w:val="24"/>
                <w:szCs w:val="24"/>
                <w:lang w:val="sk-SK"/>
              </w:rPr>
              <w:t>1.54</w:t>
            </w:r>
          </w:p>
        </w:tc>
      </w:tr>
      <w:tr w:rsidR="002C069C" w:rsidRPr="00062DD7" w14:paraId="66F7DE01" w14:textId="77777777" w:rsidTr="00325167">
        <w:trPr>
          <w:trHeight w:val="278"/>
          <w:jc w:val="center"/>
        </w:trPr>
        <w:tc>
          <w:tcPr>
            <w:tcW w:w="1978" w:type="dxa"/>
          </w:tcPr>
          <w:p w14:paraId="2E5EC0A1" w14:textId="77777777" w:rsidR="002C069C" w:rsidRPr="00062DD7" w:rsidRDefault="002C069C" w:rsidP="00325167">
            <w:pPr>
              <w:pStyle w:val="TableParagraph"/>
              <w:jc w:val="center"/>
              <w:rPr>
                <w:sz w:val="24"/>
                <w:szCs w:val="24"/>
                <w:lang w:val="sk-SK"/>
              </w:rPr>
            </w:pPr>
            <w:r w:rsidRPr="00062DD7">
              <w:rPr>
                <w:sz w:val="24"/>
                <w:szCs w:val="24"/>
                <w:lang w:val="sk-SK"/>
              </w:rPr>
              <w:t>100</w:t>
            </w:r>
          </w:p>
        </w:tc>
        <w:tc>
          <w:tcPr>
            <w:tcW w:w="1978" w:type="dxa"/>
          </w:tcPr>
          <w:p w14:paraId="0410B3F6" w14:textId="77777777" w:rsidR="002C069C" w:rsidRPr="00062DD7" w:rsidRDefault="002C069C" w:rsidP="00325167">
            <w:pPr>
              <w:pStyle w:val="TableParagraph"/>
              <w:jc w:val="center"/>
              <w:rPr>
                <w:sz w:val="24"/>
                <w:szCs w:val="24"/>
                <w:lang w:val="sk-SK"/>
              </w:rPr>
            </w:pPr>
            <w:r w:rsidRPr="00062DD7">
              <w:rPr>
                <w:sz w:val="24"/>
                <w:szCs w:val="24"/>
                <w:lang w:val="sk-SK"/>
              </w:rPr>
              <w:t>2.68</w:t>
            </w:r>
          </w:p>
        </w:tc>
        <w:tc>
          <w:tcPr>
            <w:tcW w:w="1973" w:type="dxa"/>
          </w:tcPr>
          <w:p w14:paraId="0FD4A52F" w14:textId="77777777" w:rsidR="002C069C" w:rsidRPr="00062DD7" w:rsidRDefault="002C069C" w:rsidP="00325167">
            <w:pPr>
              <w:pStyle w:val="TableParagraph"/>
              <w:jc w:val="center"/>
              <w:rPr>
                <w:sz w:val="24"/>
                <w:szCs w:val="24"/>
                <w:lang w:val="sk-SK"/>
              </w:rPr>
            </w:pPr>
            <w:r w:rsidRPr="00062DD7">
              <w:rPr>
                <w:sz w:val="24"/>
                <w:szCs w:val="24"/>
                <w:lang w:val="sk-SK"/>
              </w:rPr>
              <w:t>1.93</w:t>
            </w:r>
          </w:p>
        </w:tc>
        <w:tc>
          <w:tcPr>
            <w:tcW w:w="1983" w:type="dxa"/>
          </w:tcPr>
          <w:p w14:paraId="6BD1B41E" w14:textId="77777777" w:rsidR="002C069C" w:rsidRPr="00062DD7" w:rsidRDefault="002C069C" w:rsidP="00325167">
            <w:pPr>
              <w:pStyle w:val="TableParagraph"/>
              <w:jc w:val="center"/>
              <w:rPr>
                <w:sz w:val="24"/>
                <w:szCs w:val="24"/>
                <w:lang w:val="sk-SK"/>
              </w:rPr>
            </w:pPr>
            <w:r w:rsidRPr="00062DD7">
              <w:rPr>
                <w:sz w:val="24"/>
                <w:szCs w:val="24"/>
                <w:lang w:val="sk-SK"/>
              </w:rPr>
              <w:t>1.53</w:t>
            </w:r>
          </w:p>
        </w:tc>
      </w:tr>
    </w:tbl>
    <w:p w14:paraId="4E0CB6FC" w14:textId="77777777" w:rsidR="002C069C" w:rsidRPr="00062DD7" w:rsidRDefault="002C069C" w:rsidP="002C069C">
      <w:pPr>
        <w:pStyle w:val="Zkladntext"/>
        <w:spacing w:before="10"/>
        <w:rPr>
          <w:b/>
          <w:lang w:val="sk-SK"/>
        </w:rPr>
      </w:pPr>
    </w:p>
    <w:p w14:paraId="58D4CD98" w14:textId="77777777" w:rsidR="002C069C" w:rsidRPr="00062DD7" w:rsidRDefault="002C069C" w:rsidP="009C5AFC">
      <w:pPr>
        <w:pStyle w:val="Zkladntext"/>
        <w:numPr>
          <w:ilvl w:val="3"/>
          <w:numId w:val="41"/>
        </w:numPr>
        <w:ind w:left="851" w:hanging="851"/>
        <w:rPr>
          <w:lang w:val="sk-SK"/>
        </w:rPr>
      </w:pPr>
      <w:r w:rsidRPr="00062DD7">
        <w:rPr>
          <w:lang w:val="sk-SK"/>
        </w:rPr>
        <w:t>Na stredné hodnoty treba použiť lineárnu interpoláciu.</w:t>
      </w:r>
    </w:p>
    <w:p w14:paraId="76E01735" w14:textId="13D596F0" w:rsidR="002C069C" w:rsidRPr="00062DD7" w:rsidRDefault="002C069C" w:rsidP="009C5AFC">
      <w:pPr>
        <w:pStyle w:val="Odsekzoznamu"/>
        <w:widowControl w:val="0"/>
        <w:numPr>
          <w:ilvl w:val="0"/>
          <w:numId w:val="8"/>
        </w:numPr>
        <w:autoSpaceDE w:val="0"/>
        <w:autoSpaceDN w:val="0"/>
        <w:ind w:left="709" w:right="40"/>
      </w:pPr>
      <w:r w:rsidRPr="00062DD7">
        <w:rPr>
          <w:szCs w:val="24"/>
        </w:rPr>
        <w:t xml:space="preserve">Zaznamenanie výsledkov merania </w:t>
      </w:r>
    </w:p>
    <w:p w14:paraId="0DE7480A" w14:textId="31CA30DA" w:rsidR="002C069C" w:rsidRPr="00062DD7" w:rsidRDefault="002C069C" w:rsidP="005328B0">
      <w:pPr>
        <w:pStyle w:val="Odsekzoznamu"/>
        <w:ind w:left="426" w:right="40" w:hanging="426"/>
        <w:rPr>
          <w:sz w:val="22"/>
        </w:rPr>
      </w:pPr>
      <w:r w:rsidRPr="00062DD7">
        <w:rPr>
          <w:szCs w:val="24"/>
        </w:rPr>
        <w:t xml:space="preserve">5.1 </w:t>
      </w:r>
      <w:r w:rsidRPr="00062DD7">
        <w:rPr>
          <w:szCs w:val="24"/>
        </w:rPr>
        <w:tab/>
      </w:r>
      <w:r w:rsidRPr="00062DD7">
        <w:rPr>
          <w:szCs w:val="24"/>
        </w:rPr>
        <w:tab/>
        <w:t xml:space="preserve">Protokol o meraniach obsahuje najmenej  </w:t>
      </w:r>
    </w:p>
    <w:p w14:paraId="7CC35DCD" w14:textId="77777777" w:rsidR="002C069C" w:rsidRPr="00062DD7" w:rsidRDefault="002C069C" w:rsidP="009C5AFC">
      <w:pPr>
        <w:numPr>
          <w:ilvl w:val="0"/>
          <w:numId w:val="34"/>
        </w:numPr>
        <w:ind w:left="993" w:right="40" w:hanging="284"/>
        <w:jc w:val="both"/>
      </w:pPr>
      <w:r w:rsidRPr="00062DD7">
        <w:t xml:space="preserve">názov a adresu skúšobného laboratória,  </w:t>
      </w:r>
    </w:p>
    <w:p w14:paraId="6DF28E2F" w14:textId="77777777" w:rsidR="002C069C" w:rsidRPr="00062DD7" w:rsidRDefault="002C069C" w:rsidP="009C5AFC">
      <w:pPr>
        <w:numPr>
          <w:ilvl w:val="0"/>
          <w:numId w:val="34"/>
        </w:numPr>
        <w:ind w:left="993" w:right="40" w:hanging="284"/>
        <w:jc w:val="both"/>
      </w:pPr>
      <w:r w:rsidRPr="00062DD7">
        <w:t xml:space="preserve">meno, priezvisko alebo obchodné meno výrobcu/žiadateľa, </w:t>
      </w:r>
    </w:p>
    <w:p w14:paraId="0D45A613" w14:textId="34C0E23A" w:rsidR="002C069C" w:rsidRPr="00062DD7" w:rsidRDefault="002C069C" w:rsidP="009C5AFC">
      <w:pPr>
        <w:numPr>
          <w:ilvl w:val="0"/>
          <w:numId w:val="34"/>
        </w:numPr>
        <w:spacing w:after="5"/>
        <w:ind w:left="993" w:right="40" w:hanging="284"/>
        <w:jc w:val="both"/>
      </w:pPr>
      <w:r w:rsidRPr="00062DD7">
        <w:t xml:space="preserve">poradové číslo protokolu o meraní, </w:t>
      </w:r>
    </w:p>
    <w:p w14:paraId="4400EA43" w14:textId="77777777" w:rsidR="002C069C" w:rsidRPr="00062DD7" w:rsidRDefault="002C069C" w:rsidP="009C5AFC">
      <w:pPr>
        <w:numPr>
          <w:ilvl w:val="0"/>
          <w:numId w:val="34"/>
        </w:numPr>
        <w:spacing w:after="5"/>
        <w:ind w:left="993" w:right="40" w:hanging="284"/>
        <w:jc w:val="both"/>
      </w:pPr>
      <w:r w:rsidRPr="00062DD7">
        <w:t xml:space="preserve">dátum merania, </w:t>
      </w:r>
    </w:p>
    <w:p w14:paraId="7227F17E" w14:textId="77777777" w:rsidR="002C069C" w:rsidRPr="00062DD7" w:rsidRDefault="002C069C" w:rsidP="009C5AFC">
      <w:pPr>
        <w:numPr>
          <w:ilvl w:val="0"/>
          <w:numId w:val="34"/>
        </w:numPr>
        <w:spacing w:after="5"/>
        <w:ind w:left="993" w:right="40" w:hanging="284"/>
        <w:jc w:val="both"/>
      </w:pPr>
      <w:r w:rsidRPr="00062DD7">
        <w:t xml:space="preserve">meno a priezvisko technika, </w:t>
      </w:r>
    </w:p>
    <w:p w14:paraId="016850DC" w14:textId="77777777" w:rsidR="002C069C" w:rsidRPr="00062DD7" w:rsidRDefault="002C069C" w:rsidP="009C5AFC">
      <w:pPr>
        <w:numPr>
          <w:ilvl w:val="0"/>
          <w:numId w:val="34"/>
        </w:numPr>
        <w:spacing w:after="5"/>
        <w:ind w:left="993" w:right="40" w:hanging="284"/>
        <w:jc w:val="both"/>
      </w:pPr>
      <w:r w:rsidRPr="00062DD7">
        <w:t xml:space="preserve">meno, priezvisko a podpis zodpovednej osoby, </w:t>
      </w:r>
    </w:p>
    <w:p w14:paraId="19F2B28F" w14:textId="22BC0A5C" w:rsidR="002C069C" w:rsidRPr="00062DD7" w:rsidRDefault="002C069C" w:rsidP="009C5AFC">
      <w:pPr>
        <w:numPr>
          <w:ilvl w:val="0"/>
          <w:numId w:val="34"/>
        </w:numPr>
        <w:spacing w:after="5"/>
        <w:ind w:left="993" w:right="40" w:hanging="284"/>
        <w:jc w:val="both"/>
      </w:pPr>
      <w:r w:rsidRPr="00062DD7">
        <w:t>technické charakteristiky náboja: kaliber, typ a</w:t>
      </w:r>
      <w:r w:rsidR="005328B0" w:rsidRPr="00062DD7">
        <w:t> </w:t>
      </w:r>
      <w:r w:rsidRPr="00062DD7">
        <w:t>hmotnosť</w:t>
      </w:r>
      <w:r w:rsidR="005328B0" w:rsidRPr="00062DD7">
        <w:t xml:space="preserve"> </w:t>
      </w:r>
      <w:r w:rsidRPr="00062DD7">
        <w:t>projektilu, číslo série</w:t>
      </w:r>
      <w:r w:rsidR="005328B0" w:rsidRPr="00062DD7">
        <w:t xml:space="preserve"> alebo </w:t>
      </w:r>
      <w:r w:rsidRPr="00062DD7">
        <w:t xml:space="preserve">šarže, výrobca), </w:t>
      </w:r>
    </w:p>
    <w:p w14:paraId="0EB8D8FE" w14:textId="77777777" w:rsidR="002C069C" w:rsidRPr="00062DD7" w:rsidRDefault="002C069C" w:rsidP="009C5AFC">
      <w:pPr>
        <w:pStyle w:val="Odsekzoznamu"/>
        <w:widowControl w:val="0"/>
        <w:numPr>
          <w:ilvl w:val="0"/>
          <w:numId w:val="34"/>
        </w:numPr>
        <w:autoSpaceDE w:val="0"/>
        <w:autoSpaceDN w:val="0"/>
        <w:ind w:left="993" w:hanging="284"/>
        <w:contextualSpacing w:val="0"/>
        <w:rPr>
          <w:szCs w:val="24"/>
        </w:rPr>
      </w:pPr>
      <w:r w:rsidRPr="00062DD7">
        <w:rPr>
          <w:szCs w:val="24"/>
        </w:rPr>
        <w:t>technické charakteristiky hlavne: identifikačné číslo, kaliber, počet výstrelov pred overovaním,</w:t>
      </w:r>
    </w:p>
    <w:p w14:paraId="64693A5C" w14:textId="17D40D31" w:rsidR="002C069C" w:rsidRPr="00062DD7" w:rsidRDefault="002C069C" w:rsidP="009C5AFC">
      <w:pPr>
        <w:numPr>
          <w:ilvl w:val="0"/>
          <w:numId w:val="34"/>
        </w:numPr>
        <w:spacing w:after="5"/>
        <w:ind w:left="993" w:right="40" w:hanging="284"/>
        <w:jc w:val="both"/>
      </w:pPr>
      <w:r w:rsidRPr="00062DD7">
        <w:t xml:space="preserve">technické charakteristiky meracieho zariadenia: identifikačné číslo zariadenia (napr.: snímač tlaku, nábojový zosilňovač,), citlivosť snímača tlaku na stanovený tlak, typ ochrany membrány, typ filtra, údaje o sústave na meranie rýchlosti,  </w:t>
      </w:r>
    </w:p>
    <w:p w14:paraId="33F0D8D1" w14:textId="77777777" w:rsidR="002C069C" w:rsidRPr="00062DD7" w:rsidRDefault="002C069C" w:rsidP="009C5AFC">
      <w:pPr>
        <w:numPr>
          <w:ilvl w:val="0"/>
          <w:numId w:val="34"/>
        </w:numPr>
        <w:spacing w:after="5"/>
        <w:ind w:left="993" w:right="40" w:hanging="284"/>
        <w:jc w:val="both"/>
      </w:pPr>
      <w:r w:rsidRPr="00062DD7">
        <w:t xml:space="preserve">meteorologické podmienky: teplota, relatívna vlhkosť, </w:t>
      </w:r>
    </w:p>
    <w:p w14:paraId="39BA8F9C" w14:textId="77777777" w:rsidR="002C069C" w:rsidRPr="00062DD7" w:rsidRDefault="002C069C" w:rsidP="009C5AFC">
      <w:pPr>
        <w:numPr>
          <w:ilvl w:val="0"/>
          <w:numId w:val="34"/>
        </w:numPr>
        <w:spacing w:after="5"/>
        <w:ind w:left="993" w:right="40" w:hanging="284"/>
        <w:jc w:val="both"/>
      </w:pPr>
      <w:r w:rsidRPr="00062DD7">
        <w:t xml:space="preserve">jednotlivé tlaky a rýchlosti, </w:t>
      </w:r>
    </w:p>
    <w:p w14:paraId="45242AAA" w14:textId="77777777" w:rsidR="002C069C" w:rsidRPr="00062DD7" w:rsidRDefault="002C069C" w:rsidP="009C5AFC">
      <w:pPr>
        <w:numPr>
          <w:ilvl w:val="0"/>
          <w:numId w:val="34"/>
        </w:numPr>
        <w:spacing w:after="5"/>
        <w:ind w:left="993" w:right="40" w:hanging="284"/>
        <w:jc w:val="both"/>
      </w:pPr>
      <w:r w:rsidRPr="00062DD7">
        <w:t xml:space="preserve">priemerné hodnoty a typové odchýlky tlaku plynov a rýchlostí, </w:t>
      </w:r>
    </w:p>
    <w:p w14:paraId="1785912E" w14:textId="77777777" w:rsidR="002C069C" w:rsidRPr="00062DD7" w:rsidRDefault="002C069C" w:rsidP="009C5AFC">
      <w:pPr>
        <w:numPr>
          <w:ilvl w:val="0"/>
          <w:numId w:val="34"/>
        </w:numPr>
        <w:spacing w:after="5"/>
        <w:ind w:left="993" w:right="40" w:hanging="284"/>
        <w:jc w:val="both"/>
      </w:pPr>
      <w:r w:rsidRPr="00062DD7">
        <w:t xml:space="preserve">štatistické vyhodnotenie meraní,  </w:t>
      </w:r>
    </w:p>
    <w:p w14:paraId="7A1F47E2" w14:textId="6A9312FA" w:rsidR="002C069C" w:rsidRPr="00062DD7" w:rsidRDefault="002C069C" w:rsidP="009C5AFC">
      <w:pPr>
        <w:numPr>
          <w:ilvl w:val="0"/>
          <w:numId w:val="34"/>
        </w:numPr>
        <w:spacing w:after="5"/>
        <w:ind w:left="993" w:right="40" w:hanging="284"/>
        <w:jc w:val="both"/>
      </w:pPr>
      <w:r w:rsidRPr="00062DD7">
        <w:t>poznámky o anomáliách v skúšobných podmienkach alebo vo výsledkoch meraní.</w:t>
      </w:r>
      <w:r w:rsidR="00740F74" w:rsidRPr="00062DD7">
        <w:t>“.</w:t>
      </w:r>
      <w:r w:rsidRPr="00062DD7">
        <w:t xml:space="preserve">  </w:t>
      </w:r>
    </w:p>
    <w:p w14:paraId="1D158F75" w14:textId="77777777" w:rsidR="002C069C" w:rsidRPr="00062DD7" w:rsidRDefault="002C069C" w:rsidP="002C069C">
      <w:r w:rsidRPr="00062DD7">
        <w:t xml:space="preserve"> </w:t>
      </w:r>
      <w:r w:rsidRPr="00062DD7">
        <w:tab/>
        <w:t xml:space="preserve"> </w:t>
      </w:r>
    </w:p>
    <w:p w14:paraId="2ABF51DA" w14:textId="77777777" w:rsidR="00E51646" w:rsidRPr="00062DD7" w:rsidRDefault="00E51646" w:rsidP="00E51646">
      <w:pPr>
        <w:ind w:left="1134" w:hanging="425"/>
      </w:pPr>
    </w:p>
    <w:p w14:paraId="5BCD43CD" w14:textId="5D3B8F92" w:rsidR="00B37F6C" w:rsidRPr="00062DD7" w:rsidRDefault="00B37F6C" w:rsidP="009C5AFC">
      <w:pPr>
        <w:pStyle w:val="Odsekzoznamu"/>
        <w:numPr>
          <w:ilvl w:val="0"/>
          <w:numId w:val="1"/>
        </w:numPr>
        <w:spacing w:before="120" w:after="120" w:line="360" w:lineRule="auto"/>
        <w:rPr>
          <w:szCs w:val="24"/>
        </w:rPr>
      </w:pPr>
      <w:r w:rsidRPr="00062DD7">
        <w:rPr>
          <w:szCs w:val="24"/>
        </w:rPr>
        <w:t>Príloha č. 7 vrátane nadpisu znie:</w:t>
      </w:r>
    </w:p>
    <w:p w14:paraId="5427F5AF" w14:textId="6CAC7C5E" w:rsidR="001D6A80" w:rsidRPr="00062DD7" w:rsidRDefault="001D6A80" w:rsidP="001D6A80">
      <w:pPr>
        <w:spacing w:line="259" w:lineRule="auto"/>
        <w:ind w:left="6663" w:right="3"/>
        <w:rPr>
          <w:bCs/>
        </w:rPr>
      </w:pPr>
      <w:r w:rsidRPr="00062DD7">
        <w:rPr>
          <w:bCs/>
        </w:rPr>
        <w:lastRenderedPageBreak/>
        <w:t>„Príloha č. 7 k vyhláške č. 72/2019 Z. z.</w:t>
      </w:r>
    </w:p>
    <w:p w14:paraId="1C09219A" w14:textId="77777777" w:rsidR="001D6A80" w:rsidRPr="00062DD7" w:rsidRDefault="001D6A80" w:rsidP="001D6A80">
      <w:pPr>
        <w:spacing w:line="259" w:lineRule="auto"/>
        <w:ind w:right="3"/>
        <w:jc w:val="center"/>
        <w:rPr>
          <w:b/>
        </w:rPr>
      </w:pPr>
      <w:r w:rsidRPr="00062DD7">
        <w:rPr>
          <w:b/>
        </w:rPr>
        <w:t xml:space="preserve">POSTUP KALIBRÁCIE </w:t>
      </w:r>
    </w:p>
    <w:p w14:paraId="255AE16C" w14:textId="77777777" w:rsidR="001D6A80" w:rsidRPr="00062DD7" w:rsidRDefault="001D6A80" w:rsidP="001D6A80">
      <w:pPr>
        <w:spacing w:line="259" w:lineRule="auto"/>
        <w:ind w:right="3"/>
        <w:jc w:val="both"/>
      </w:pPr>
    </w:p>
    <w:p w14:paraId="2A86A2DC" w14:textId="77777777" w:rsidR="001D6A80" w:rsidRPr="00062DD7" w:rsidRDefault="001D6A80" w:rsidP="001D6A80">
      <w:pPr>
        <w:spacing w:after="23" w:line="259" w:lineRule="auto"/>
        <w:ind w:left="59"/>
        <w:jc w:val="center"/>
      </w:pPr>
      <w:r w:rsidRPr="00062DD7">
        <w:t xml:space="preserve"> </w:t>
      </w:r>
    </w:p>
    <w:p w14:paraId="0A22955C" w14:textId="77777777" w:rsidR="001D6A80" w:rsidRPr="00062DD7" w:rsidRDefault="001D6A80" w:rsidP="009C5AFC">
      <w:pPr>
        <w:numPr>
          <w:ilvl w:val="0"/>
          <w:numId w:val="46"/>
        </w:numPr>
        <w:spacing w:after="133"/>
        <w:jc w:val="both"/>
      </w:pPr>
      <w:r w:rsidRPr="00062DD7">
        <w:t xml:space="preserve">Kalibrácia mechanicko-elektrických snímačov  </w:t>
      </w:r>
    </w:p>
    <w:p w14:paraId="0D1BB2AD" w14:textId="77777777" w:rsidR="001D6A80" w:rsidRPr="00062DD7" w:rsidRDefault="001D6A80" w:rsidP="009C5AFC">
      <w:pPr>
        <w:numPr>
          <w:ilvl w:val="1"/>
          <w:numId w:val="46"/>
        </w:numPr>
        <w:spacing w:after="128"/>
        <w:ind w:left="851" w:hanging="360"/>
        <w:jc w:val="both"/>
      </w:pPr>
      <w:r w:rsidRPr="00062DD7">
        <w:t xml:space="preserve">Kalibráciou sa určia základné merateľné vlastnosti mechanicko-elektrického snímača, ktorými sú najmä citlivosť (S)  mechanicko-elektrického snímača v celom meracom rozsahu, odchýlky od linearity (L), opakovateľnosť meraní a určenie ich zmeny počas životnosti mechanicko-elektrického snímača. </w:t>
      </w:r>
    </w:p>
    <w:p w14:paraId="7AA241EE" w14:textId="77777777" w:rsidR="001D6A80" w:rsidRPr="00062DD7" w:rsidRDefault="001D6A80" w:rsidP="009C5AFC">
      <w:pPr>
        <w:numPr>
          <w:ilvl w:val="2"/>
          <w:numId w:val="46"/>
        </w:numPr>
        <w:spacing w:after="134"/>
        <w:ind w:left="1418" w:hanging="180"/>
        <w:jc w:val="both"/>
      </w:pPr>
      <w:r w:rsidRPr="00062DD7">
        <w:t xml:space="preserve">O mechanicko-elektrickom snímači relatívneho tlaku sa vedú pravidelné záznamy najmä o počte vystrelených nábojov, maximálnom zaznamenanom tlaku nábojov a možnej poruchy.  </w:t>
      </w:r>
    </w:p>
    <w:p w14:paraId="3DC8324F" w14:textId="77777777" w:rsidR="001D6A80" w:rsidRPr="00062DD7" w:rsidRDefault="001D6A80" w:rsidP="009C5AFC">
      <w:pPr>
        <w:numPr>
          <w:ilvl w:val="2"/>
          <w:numId w:val="46"/>
        </w:numPr>
        <w:spacing w:after="13"/>
        <w:ind w:left="1418" w:hanging="180"/>
        <w:jc w:val="both"/>
      </w:pPr>
      <w:r w:rsidRPr="00062DD7">
        <w:t>Kalibrácia mechanicko-elektrického snímača sa vykonáva  najmenej po každých 1500 až 2000 výstreloch.</w:t>
      </w:r>
    </w:p>
    <w:p w14:paraId="443EDB70" w14:textId="77777777" w:rsidR="001D6A80" w:rsidRPr="00062DD7" w:rsidRDefault="001D6A80" w:rsidP="009C5AFC">
      <w:pPr>
        <w:pStyle w:val="Odsekzoznamu"/>
        <w:widowControl w:val="0"/>
        <w:numPr>
          <w:ilvl w:val="2"/>
          <w:numId w:val="46"/>
        </w:numPr>
        <w:autoSpaceDE w:val="0"/>
        <w:autoSpaceDN w:val="0"/>
        <w:spacing w:after="42"/>
        <w:ind w:left="1418" w:hanging="180"/>
        <w:contextualSpacing w:val="0"/>
        <w:rPr>
          <w:sz w:val="22"/>
        </w:rPr>
      </w:pPr>
      <w:r w:rsidRPr="00062DD7">
        <w:rPr>
          <w:szCs w:val="24"/>
        </w:rPr>
        <w:t>Mechanicko-elektrický snímač sa vyradí,</w:t>
      </w:r>
      <w:r w:rsidRPr="00062DD7" w:rsidDel="00B251AB">
        <w:rPr>
          <w:szCs w:val="24"/>
        </w:rPr>
        <w:t xml:space="preserve"> </w:t>
      </w:r>
      <w:r w:rsidRPr="00062DD7">
        <w:rPr>
          <w:szCs w:val="24"/>
        </w:rPr>
        <w:t>ak sa zistí pri:</w:t>
      </w:r>
    </w:p>
    <w:p w14:paraId="3A753041" w14:textId="77777777" w:rsidR="001D6A80" w:rsidRPr="00062DD7" w:rsidRDefault="001D6A80" w:rsidP="00B11098">
      <w:pPr>
        <w:pStyle w:val="Odsekzoznamu"/>
        <w:ind w:left="1701" w:hanging="283"/>
        <w:rPr>
          <w:szCs w:val="24"/>
        </w:rPr>
      </w:pPr>
      <w:r w:rsidRPr="00062DD7">
        <w:rPr>
          <w:szCs w:val="24"/>
        </w:rPr>
        <w:t>a) citlivosti (S) odchýlka väčšia ako 2 %  od výsledku predchádzajúcej kalibrácie alebo</w:t>
      </w:r>
    </w:p>
    <w:p w14:paraId="057512BC" w14:textId="32A4C389" w:rsidR="001D6A80" w:rsidRPr="00062DD7" w:rsidRDefault="001D6A80" w:rsidP="00B11098">
      <w:pPr>
        <w:pStyle w:val="Odsekzoznamu"/>
        <w:spacing w:before="120" w:after="120"/>
        <w:ind w:left="1701" w:hanging="283"/>
        <w:rPr>
          <w:szCs w:val="24"/>
        </w:rPr>
      </w:pPr>
      <w:r w:rsidRPr="00062DD7">
        <w:rPr>
          <w:sz w:val="22"/>
        </w:rPr>
        <w:t>b)</w:t>
      </w:r>
      <w:r w:rsidRPr="00062DD7">
        <w:rPr>
          <w:szCs w:val="24"/>
        </w:rPr>
        <w:t xml:space="preserve"> citlivosti (S) odchýlka väčšia ako 5 %  od výsledku počiatočnej kalibrácie alebo odchýlka od linearity (L) väčšia ako 1 %.</w:t>
      </w:r>
    </w:p>
    <w:p w14:paraId="775C57C9" w14:textId="77777777" w:rsidR="001D6A80" w:rsidRPr="00062DD7" w:rsidRDefault="001D6A80" w:rsidP="009C5AFC">
      <w:pPr>
        <w:numPr>
          <w:ilvl w:val="1"/>
          <w:numId w:val="46"/>
        </w:numPr>
        <w:spacing w:before="120" w:after="120"/>
        <w:ind w:left="851"/>
        <w:jc w:val="both"/>
      </w:pPr>
      <w:r w:rsidRPr="00062DD7">
        <w:t xml:space="preserve">Predbežný postup kalibrácie mechanicko-elektrických snímačov </w:t>
      </w:r>
    </w:p>
    <w:p w14:paraId="2CA0C1A4" w14:textId="77777777" w:rsidR="001D6A80" w:rsidRPr="00062DD7" w:rsidRDefault="001D6A80" w:rsidP="009C5AFC">
      <w:pPr>
        <w:numPr>
          <w:ilvl w:val="2"/>
          <w:numId w:val="46"/>
        </w:numPr>
        <w:spacing w:after="13"/>
        <w:ind w:left="1560"/>
        <w:jc w:val="both"/>
      </w:pPr>
      <w:r w:rsidRPr="00062DD7">
        <w:t>Na zistenie hodnoty prírastku nábojového zosilňovača sa pred každým kalibračným cyklom vykoná kalibrácia elektrických veličín pri použití referenčného zdroja napätia a referenčnej kapacity.</w:t>
      </w:r>
      <w:r w:rsidRPr="00062DD7">
        <w:rPr>
          <w:rFonts w:ascii="Calibri" w:eastAsia="Calibri" w:hAnsi="Calibri" w:cs="Calibri"/>
          <w:sz w:val="22"/>
        </w:rPr>
        <w:t xml:space="preserve"> </w:t>
      </w:r>
      <w:r w:rsidRPr="00062DD7">
        <w:t xml:space="preserve">Pred inštaláciou sa musí odmerať izolačný odpor snímača a káblov s použitím elektromeru (AVO meter). </w:t>
      </w:r>
    </w:p>
    <w:p w14:paraId="2E3181BA" w14:textId="77777777" w:rsidR="001D6A80" w:rsidRPr="00062DD7" w:rsidRDefault="001D6A80" w:rsidP="009C5AFC">
      <w:pPr>
        <w:numPr>
          <w:ilvl w:val="2"/>
          <w:numId w:val="46"/>
        </w:numPr>
        <w:spacing w:after="44"/>
        <w:ind w:left="1560"/>
        <w:jc w:val="both"/>
      </w:pPr>
      <w:r w:rsidRPr="00062DD7">
        <w:t xml:space="preserve">Ak je izolačný odpor </w:t>
      </w:r>
      <w:r w:rsidRPr="00062DD7">
        <w:rPr>
          <w:i/>
        </w:rPr>
        <w:t>R</w:t>
      </w:r>
      <w:r w:rsidRPr="00062DD7">
        <w:rPr>
          <w:vertAlign w:val="subscript"/>
        </w:rPr>
        <w:t>i</w:t>
      </w:r>
      <w:r w:rsidRPr="00062DD7">
        <w:t xml:space="preserve"> </w:t>
      </w:r>
    </w:p>
    <w:p w14:paraId="3C4A8B8C" w14:textId="77777777" w:rsidR="001D6A80" w:rsidRPr="00062DD7" w:rsidRDefault="001D6A80" w:rsidP="009C5AFC">
      <w:pPr>
        <w:numPr>
          <w:ilvl w:val="3"/>
          <w:numId w:val="46"/>
        </w:numPr>
        <w:ind w:left="1843"/>
        <w:jc w:val="both"/>
      </w:pPr>
      <w:r w:rsidRPr="00062DD7">
        <w:t>≥ 1 × 10</w:t>
      </w:r>
      <w:r w:rsidRPr="00062DD7">
        <w:rPr>
          <w:vertAlign w:val="superscript"/>
        </w:rPr>
        <w:t>12</w:t>
      </w:r>
      <w:r w:rsidRPr="00062DD7">
        <w:t xml:space="preserve"> Ω, možno vykonať kalibráciu snímača, </w:t>
      </w:r>
    </w:p>
    <w:p w14:paraId="12D83E92" w14:textId="77777777" w:rsidR="001D6A80" w:rsidRPr="00062DD7" w:rsidRDefault="001D6A80" w:rsidP="009C5AFC">
      <w:pPr>
        <w:numPr>
          <w:ilvl w:val="3"/>
          <w:numId w:val="46"/>
        </w:numPr>
        <w:ind w:left="1843"/>
        <w:jc w:val="both"/>
      </w:pPr>
      <w:r w:rsidRPr="00062DD7">
        <w:t>&lt; 1 × 10</w:t>
      </w:r>
      <w:r w:rsidRPr="00062DD7">
        <w:rPr>
          <w:vertAlign w:val="superscript"/>
        </w:rPr>
        <w:t>12</w:t>
      </w:r>
      <w:r w:rsidRPr="00062DD7">
        <w:t xml:space="preserve"> Ω, konektor sa očistí freónom alebo éterom alebo sa snímač temperuje na teplotu ≥ 80 ºC; následne sa </w:t>
      </w:r>
      <w:r w:rsidRPr="00062DD7">
        <w:rPr>
          <w:i/>
        </w:rPr>
        <w:t>R</w:t>
      </w:r>
      <w:r w:rsidRPr="00062DD7">
        <w:rPr>
          <w:vertAlign w:val="subscript"/>
        </w:rPr>
        <w:t>i</w:t>
      </w:r>
      <w:r w:rsidRPr="00062DD7">
        <w:t xml:space="preserve"> opätovne skontroluje a ak napriek tomu je izolačný odpor menší ako 1 × 10</w:t>
      </w:r>
      <w:r w:rsidRPr="00062DD7">
        <w:rPr>
          <w:vertAlign w:val="superscript"/>
        </w:rPr>
        <w:t>12</w:t>
      </w:r>
      <w:r w:rsidRPr="00062DD7">
        <w:t xml:space="preserve"> Ω, tak je snímač nepoužiteľný. </w:t>
      </w:r>
    </w:p>
    <w:p w14:paraId="0CE5302C" w14:textId="77777777" w:rsidR="001D6A80" w:rsidRPr="00062DD7" w:rsidRDefault="001D6A80" w:rsidP="009C5AFC">
      <w:pPr>
        <w:numPr>
          <w:ilvl w:val="2"/>
          <w:numId w:val="46"/>
        </w:numPr>
        <w:ind w:left="1560"/>
        <w:jc w:val="both"/>
      </w:pPr>
      <w:r w:rsidRPr="00062DD7">
        <w:t xml:space="preserve">Na kalibračnom zariadení sa použijú tesnenia a adaptéry, ktoré odporúča a dodáva výrobca snímača. Je potrebné zamedziť vzniku vzduchových bublín v hydraulickom systéme kalibračného zariadenia, pričom je potrebné vyčistiť hydraulický systém a ubezpečiť sa, že olej je viditeľný v puzdre snímača. </w:t>
      </w:r>
    </w:p>
    <w:p w14:paraId="4F75C640" w14:textId="77777777" w:rsidR="001D6A80" w:rsidRPr="00062DD7" w:rsidRDefault="001D6A80" w:rsidP="009C5AFC">
      <w:pPr>
        <w:numPr>
          <w:ilvl w:val="2"/>
          <w:numId w:val="46"/>
        </w:numPr>
        <w:spacing w:after="123"/>
        <w:ind w:left="1560"/>
        <w:jc w:val="both"/>
      </w:pPr>
      <w:r w:rsidRPr="00062DD7">
        <w:t xml:space="preserve">Pred kalibráciou sa mechanicko-elektrický snímač s pomocou kalibračného zariadenia nastaví na maximálny tlak očakávaný pri skúškach.  </w:t>
      </w:r>
    </w:p>
    <w:p w14:paraId="74435CEA" w14:textId="77777777" w:rsidR="001D6A80" w:rsidRPr="00062DD7" w:rsidRDefault="001D6A80" w:rsidP="00B11098">
      <w:pPr>
        <w:spacing w:after="123"/>
        <w:ind w:left="12" w:hanging="10"/>
      </w:pPr>
      <w:r w:rsidRPr="00062DD7">
        <w:t>2.</w:t>
      </w:r>
      <w:r w:rsidRPr="00062DD7">
        <w:rPr>
          <w:rFonts w:ascii="Arial CE" w:eastAsia="Arial CE" w:hAnsi="Arial CE" w:cs="Arial CE"/>
        </w:rPr>
        <w:t xml:space="preserve"> </w:t>
      </w:r>
      <w:r w:rsidRPr="00062DD7">
        <w:t xml:space="preserve">Statická kalibrácia </w:t>
      </w:r>
    </w:p>
    <w:p w14:paraId="57506AC7" w14:textId="77777777" w:rsidR="001D6A80" w:rsidRPr="00062DD7" w:rsidRDefault="001D6A80" w:rsidP="00B11098">
      <w:pPr>
        <w:ind w:left="-3"/>
      </w:pPr>
      <w:r w:rsidRPr="00062DD7">
        <w:t>2.1</w:t>
      </w:r>
      <w:r w:rsidRPr="00062DD7">
        <w:rPr>
          <w:rFonts w:ascii="Arial CE" w:eastAsia="Arial CE" w:hAnsi="Arial CE" w:cs="Arial CE"/>
        </w:rPr>
        <w:t xml:space="preserve"> </w:t>
      </w:r>
      <w:r w:rsidRPr="00062DD7">
        <w:t xml:space="preserve">Pre statickú kalibráciu sú charakteristiky meracieho reťazca  </w:t>
      </w:r>
    </w:p>
    <w:p w14:paraId="431D322E" w14:textId="77777777" w:rsidR="001D6A80" w:rsidRPr="00062DD7" w:rsidRDefault="001D6A80" w:rsidP="009C5AFC">
      <w:pPr>
        <w:numPr>
          <w:ilvl w:val="3"/>
          <w:numId w:val="46"/>
        </w:numPr>
        <w:spacing w:after="54"/>
        <w:ind w:left="284"/>
        <w:jc w:val="both"/>
      </w:pPr>
      <w:r w:rsidRPr="00062DD7">
        <w:t xml:space="preserve">referenčný tlak ± 0,01 % max,  </w:t>
      </w:r>
    </w:p>
    <w:p w14:paraId="521AD90A" w14:textId="77777777" w:rsidR="001D6A80" w:rsidRPr="00062DD7" w:rsidRDefault="001D6A80" w:rsidP="009C5AFC">
      <w:pPr>
        <w:numPr>
          <w:ilvl w:val="3"/>
          <w:numId w:val="46"/>
        </w:numPr>
        <w:spacing w:after="13"/>
        <w:ind w:left="284"/>
        <w:jc w:val="both"/>
      </w:pPr>
      <w:r w:rsidRPr="00062DD7">
        <w:t xml:space="preserve">kalibrovaný nábojový zosilňovač </w:t>
      </w:r>
    </w:p>
    <w:p w14:paraId="6B0535AA" w14:textId="77777777" w:rsidR="001D6A80" w:rsidRPr="00062DD7" w:rsidRDefault="001D6A80" w:rsidP="00B11098">
      <w:pPr>
        <w:spacing w:after="40"/>
        <w:ind w:left="718"/>
      </w:pPr>
      <w:r w:rsidRPr="00062DD7">
        <w:t xml:space="preserve">1b. linearita ≤ 0,1 % z koncovej hodnoty, </w:t>
      </w:r>
      <w:r w:rsidRPr="00062DD7">
        <w:rPr>
          <w:rFonts w:ascii="Calibri" w:eastAsia="Calibri" w:hAnsi="Calibri" w:cs="Calibri"/>
        </w:rPr>
        <w:t xml:space="preserve"> </w:t>
      </w:r>
    </w:p>
    <w:p w14:paraId="41E89D37" w14:textId="77777777" w:rsidR="001D6A80" w:rsidRPr="00062DD7" w:rsidRDefault="001D6A80" w:rsidP="00B11098">
      <w:pPr>
        <w:spacing w:after="41"/>
        <w:ind w:left="718"/>
      </w:pPr>
      <w:r w:rsidRPr="00062DD7">
        <w:t>2b. odchýlka ≤ 0,05 pC/s pri 25 °C (± 1 °C) a &lt; 60 % RH,</w:t>
      </w:r>
      <w:r w:rsidRPr="00062DD7">
        <w:rPr>
          <w:rFonts w:ascii="Calibri" w:eastAsia="Calibri" w:hAnsi="Calibri" w:cs="Calibri"/>
        </w:rPr>
        <w:t xml:space="preserve"> </w:t>
      </w:r>
    </w:p>
    <w:p w14:paraId="13E41489" w14:textId="77777777" w:rsidR="001D6A80" w:rsidRPr="00062DD7" w:rsidRDefault="001D6A80" w:rsidP="00B11098">
      <w:pPr>
        <w:spacing w:after="33"/>
        <w:ind w:left="718"/>
      </w:pPr>
      <w:r w:rsidRPr="00062DD7">
        <w:t>3b. chyba ≤ 0,5 % a</w:t>
      </w:r>
      <w:r w:rsidRPr="00062DD7">
        <w:rPr>
          <w:rFonts w:ascii="Calibri" w:eastAsia="Calibri" w:hAnsi="Calibri" w:cs="Calibri"/>
        </w:rPr>
        <w:t xml:space="preserve"> </w:t>
      </w:r>
    </w:p>
    <w:p w14:paraId="2FF47F2C" w14:textId="77777777" w:rsidR="001D6A80" w:rsidRPr="00062DD7" w:rsidRDefault="001D6A80" w:rsidP="009C5AFC">
      <w:pPr>
        <w:numPr>
          <w:ilvl w:val="3"/>
          <w:numId w:val="46"/>
        </w:numPr>
        <w:spacing w:after="13"/>
        <w:ind w:left="284"/>
        <w:jc w:val="both"/>
      </w:pPr>
      <w:r w:rsidRPr="00062DD7">
        <w:t>zariadenie na zber a vyhodnotenie dát ± 0,1 % max, alebo</w:t>
      </w:r>
    </w:p>
    <w:p w14:paraId="51BF85B0" w14:textId="77777777" w:rsidR="001D6A80" w:rsidRPr="00062DD7" w:rsidRDefault="001D6A80" w:rsidP="009C5AFC">
      <w:pPr>
        <w:numPr>
          <w:ilvl w:val="3"/>
          <w:numId w:val="46"/>
        </w:numPr>
        <w:spacing w:after="52"/>
        <w:ind w:left="284"/>
        <w:jc w:val="both"/>
      </w:pPr>
      <w:r w:rsidRPr="00062DD7">
        <w:t xml:space="preserve">celková neistota merania ≤ ± 1 %. </w:t>
      </w:r>
    </w:p>
    <w:p w14:paraId="3B788E73" w14:textId="77777777" w:rsidR="001D6A80" w:rsidRPr="00062DD7" w:rsidRDefault="001D6A80" w:rsidP="00B11098">
      <w:pPr>
        <w:ind w:left="-3"/>
      </w:pPr>
      <w:r w:rsidRPr="00062DD7">
        <w:lastRenderedPageBreak/>
        <w:t>2.2</w:t>
      </w:r>
      <w:r w:rsidRPr="00062DD7">
        <w:rPr>
          <w:rFonts w:ascii="Arial CE" w:eastAsia="Arial CE" w:hAnsi="Arial CE" w:cs="Arial CE"/>
        </w:rPr>
        <w:t xml:space="preserve"> </w:t>
      </w:r>
      <w:r w:rsidRPr="00062DD7">
        <w:t xml:space="preserve">Kalibrácia mechanicko-elektrického snímača sa vykoná </w:t>
      </w:r>
    </w:p>
    <w:p w14:paraId="1AFD9FA1" w14:textId="77777777" w:rsidR="001D6A80" w:rsidRPr="00062DD7" w:rsidRDefault="001D6A80" w:rsidP="009C5AFC">
      <w:pPr>
        <w:numPr>
          <w:ilvl w:val="3"/>
          <w:numId w:val="47"/>
        </w:numPr>
        <w:spacing w:after="13"/>
        <w:jc w:val="both"/>
      </w:pPr>
      <w:r w:rsidRPr="00062DD7">
        <w:t xml:space="preserve">využitím najmenej 100 bar pre tlak do 2 000 bar a najmenej 500 bar pre tlak, väčší ako 2000 bar, </w:t>
      </w:r>
    </w:p>
    <w:p w14:paraId="0EE1B2C4" w14:textId="77777777" w:rsidR="001D6A80" w:rsidRPr="00062DD7" w:rsidRDefault="001D6A80" w:rsidP="009C5AFC">
      <w:pPr>
        <w:numPr>
          <w:ilvl w:val="3"/>
          <w:numId w:val="47"/>
        </w:numPr>
        <w:spacing w:after="13"/>
        <w:jc w:val="both"/>
      </w:pPr>
      <w:r w:rsidRPr="00062DD7">
        <w:t xml:space="preserve">do 1,1-násobku väčšieho tlaku, ako je tlak skúšaného streliva, ktorý je uvedený v tabuľkách stálej komisie, </w:t>
      </w:r>
    </w:p>
    <w:p w14:paraId="0393C36D" w14:textId="77777777" w:rsidR="001D6A80" w:rsidRPr="00062DD7" w:rsidRDefault="001D6A80" w:rsidP="009C5AFC">
      <w:pPr>
        <w:numPr>
          <w:ilvl w:val="3"/>
          <w:numId w:val="47"/>
        </w:numPr>
        <w:spacing w:after="13"/>
        <w:jc w:val="both"/>
      </w:pPr>
      <w:r w:rsidRPr="00062DD7">
        <w:t xml:space="preserve">meraním tlaku najmenej v piatich medziľahlých bodoch z celkového počtu siedmich najmenej nameraných bodov. </w:t>
      </w:r>
    </w:p>
    <w:p w14:paraId="56BCE53E" w14:textId="77777777" w:rsidR="001D6A80" w:rsidRPr="00062DD7" w:rsidRDefault="001D6A80" w:rsidP="009C5AFC">
      <w:pPr>
        <w:numPr>
          <w:ilvl w:val="1"/>
          <w:numId w:val="48"/>
        </w:numPr>
        <w:spacing w:after="13"/>
        <w:ind w:left="426"/>
        <w:jc w:val="both"/>
      </w:pPr>
      <w:r w:rsidRPr="00062DD7">
        <w:t xml:space="preserve">Meranie sa vykoná najmenej trikrát na každom meranom bode tak, že možno určiť strednú hodnotu výstupného náboja.  </w:t>
      </w:r>
    </w:p>
    <w:p w14:paraId="27B361A7" w14:textId="77777777" w:rsidR="001D6A80" w:rsidRPr="00062DD7" w:rsidRDefault="001D6A80" w:rsidP="009C5AFC">
      <w:pPr>
        <w:numPr>
          <w:ilvl w:val="1"/>
          <w:numId w:val="48"/>
        </w:numPr>
        <w:spacing w:after="13"/>
        <w:ind w:left="426"/>
        <w:jc w:val="both"/>
      </w:pPr>
      <w:r w:rsidRPr="00062DD7">
        <w:t xml:space="preserve">Počas  jedného cyklu sa vytvorí päť tlakových stavov v nadväznosti na zväčšujúce sa hodnoty tlaku, s návratom na atmosférický tlak medzi každým meracím bodom.  </w:t>
      </w:r>
    </w:p>
    <w:p w14:paraId="27B60D40" w14:textId="77777777" w:rsidR="001D6A80" w:rsidRPr="00062DD7" w:rsidRDefault="001D6A80" w:rsidP="009C5AFC">
      <w:pPr>
        <w:numPr>
          <w:ilvl w:val="1"/>
          <w:numId w:val="48"/>
        </w:numPr>
        <w:spacing w:after="13"/>
        <w:ind w:left="426"/>
        <w:jc w:val="both"/>
      </w:pPr>
      <w:r w:rsidRPr="00062DD7">
        <w:t xml:space="preserve">Každé napätie, ktoré zodpovedá zostatkovému tlaku a prírastkom tlaku sa zaznamenáva z dôvodu určenia kalibračnej krivky, odchýlky od linearity (L), opakovateľnosti počas kalibrácie a citlivosti každého kalibrovaného snímača.  </w:t>
      </w:r>
    </w:p>
    <w:p w14:paraId="0E2711F7" w14:textId="77777777" w:rsidR="001D6A80" w:rsidRPr="00062DD7" w:rsidRDefault="001D6A80" w:rsidP="009C5AFC">
      <w:pPr>
        <w:numPr>
          <w:ilvl w:val="1"/>
          <w:numId w:val="48"/>
        </w:numPr>
        <w:spacing w:after="260"/>
        <w:ind w:left="426"/>
        <w:jc w:val="both"/>
      </w:pPr>
      <w:r w:rsidRPr="00062DD7">
        <w:t xml:space="preserve">Pre každý bod merania a kanál merania sa určí elektrický náboj </w:t>
      </w:r>
      <w:r w:rsidRPr="00062DD7">
        <w:rPr>
          <w:i/>
        </w:rPr>
        <w:t>Q</w:t>
      </w:r>
      <w:r w:rsidRPr="00062DD7">
        <w:t xml:space="preserve"> ako rozdiel funkcie napätia </w:t>
      </w:r>
      <w:r w:rsidRPr="00062DD7">
        <w:rPr>
          <w:i/>
        </w:rPr>
        <w:t>V</w:t>
      </w:r>
      <w:r w:rsidRPr="00062DD7">
        <w:rPr>
          <w:vertAlign w:val="subscript"/>
        </w:rPr>
        <w:t>1</w:t>
      </w:r>
      <w:r w:rsidRPr="00062DD7">
        <w:t xml:space="preserve"> pri zaťažení a zvyškového napätia </w:t>
      </w:r>
      <w:r w:rsidRPr="00062DD7">
        <w:rPr>
          <w:i/>
        </w:rPr>
        <w:t>V</w:t>
      </w:r>
      <w:r w:rsidRPr="00062DD7">
        <w:rPr>
          <w:vertAlign w:val="subscript"/>
        </w:rPr>
        <w:t>0</w:t>
      </w:r>
      <w:r w:rsidRPr="00062DD7">
        <w:t xml:space="preserve"> odčítaného, keď hodnota tlaku je nula a zosilnenia nábojového zosilňovača G definovaného na začiatku kalibrácie, takto: </w:t>
      </w:r>
    </w:p>
    <w:p w14:paraId="0BE8EFAC" w14:textId="77777777" w:rsidR="001D6A80" w:rsidRPr="00062DD7" w:rsidRDefault="001D6A80" w:rsidP="00B11098">
      <w:pPr>
        <w:spacing w:after="269"/>
        <w:ind w:left="2664" w:right="2665"/>
        <w:jc w:val="center"/>
      </w:pPr>
      <w:r w:rsidRPr="00062DD7">
        <w:rPr>
          <w:rFonts w:ascii="Cambria Math" w:eastAsia="Cambria Math" w:hAnsi="Cambria Math" w:cs="Cambria Math"/>
        </w:rPr>
        <w:t>𝑄 = (𝑉</w:t>
      </w:r>
      <w:r w:rsidRPr="00062DD7">
        <w:rPr>
          <w:rFonts w:ascii="Cambria Math" w:eastAsia="Cambria Math" w:hAnsi="Cambria Math" w:cs="Cambria Math"/>
          <w:vertAlign w:val="subscript"/>
        </w:rPr>
        <w:t xml:space="preserve">1 </w:t>
      </w:r>
      <w:r w:rsidRPr="00062DD7">
        <w:rPr>
          <w:rFonts w:ascii="Cambria Math" w:eastAsia="Cambria Math" w:hAnsi="Cambria Math" w:cs="Cambria Math"/>
        </w:rPr>
        <w:t>− 𝑉</w:t>
      </w:r>
      <w:r w:rsidRPr="00062DD7">
        <w:rPr>
          <w:rFonts w:ascii="Cambria Math" w:eastAsia="Cambria Math" w:hAnsi="Cambria Math" w:cs="Cambria Math"/>
          <w:vertAlign w:val="subscript"/>
        </w:rPr>
        <w:t>0</w:t>
      </w:r>
      <w:r w:rsidRPr="00062DD7">
        <w:rPr>
          <w:rFonts w:ascii="Cambria Math" w:eastAsia="Cambria Math" w:hAnsi="Cambria Math" w:cs="Cambria Math"/>
        </w:rPr>
        <w:t>) × 𝐺</w:t>
      </w:r>
      <w:r w:rsidRPr="00062DD7">
        <w:t xml:space="preserve"> </w:t>
      </w:r>
    </w:p>
    <w:p w14:paraId="54CB24C2" w14:textId="7587DCC9" w:rsidR="001D6A80" w:rsidRPr="00062DD7" w:rsidRDefault="001D6A80" w:rsidP="009C5AFC">
      <w:pPr>
        <w:numPr>
          <w:ilvl w:val="0"/>
          <w:numId w:val="49"/>
        </w:numPr>
        <w:spacing w:after="13"/>
        <w:ind w:left="426"/>
        <w:jc w:val="both"/>
      </w:pPr>
      <w:r w:rsidRPr="00062DD7">
        <w:t xml:space="preserve">Kontinuálna kalibrácia </w:t>
      </w:r>
    </w:p>
    <w:p w14:paraId="104E07AA" w14:textId="77777777" w:rsidR="001D6A80" w:rsidRPr="00062DD7" w:rsidRDefault="001D6A80" w:rsidP="009C5AFC">
      <w:pPr>
        <w:numPr>
          <w:ilvl w:val="1"/>
          <w:numId w:val="49"/>
        </w:numPr>
        <w:spacing w:after="13"/>
        <w:ind w:left="426"/>
        <w:jc w:val="both"/>
      </w:pPr>
      <w:r w:rsidRPr="00062DD7">
        <w:t xml:space="preserve">Tlak stúpa kontinuálne až na vopred určený maximálny tlak a následne je znížený na nulovú hodnotu atmosférického tlaku. Kontinuálne stúpanie tlaku sa generuje automaticky pomocou motora alebo ručne pomocou závitového tlakového generátora. Elektrický náboj generovaný referenčným snímačom sa priebežne zaznamená a tlak referenčného snímača sa vypočítava. Výsledný tlak je známy v každom bode kalibračnej krivky. </w:t>
      </w:r>
    </w:p>
    <w:p w14:paraId="1C88BF6E" w14:textId="77777777" w:rsidR="001D6A80" w:rsidRPr="00062DD7" w:rsidRDefault="001D6A80" w:rsidP="009C5AFC">
      <w:pPr>
        <w:numPr>
          <w:ilvl w:val="1"/>
          <w:numId w:val="49"/>
        </w:numPr>
        <w:spacing w:after="13"/>
        <w:ind w:left="426"/>
        <w:jc w:val="both"/>
      </w:pPr>
      <w:r w:rsidRPr="00062DD7">
        <w:t xml:space="preserve">Podľa kontinuálneho merania elektrického náboja kalibrovaného snímača a s použitím známeho tlaku získaného referenčným snímačom sa vypočíta citlivosť kalibrovaného snímača.  </w:t>
      </w:r>
    </w:p>
    <w:p w14:paraId="45249B0E" w14:textId="77777777" w:rsidR="001D6A80" w:rsidRPr="00062DD7" w:rsidRDefault="001D6A80" w:rsidP="009C5AFC">
      <w:pPr>
        <w:numPr>
          <w:ilvl w:val="1"/>
          <w:numId w:val="49"/>
        </w:numPr>
        <w:spacing w:after="13"/>
        <w:ind w:left="426"/>
        <w:jc w:val="both"/>
      </w:pPr>
      <w:r w:rsidRPr="00062DD7">
        <w:t xml:space="preserve">Pre kontinuálnu kalibráciu sú charakteristiky meracieho reťazca  </w:t>
      </w:r>
    </w:p>
    <w:p w14:paraId="285D357D" w14:textId="77777777" w:rsidR="001D6A80" w:rsidRPr="00062DD7" w:rsidRDefault="001D6A80" w:rsidP="009C5AFC">
      <w:pPr>
        <w:numPr>
          <w:ilvl w:val="3"/>
          <w:numId w:val="50"/>
        </w:numPr>
        <w:spacing w:after="49"/>
        <w:ind w:left="851"/>
        <w:jc w:val="both"/>
      </w:pPr>
      <w:r w:rsidRPr="00062DD7">
        <w:t xml:space="preserve">generátor kontinuálneho tlaku, pričom rozsah tlaku sa nachádza v skúšobnom rozsahu snímača, ktoré má hodnotu + 10 %, </w:t>
      </w:r>
    </w:p>
    <w:p w14:paraId="0E05C5D0" w14:textId="77777777" w:rsidR="0052234F" w:rsidRPr="00062DD7" w:rsidRDefault="001D6A80" w:rsidP="009C5AFC">
      <w:pPr>
        <w:numPr>
          <w:ilvl w:val="3"/>
          <w:numId w:val="50"/>
        </w:numPr>
        <w:spacing w:after="13"/>
        <w:ind w:left="851"/>
        <w:jc w:val="both"/>
      </w:pPr>
      <w:r w:rsidRPr="00062DD7">
        <w:t xml:space="preserve">referenčný snímač s certifikátom vydaným akreditovaným kalibračným laboratóriom, </w:t>
      </w:r>
    </w:p>
    <w:p w14:paraId="1AD9C83D" w14:textId="7AE3BE3B" w:rsidR="001D6A80" w:rsidRPr="00062DD7" w:rsidRDefault="001D6A80" w:rsidP="00B11098">
      <w:pPr>
        <w:spacing w:after="13"/>
        <w:ind w:left="851"/>
        <w:jc w:val="both"/>
      </w:pPr>
      <w:r w:rsidRPr="00062DD7">
        <w:t xml:space="preserve">1b. rozsah tlaku prispôsobený maximálnemu rozsahu snímača v skúšobnom rozsahu,  </w:t>
      </w:r>
    </w:p>
    <w:p w14:paraId="2FE39F1B" w14:textId="77777777" w:rsidR="001D6A80" w:rsidRPr="00062DD7" w:rsidRDefault="001D6A80" w:rsidP="00B11098">
      <w:pPr>
        <w:spacing w:after="55"/>
        <w:ind w:left="851"/>
      </w:pPr>
      <w:r w:rsidRPr="00062DD7">
        <w:t xml:space="preserve">2b. linearita ≤ 0,3 % FSO,  </w:t>
      </w:r>
    </w:p>
    <w:p w14:paraId="4A5BAB92" w14:textId="77777777" w:rsidR="001D6A80" w:rsidRPr="00062DD7" w:rsidRDefault="001D6A80" w:rsidP="00B11098">
      <w:pPr>
        <w:spacing w:after="59"/>
        <w:ind w:left="851"/>
      </w:pPr>
      <w:r w:rsidRPr="00062DD7">
        <w:t xml:space="preserve">3b. vlastná frekvencia ≥ 1 kHz,  </w:t>
      </w:r>
    </w:p>
    <w:p w14:paraId="39D1D4EF" w14:textId="77777777" w:rsidR="001D6A80" w:rsidRPr="00062DD7" w:rsidRDefault="001D6A80" w:rsidP="009C5AFC">
      <w:pPr>
        <w:numPr>
          <w:ilvl w:val="3"/>
          <w:numId w:val="50"/>
        </w:numPr>
        <w:spacing w:after="47"/>
        <w:ind w:left="851"/>
        <w:jc w:val="both"/>
      </w:pPr>
      <w:r w:rsidRPr="00062DD7">
        <w:t xml:space="preserve">2 ks nábojových zosilňovačov alebo kompletný merací reťazec s certifikátom vydaným akreditovaným kalibračným laboratóriom, </w:t>
      </w:r>
    </w:p>
    <w:p w14:paraId="41E2A6F2" w14:textId="77777777" w:rsidR="001D6A80" w:rsidRPr="00062DD7" w:rsidRDefault="001D6A80" w:rsidP="009C5AFC">
      <w:pPr>
        <w:numPr>
          <w:ilvl w:val="3"/>
          <w:numId w:val="50"/>
        </w:numPr>
        <w:spacing w:after="50"/>
        <w:jc w:val="both"/>
      </w:pPr>
      <w:r w:rsidRPr="00062DD7">
        <w:t xml:space="preserve">výstupné signály z  referenčného snímača a kalibrovaného snímača sú zvyčajne privádzané a upravované v presných nábojových zosilňovačoch s parametrami </w:t>
      </w:r>
    </w:p>
    <w:p w14:paraId="2F2B6EC0" w14:textId="77777777" w:rsidR="001D6A80" w:rsidRPr="00062DD7" w:rsidRDefault="001D6A80" w:rsidP="00B11098">
      <w:pPr>
        <w:ind w:left="1276" w:hanging="425"/>
      </w:pPr>
      <w:r w:rsidRPr="00062DD7">
        <w:t xml:space="preserve">1d. horná pásmová priepustnosť off/vypnuté, časová konštanta = dlhá, </w:t>
      </w:r>
    </w:p>
    <w:p w14:paraId="3044979D" w14:textId="77777777" w:rsidR="001D6A80" w:rsidRPr="00062DD7" w:rsidRDefault="001D6A80" w:rsidP="00B11098">
      <w:pPr>
        <w:spacing w:after="55"/>
        <w:ind w:left="1276" w:hanging="425"/>
      </w:pPr>
      <w:r w:rsidRPr="00062DD7">
        <w:rPr>
          <w:i/>
        </w:rPr>
        <w:t>τ</w:t>
      </w:r>
      <w:r w:rsidRPr="00062DD7">
        <w:t xml:space="preserve"> &gt; 100 000 s, </w:t>
      </w:r>
    </w:p>
    <w:p w14:paraId="52793009" w14:textId="77777777" w:rsidR="001D6A80" w:rsidRPr="00062DD7" w:rsidRDefault="001D6A80" w:rsidP="00B11098">
      <w:pPr>
        <w:spacing w:after="47"/>
        <w:ind w:left="1276" w:hanging="425"/>
      </w:pPr>
      <w:r w:rsidRPr="00062DD7">
        <w:t xml:space="preserve">2d. dolná pásmová priepustnosť off/vypnuté, </w:t>
      </w:r>
    </w:p>
    <w:p w14:paraId="0E34A67C" w14:textId="77777777" w:rsidR="001D6A80" w:rsidRPr="00062DD7" w:rsidRDefault="001D6A80" w:rsidP="00B11098">
      <w:pPr>
        <w:spacing w:after="55"/>
        <w:ind w:left="1276" w:hanging="425"/>
      </w:pPr>
      <w:r w:rsidRPr="00062DD7">
        <w:t xml:space="preserve">3d. kalibrovaný rozsah + cca 10 %, </w:t>
      </w:r>
    </w:p>
    <w:p w14:paraId="14E39507" w14:textId="77777777" w:rsidR="001D6A80" w:rsidRPr="00062DD7" w:rsidRDefault="001D6A80" w:rsidP="00B11098">
      <w:pPr>
        <w:spacing w:after="48"/>
        <w:ind w:left="1276" w:hanging="425"/>
      </w:pPr>
      <w:r w:rsidRPr="00062DD7">
        <w:t xml:space="preserve">4d. citlivosť referenčného snímača, ktorá je uvedená v certifikáte vydanom akreditovaným kalibračným laboratóriom, </w:t>
      </w:r>
    </w:p>
    <w:p w14:paraId="79D8E6EF" w14:textId="77777777" w:rsidR="001D6A80" w:rsidRPr="00062DD7" w:rsidRDefault="001D6A80" w:rsidP="00B11098">
      <w:pPr>
        <w:spacing w:after="46"/>
        <w:ind w:left="1276" w:hanging="425"/>
      </w:pPr>
      <w:r w:rsidRPr="00062DD7">
        <w:lastRenderedPageBreak/>
        <w:t xml:space="preserve">5d. nominálna citlivosť skúšaného snímača je uvedená v technickej dokumentácii kalibrovaného snímača, </w:t>
      </w:r>
    </w:p>
    <w:p w14:paraId="11206446" w14:textId="77777777" w:rsidR="001D6A80" w:rsidRPr="00062DD7" w:rsidRDefault="001D6A80" w:rsidP="00B11098">
      <w:pPr>
        <w:spacing w:after="55"/>
        <w:ind w:left="1276" w:hanging="425"/>
      </w:pPr>
      <w:r w:rsidRPr="00062DD7">
        <w:t xml:space="preserve">6d. odchýlka ≤ 0,05 pC/s pri 25 °C (± 1 °C) a &lt; 60 % RH. </w:t>
      </w:r>
    </w:p>
    <w:p w14:paraId="22B3983D" w14:textId="77777777" w:rsidR="001D6A80" w:rsidRPr="00062DD7" w:rsidRDefault="001D6A80" w:rsidP="009C5AFC">
      <w:pPr>
        <w:numPr>
          <w:ilvl w:val="3"/>
          <w:numId w:val="50"/>
        </w:numPr>
        <w:spacing w:after="129"/>
        <w:ind w:left="851"/>
        <w:jc w:val="both"/>
      </w:pPr>
      <w:r w:rsidRPr="00062DD7">
        <w:t xml:space="preserve">systém pre zber a vyhodnocovanie dát pre analógové výstupné signály z nábojových zosilňovačov, ktoré sú zaznamenané systémom na zber a vyhodnocovanie dát. Celková neistota systému musí byť ≤ ± 0,1 %. </w:t>
      </w:r>
    </w:p>
    <w:p w14:paraId="71F5E6D2" w14:textId="0FCFF421" w:rsidR="001D6A80" w:rsidRPr="00062DD7" w:rsidRDefault="001D6A80" w:rsidP="009C5AFC">
      <w:pPr>
        <w:numPr>
          <w:ilvl w:val="1"/>
          <w:numId w:val="49"/>
        </w:numPr>
        <w:spacing w:after="13"/>
        <w:ind w:left="426"/>
        <w:jc w:val="both"/>
      </w:pPr>
      <w:r w:rsidRPr="00062DD7">
        <w:t>Merací reťazec pre kalibráciu je zobrazený na obrázku č. 1</w:t>
      </w:r>
      <w:r w:rsidR="003D0924" w:rsidRPr="00062DD7">
        <w:t>4</w:t>
      </w:r>
      <w:r w:rsidRPr="00062DD7">
        <w:t xml:space="preserve">. </w:t>
      </w:r>
    </w:p>
    <w:p w14:paraId="15F1FE20" w14:textId="77777777" w:rsidR="0052234F" w:rsidRPr="00062DD7" w:rsidRDefault="0052234F" w:rsidP="0052234F">
      <w:pPr>
        <w:spacing w:after="13" w:line="267" w:lineRule="auto"/>
        <w:ind w:left="426"/>
        <w:jc w:val="both"/>
      </w:pPr>
    </w:p>
    <w:p w14:paraId="01A4E873" w14:textId="0B8A3640" w:rsidR="001D6A80" w:rsidRPr="00062DD7" w:rsidRDefault="001D6A80" w:rsidP="001D6A80">
      <w:pPr>
        <w:ind w:left="370"/>
      </w:pPr>
      <w:r w:rsidRPr="00062DD7">
        <w:t>Obrázok č. 1</w:t>
      </w:r>
      <w:r w:rsidR="003D0924" w:rsidRPr="00062DD7">
        <w:t>4</w:t>
      </w:r>
      <w:r w:rsidRPr="00062DD7">
        <w:t xml:space="preserve"> </w:t>
      </w:r>
    </w:p>
    <w:p w14:paraId="2E763575" w14:textId="77777777" w:rsidR="001D6A80" w:rsidRPr="00062DD7" w:rsidRDefault="001D6A80" w:rsidP="001D6A80">
      <w:pPr>
        <w:spacing w:line="259" w:lineRule="auto"/>
        <w:ind w:left="360"/>
      </w:pPr>
      <w:r w:rsidRPr="00062DD7">
        <w:t xml:space="preserve"> </w:t>
      </w:r>
    </w:p>
    <w:p w14:paraId="07ED8D65" w14:textId="77777777" w:rsidR="001D6A80" w:rsidRPr="00062DD7" w:rsidRDefault="001D6A80" w:rsidP="001D6A80">
      <w:pPr>
        <w:spacing w:line="259" w:lineRule="auto"/>
        <w:ind w:left="360"/>
      </w:pPr>
      <w:r w:rsidRPr="00062DD7">
        <w:t xml:space="preserve"> </w:t>
      </w:r>
    </w:p>
    <w:p w14:paraId="3F560A09" w14:textId="77777777" w:rsidR="001D6A80" w:rsidRPr="00062DD7" w:rsidRDefault="001D6A80" w:rsidP="001D6A80">
      <w:pPr>
        <w:spacing w:line="259" w:lineRule="auto"/>
        <w:ind w:left="398" w:right="-436"/>
      </w:pPr>
      <w:r w:rsidRPr="00062DD7">
        <w:rPr>
          <w:rFonts w:ascii="Calibri" w:eastAsia="Calibri" w:hAnsi="Calibri" w:cs="Calibri"/>
          <w:sz w:val="22"/>
        </w:rPr>
        <mc:AlternateContent>
          <mc:Choice Requires="wpg">
            <w:drawing>
              <wp:inline distT="0" distB="0" distL="0" distR="0" wp14:anchorId="400D4A88" wp14:editId="58F123FD">
                <wp:extent cx="5786882" cy="1087781"/>
                <wp:effectExtent l="0" t="0" r="0" b="0"/>
                <wp:docPr id="11987" name="Group 11987"/>
                <wp:cNvGraphicFramePr/>
                <a:graphic xmlns:a="http://schemas.openxmlformats.org/drawingml/2006/main">
                  <a:graphicData uri="http://schemas.microsoft.com/office/word/2010/wordprocessingGroup">
                    <wpg:wgp>
                      <wpg:cNvGrpSpPr/>
                      <wpg:grpSpPr>
                        <a:xfrm>
                          <a:off x="0" y="0"/>
                          <a:ext cx="5786882" cy="1087781"/>
                          <a:chOff x="0" y="0"/>
                          <a:chExt cx="5786882" cy="1087781"/>
                        </a:xfrm>
                      </wpg:grpSpPr>
                      <wps:wsp>
                        <wps:cNvPr id="646" name="Rectangle 646"/>
                        <wps:cNvSpPr/>
                        <wps:spPr>
                          <a:xfrm>
                            <a:off x="5748782" y="919074"/>
                            <a:ext cx="50673" cy="224380"/>
                          </a:xfrm>
                          <a:prstGeom prst="rect">
                            <a:avLst/>
                          </a:prstGeom>
                          <a:ln>
                            <a:noFill/>
                          </a:ln>
                        </wps:spPr>
                        <wps:txbx>
                          <w:txbxContent>
                            <w:p w14:paraId="0EC15D8A" w14:textId="77777777" w:rsidR="001D6A80" w:rsidRPr="00062DD7" w:rsidRDefault="001D6A80" w:rsidP="001D6A80">
                              <w:pPr>
                                <w:spacing w:after="160" w:line="259" w:lineRule="auto"/>
                              </w:pPr>
                              <w:r w:rsidRPr="00062DD7">
                                <w:t xml:space="preserve"> </w:t>
                              </w:r>
                            </w:p>
                          </w:txbxContent>
                        </wps:txbx>
                        <wps:bodyPr horzOverflow="overflow" vert="horz" lIns="0" tIns="0" rIns="0" bIns="0" rtlCol="0">
                          <a:noAutofit/>
                        </wps:bodyPr>
                      </wps:wsp>
                      <wps:wsp>
                        <wps:cNvPr id="834" name="Shape 834"/>
                        <wps:cNvSpPr/>
                        <wps:spPr>
                          <a:xfrm>
                            <a:off x="0" y="261621"/>
                            <a:ext cx="573405" cy="423545"/>
                          </a:xfrm>
                          <a:custGeom>
                            <a:avLst/>
                            <a:gdLst/>
                            <a:ahLst/>
                            <a:cxnLst/>
                            <a:rect l="0" t="0" r="0" b="0"/>
                            <a:pathLst>
                              <a:path w="573405" h="423545">
                                <a:moveTo>
                                  <a:pt x="0" y="423545"/>
                                </a:moveTo>
                                <a:lnTo>
                                  <a:pt x="573405" y="423545"/>
                                </a:lnTo>
                                <a:lnTo>
                                  <a:pt x="573405" y="0"/>
                                </a:lnTo>
                                <a:lnTo>
                                  <a:pt x="0" y="0"/>
                                </a:lnTo>
                                <a:close/>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836" name="Picture 836"/>
                          <pic:cNvPicPr/>
                        </pic:nvPicPr>
                        <pic:blipFill>
                          <a:blip r:embed="rId37"/>
                          <a:stretch>
                            <a:fillRect/>
                          </a:stretch>
                        </pic:blipFill>
                        <pic:spPr>
                          <a:xfrm>
                            <a:off x="65786" y="305943"/>
                            <a:ext cx="42672" cy="327660"/>
                          </a:xfrm>
                          <a:prstGeom prst="rect">
                            <a:avLst/>
                          </a:prstGeom>
                        </pic:spPr>
                      </pic:pic>
                      <wps:wsp>
                        <wps:cNvPr id="837" name="Rectangle 837"/>
                        <wps:cNvSpPr/>
                        <wps:spPr>
                          <a:xfrm>
                            <a:off x="66091" y="308821"/>
                            <a:ext cx="56427" cy="224828"/>
                          </a:xfrm>
                          <a:prstGeom prst="rect">
                            <a:avLst/>
                          </a:prstGeom>
                          <a:ln>
                            <a:noFill/>
                          </a:ln>
                        </wps:spPr>
                        <wps:txbx>
                          <w:txbxContent>
                            <w:p w14:paraId="26C64198" w14:textId="77777777" w:rsidR="001D6A80" w:rsidRPr="00062DD7" w:rsidRDefault="001D6A80" w:rsidP="001D6A80">
                              <w:pPr>
                                <w:spacing w:after="160" w:line="259" w:lineRule="auto"/>
                              </w:pPr>
                              <w:r w:rsidRPr="00062DD7">
                                <w:t>t</w:t>
                              </w:r>
                            </w:p>
                          </w:txbxContent>
                        </wps:txbx>
                        <wps:bodyPr horzOverflow="overflow" vert="horz" lIns="0" tIns="0" rIns="0" bIns="0" rtlCol="0">
                          <a:noAutofit/>
                        </wps:bodyPr>
                      </wps:wsp>
                      <pic:pic xmlns:pic="http://schemas.openxmlformats.org/drawingml/2006/picture">
                        <pic:nvPicPr>
                          <pic:cNvPr id="839" name="Picture 839"/>
                          <pic:cNvPicPr/>
                        </pic:nvPicPr>
                        <pic:blipFill>
                          <a:blip r:embed="rId38"/>
                          <a:stretch>
                            <a:fillRect/>
                          </a:stretch>
                        </pic:blipFill>
                        <pic:spPr>
                          <a:xfrm>
                            <a:off x="106934" y="305943"/>
                            <a:ext cx="347472" cy="327660"/>
                          </a:xfrm>
                          <a:prstGeom prst="rect">
                            <a:avLst/>
                          </a:prstGeom>
                        </pic:spPr>
                      </pic:pic>
                      <wps:wsp>
                        <wps:cNvPr id="840" name="Rectangle 840"/>
                        <wps:cNvSpPr/>
                        <wps:spPr>
                          <a:xfrm>
                            <a:off x="107239" y="308821"/>
                            <a:ext cx="510790" cy="224828"/>
                          </a:xfrm>
                          <a:prstGeom prst="rect">
                            <a:avLst/>
                          </a:prstGeom>
                          <a:ln>
                            <a:noFill/>
                          </a:ln>
                        </wps:spPr>
                        <wps:txbx>
                          <w:txbxContent>
                            <w:p w14:paraId="0C2B5E0D" w14:textId="77777777" w:rsidR="001D6A80" w:rsidRPr="00062DD7" w:rsidRDefault="001D6A80" w:rsidP="001D6A80">
                              <w:pPr>
                                <w:spacing w:after="160" w:line="259" w:lineRule="auto"/>
                              </w:pPr>
                              <w:r w:rsidRPr="00062DD7">
                                <w:t xml:space="preserve">vorba </w:t>
                              </w:r>
                            </w:p>
                          </w:txbxContent>
                        </wps:txbx>
                        <wps:bodyPr horzOverflow="overflow" vert="horz" lIns="0" tIns="0" rIns="0" bIns="0" rtlCol="0">
                          <a:noAutofit/>
                        </wps:bodyPr>
                      </wps:wsp>
                      <pic:pic xmlns:pic="http://schemas.openxmlformats.org/drawingml/2006/picture">
                        <pic:nvPicPr>
                          <pic:cNvPr id="842" name="Picture 842"/>
                          <pic:cNvPicPr/>
                        </pic:nvPicPr>
                        <pic:blipFill>
                          <a:blip r:embed="rId39"/>
                          <a:stretch>
                            <a:fillRect/>
                          </a:stretch>
                        </pic:blipFill>
                        <pic:spPr>
                          <a:xfrm>
                            <a:off x="65786" y="482728"/>
                            <a:ext cx="304800" cy="327660"/>
                          </a:xfrm>
                          <a:prstGeom prst="rect">
                            <a:avLst/>
                          </a:prstGeom>
                        </pic:spPr>
                      </pic:pic>
                      <wps:wsp>
                        <wps:cNvPr id="843" name="Rectangle 843"/>
                        <wps:cNvSpPr/>
                        <wps:spPr>
                          <a:xfrm>
                            <a:off x="66091" y="484734"/>
                            <a:ext cx="405181" cy="224380"/>
                          </a:xfrm>
                          <a:prstGeom prst="rect">
                            <a:avLst/>
                          </a:prstGeom>
                          <a:ln>
                            <a:noFill/>
                          </a:ln>
                        </wps:spPr>
                        <wps:txbx>
                          <w:txbxContent>
                            <w:p w14:paraId="5257DCDC" w14:textId="77777777" w:rsidR="001D6A80" w:rsidRPr="00062DD7" w:rsidRDefault="001D6A80" w:rsidP="001D6A80">
                              <w:pPr>
                                <w:spacing w:after="160" w:line="259" w:lineRule="auto"/>
                              </w:pPr>
                              <w:r w:rsidRPr="00062DD7">
                                <w:t>tlaku</w:t>
                              </w:r>
                            </w:p>
                          </w:txbxContent>
                        </wps:txbx>
                        <wps:bodyPr horzOverflow="overflow" vert="horz" lIns="0" tIns="0" rIns="0" bIns="0" rtlCol="0">
                          <a:noAutofit/>
                        </wps:bodyPr>
                      </wps:wsp>
                      <wps:wsp>
                        <wps:cNvPr id="845" name="Shape 845"/>
                        <wps:cNvSpPr/>
                        <wps:spPr>
                          <a:xfrm>
                            <a:off x="1201547" y="0"/>
                            <a:ext cx="782955" cy="424180"/>
                          </a:xfrm>
                          <a:custGeom>
                            <a:avLst/>
                            <a:gdLst/>
                            <a:ahLst/>
                            <a:cxnLst/>
                            <a:rect l="0" t="0" r="0" b="0"/>
                            <a:pathLst>
                              <a:path w="782955" h="424180">
                                <a:moveTo>
                                  <a:pt x="0" y="424180"/>
                                </a:moveTo>
                                <a:lnTo>
                                  <a:pt x="782955" y="424180"/>
                                </a:lnTo>
                                <a:lnTo>
                                  <a:pt x="782955" y="0"/>
                                </a:lnTo>
                                <a:lnTo>
                                  <a:pt x="0" y="0"/>
                                </a:lnTo>
                                <a:close/>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847" name="Picture 847"/>
                          <pic:cNvPicPr/>
                        </pic:nvPicPr>
                        <pic:blipFill>
                          <a:blip r:embed="rId40"/>
                          <a:stretch>
                            <a:fillRect/>
                          </a:stretch>
                        </pic:blipFill>
                        <pic:spPr>
                          <a:xfrm>
                            <a:off x="1214882" y="43816"/>
                            <a:ext cx="650748" cy="329184"/>
                          </a:xfrm>
                          <a:prstGeom prst="rect">
                            <a:avLst/>
                          </a:prstGeom>
                        </pic:spPr>
                      </pic:pic>
                      <wps:wsp>
                        <wps:cNvPr id="848" name="Rectangle 848"/>
                        <wps:cNvSpPr/>
                        <wps:spPr>
                          <a:xfrm>
                            <a:off x="1215517" y="77085"/>
                            <a:ext cx="913736" cy="184382"/>
                          </a:xfrm>
                          <a:prstGeom prst="rect">
                            <a:avLst/>
                          </a:prstGeom>
                          <a:ln>
                            <a:noFill/>
                          </a:ln>
                        </wps:spPr>
                        <wps:txbx>
                          <w:txbxContent>
                            <w:p w14:paraId="71C3A1EC" w14:textId="77777777" w:rsidR="001D6A80" w:rsidRPr="00062DD7" w:rsidRDefault="001D6A80" w:rsidP="001D6A80">
                              <w:pPr>
                                <w:spacing w:after="160" w:line="259" w:lineRule="auto"/>
                              </w:pPr>
                              <w:r w:rsidRPr="00062DD7">
                                <w:t xml:space="preserve">referenčný </w:t>
                              </w:r>
                            </w:p>
                          </w:txbxContent>
                        </wps:txbx>
                        <wps:bodyPr horzOverflow="overflow" vert="horz" lIns="0" tIns="0" rIns="0" bIns="0" rtlCol="0">
                          <a:noAutofit/>
                        </wps:bodyPr>
                      </wps:wsp>
                      <pic:pic xmlns:pic="http://schemas.openxmlformats.org/drawingml/2006/picture">
                        <pic:nvPicPr>
                          <pic:cNvPr id="850" name="Picture 850"/>
                          <pic:cNvPicPr/>
                        </pic:nvPicPr>
                        <pic:blipFill>
                          <a:blip r:embed="rId41"/>
                          <a:stretch>
                            <a:fillRect/>
                          </a:stretch>
                        </pic:blipFill>
                        <pic:spPr>
                          <a:xfrm>
                            <a:off x="1214882" y="220600"/>
                            <a:ext cx="431292" cy="329184"/>
                          </a:xfrm>
                          <a:prstGeom prst="rect">
                            <a:avLst/>
                          </a:prstGeom>
                        </pic:spPr>
                      </pic:pic>
                      <wps:wsp>
                        <wps:cNvPr id="851" name="Rectangle 851"/>
                        <wps:cNvSpPr/>
                        <wps:spPr>
                          <a:xfrm>
                            <a:off x="1215517" y="253870"/>
                            <a:ext cx="574227" cy="184382"/>
                          </a:xfrm>
                          <a:prstGeom prst="rect">
                            <a:avLst/>
                          </a:prstGeom>
                          <a:ln>
                            <a:noFill/>
                          </a:ln>
                        </wps:spPr>
                        <wps:txbx>
                          <w:txbxContent>
                            <w:p w14:paraId="0574E410" w14:textId="77777777" w:rsidR="001D6A80" w:rsidRPr="00062DD7" w:rsidRDefault="001D6A80" w:rsidP="001D6A80">
                              <w:pPr>
                                <w:spacing w:after="160" w:line="259" w:lineRule="auto"/>
                              </w:pPr>
                              <w:r w:rsidRPr="00062DD7">
                                <w:t>snímač</w:t>
                              </w:r>
                            </w:p>
                          </w:txbxContent>
                        </wps:txbx>
                        <wps:bodyPr horzOverflow="overflow" vert="horz" lIns="0" tIns="0" rIns="0" bIns="0" rtlCol="0">
                          <a:noAutofit/>
                        </wps:bodyPr>
                      </wps:wsp>
                      <wps:wsp>
                        <wps:cNvPr id="853" name="Shape 853"/>
                        <wps:cNvSpPr/>
                        <wps:spPr>
                          <a:xfrm>
                            <a:off x="1210056" y="504190"/>
                            <a:ext cx="782955" cy="424180"/>
                          </a:xfrm>
                          <a:custGeom>
                            <a:avLst/>
                            <a:gdLst/>
                            <a:ahLst/>
                            <a:cxnLst/>
                            <a:rect l="0" t="0" r="0" b="0"/>
                            <a:pathLst>
                              <a:path w="782955" h="424180">
                                <a:moveTo>
                                  <a:pt x="0" y="424180"/>
                                </a:moveTo>
                                <a:lnTo>
                                  <a:pt x="782955" y="424180"/>
                                </a:lnTo>
                                <a:lnTo>
                                  <a:pt x="782955" y="0"/>
                                </a:lnTo>
                                <a:lnTo>
                                  <a:pt x="0" y="0"/>
                                </a:lnTo>
                                <a:close/>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855" name="Picture 855"/>
                          <pic:cNvPicPr/>
                        </pic:nvPicPr>
                        <pic:blipFill>
                          <a:blip r:embed="rId42"/>
                          <a:stretch>
                            <a:fillRect/>
                          </a:stretch>
                        </pic:blipFill>
                        <pic:spPr>
                          <a:xfrm>
                            <a:off x="1214882" y="548259"/>
                            <a:ext cx="726948" cy="329184"/>
                          </a:xfrm>
                          <a:prstGeom prst="rect">
                            <a:avLst/>
                          </a:prstGeom>
                        </pic:spPr>
                      </pic:pic>
                      <wps:wsp>
                        <wps:cNvPr id="857" name="Rectangle 857"/>
                        <wps:cNvSpPr/>
                        <wps:spPr>
                          <a:xfrm>
                            <a:off x="1215517" y="581910"/>
                            <a:ext cx="970489" cy="184382"/>
                          </a:xfrm>
                          <a:prstGeom prst="rect">
                            <a:avLst/>
                          </a:prstGeom>
                          <a:ln>
                            <a:noFill/>
                          </a:ln>
                        </wps:spPr>
                        <wps:txbx>
                          <w:txbxContent>
                            <w:p w14:paraId="604DAB91" w14:textId="77777777" w:rsidR="001D6A80" w:rsidRPr="00062DD7" w:rsidRDefault="001D6A80" w:rsidP="001D6A80">
                              <w:pPr>
                                <w:spacing w:after="160" w:line="259" w:lineRule="auto"/>
                              </w:pPr>
                              <w:r w:rsidRPr="00062DD7">
                                <w:t>kalibrovaný</w:t>
                              </w:r>
                            </w:p>
                          </w:txbxContent>
                        </wps:txbx>
                        <wps:bodyPr horzOverflow="overflow" vert="horz" lIns="0" tIns="0" rIns="0" bIns="0" rtlCol="0">
                          <a:noAutofit/>
                        </wps:bodyPr>
                      </wps:wsp>
                      <pic:pic xmlns:pic="http://schemas.openxmlformats.org/drawingml/2006/picture">
                        <pic:nvPicPr>
                          <pic:cNvPr id="859" name="Picture 859"/>
                          <pic:cNvPicPr/>
                        </pic:nvPicPr>
                        <pic:blipFill>
                          <a:blip r:embed="rId43"/>
                          <a:stretch>
                            <a:fillRect/>
                          </a:stretch>
                        </pic:blipFill>
                        <pic:spPr>
                          <a:xfrm>
                            <a:off x="1210310" y="715899"/>
                            <a:ext cx="435864" cy="329184"/>
                          </a:xfrm>
                          <a:prstGeom prst="rect">
                            <a:avLst/>
                          </a:prstGeom>
                        </pic:spPr>
                      </pic:pic>
                      <wps:wsp>
                        <wps:cNvPr id="860" name="Rectangle 860"/>
                        <wps:cNvSpPr/>
                        <wps:spPr>
                          <a:xfrm>
                            <a:off x="1210945" y="749550"/>
                            <a:ext cx="574227" cy="184382"/>
                          </a:xfrm>
                          <a:prstGeom prst="rect">
                            <a:avLst/>
                          </a:prstGeom>
                          <a:ln>
                            <a:noFill/>
                          </a:ln>
                        </wps:spPr>
                        <wps:txbx>
                          <w:txbxContent>
                            <w:p w14:paraId="260FF085" w14:textId="77777777" w:rsidR="001D6A80" w:rsidRPr="00062DD7" w:rsidRDefault="001D6A80" w:rsidP="001D6A80">
                              <w:pPr>
                                <w:spacing w:after="160" w:line="259" w:lineRule="auto"/>
                              </w:pPr>
                              <w:r w:rsidRPr="00062DD7">
                                <w:t>snímač</w:t>
                              </w:r>
                            </w:p>
                          </w:txbxContent>
                        </wps:txbx>
                        <wps:bodyPr horzOverflow="overflow" vert="horz" lIns="0" tIns="0" rIns="0" bIns="0" rtlCol="0">
                          <a:noAutofit/>
                        </wps:bodyPr>
                      </wps:wsp>
                      <wps:wsp>
                        <wps:cNvPr id="861" name="Rectangle 861"/>
                        <wps:cNvSpPr/>
                        <wps:spPr>
                          <a:xfrm>
                            <a:off x="1642237" y="750062"/>
                            <a:ext cx="42144" cy="189937"/>
                          </a:xfrm>
                          <a:prstGeom prst="rect">
                            <a:avLst/>
                          </a:prstGeom>
                          <a:ln>
                            <a:noFill/>
                          </a:ln>
                        </wps:spPr>
                        <wps:txbx>
                          <w:txbxContent>
                            <w:p w14:paraId="04C7689C" w14:textId="77777777" w:rsidR="001D6A80" w:rsidRPr="00062DD7" w:rsidRDefault="001D6A80" w:rsidP="001D6A80">
                              <w:pPr>
                                <w:spacing w:after="160" w:line="259" w:lineRule="auto"/>
                              </w:pPr>
                              <w:r w:rsidRPr="00062DD7">
                                <w:rPr>
                                  <w:rFonts w:ascii="Calibri" w:eastAsia="Calibri" w:hAnsi="Calibri" w:cs="Calibri"/>
                                  <w:sz w:val="22"/>
                                </w:rPr>
                                <w:t xml:space="preserve"> </w:t>
                              </w:r>
                            </w:p>
                          </w:txbxContent>
                        </wps:txbx>
                        <wps:bodyPr horzOverflow="overflow" vert="horz" lIns="0" tIns="0" rIns="0" bIns="0" rtlCol="0">
                          <a:noAutofit/>
                        </wps:bodyPr>
                      </wps:wsp>
                      <wps:wsp>
                        <wps:cNvPr id="863" name="Shape 863"/>
                        <wps:cNvSpPr/>
                        <wps:spPr>
                          <a:xfrm>
                            <a:off x="2348865" y="209551"/>
                            <a:ext cx="939800" cy="423545"/>
                          </a:xfrm>
                          <a:custGeom>
                            <a:avLst/>
                            <a:gdLst/>
                            <a:ahLst/>
                            <a:cxnLst/>
                            <a:rect l="0" t="0" r="0" b="0"/>
                            <a:pathLst>
                              <a:path w="939800" h="423545">
                                <a:moveTo>
                                  <a:pt x="0" y="423545"/>
                                </a:moveTo>
                                <a:lnTo>
                                  <a:pt x="939800" y="423545"/>
                                </a:lnTo>
                                <a:lnTo>
                                  <a:pt x="939800" y="0"/>
                                </a:lnTo>
                                <a:lnTo>
                                  <a:pt x="0" y="0"/>
                                </a:lnTo>
                                <a:close/>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865" name="Picture 865"/>
                          <pic:cNvPicPr/>
                        </pic:nvPicPr>
                        <pic:blipFill>
                          <a:blip r:embed="rId42"/>
                          <a:stretch>
                            <a:fillRect/>
                          </a:stretch>
                        </pic:blipFill>
                        <pic:spPr>
                          <a:xfrm>
                            <a:off x="2414270" y="252604"/>
                            <a:ext cx="728472" cy="329184"/>
                          </a:xfrm>
                          <a:prstGeom prst="rect">
                            <a:avLst/>
                          </a:prstGeom>
                        </pic:spPr>
                      </pic:pic>
                      <wps:wsp>
                        <wps:cNvPr id="866" name="Rectangle 866"/>
                        <wps:cNvSpPr/>
                        <wps:spPr>
                          <a:xfrm>
                            <a:off x="2415159" y="255753"/>
                            <a:ext cx="1017311" cy="224380"/>
                          </a:xfrm>
                          <a:prstGeom prst="rect">
                            <a:avLst/>
                          </a:prstGeom>
                          <a:ln>
                            <a:noFill/>
                          </a:ln>
                        </wps:spPr>
                        <wps:txbx>
                          <w:txbxContent>
                            <w:p w14:paraId="65474F67" w14:textId="77777777" w:rsidR="001D6A80" w:rsidRPr="00062DD7" w:rsidRDefault="001D6A80" w:rsidP="001D6A80">
                              <w:pPr>
                                <w:spacing w:after="160" w:line="259" w:lineRule="auto"/>
                              </w:pPr>
                              <w:r w:rsidRPr="00062DD7">
                                <w:t xml:space="preserve">spracovanie </w:t>
                              </w:r>
                            </w:p>
                          </w:txbxContent>
                        </wps:txbx>
                        <wps:bodyPr horzOverflow="overflow" vert="horz" lIns="0" tIns="0" rIns="0" bIns="0" rtlCol="0">
                          <a:noAutofit/>
                        </wps:bodyPr>
                      </wps:wsp>
                      <pic:pic xmlns:pic="http://schemas.openxmlformats.org/drawingml/2006/picture">
                        <pic:nvPicPr>
                          <pic:cNvPr id="868" name="Picture 868"/>
                          <pic:cNvPicPr/>
                        </pic:nvPicPr>
                        <pic:blipFill>
                          <a:blip r:embed="rId44"/>
                          <a:stretch>
                            <a:fillRect/>
                          </a:stretch>
                        </pic:blipFill>
                        <pic:spPr>
                          <a:xfrm>
                            <a:off x="2414270" y="430912"/>
                            <a:ext cx="441960" cy="327660"/>
                          </a:xfrm>
                          <a:prstGeom prst="rect">
                            <a:avLst/>
                          </a:prstGeom>
                        </pic:spPr>
                      </pic:pic>
                      <wps:wsp>
                        <wps:cNvPr id="869" name="Rectangle 869"/>
                        <wps:cNvSpPr/>
                        <wps:spPr>
                          <a:xfrm>
                            <a:off x="2415159" y="463970"/>
                            <a:ext cx="583702" cy="184752"/>
                          </a:xfrm>
                          <a:prstGeom prst="rect">
                            <a:avLst/>
                          </a:prstGeom>
                          <a:ln>
                            <a:noFill/>
                          </a:ln>
                        </wps:spPr>
                        <wps:txbx>
                          <w:txbxContent>
                            <w:p w14:paraId="4488AA5F" w14:textId="77777777" w:rsidR="001D6A80" w:rsidRPr="00062DD7" w:rsidRDefault="001D6A80" w:rsidP="001D6A80">
                              <w:pPr>
                                <w:spacing w:after="160" w:line="259" w:lineRule="auto"/>
                              </w:pPr>
                              <w:r w:rsidRPr="00062DD7">
                                <w:t>signálu</w:t>
                              </w:r>
                            </w:p>
                          </w:txbxContent>
                        </wps:txbx>
                        <wps:bodyPr horzOverflow="overflow" vert="horz" lIns="0" tIns="0" rIns="0" bIns="0" rtlCol="0">
                          <a:noAutofit/>
                        </wps:bodyPr>
                      </wps:wsp>
                      <wps:wsp>
                        <wps:cNvPr id="870" name="Rectangle 870"/>
                        <wps:cNvSpPr/>
                        <wps:spPr>
                          <a:xfrm>
                            <a:off x="2855595" y="464693"/>
                            <a:ext cx="42143" cy="189937"/>
                          </a:xfrm>
                          <a:prstGeom prst="rect">
                            <a:avLst/>
                          </a:prstGeom>
                          <a:ln>
                            <a:noFill/>
                          </a:ln>
                        </wps:spPr>
                        <wps:txbx>
                          <w:txbxContent>
                            <w:p w14:paraId="020ADD22" w14:textId="77777777" w:rsidR="001D6A80" w:rsidRPr="00062DD7" w:rsidRDefault="001D6A80" w:rsidP="001D6A80">
                              <w:pPr>
                                <w:spacing w:after="160" w:line="259" w:lineRule="auto"/>
                              </w:pPr>
                              <w:r w:rsidRPr="00062DD7">
                                <w:rPr>
                                  <w:rFonts w:ascii="Calibri" w:eastAsia="Calibri" w:hAnsi="Calibri" w:cs="Calibri"/>
                                  <w:sz w:val="22"/>
                                </w:rPr>
                                <w:t xml:space="preserve"> </w:t>
                              </w:r>
                            </w:p>
                          </w:txbxContent>
                        </wps:txbx>
                        <wps:bodyPr horzOverflow="overflow" vert="horz" lIns="0" tIns="0" rIns="0" bIns="0" rtlCol="0">
                          <a:noAutofit/>
                        </wps:bodyPr>
                      </wps:wsp>
                      <wps:wsp>
                        <wps:cNvPr id="872" name="Shape 872"/>
                        <wps:cNvSpPr/>
                        <wps:spPr>
                          <a:xfrm>
                            <a:off x="3602355" y="303531"/>
                            <a:ext cx="730250" cy="245745"/>
                          </a:xfrm>
                          <a:custGeom>
                            <a:avLst/>
                            <a:gdLst/>
                            <a:ahLst/>
                            <a:cxnLst/>
                            <a:rect l="0" t="0" r="0" b="0"/>
                            <a:pathLst>
                              <a:path w="730250" h="245745">
                                <a:moveTo>
                                  <a:pt x="0" y="245745"/>
                                </a:moveTo>
                                <a:lnTo>
                                  <a:pt x="730250" y="245745"/>
                                </a:lnTo>
                                <a:lnTo>
                                  <a:pt x="730250" y="0"/>
                                </a:lnTo>
                                <a:lnTo>
                                  <a:pt x="0" y="0"/>
                                </a:lnTo>
                                <a:close/>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874" name="Picture 874"/>
                          <pic:cNvPicPr/>
                        </pic:nvPicPr>
                        <pic:blipFill>
                          <a:blip r:embed="rId45"/>
                          <a:stretch>
                            <a:fillRect/>
                          </a:stretch>
                        </pic:blipFill>
                        <pic:spPr>
                          <a:xfrm>
                            <a:off x="3668522" y="348616"/>
                            <a:ext cx="262128" cy="327660"/>
                          </a:xfrm>
                          <a:prstGeom prst="rect">
                            <a:avLst/>
                          </a:prstGeom>
                        </pic:spPr>
                      </pic:pic>
                      <wps:wsp>
                        <wps:cNvPr id="876" name="Rectangle 876"/>
                        <wps:cNvSpPr/>
                        <wps:spPr>
                          <a:xfrm>
                            <a:off x="3669411" y="351493"/>
                            <a:ext cx="349126" cy="224828"/>
                          </a:xfrm>
                          <a:prstGeom prst="rect">
                            <a:avLst/>
                          </a:prstGeom>
                          <a:ln>
                            <a:noFill/>
                          </a:ln>
                        </wps:spPr>
                        <wps:txbx>
                          <w:txbxContent>
                            <w:p w14:paraId="16DAA1AD" w14:textId="77777777" w:rsidR="001D6A80" w:rsidRPr="00062DD7" w:rsidRDefault="001D6A80" w:rsidP="001D6A80">
                              <w:pPr>
                                <w:spacing w:after="160" w:line="259" w:lineRule="auto"/>
                              </w:pPr>
                              <w:r w:rsidRPr="00062DD7">
                                <w:t>zber</w:t>
                              </w:r>
                            </w:p>
                          </w:txbxContent>
                        </wps:txbx>
                        <wps:bodyPr horzOverflow="overflow" vert="horz" lIns="0" tIns="0" rIns="0" bIns="0" rtlCol="0">
                          <a:noAutofit/>
                        </wps:bodyPr>
                      </wps:wsp>
                      <pic:pic xmlns:pic="http://schemas.openxmlformats.org/drawingml/2006/picture">
                        <pic:nvPicPr>
                          <pic:cNvPr id="878" name="Picture 878"/>
                          <pic:cNvPicPr/>
                        </pic:nvPicPr>
                        <pic:blipFill>
                          <a:blip r:embed="rId46"/>
                          <a:stretch>
                            <a:fillRect/>
                          </a:stretch>
                        </pic:blipFill>
                        <pic:spPr>
                          <a:xfrm>
                            <a:off x="3959606" y="348616"/>
                            <a:ext cx="187452" cy="327660"/>
                          </a:xfrm>
                          <a:prstGeom prst="rect">
                            <a:avLst/>
                          </a:prstGeom>
                        </pic:spPr>
                      </pic:pic>
                      <wps:wsp>
                        <wps:cNvPr id="879" name="Rectangle 879"/>
                        <wps:cNvSpPr/>
                        <wps:spPr>
                          <a:xfrm>
                            <a:off x="3960876" y="381674"/>
                            <a:ext cx="246966" cy="184752"/>
                          </a:xfrm>
                          <a:prstGeom prst="rect">
                            <a:avLst/>
                          </a:prstGeom>
                          <a:ln>
                            <a:noFill/>
                          </a:ln>
                        </wps:spPr>
                        <wps:txbx>
                          <w:txbxContent>
                            <w:p w14:paraId="2FA5B0F6" w14:textId="77777777" w:rsidR="001D6A80" w:rsidRPr="00062DD7" w:rsidRDefault="001D6A80" w:rsidP="001D6A80">
                              <w:pPr>
                                <w:spacing w:after="160" w:line="259" w:lineRule="auto"/>
                              </w:pPr>
                              <w:r w:rsidRPr="00062DD7">
                                <w:t>dát</w:t>
                              </w:r>
                            </w:p>
                          </w:txbxContent>
                        </wps:txbx>
                        <wps:bodyPr horzOverflow="overflow" vert="horz" lIns="0" tIns="0" rIns="0" bIns="0" rtlCol="0">
                          <a:noAutofit/>
                        </wps:bodyPr>
                      </wps:wsp>
                      <wps:wsp>
                        <wps:cNvPr id="880" name="Rectangle 880"/>
                        <wps:cNvSpPr/>
                        <wps:spPr>
                          <a:xfrm>
                            <a:off x="4146804" y="382397"/>
                            <a:ext cx="42143" cy="189937"/>
                          </a:xfrm>
                          <a:prstGeom prst="rect">
                            <a:avLst/>
                          </a:prstGeom>
                          <a:ln>
                            <a:noFill/>
                          </a:ln>
                        </wps:spPr>
                        <wps:txbx>
                          <w:txbxContent>
                            <w:p w14:paraId="667B4EC6" w14:textId="77777777" w:rsidR="001D6A80" w:rsidRPr="00062DD7" w:rsidRDefault="001D6A80" w:rsidP="001D6A80">
                              <w:pPr>
                                <w:spacing w:after="160" w:line="259" w:lineRule="auto"/>
                              </w:pPr>
                              <w:r w:rsidRPr="00062DD7">
                                <w:rPr>
                                  <w:rFonts w:ascii="Calibri" w:eastAsia="Calibri" w:hAnsi="Calibri" w:cs="Calibri"/>
                                  <w:sz w:val="22"/>
                                </w:rPr>
                                <w:t xml:space="preserve"> </w:t>
                              </w:r>
                            </w:p>
                          </w:txbxContent>
                        </wps:txbx>
                        <wps:bodyPr horzOverflow="overflow" vert="horz" lIns="0" tIns="0" rIns="0" bIns="0" rtlCol="0">
                          <a:noAutofit/>
                        </wps:bodyPr>
                      </wps:wsp>
                      <wps:wsp>
                        <wps:cNvPr id="882" name="Shape 882"/>
                        <wps:cNvSpPr/>
                        <wps:spPr>
                          <a:xfrm>
                            <a:off x="4750435" y="296546"/>
                            <a:ext cx="976630" cy="245745"/>
                          </a:xfrm>
                          <a:custGeom>
                            <a:avLst/>
                            <a:gdLst/>
                            <a:ahLst/>
                            <a:cxnLst/>
                            <a:rect l="0" t="0" r="0" b="0"/>
                            <a:pathLst>
                              <a:path w="976630" h="245745">
                                <a:moveTo>
                                  <a:pt x="0" y="245745"/>
                                </a:moveTo>
                                <a:lnTo>
                                  <a:pt x="976630" y="245745"/>
                                </a:lnTo>
                                <a:lnTo>
                                  <a:pt x="976630" y="0"/>
                                </a:lnTo>
                                <a:lnTo>
                                  <a:pt x="0" y="0"/>
                                </a:lnTo>
                                <a:close/>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884" name="Picture 884"/>
                          <pic:cNvPicPr/>
                        </pic:nvPicPr>
                        <pic:blipFill>
                          <a:blip r:embed="rId47"/>
                          <a:stretch>
                            <a:fillRect/>
                          </a:stretch>
                        </pic:blipFill>
                        <pic:spPr>
                          <a:xfrm>
                            <a:off x="4817619" y="340995"/>
                            <a:ext cx="829056" cy="327660"/>
                          </a:xfrm>
                          <a:prstGeom prst="rect">
                            <a:avLst/>
                          </a:prstGeom>
                        </pic:spPr>
                      </pic:pic>
                      <wps:wsp>
                        <wps:cNvPr id="885" name="Rectangle 885"/>
                        <wps:cNvSpPr/>
                        <wps:spPr>
                          <a:xfrm>
                            <a:off x="4818888" y="343874"/>
                            <a:ext cx="1101367" cy="224828"/>
                          </a:xfrm>
                          <a:prstGeom prst="rect">
                            <a:avLst/>
                          </a:prstGeom>
                          <a:ln>
                            <a:noFill/>
                          </a:ln>
                        </wps:spPr>
                        <wps:txbx>
                          <w:txbxContent>
                            <w:p w14:paraId="7C536B22" w14:textId="77777777" w:rsidR="001D6A80" w:rsidRPr="00062DD7" w:rsidRDefault="001D6A80" w:rsidP="001D6A80">
                              <w:pPr>
                                <w:spacing w:after="160" w:line="259" w:lineRule="auto"/>
                              </w:pPr>
                              <w:r w:rsidRPr="00062DD7">
                                <w:t>vyhodnotenie</w:t>
                              </w:r>
                            </w:p>
                          </w:txbxContent>
                        </wps:txbx>
                        <wps:bodyPr horzOverflow="overflow" vert="horz" lIns="0" tIns="0" rIns="0" bIns="0" rtlCol="0">
                          <a:noAutofit/>
                        </wps:bodyPr>
                      </wps:wsp>
                      <wps:wsp>
                        <wps:cNvPr id="886" name="Shape 886"/>
                        <wps:cNvSpPr/>
                        <wps:spPr>
                          <a:xfrm>
                            <a:off x="625475" y="483236"/>
                            <a:ext cx="313690" cy="0"/>
                          </a:xfrm>
                          <a:custGeom>
                            <a:avLst/>
                            <a:gdLst/>
                            <a:ahLst/>
                            <a:cxnLst/>
                            <a:rect l="0" t="0" r="0" b="0"/>
                            <a:pathLst>
                              <a:path w="313690">
                                <a:moveTo>
                                  <a:pt x="0" y="0"/>
                                </a:moveTo>
                                <a:lnTo>
                                  <a:pt x="313690" y="0"/>
                                </a:lnTo>
                              </a:path>
                            </a:pathLst>
                          </a:custGeom>
                          <a:ln w="6350" cap="flat">
                            <a:round/>
                          </a:ln>
                        </wps:spPr>
                        <wps:style>
                          <a:lnRef idx="1">
                            <a:srgbClr val="4A7EBB"/>
                          </a:lnRef>
                          <a:fillRef idx="0">
                            <a:srgbClr val="000000">
                              <a:alpha val="0"/>
                            </a:srgbClr>
                          </a:fillRef>
                          <a:effectRef idx="0">
                            <a:scrgbClr r="0" g="0" b="0"/>
                          </a:effectRef>
                          <a:fontRef idx="none"/>
                        </wps:style>
                        <wps:bodyPr/>
                      </wps:wsp>
                      <wps:wsp>
                        <wps:cNvPr id="887" name="Shape 887"/>
                        <wps:cNvSpPr/>
                        <wps:spPr>
                          <a:xfrm>
                            <a:off x="938530" y="260986"/>
                            <a:ext cx="0" cy="455295"/>
                          </a:xfrm>
                          <a:custGeom>
                            <a:avLst/>
                            <a:gdLst/>
                            <a:ahLst/>
                            <a:cxnLst/>
                            <a:rect l="0" t="0" r="0" b="0"/>
                            <a:pathLst>
                              <a:path h="455295">
                                <a:moveTo>
                                  <a:pt x="0" y="0"/>
                                </a:moveTo>
                                <a:lnTo>
                                  <a:pt x="0" y="455295"/>
                                </a:lnTo>
                              </a:path>
                            </a:pathLst>
                          </a:custGeom>
                          <a:ln w="6350" cap="flat">
                            <a:round/>
                          </a:ln>
                        </wps:spPr>
                        <wps:style>
                          <a:lnRef idx="1">
                            <a:srgbClr val="4A7EBB"/>
                          </a:lnRef>
                          <a:fillRef idx="0">
                            <a:srgbClr val="000000">
                              <a:alpha val="0"/>
                            </a:srgbClr>
                          </a:fillRef>
                          <a:effectRef idx="0">
                            <a:scrgbClr r="0" g="0" b="0"/>
                          </a:effectRef>
                          <a:fontRef idx="none"/>
                        </wps:style>
                        <wps:bodyPr/>
                      </wps:wsp>
                      <wps:wsp>
                        <wps:cNvPr id="888" name="Shape 888"/>
                        <wps:cNvSpPr/>
                        <wps:spPr>
                          <a:xfrm>
                            <a:off x="1082235" y="258065"/>
                            <a:ext cx="4885" cy="5714"/>
                          </a:xfrm>
                          <a:custGeom>
                            <a:avLst/>
                            <a:gdLst/>
                            <a:ahLst/>
                            <a:cxnLst/>
                            <a:rect l="0" t="0" r="0" b="0"/>
                            <a:pathLst>
                              <a:path w="4885" h="5714">
                                <a:moveTo>
                                  <a:pt x="4885" y="0"/>
                                </a:moveTo>
                                <a:lnTo>
                                  <a:pt x="4885" y="5714"/>
                                </a:lnTo>
                                <a:lnTo>
                                  <a:pt x="0" y="2857"/>
                                </a:lnTo>
                                <a:lnTo>
                                  <a:pt x="4885"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889" name="Shape 889"/>
                        <wps:cNvSpPr/>
                        <wps:spPr>
                          <a:xfrm>
                            <a:off x="938530" y="257556"/>
                            <a:ext cx="143705" cy="6731"/>
                          </a:xfrm>
                          <a:custGeom>
                            <a:avLst/>
                            <a:gdLst/>
                            <a:ahLst/>
                            <a:cxnLst/>
                            <a:rect l="0" t="0" r="0" b="0"/>
                            <a:pathLst>
                              <a:path w="143705" h="6731">
                                <a:moveTo>
                                  <a:pt x="0" y="0"/>
                                </a:moveTo>
                                <a:lnTo>
                                  <a:pt x="137950" y="0"/>
                                </a:lnTo>
                                <a:lnTo>
                                  <a:pt x="143705" y="3366"/>
                                </a:lnTo>
                                <a:lnTo>
                                  <a:pt x="137950" y="6731"/>
                                </a:lnTo>
                                <a:lnTo>
                                  <a:pt x="0" y="6731"/>
                                </a:lnTo>
                                <a:lnTo>
                                  <a:pt x="0"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890" name="Shape 890"/>
                        <wps:cNvSpPr/>
                        <wps:spPr>
                          <a:xfrm>
                            <a:off x="1029716" y="224791"/>
                            <a:ext cx="65659" cy="72389"/>
                          </a:xfrm>
                          <a:custGeom>
                            <a:avLst/>
                            <a:gdLst/>
                            <a:ahLst/>
                            <a:cxnLst/>
                            <a:rect l="0" t="0" r="0" b="0"/>
                            <a:pathLst>
                              <a:path w="65659" h="72389">
                                <a:moveTo>
                                  <a:pt x="5461" y="888"/>
                                </a:moveTo>
                                <a:lnTo>
                                  <a:pt x="65659" y="36068"/>
                                </a:lnTo>
                                <a:lnTo>
                                  <a:pt x="5461" y="71500"/>
                                </a:lnTo>
                                <a:cubicBezTo>
                                  <a:pt x="3810" y="72389"/>
                                  <a:pt x="1778" y="71755"/>
                                  <a:pt x="889" y="70231"/>
                                </a:cubicBezTo>
                                <a:cubicBezTo>
                                  <a:pt x="0" y="68580"/>
                                  <a:pt x="508" y="66548"/>
                                  <a:pt x="2032" y="65659"/>
                                </a:cubicBezTo>
                                <a:lnTo>
                                  <a:pt x="46764" y="39497"/>
                                </a:lnTo>
                                <a:lnTo>
                                  <a:pt x="59055" y="39497"/>
                                </a:lnTo>
                                <a:lnTo>
                                  <a:pt x="59055" y="32765"/>
                                </a:lnTo>
                                <a:lnTo>
                                  <a:pt x="46764" y="32765"/>
                                </a:lnTo>
                                <a:lnTo>
                                  <a:pt x="2032" y="6603"/>
                                </a:lnTo>
                                <a:cubicBezTo>
                                  <a:pt x="508" y="5714"/>
                                  <a:pt x="0" y="3683"/>
                                  <a:pt x="889" y="2159"/>
                                </a:cubicBezTo>
                                <a:cubicBezTo>
                                  <a:pt x="1778" y="508"/>
                                  <a:pt x="3810" y="0"/>
                                  <a:pt x="5461" y="888"/>
                                </a:cubicBez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891" name="Shape 891"/>
                        <wps:cNvSpPr/>
                        <wps:spPr>
                          <a:xfrm>
                            <a:off x="938530" y="257556"/>
                            <a:ext cx="150241" cy="6731"/>
                          </a:xfrm>
                          <a:custGeom>
                            <a:avLst/>
                            <a:gdLst/>
                            <a:ahLst/>
                            <a:cxnLst/>
                            <a:rect l="0" t="0" r="0" b="0"/>
                            <a:pathLst>
                              <a:path w="150241" h="6731">
                                <a:moveTo>
                                  <a:pt x="0" y="0"/>
                                </a:moveTo>
                                <a:lnTo>
                                  <a:pt x="150241" y="0"/>
                                </a:lnTo>
                                <a:lnTo>
                                  <a:pt x="150241" y="6731"/>
                                </a:lnTo>
                                <a:lnTo>
                                  <a:pt x="0" y="6731"/>
                                </a:lnTo>
                                <a:lnTo>
                                  <a:pt x="0" y="0"/>
                                </a:ln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892" name="Shape 892"/>
                        <wps:cNvSpPr/>
                        <wps:spPr>
                          <a:xfrm>
                            <a:off x="1029716" y="224791"/>
                            <a:ext cx="65659" cy="72389"/>
                          </a:xfrm>
                          <a:custGeom>
                            <a:avLst/>
                            <a:gdLst/>
                            <a:ahLst/>
                            <a:cxnLst/>
                            <a:rect l="0" t="0" r="0" b="0"/>
                            <a:pathLst>
                              <a:path w="65659" h="72389">
                                <a:moveTo>
                                  <a:pt x="5461" y="888"/>
                                </a:moveTo>
                                <a:lnTo>
                                  <a:pt x="65659" y="36068"/>
                                </a:lnTo>
                                <a:lnTo>
                                  <a:pt x="5461" y="71500"/>
                                </a:lnTo>
                                <a:cubicBezTo>
                                  <a:pt x="3810" y="72389"/>
                                  <a:pt x="1778" y="71755"/>
                                  <a:pt x="889" y="70231"/>
                                </a:cubicBezTo>
                                <a:cubicBezTo>
                                  <a:pt x="0" y="68580"/>
                                  <a:pt x="508" y="66548"/>
                                  <a:pt x="2032" y="65659"/>
                                </a:cubicBezTo>
                                <a:lnTo>
                                  <a:pt x="2032" y="65659"/>
                                </a:lnTo>
                                <a:lnTo>
                                  <a:pt x="57404" y="33274"/>
                                </a:lnTo>
                                <a:lnTo>
                                  <a:pt x="57404" y="38988"/>
                                </a:lnTo>
                                <a:lnTo>
                                  <a:pt x="2032" y="6603"/>
                                </a:lnTo>
                                <a:cubicBezTo>
                                  <a:pt x="508" y="5714"/>
                                  <a:pt x="0" y="3683"/>
                                  <a:pt x="889" y="2159"/>
                                </a:cubicBezTo>
                                <a:cubicBezTo>
                                  <a:pt x="1778" y="508"/>
                                  <a:pt x="3810" y="0"/>
                                  <a:pt x="5461" y="888"/>
                                </a:cubicBez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893" name="Shape 893"/>
                        <wps:cNvSpPr/>
                        <wps:spPr>
                          <a:xfrm>
                            <a:off x="1082234" y="703835"/>
                            <a:ext cx="4886" cy="5715"/>
                          </a:xfrm>
                          <a:custGeom>
                            <a:avLst/>
                            <a:gdLst/>
                            <a:ahLst/>
                            <a:cxnLst/>
                            <a:rect l="0" t="0" r="0" b="0"/>
                            <a:pathLst>
                              <a:path w="4886" h="5715">
                                <a:moveTo>
                                  <a:pt x="4886" y="0"/>
                                </a:moveTo>
                                <a:lnTo>
                                  <a:pt x="4886" y="5715"/>
                                </a:lnTo>
                                <a:lnTo>
                                  <a:pt x="0" y="2858"/>
                                </a:lnTo>
                                <a:lnTo>
                                  <a:pt x="4886"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894" name="Shape 894"/>
                        <wps:cNvSpPr/>
                        <wps:spPr>
                          <a:xfrm>
                            <a:off x="938530" y="703327"/>
                            <a:ext cx="143704" cy="6731"/>
                          </a:xfrm>
                          <a:custGeom>
                            <a:avLst/>
                            <a:gdLst/>
                            <a:ahLst/>
                            <a:cxnLst/>
                            <a:rect l="0" t="0" r="0" b="0"/>
                            <a:pathLst>
                              <a:path w="143704" h="6731">
                                <a:moveTo>
                                  <a:pt x="0" y="0"/>
                                </a:moveTo>
                                <a:lnTo>
                                  <a:pt x="137950" y="0"/>
                                </a:lnTo>
                                <a:lnTo>
                                  <a:pt x="143704" y="3365"/>
                                </a:lnTo>
                                <a:lnTo>
                                  <a:pt x="137950" y="6731"/>
                                </a:lnTo>
                                <a:lnTo>
                                  <a:pt x="0" y="6731"/>
                                </a:lnTo>
                                <a:lnTo>
                                  <a:pt x="0"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895" name="Shape 895"/>
                        <wps:cNvSpPr/>
                        <wps:spPr>
                          <a:xfrm>
                            <a:off x="1029716" y="670561"/>
                            <a:ext cx="65659" cy="72390"/>
                          </a:xfrm>
                          <a:custGeom>
                            <a:avLst/>
                            <a:gdLst/>
                            <a:ahLst/>
                            <a:cxnLst/>
                            <a:rect l="0" t="0" r="0" b="0"/>
                            <a:pathLst>
                              <a:path w="65659" h="72390">
                                <a:moveTo>
                                  <a:pt x="5461" y="889"/>
                                </a:moveTo>
                                <a:lnTo>
                                  <a:pt x="65659" y="36068"/>
                                </a:lnTo>
                                <a:lnTo>
                                  <a:pt x="5461" y="71501"/>
                                </a:lnTo>
                                <a:cubicBezTo>
                                  <a:pt x="3810" y="72390"/>
                                  <a:pt x="1778" y="71755"/>
                                  <a:pt x="889" y="70231"/>
                                </a:cubicBezTo>
                                <a:cubicBezTo>
                                  <a:pt x="0" y="68580"/>
                                  <a:pt x="508" y="66548"/>
                                  <a:pt x="2032" y="65659"/>
                                </a:cubicBezTo>
                                <a:lnTo>
                                  <a:pt x="46764" y="39497"/>
                                </a:lnTo>
                                <a:lnTo>
                                  <a:pt x="59055" y="39497"/>
                                </a:lnTo>
                                <a:lnTo>
                                  <a:pt x="59055" y="32766"/>
                                </a:lnTo>
                                <a:lnTo>
                                  <a:pt x="46764" y="32766"/>
                                </a:lnTo>
                                <a:lnTo>
                                  <a:pt x="2032" y="6604"/>
                                </a:lnTo>
                                <a:cubicBezTo>
                                  <a:pt x="508" y="5715"/>
                                  <a:pt x="0" y="3683"/>
                                  <a:pt x="889" y="2159"/>
                                </a:cubicBezTo>
                                <a:cubicBezTo>
                                  <a:pt x="1778" y="508"/>
                                  <a:pt x="3810" y="0"/>
                                  <a:pt x="5461" y="889"/>
                                </a:cubicBez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896" name="Shape 896"/>
                        <wps:cNvSpPr/>
                        <wps:spPr>
                          <a:xfrm>
                            <a:off x="938530" y="703327"/>
                            <a:ext cx="150241" cy="6731"/>
                          </a:xfrm>
                          <a:custGeom>
                            <a:avLst/>
                            <a:gdLst/>
                            <a:ahLst/>
                            <a:cxnLst/>
                            <a:rect l="0" t="0" r="0" b="0"/>
                            <a:pathLst>
                              <a:path w="150241" h="6731">
                                <a:moveTo>
                                  <a:pt x="0" y="0"/>
                                </a:moveTo>
                                <a:lnTo>
                                  <a:pt x="150241" y="0"/>
                                </a:lnTo>
                                <a:lnTo>
                                  <a:pt x="150241" y="6731"/>
                                </a:lnTo>
                                <a:lnTo>
                                  <a:pt x="0" y="6731"/>
                                </a:lnTo>
                                <a:lnTo>
                                  <a:pt x="0" y="0"/>
                                </a:ln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897" name="Shape 897"/>
                        <wps:cNvSpPr/>
                        <wps:spPr>
                          <a:xfrm>
                            <a:off x="1029716" y="670561"/>
                            <a:ext cx="65659" cy="72390"/>
                          </a:xfrm>
                          <a:custGeom>
                            <a:avLst/>
                            <a:gdLst/>
                            <a:ahLst/>
                            <a:cxnLst/>
                            <a:rect l="0" t="0" r="0" b="0"/>
                            <a:pathLst>
                              <a:path w="65659" h="72390">
                                <a:moveTo>
                                  <a:pt x="5461" y="889"/>
                                </a:moveTo>
                                <a:lnTo>
                                  <a:pt x="65659" y="36068"/>
                                </a:lnTo>
                                <a:lnTo>
                                  <a:pt x="5461" y="71501"/>
                                </a:lnTo>
                                <a:cubicBezTo>
                                  <a:pt x="3810" y="72390"/>
                                  <a:pt x="1778" y="71755"/>
                                  <a:pt x="889" y="70231"/>
                                </a:cubicBezTo>
                                <a:cubicBezTo>
                                  <a:pt x="0" y="68580"/>
                                  <a:pt x="508" y="66548"/>
                                  <a:pt x="2032" y="65659"/>
                                </a:cubicBezTo>
                                <a:lnTo>
                                  <a:pt x="57404" y="33274"/>
                                </a:lnTo>
                                <a:lnTo>
                                  <a:pt x="57404" y="38989"/>
                                </a:lnTo>
                                <a:lnTo>
                                  <a:pt x="2032" y="6604"/>
                                </a:lnTo>
                                <a:cubicBezTo>
                                  <a:pt x="508" y="5715"/>
                                  <a:pt x="0" y="3683"/>
                                  <a:pt x="889" y="2159"/>
                                </a:cubicBezTo>
                                <a:cubicBezTo>
                                  <a:pt x="1778" y="508"/>
                                  <a:pt x="3810" y="0"/>
                                  <a:pt x="5461" y="889"/>
                                </a:cubicBez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898" name="Shape 898"/>
                        <wps:cNvSpPr/>
                        <wps:spPr>
                          <a:xfrm>
                            <a:off x="2285214" y="360927"/>
                            <a:ext cx="5740" cy="5088"/>
                          </a:xfrm>
                          <a:custGeom>
                            <a:avLst/>
                            <a:gdLst/>
                            <a:ahLst/>
                            <a:cxnLst/>
                            <a:rect l="0" t="0" r="0" b="0"/>
                            <a:pathLst>
                              <a:path w="5740" h="5088">
                                <a:moveTo>
                                  <a:pt x="0" y="0"/>
                                </a:moveTo>
                                <a:lnTo>
                                  <a:pt x="5740" y="389"/>
                                </a:lnTo>
                                <a:lnTo>
                                  <a:pt x="2437" y="5088"/>
                                </a:lnTo>
                                <a:lnTo>
                                  <a:pt x="0"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899" name="Shape 899"/>
                        <wps:cNvSpPr/>
                        <wps:spPr>
                          <a:xfrm>
                            <a:off x="2223389" y="303023"/>
                            <a:ext cx="72771" cy="65278"/>
                          </a:xfrm>
                          <a:custGeom>
                            <a:avLst/>
                            <a:gdLst/>
                            <a:ahLst/>
                            <a:cxnLst/>
                            <a:rect l="0" t="0" r="0" b="0"/>
                            <a:pathLst>
                              <a:path w="72771" h="65278">
                                <a:moveTo>
                                  <a:pt x="38100" y="762"/>
                                </a:moveTo>
                                <a:cubicBezTo>
                                  <a:pt x="39751" y="0"/>
                                  <a:pt x="41656" y="635"/>
                                  <a:pt x="42545" y="2286"/>
                                </a:cubicBezTo>
                                <a:lnTo>
                                  <a:pt x="72771" y="65278"/>
                                </a:lnTo>
                                <a:lnTo>
                                  <a:pt x="3175" y="60706"/>
                                </a:lnTo>
                                <a:cubicBezTo>
                                  <a:pt x="1397" y="60579"/>
                                  <a:pt x="0" y="58801"/>
                                  <a:pt x="127" y="57023"/>
                                </a:cubicBezTo>
                                <a:cubicBezTo>
                                  <a:pt x="254" y="55245"/>
                                  <a:pt x="1778" y="53848"/>
                                  <a:pt x="3810" y="53975"/>
                                </a:cubicBezTo>
                                <a:lnTo>
                                  <a:pt x="55204" y="57456"/>
                                </a:lnTo>
                                <a:lnTo>
                                  <a:pt x="65405" y="64389"/>
                                </a:lnTo>
                                <a:lnTo>
                                  <a:pt x="69215" y="58801"/>
                                </a:lnTo>
                                <a:lnTo>
                                  <a:pt x="58901" y="51803"/>
                                </a:lnTo>
                                <a:lnTo>
                                  <a:pt x="36576" y="5207"/>
                                </a:lnTo>
                                <a:cubicBezTo>
                                  <a:pt x="35814" y="3556"/>
                                  <a:pt x="36449" y="1524"/>
                                  <a:pt x="38100" y="762"/>
                                </a:cubicBez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00" name="Shape 900"/>
                        <wps:cNvSpPr/>
                        <wps:spPr>
                          <a:xfrm>
                            <a:off x="1981200" y="153036"/>
                            <a:ext cx="304013" cy="207892"/>
                          </a:xfrm>
                          <a:custGeom>
                            <a:avLst/>
                            <a:gdLst/>
                            <a:ahLst/>
                            <a:cxnLst/>
                            <a:rect l="0" t="0" r="0" b="0"/>
                            <a:pathLst>
                              <a:path w="304013" h="207892">
                                <a:moveTo>
                                  <a:pt x="3683" y="0"/>
                                </a:moveTo>
                                <a:lnTo>
                                  <a:pt x="301090" y="201790"/>
                                </a:lnTo>
                                <a:lnTo>
                                  <a:pt x="304013" y="207892"/>
                                </a:lnTo>
                                <a:lnTo>
                                  <a:pt x="297393" y="207443"/>
                                </a:lnTo>
                                <a:lnTo>
                                  <a:pt x="0" y="5334"/>
                                </a:lnTo>
                                <a:lnTo>
                                  <a:pt x="3683"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01" name="Shape 901"/>
                        <wps:cNvSpPr/>
                        <wps:spPr>
                          <a:xfrm>
                            <a:off x="1981200" y="153036"/>
                            <a:ext cx="311404" cy="214376"/>
                          </a:xfrm>
                          <a:custGeom>
                            <a:avLst/>
                            <a:gdLst/>
                            <a:ahLst/>
                            <a:cxnLst/>
                            <a:rect l="0" t="0" r="0" b="0"/>
                            <a:pathLst>
                              <a:path w="311404" h="214376">
                                <a:moveTo>
                                  <a:pt x="3683" y="0"/>
                                </a:moveTo>
                                <a:lnTo>
                                  <a:pt x="311404" y="208788"/>
                                </a:lnTo>
                                <a:lnTo>
                                  <a:pt x="307594" y="214376"/>
                                </a:lnTo>
                                <a:lnTo>
                                  <a:pt x="0" y="5334"/>
                                </a:lnTo>
                                <a:lnTo>
                                  <a:pt x="3683" y="0"/>
                                </a:ln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902" name="Shape 902"/>
                        <wps:cNvSpPr/>
                        <wps:spPr>
                          <a:xfrm>
                            <a:off x="2223389" y="303023"/>
                            <a:ext cx="72771" cy="65278"/>
                          </a:xfrm>
                          <a:custGeom>
                            <a:avLst/>
                            <a:gdLst/>
                            <a:ahLst/>
                            <a:cxnLst/>
                            <a:rect l="0" t="0" r="0" b="0"/>
                            <a:pathLst>
                              <a:path w="72771" h="65278">
                                <a:moveTo>
                                  <a:pt x="42545" y="2286"/>
                                </a:moveTo>
                                <a:lnTo>
                                  <a:pt x="72771" y="65278"/>
                                </a:lnTo>
                                <a:lnTo>
                                  <a:pt x="3175" y="60706"/>
                                </a:lnTo>
                                <a:cubicBezTo>
                                  <a:pt x="1397" y="60579"/>
                                  <a:pt x="0" y="58801"/>
                                  <a:pt x="127" y="57023"/>
                                </a:cubicBezTo>
                                <a:cubicBezTo>
                                  <a:pt x="254" y="55245"/>
                                  <a:pt x="1778" y="53848"/>
                                  <a:pt x="3810" y="53975"/>
                                </a:cubicBezTo>
                                <a:lnTo>
                                  <a:pt x="67564" y="58293"/>
                                </a:lnTo>
                                <a:lnTo>
                                  <a:pt x="64262" y="62992"/>
                                </a:lnTo>
                                <a:lnTo>
                                  <a:pt x="36576" y="5207"/>
                                </a:lnTo>
                                <a:cubicBezTo>
                                  <a:pt x="35814" y="3556"/>
                                  <a:pt x="36449" y="1524"/>
                                  <a:pt x="38100" y="762"/>
                                </a:cubicBezTo>
                                <a:cubicBezTo>
                                  <a:pt x="39751" y="0"/>
                                  <a:pt x="41656" y="635"/>
                                  <a:pt x="42545" y="2286"/>
                                </a:cubicBez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903" name="Shape 903"/>
                        <wps:cNvSpPr/>
                        <wps:spPr>
                          <a:xfrm>
                            <a:off x="1981200" y="511565"/>
                            <a:ext cx="304013" cy="207891"/>
                          </a:xfrm>
                          <a:custGeom>
                            <a:avLst/>
                            <a:gdLst/>
                            <a:ahLst/>
                            <a:cxnLst/>
                            <a:rect l="0" t="0" r="0" b="0"/>
                            <a:pathLst>
                              <a:path w="304013" h="207891">
                                <a:moveTo>
                                  <a:pt x="304013" y="0"/>
                                </a:moveTo>
                                <a:lnTo>
                                  <a:pt x="301090" y="6101"/>
                                </a:lnTo>
                                <a:lnTo>
                                  <a:pt x="3683" y="207891"/>
                                </a:lnTo>
                                <a:lnTo>
                                  <a:pt x="0" y="202303"/>
                                </a:lnTo>
                                <a:lnTo>
                                  <a:pt x="297378" y="449"/>
                                </a:lnTo>
                                <a:lnTo>
                                  <a:pt x="304013"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04" name="Shape 904"/>
                        <wps:cNvSpPr/>
                        <wps:spPr>
                          <a:xfrm>
                            <a:off x="2285214" y="506477"/>
                            <a:ext cx="5740" cy="5088"/>
                          </a:xfrm>
                          <a:custGeom>
                            <a:avLst/>
                            <a:gdLst/>
                            <a:ahLst/>
                            <a:cxnLst/>
                            <a:rect l="0" t="0" r="0" b="0"/>
                            <a:pathLst>
                              <a:path w="5740" h="5088">
                                <a:moveTo>
                                  <a:pt x="2437" y="0"/>
                                </a:moveTo>
                                <a:lnTo>
                                  <a:pt x="5740" y="4699"/>
                                </a:lnTo>
                                <a:lnTo>
                                  <a:pt x="0" y="5088"/>
                                </a:lnTo>
                                <a:lnTo>
                                  <a:pt x="2437"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05" name="Shape 905"/>
                        <wps:cNvSpPr/>
                        <wps:spPr>
                          <a:xfrm>
                            <a:off x="2223389" y="504191"/>
                            <a:ext cx="72771" cy="65277"/>
                          </a:xfrm>
                          <a:custGeom>
                            <a:avLst/>
                            <a:gdLst/>
                            <a:ahLst/>
                            <a:cxnLst/>
                            <a:rect l="0" t="0" r="0" b="0"/>
                            <a:pathLst>
                              <a:path w="72771" h="65277">
                                <a:moveTo>
                                  <a:pt x="72771" y="0"/>
                                </a:moveTo>
                                <a:lnTo>
                                  <a:pt x="42545" y="62992"/>
                                </a:lnTo>
                                <a:cubicBezTo>
                                  <a:pt x="41656" y="64643"/>
                                  <a:pt x="39751" y="65277"/>
                                  <a:pt x="38100" y="64515"/>
                                </a:cubicBezTo>
                                <a:cubicBezTo>
                                  <a:pt x="36449" y="63626"/>
                                  <a:pt x="35814" y="61722"/>
                                  <a:pt x="36576" y="60071"/>
                                </a:cubicBezTo>
                                <a:lnTo>
                                  <a:pt x="58901" y="13474"/>
                                </a:lnTo>
                                <a:lnTo>
                                  <a:pt x="69215" y="6476"/>
                                </a:lnTo>
                                <a:lnTo>
                                  <a:pt x="65405" y="888"/>
                                </a:lnTo>
                                <a:lnTo>
                                  <a:pt x="55189" y="7823"/>
                                </a:lnTo>
                                <a:lnTo>
                                  <a:pt x="3810" y="11302"/>
                                </a:lnTo>
                                <a:cubicBezTo>
                                  <a:pt x="1778" y="11430"/>
                                  <a:pt x="254" y="10033"/>
                                  <a:pt x="127" y="8255"/>
                                </a:cubicBezTo>
                                <a:cubicBezTo>
                                  <a:pt x="0" y="6350"/>
                                  <a:pt x="1397" y="4825"/>
                                  <a:pt x="3175" y="4699"/>
                                </a:cubicBezTo>
                                <a:lnTo>
                                  <a:pt x="72771"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06" name="Shape 906"/>
                        <wps:cNvSpPr/>
                        <wps:spPr>
                          <a:xfrm>
                            <a:off x="1981200" y="505079"/>
                            <a:ext cx="311404" cy="214376"/>
                          </a:xfrm>
                          <a:custGeom>
                            <a:avLst/>
                            <a:gdLst/>
                            <a:ahLst/>
                            <a:cxnLst/>
                            <a:rect l="0" t="0" r="0" b="0"/>
                            <a:pathLst>
                              <a:path w="311404" h="214376">
                                <a:moveTo>
                                  <a:pt x="3683" y="214376"/>
                                </a:moveTo>
                                <a:lnTo>
                                  <a:pt x="311404" y="5588"/>
                                </a:lnTo>
                                <a:lnTo>
                                  <a:pt x="307594" y="0"/>
                                </a:lnTo>
                                <a:lnTo>
                                  <a:pt x="0" y="208788"/>
                                </a:lnTo>
                                <a:lnTo>
                                  <a:pt x="3683" y="214376"/>
                                </a:ln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907" name="Shape 907"/>
                        <wps:cNvSpPr/>
                        <wps:spPr>
                          <a:xfrm>
                            <a:off x="2223389" y="504191"/>
                            <a:ext cx="72771" cy="65277"/>
                          </a:xfrm>
                          <a:custGeom>
                            <a:avLst/>
                            <a:gdLst/>
                            <a:ahLst/>
                            <a:cxnLst/>
                            <a:rect l="0" t="0" r="0" b="0"/>
                            <a:pathLst>
                              <a:path w="72771" h="65277">
                                <a:moveTo>
                                  <a:pt x="42545" y="62992"/>
                                </a:moveTo>
                                <a:lnTo>
                                  <a:pt x="72771" y="0"/>
                                </a:lnTo>
                                <a:lnTo>
                                  <a:pt x="3175" y="4699"/>
                                </a:lnTo>
                                <a:cubicBezTo>
                                  <a:pt x="1397" y="4825"/>
                                  <a:pt x="0" y="6350"/>
                                  <a:pt x="127" y="8255"/>
                                </a:cubicBezTo>
                                <a:cubicBezTo>
                                  <a:pt x="254" y="10033"/>
                                  <a:pt x="1778" y="11430"/>
                                  <a:pt x="3810" y="11302"/>
                                </a:cubicBezTo>
                                <a:lnTo>
                                  <a:pt x="67564" y="6985"/>
                                </a:lnTo>
                                <a:lnTo>
                                  <a:pt x="64262" y="2286"/>
                                </a:lnTo>
                                <a:lnTo>
                                  <a:pt x="36576" y="60071"/>
                                </a:lnTo>
                                <a:cubicBezTo>
                                  <a:pt x="35814" y="61722"/>
                                  <a:pt x="36449" y="63626"/>
                                  <a:pt x="38100" y="64515"/>
                                </a:cubicBezTo>
                                <a:cubicBezTo>
                                  <a:pt x="39751" y="65277"/>
                                  <a:pt x="41656" y="64643"/>
                                  <a:pt x="42545" y="62992"/>
                                </a:cubicBez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908" name="Shape 908"/>
                        <wps:cNvSpPr/>
                        <wps:spPr>
                          <a:xfrm>
                            <a:off x="3535925" y="415291"/>
                            <a:ext cx="4835" cy="5587"/>
                          </a:xfrm>
                          <a:custGeom>
                            <a:avLst/>
                            <a:gdLst/>
                            <a:ahLst/>
                            <a:cxnLst/>
                            <a:rect l="0" t="0" r="0" b="0"/>
                            <a:pathLst>
                              <a:path w="4835" h="5587">
                                <a:moveTo>
                                  <a:pt x="4835" y="0"/>
                                </a:moveTo>
                                <a:lnTo>
                                  <a:pt x="4835" y="5587"/>
                                </a:lnTo>
                                <a:lnTo>
                                  <a:pt x="0" y="2799"/>
                                </a:lnTo>
                                <a:lnTo>
                                  <a:pt x="4835"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09" name="Shape 909"/>
                        <wps:cNvSpPr/>
                        <wps:spPr>
                          <a:xfrm>
                            <a:off x="3339465" y="414782"/>
                            <a:ext cx="196460" cy="6604"/>
                          </a:xfrm>
                          <a:custGeom>
                            <a:avLst/>
                            <a:gdLst/>
                            <a:ahLst/>
                            <a:cxnLst/>
                            <a:rect l="0" t="0" r="0" b="0"/>
                            <a:pathLst>
                              <a:path w="196460" h="6604">
                                <a:moveTo>
                                  <a:pt x="0" y="0"/>
                                </a:moveTo>
                                <a:lnTo>
                                  <a:pt x="190724" y="0"/>
                                </a:lnTo>
                                <a:lnTo>
                                  <a:pt x="196460" y="3308"/>
                                </a:lnTo>
                                <a:lnTo>
                                  <a:pt x="190766" y="6604"/>
                                </a:lnTo>
                                <a:lnTo>
                                  <a:pt x="0" y="6604"/>
                                </a:lnTo>
                                <a:lnTo>
                                  <a:pt x="0"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10" name="Shape 910"/>
                        <wps:cNvSpPr/>
                        <wps:spPr>
                          <a:xfrm>
                            <a:off x="3483229" y="382270"/>
                            <a:ext cx="65786" cy="71755"/>
                          </a:xfrm>
                          <a:custGeom>
                            <a:avLst/>
                            <a:gdLst/>
                            <a:ahLst/>
                            <a:cxnLst/>
                            <a:rect l="0" t="0" r="0" b="0"/>
                            <a:pathLst>
                              <a:path w="65786" h="71755">
                                <a:moveTo>
                                  <a:pt x="5461" y="762"/>
                                </a:moveTo>
                                <a:lnTo>
                                  <a:pt x="65786" y="35814"/>
                                </a:lnTo>
                                <a:lnTo>
                                  <a:pt x="5461" y="70866"/>
                                </a:lnTo>
                                <a:cubicBezTo>
                                  <a:pt x="3937" y="71755"/>
                                  <a:pt x="1778" y="71120"/>
                                  <a:pt x="889" y="69596"/>
                                </a:cubicBezTo>
                                <a:cubicBezTo>
                                  <a:pt x="0" y="67945"/>
                                  <a:pt x="381" y="66040"/>
                                  <a:pt x="2032" y="65151"/>
                                </a:cubicBezTo>
                                <a:lnTo>
                                  <a:pt x="47002" y="39116"/>
                                </a:lnTo>
                                <a:lnTo>
                                  <a:pt x="59182" y="39116"/>
                                </a:lnTo>
                                <a:lnTo>
                                  <a:pt x="59182" y="32512"/>
                                </a:lnTo>
                                <a:lnTo>
                                  <a:pt x="46960" y="32512"/>
                                </a:lnTo>
                                <a:lnTo>
                                  <a:pt x="2032" y="6604"/>
                                </a:lnTo>
                                <a:cubicBezTo>
                                  <a:pt x="381" y="5588"/>
                                  <a:pt x="0" y="3556"/>
                                  <a:pt x="889" y="2032"/>
                                </a:cubicBezTo>
                                <a:cubicBezTo>
                                  <a:pt x="1778" y="508"/>
                                  <a:pt x="3937" y="0"/>
                                  <a:pt x="5461" y="762"/>
                                </a:cubicBez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11" name="Shape 911"/>
                        <wps:cNvSpPr/>
                        <wps:spPr>
                          <a:xfrm>
                            <a:off x="3339465" y="414782"/>
                            <a:ext cx="202946" cy="6604"/>
                          </a:xfrm>
                          <a:custGeom>
                            <a:avLst/>
                            <a:gdLst/>
                            <a:ahLst/>
                            <a:cxnLst/>
                            <a:rect l="0" t="0" r="0" b="0"/>
                            <a:pathLst>
                              <a:path w="202946" h="6604">
                                <a:moveTo>
                                  <a:pt x="0" y="0"/>
                                </a:moveTo>
                                <a:lnTo>
                                  <a:pt x="202946" y="0"/>
                                </a:lnTo>
                                <a:lnTo>
                                  <a:pt x="202946" y="6604"/>
                                </a:lnTo>
                                <a:lnTo>
                                  <a:pt x="0" y="6604"/>
                                </a:lnTo>
                                <a:lnTo>
                                  <a:pt x="0" y="0"/>
                                </a:ln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912" name="Shape 912"/>
                        <wps:cNvSpPr/>
                        <wps:spPr>
                          <a:xfrm>
                            <a:off x="3483229" y="382270"/>
                            <a:ext cx="65786" cy="71755"/>
                          </a:xfrm>
                          <a:custGeom>
                            <a:avLst/>
                            <a:gdLst/>
                            <a:ahLst/>
                            <a:cxnLst/>
                            <a:rect l="0" t="0" r="0" b="0"/>
                            <a:pathLst>
                              <a:path w="65786" h="71755">
                                <a:moveTo>
                                  <a:pt x="5461" y="762"/>
                                </a:moveTo>
                                <a:lnTo>
                                  <a:pt x="65786" y="35814"/>
                                </a:lnTo>
                                <a:lnTo>
                                  <a:pt x="5461" y="70866"/>
                                </a:lnTo>
                                <a:cubicBezTo>
                                  <a:pt x="3937" y="71755"/>
                                  <a:pt x="1778" y="71120"/>
                                  <a:pt x="889" y="69596"/>
                                </a:cubicBezTo>
                                <a:cubicBezTo>
                                  <a:pt x="0" y="67945"/>
                                  <a:pt x="381" y="66040"/>
                                  <a:pt x="2032" y="65151"/>
                                </a:cubicBezTo>
                                <a:lnTo>
                                  <a:pt x="57531" y="33020"/>
                                </a:lnTo>
                                <a:lnTo>
                                  <a:pt x="57531" y="38608"/>
                                </a:lnTo>
                                <a:lnTo>
                                  <a:pt x="2032" y="6604"/>
                                </a:lnTo>
                                <a:cubicBezTo>
                                  <a:pt x="381" y="5588"/>
                                  <a:pt x="0" y="3556"/>
                                  <a:pt x="889" y="2032"/>
                                </a:cubicBezTo>
                                <a:cubicBezTo>
                                  <a:pt x="1778" y="508"/>
                                  <a:pt x="3937" y="0"/>
                                  <a:pt x="5461" y="762"/>
                                </a:cubicBez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913" name="Shape 913"/>
                        <wps:cNvSpPr/>
                        <wps:spPr>
                          <a:xfrm>
                            <a:off x="4633017" y="415164"/>
                            <a:ext cx="5023" cy="5842"/>
                          </a:xfrm>
                          <a:custGeom>
                            <a:avLst/>
                            <a:gdLst/>
                            <a:ahLst/>
                            <a:cxnLst/>
                            <a:rect l="0" t="0" r="0" b="0"/>
                            <a:pathLst>
                              <a:path w="5023" h="5842">
                                <a:moveTo>
                                  <a:pt x="5023" y="0"/>
                                </a:moveTo>
                                <a:lnTo>
                                  <a:pt x="5023" y="5842"/>
                                </a:lnTo>
                                <a:lnTo>
                                  <a:pt x="0" y="2927"/>
                                </a:lnTo>
                                <a:lnTo>
                                  <a:pt x="5023"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14" name="Shape 914"/>
                        <wps:cNvSpPr/>
                        <wps:spPr>
                          <a:xfrm>
                            <a:off x="4436745" y="414655"/>
                            <a:ext cx="196272" cy="6604"/>
                          </a:xfrm>
                          <a:custGeom>
                            <a:avLst/>
                            <a:gdLst/>
                            <a:ahLst/>
                            <a:cxnLst/>
                            <a:rect l="0" t="0" r="0" b="0"/>
                            <a:pathLst>
                              <a:path w="196272" h="6604">
                                <a:moveTo>
                                  <a:pt x="0" y="0"/>
                                </a:moveTo>
                                <a:lnTo>
                                  <a:pt x="190352" y="0"/>
                                </a:lnTo>
                                <a:lnTo>
                                  <a:pt x="196272" y="3435"/>
                                </a:lnTo>
                                <a:lnTo>
                                  <a:pt x="190831" y="6604"/>
                                </a:lnTo>
                                <a:lnTo>
                                  <a:pt x="0" y="6604"/>
                                </a:lnTo>
                                <a:lnTo>
                                  <a:pt x="0"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15" name="Shape 915"/>
                        <wps:cNvSpPr/>
                        <wps:spPr>
                          <a:xfrm>
                            <a:off x="4580382" y="382270"/>
                            <a:ext cx="65913" cy="71755"/>
                          </a:xfrm>
                          <a:custGeom>
                            <a:avLst/>
                            <a:gdLst/>
                            <a:ahLst/>
                            <a:cxnLst/>
                            <a:rect l="0" t="0" r="0" b="0"/>
                            <a:pathLst>
                              <a:path w="65913" h="71755">
                                <a:moveTo>
                                  <a:pt x="5588" y="762"/>
                                </a:moveTo>
                                <a:lnTo>
                                  <a:pt x="65913" y="35687"/>
                                </a:lnTo>
                                <a:lnTo>
                                  <a:pt x="5588" y="70866"/>
                                </a:lnTo>
                                <a:cubicBezTo>
                                  <a:pt x="3937" y="71755"/>
                                  <a:pt x="2032" y="71120"/>
                                  <a:pt x="889" y="69469"/>
                                </a:cubicBezTo>
                                <a:cubicBezTo>
                                  <a:pt x="0" y="67818"/>
                                  <a:pt x="635" y="65913"/>
                                  <a:pt x="2286" y="65151"/>
                                </a:cubicBezTo>
                                <a:lnTo>
                                  <a:pt x="47194" y="38989"/>
                                </a:lnTo>
                                <a:lnTo>
                                  <a:pt x="59309" y="38989"/>
                                </a:lnTo>
                                <a:lnTo>
                                  <a:pt x="59309" y="32385"/>
                                </a:lnTo>
                                <a:lnTo>
                                  <a:pt x="46715" y="32385"/>
                                </a:lnTo>
                                <a:lnTo>
                                  <a:pt x="2286" y="6604"/>
                                </a:lnTo>
                                <a:cubicBezTo>
                                  <a:pt x="635" y="5715"/>
                                  <a:pt x="0" y="3556"/>
                                  <a:pt x="889" y="2159"/>
                                </a:cubicBezTo>
                                <a:cubicBezTo>
                                  <a:pt x="2032" y="508"/>
                                  <a:pt x="3937" y="0"/>
                                  <a:pt x="5588" y="762"/>
                                </a:cubicBez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16" name="Shape 916"/>
                        <wps:cNvSpPr/>
                        <wps:spPr>
                          <a:xfrm>
                            <a:off x="4436745" y="414655"/>
                            <a:ext cx="202946" cy="6604"/>
                          </a:xfrm>
                          <a:custGeom>
                            <a:avLst/>
                            <a:gdLst/>
                            <a:ahLst/>
                            <a:cxnLst/>
                            <a:rect l="0" t="0" r="0" b="0"/>
                            <a:pathLst>
                              <a:path w="202946" h="6604">
                                <a:moveTo>
                                  <a:pt x="0" y="0"/>
                                </a:moveTo>
                                <a:lnTo>
                                  <a:pt x="202946" y="0"/>
                                </a:lnTo>
                                <a:lnTo>
                                  <a:pt x="202946" y="6604"/>
                                </a:lnTo>
                                <a:lnTo>
                                  <a:pt x="0" y="6604"/>
                                </a:lnTo>
                                <a:lnTo>
                                  <a:pt x="0" y="0"/>
                                </a:ln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917" name="Shape 917"/>
                        <wps:cNvSpPr/>
                        <wps:spPr>
                          <a:xfrm>
                            <a:off x="4580382" y="382270"/>
                            <a:ext cx="65913" cy="71755"/>
                          </a:xfrm>
                          <a:custGeom>
                            <a:avLst/>
                            <a:gdLst/>
                            <a:ahLst/>
                            <a:cxnLst/>
                            <a:rect l="0" t="0" r="0" b="0"/>
                            <a:pathLst>
                              <a:path w="65913" h="71755">
                                <a:moveTo>
                                  <a:pt x="5588" y="762"/>
                                </a:moveTo>
                                <a:lnTo>
                                  <a:pt x="65913" y="35687"/>
                                </a:lnTo>
                                <a:lnTo>
                                  <a:pt x="5588" y="70866"/>
                                </a:lnTo>
                                <a:cubicBezTo>
                                  <a:pt x="3937" y="71755"/>
                                  <a:pt x="2032" y="71120"/>
                                  <a:pt x="889" y="69469"/>
                                </a:cubicBezTo>
                                <a:cubicBezTo>
                                  <a:pt x="0" y="67818"/>
                                  <a:pt x="635" y="65913"/>
                                  <a:pt x="2286" y="65151"/>
                                </a:cubicBezTo>
                                <a:lnTo>
                                  <a:pt x="57658" y="32893"/>
                                </a:lnTo>
                                <a:lnTo>
                                  <a:pt x="57658" y="38735"/>
                                </a:lnTo>
                                <a:lnTo>
                                  <a:pt x="2286" y="6604"/>
                                </a:lnTo>
                                <a:cubicBezTo>
                                  <a:pt x="635" y="5715"/>
                                  <a:pt x="0" y="3556"/>
                                  <a:pt x="889" y="2159"/>
                                </a:cubicBezTo>
                                <a:cubicBezTo>
                                  <a:pt x="2032" y="508"/>
                                  <a:pt x="3937" y="0"/>
                                  <a:pt x="5588" y="762"/>
                                </a:cubicBezTo>
                                <a:close/>
                              </a:path>
                            </a:pathLst>
                          </a:custGeom>
                          <a:ln w="1778" cap="flat">
                            <a:round/>
                          </a:ln>
                        </wps:spPr>
                        <wps:style>
                          <a:lnRef idx="1">
                            <a:srgbClr val="4A7EBB"/>
                          </a:lnRef>
                          <a:fillRef idx="0">
                            <a:srgbClr val="000000">
                              <a:alpha val="0"/>
                            </a:srgbClr>
                          </a:fillRef>
                          <a:effectRef idx="0">
                            <a:scrgbClr r="0" g="0" b="0"/>
                          </a:effectRef>
                          <a:fontRef idx="none"/>
                        </wps:style>
                        <wps:bodyPr/>
                      </wps:wsp>
                    </wpg:wgp>
                  </a:graphicData>
                </a:graphic>
              </wp:inline>
            </w:drawing>
          </mc:Choice>
          <mc:Fallback>
            <w:pict>
              <v:group w14:anchorId="400D4A88" id="Group 11987" o:spid="_x0000_s1029" style="width:455.65pt;height:85.65pt;mso-position-horizontal-relative:char;mso-position-vertical-relative:line" coordsize="57868,108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">
                <v:rect id="Rectangle 646" o:spid="_x0000_s1030" style="position:absolute;left:57487;top:919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qUAxgAAANwAAAAPAAAAZHJzL2Rvd25yZXYueG1sRI/NasMw&#10;EITvgb6D2EJvidxQTO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eV6lAMYAAADcAAAA&#10;DwAAAAAAAAAAAAAAAAAHAgAAZHJzL2Rvd25yZXYueG1sUEsFBgAAAAADAAMAtwAAAPoCAAAAAA==&#10;" filled="f" stroked="f">
                  <v:textbox inset="0,0,0,0">
                    <w:txbxContent>
                      <w:p w14:paraId="0EC15D8A" w14:textId="77777777" w:rsidR="001D6A80" w:rsidRPr="00062DD7" w:rsidRDefault="001D6A80" w:rsidP="001D6A80">
                        <w:pPr>
                          <w:spacing w:after="160" w:line="259" w:lineRule="auto"/>
                        </w:pPr>
                        <w:r w:rsidRPr="00062DD7">
                          <w:t xml:space="preserve"> </w:t>
                        </w:r>
                      </w:p>
                    </w:txbxContent>
                  </v:textbox>
                </v:rect>
                <v:shape id="Shape 834" o:spid="_x0000_s1031" style="position:absolute;top:2616;width:5734;height:4235;visibility:visible;mso-wrap-style:square;v-text-anchor:top" coordsize="573405,423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" path="m,423545r573405,l573405,,,,,423545xe" filled="f" strokeweight="1.5pt">
                  <v:path arrowok="t" textboxrect="0,0,573405,423545"/>
                </v:shape>
                <v:shape id="Picture 836" o:spid="_x0000_s1032" type="#_x0000_t75" style="position:absolute;left:657;top:3059;width:427;height:3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">
                  <v:imagedata r:id="rId48" o:title=""/>
                </v:shape>
                <v:rect id="Rectangle 837" o:spid="_x0000_s1033" style="position:absolute;left:660;top:3088;width:565;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gt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zkHoLcYAAADcAAAA&#10;DwAAAAAAAAAAAAAAAAAHAgAAZHJzL2Rvd25yZXYueG1sUEsFBgAAAAADAAMAtwAAAPoCAAAAAA==&#10;" filled="f" stroked="f">
                  <v:textbox inset="0,0,0,0">
                    <w:txbxContent>
                      <w:p w14:paraId="26C64198" w14:textId="77777777" w:rsidR="001D6A80" w:rsidRPr="00062DD7" w:rsidRDefault="001D6A80" w:rsidP="001D6A80">
                        <w:pPr>
                          <w:spacing w:after="160" w:line="259" w:lineRule="auto"/>
                        </w:pPr>
                        <w:r w:rsidRPr="00062DD7">
                          <w:t>t</w:t>
                        </w:r>
                      </w:p>
                    </w:txbxContent>
                  </v:textbox>
                </v:rect>
                <v:shape id="Picture 839" o:spid="_x0000_s1034" type="#_x0000_t75" style="position:absolute;left:1069;top:3059;width:3475;height:3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">
                  <v:imagedata r:id="rId49" o:title=""/>
                </v:shape>
                <v:rect id="Rectangle 840" o:spid="_x0000_s1035" style="position:absolute;left:1072;top:3088;width:5108;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14:paraId="0C2B5E0D" w14:textId="77777777" w:rsidR="001D6A80" w:rsidRPr="00062DD7" w:rsidRDefault="001D6A80" w:rsidP="001D6A80">
                        <w:pPr>
                          <w:spacing w:after="160" w:line="259" w:lineRule="auto"/>
                        </w:pPr>
                        <w:r w:rsidRPr="00062DD7">
                          <w:t xml:space="preserve">vorba </w:t>
                        </w:r>
                      </w:p>
                    </w:txbxContent>
                  </v:textbox>
                </v:rect>
                <v:shape id="Picture 842" o:spid="_x0000_s1036" type="#_x0000_t75" style="position:absolute;left:657;top:4827;width:3048;height:3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">
                  <v:imagedata r:id="rId50" o:title=""/>
                </v:shape>
                <v:rect id="Rectangle 843" o:spid="_x0000_s1037" style="position:absolute;left:660;top:4847;width:40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1TxgAAANwAAAAPAAAAZHJzL2Rvd25yZXYueG1sRI9Pa8JA&#10;FMTvhX6H5RW81Y1VSo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6XydU8YAAADcAAAA&#10;DwAAAAAAAAAAAAAAAAAHAgAAZHJzL2Rvd25yZXYueG1sUEsFBgAAAAADAAMAtwAAAPoCAAAAAA==&#10;" filled="f" stroked="f">
                  <v:textbox inset="0,0,0,0">
                    <w:txbxContent>
                      <w:p w14:paraId="5257DCDC" w14:textId="77777777" w:rsidR="001D6A80" w:rsidRPr="00062DD7" w:rsidRDefault="001D6A80" w:rsidP="001D6A80">
                        <w:pPr>
                          <w:spacing w:after="160" w:line="259" w:lineRule="auto"/>
                        </w:pPr>
                        <w:r w:rsidRPr="00062DD7">
                          <w:t>tlaku</w:t>
                        </w:r>
                      </w:p>
                    </w:txbxContent>
                  </v:textbox>
                </v:rect>
                <v:shape id="Shape 845" o:spid="_x0000_s1038" style="position:absolute;left:12015;width:7830;height:4241;visibility:visible;mso-wrap-style:square;v-text-anchor:top" coordsize="78295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" path="m,424180r782955,l782955,,,,,424180xe" filled="f" strokeweight="1.5pt">
                  <v:path arrowok="t" textboxrect="0,0,782955,424180"/>
                </v:shape>
                <v:shape id="Picture 847" o:spid="_x0000_s1039" type="#_x0000_t75" style="position:absolute;left:12148;top:438;width:6508;height:3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">
                  <v:imagedata r:id="rId51" o:title=""/>
                </v:shape>
                <v:rect id="Rectangle 848" o:spid="_x0000_s1040" style="position:absolute;left:12155;top:770;width:913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A8iwQAAANwAAAAPAAAAZHJzL2Rvd25yZXYueG1sRE/LisIw&#10;FN0L/kO4gjtNFZH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OfYDyLBAAAA3AAAAA8AAAAA&#10;AAAAAAAAAAAABwIAAGRycy9kb3ducmV2LnhtbFBLBQYAAAAAAwADALcAAAD1AgAAAAA=&#10;" filled="f" stroked="f">
                  <v:textbox inset="0,0,0,0">
                    <w:txbxContent>
                      <w:p w14:paraId="71C3A1EC" w14:textId="77777777" w:rsidR="001D6A80" w:rsidRPr="00062DD7" w:rsidRDefault="001D6A80" w:rsidP="001D6A80">
                        <w:pPr>
                          <w:spacing w:after="160" w:line="259" w:lineRule="auto"/>
                        </w:pPr>
                        <w:r w:rsidRPr="00062DD7">
                          <w:t xml:space="preserve">referenčný </w:t>
                        </w:r>
                      </w:p>
                    </w:txbxContent>
                  </v:textbox>
                </v:rect>
                <v:shape id="Picture 850" o:spid="_x0000_s1041" type="#_x0000_t75" style="position:absolute;left:12148;top:2206;width:4313;height:3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">
                  <v:imagedata r:id="rId52" o:title=""/>
                </v:shape>
                <v:rect id="Rectangle 851" o:spid="_x0000_s1042" style="position:absolute;left:12155;top:2538;width:5742;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zBixAAAANwAAAAPAAAAZHJzL2Rvd25yZXYueG1sRI9Bi8Iw&#10;FITvgv8hPGFvmrrg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PM7MGLEAAAA3AAAAA8A&#10;AAAAAAAAAAAAAAAABwIAAGRycy9kb3ducmV2LnhtbFBLBQYAAAAAAwADALcAAAD4AgAAAAA=&#10;" filled="f" stroked="f">
                  <v:textbox inset="0,0,0,0">
                    <w:txbxContent>
                      <w:p w14:paraId="0574E410" w14:textId="77777777" w:rsidR="001D6A80" w:rsidRPr="00062DD7" w:rsidRDefault="001D6A80" w:rsidP="001D6A80">
                        <w:pPr>
                          <w:spacing w:after="160" w:line="259" w:lineRule="auto"/>
                        </w:pPr>
                        <w:r w:rsidRPr="00062DD7">
                          <w:t>snímač</w:t>
                        </w:r>
                      </w:p>
                    </w:txbxContent>
                  </v:textbox>
                </v:rect>
                <v:shape id="Shape 853" o:spid="_x0000_s1043" style="position:absolute;left:12100;top:5041;width:7830;height:4242;visibility:visible;mso-wrap-style:square;v-text-anchor:top" coordsize="78295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" path="m,424180r782955,l782955,,,,,424180xe" filled="f" strokeweight="1.5pt">
                  <v:path arrowok="t" textboxrect="0,0,782955,424180"/>
                </v:shape>
                <v:shape id="Picture 855" o:spid="_x0000_s1044" type="#_x0000_t75" style="position:absolute;left:12148;top:5482;width:7270;height:3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">
                  <v:imagedata r:id="rId53" o:title=""/>
                </v:shape>
                <v:rect id="Rectangle 857" o:spid="_x0000_s1045" style="position:absolute;left:12155;top:5819;width:9705;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g2NxgAAANwAAAAPAAAAZHJzL2Rvd25yZXYueG1sRI9Pa8JA&#10;FMTvhX6H5RW81Y0FbY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E54NjcYAAADcAAAA&#10;DwAAAAAAAAAAAAAAAAAHAgAAZHJzL2Rvd25yZXYueG1sUEsFBgAAAAADAAMAtwAAAPoCAAAAAA==&#10;" filled="f" stroked="f">
                  <v:textbox inset="0,0,0,0">
                    <w:txbxContent>
                      <w:p w14:paraId="604DAB91" w14:textId="77777777" w:rsidR="001D6A80" w:rsidRPr="00062DD7" w:rsidRDefault="001D6A80" w:rsidP="001D6A80">
                        <w:pPr>
                          <w:spacing w:after="160" w:line="259" w:lineRule="auto"/>
                        </w:pPr>
                        <w:r w:rsidRPr="00062DD7">
                          <w:t>kalibrovaný</w:t>
                        </w:r>
                      </w:p>
                    </w:txbxContent>
                  </v:textbox>
                </v:rect>
                <v:shape id="Picture 859" o:spid="_x0000_s1046" type="#_x0000_t75" style="position:absolute;left:12103;top:7158;width:4358;height:3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">
                  <v:imagedata r:id="rId54" o:title=""/>
                </v:shape>
                <v:rect id="Rectangle 860" o:spid="_x0000_s1047" style="position:absolute;left:12109;top:7495;width:5742;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" filled="f" stroked="f">
                  <v:textbox inset="0,0,0,0">
                    <w:txbxContent>
                      <w:p w14:paraId="260FF085" w14:textId="77777777" w:rsidR="001D6A80" w:rsidRPr="00062DD7" w:rsidRDefault="001D6A80" w:rsidP="001D6A80">
                        <w:pPr>
                          <w:spacing w:after="160" w:line="259" w:lineRule="auto"/>
                        </w:pPr>
                        <w:r w:rsidRPr="00062DD7">
                          <w:t>snímač</w:t>
                        </w:r>
                      </w:p>
                    </w:txbxContent>
                  </v:textbox>
                </v:rect>
                <v:rect id="Rectangle 861" o:spid="_x0000_s1048" style="position:absolute;left:16422;top:750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" filled="f" stroked="f">
                  <v:textbox inset="0,0,0,0">
                    <w:txbxContent>
                      <w:p w14:paraId="04C7689C" w14:textId="77777777" w:rsidR="001D6A80" w:rsidRPr="00062DD7" w:rsidRDefault="001D6A80" w:rsidP="001D6A80">
                        <w:pPr>
                          <w:spacing w:after="160" w:line="259" w:lineRule="auto"/>
                        </w:pPr>
                        <w:r w:rsidRPr="00062DD7">
                          <w:rPr>
                            <w:rFonts w:ascii="Calibri" w:eastAsia="Calibri" w:hAnsi="Calibri" w:cs="Calibri"/>
                            <w:sz w:val="22"/>
                          </w:rPr>
                          <w:t xml:space="preserve"> </w:t>
                        </w:r>
                      </w:p>
                    </w:txbxContent>
                  </v:textbox>
                </v:rect>
                <v:shape id="Shape 863" o:spid="_x0000_s1049" style="position:absolute;left:23488;top:2095;width:9398;height:4235;visibility:visible;mso-wrap-style:square;v-text-anchor:top" coordsize="939800,423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" path="m,423545r939800,l939800,,,,,423545xe" filled="f" strokeweight="1.5pt">
                  <v:path arrowok="t" textboxrect="0,0,939800,423545"/>
                </v:shape>
                <v:shape id="Picture 865" o:spid="_x0000_s1050" type="#_x0000_t75" style="position:absolute;left:24142;top:2526;width:7285;height:3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">
                  <v:imagedata r:id="rId53" o:title=""/>
                </v:shape>
                <v:rect id="Rectangle 866" o:spid="_x0000_s1051" style="position:absolute;left:24151;top:2557;width:1017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" filled="f" stroked="f">
                  <v:textbox inset="0,0,0,0">
                    <w:txbxContent>
                      <w:p w14:paraId="65474F67" w14:textId="77777777" w:rsidR="001D6A80" w:rsidRPr="00062DD7" w:rsidRDefault="001D6A80" w:rsidP="001D6A80">
                        <w:pPr>
                          <w:spacing w:after="160" w:line="259" w:lineRule="auto"/>
                        </w:pPr>
                        <w:r w:rsidRPr="00062DD7">
                          <w:t xml:space="preserve">spracovanie </w:t>
                        </w:r>
                      </w:p>
                    </w:txbxContent>
                  </v:textbox>
                </v:rect>
                <v:shape id="Picture 868" o:spid="_x0000_s1052" type="#_x0000_t75" style="position:absolute;left:24142;top:4309;width:4420;height:3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">
                  <v:imagedata r:id="rId55" o:title=""/>
                </v:shape>
                <v:rect id="Rectangle 869" o:spid="_x0000_s1053" style="position:absolute;left:24151;top:4639;width:5837;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" filled="f" stroked="f">
                  <v:textbox inset="0,0,0,0">
                    <w:txbxContent>
                      <w:p w14:paraId="4488AA5F" w14:textId="77777777" w:rsidR="001D6A80" w:rsidRPr="00062DD7" w:rsidRDefault="001D6A80" w:rsidP="001D6A80">
                        <w:pPr>
                          <w:spacing w:after="160" w:line="259" w:lineRule="auto"/>
                        </w:pPr>
                        <w:r w:rsidRPr="00062DD7">
                          <w:t>signálu</w:t>
                        </w:r>
                      </w:p>
                    </w:txbxContent>
                  </v:textbox>
                </v:rect>
                <v:rect id="Rectangle 870" o:spid="_x0000_s1054" style="position:absolute;left:28555;top:464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" filled="f" stroked="f">
                  <v:textbox inset="0,0,0,0">
                    <w:txbxContent>
                      <w:p w14:paraId="020ADD22" w14:textId="77777777" w:rsidR="001D6A80" w:rsidRPr="00062DD7" w:rsidRDefault="001D6A80" w:rsidP="001D6A80">
                        <w:pPr>
                          <w:spacing w:after="160" w:line="259" w:lineRule="auto"/>
                        </w:pPr>
                        <w:r w:rsidRPr="00062DD7">
                          <w:rPr>
                            <w:rFonts w:ascii="Calibri" w:eastAsia="Calibri" w:hAnsi="Calibri" w:cs="Calibri"/>
                            <w:sz w:val="22"/>
                          </w:rPr>
                          <w:t xml:space="preserve"> </w:t>
                        </w:r>
                      </w:p>
                    </w:txbxContent>
                  </v:textbox>
                </v:rect>
                <v:shape id="Shape 872" o:spid="_x0000_s1055" style="position:absolute;left:36023;top:3035;width:7303;height:2457;visibility:visible;mso-wrap-style:square;v-text-anchor:top" coordsize="730250,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" path="m,245745r730250,l730250,,,,,245745xe" filled="f" strokeweight="1.5pt">
                  <v:path arrowok="t" textboxrect="0,0,730250,245745"/>
                </v:shape>
                <v:shape id="Picture 874" o:spid="_x0000_s1056" type="#_x0000_t75" style="position:absolute;left:36685;top:3486;width:2621;height:3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">
                  <v:imagedata r:id="rId56" o:title=""/>
                </v:shape>
                <v:rect id="Rectangle 876" o:spid="_x0000_s1057" style="position:absolute;left:36694;top:3514;width:3491;height:2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" filled="f" stroked="f">
                  <v:textbox inset="0,0,0,0">
                    <w:txbxContent>
                      <w:p w14:paraId="16DAA1AD" w14:textId="77777777" w:rsidR="001D6A80" w:rsidRPr="00062DD7" w:rsidRDefault="001D6A80" w:rsidP="001D6A80">
                        <w:pPr>
                          <w:spacing w:after="160" w:line="259" w:lineRule="auto"/>
                        </w:pPr>
                        <w:r w:rsidRPr="00062DD7">
                          <w:t>zber</w:t>
                        </w:r>
                      </w:p>
                    </w:txbxContent>
                  </v:textbox>
                </v:rect>
                <v:shape id="Picture 878" o:spid="_x0000_s1058" type="#_x0000_t75" style="position:absolute;left:39596;top:3486;width:1874;height:3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">
                  <v:imagedata r:id="rId57" o:title=""/>
                </v:shape>
                <v:rect id="Rectangle 879" o:spid="_x0000_s1059" style="position:absolute;left:39608;top:3816;width:2470;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" filled="f" stroked="f">
                  <v:textbox inset="0,0,0,0">
                    <w:txbxContent>
                      <w:p w14:paraId="2FA5B0F6" w14:textId="77777777" w:rsidR="001D6A80" w:rsidRPr="00062DD7" w:rsidRDefault="001D6A80" w:rsidP="001D6A80">
                        <w:pPr>
                          <w:spacing w:after="160" w:line="259" w:lineRule="auto"/>
                        </w:pPr>
                        <w:r w:rsidRPr="00062DD7">
                          <w:t>dát</w:t>
                        </w:r>
                      </w:p>
                    </w:txbxContent>
                  </v:textbox>
                </v:rect>
                <v:rect id="Rectangle 880" o:spid="_x0000_s1060" style="position:absolute;left:41468;top:38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" filled="f" stroked="f">
                  <v:textbox inset="0,0,0,0">
                    <w:txbxContent>
                      <w:p w14:paraId="667B4EC6" w14:textId="77777777" w:rsidR="001D6A80" w:rsidRPr="00062DD7" w:rsidRDefault="001D6A80" w:rsidP="001D6A80">
                        <w:pPr>
                          <w:spacing w:after="160" w:line="259" w:lineRule="auto"/>
                        </w:pPr>
                        <w:r w:rsidRPr="00062DD7">
                          <w:rPr>
                            <w:rFonts w:ascii="Calibri" w:eastAsia="Calibri" w:hAnsi="Calibri" w:cs="Calibri"/>
                            <w:sz w:val="22"/>
                          </w:rPr>
                          <w:t xml:space="preserve"> </w:t>
                        </w:r>
                      </w:p>
                    </w:txbxContent>
                  </v:textbox>
                </v:rect>
                <v:shape id="Shape 882" o:spid="_x0000_s1061" style="position:absolute;left:47504;top:2965;width:9766;height:2457;visibility:visible;mso-wrap-style:square;v-text-anchor:top" coordsize="976630,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" path="m,245745r976630,l976630,,,,,245745xe" filled="f" strokeweight="1.5pt">
                  <v:path arrowok="t" textboxrect="0,0,976630,245745"/>
                </v:shape>
                <v:shape id="Picture 884" o:spid="_x0000_s1062" type="#_x0000_t75" style="position:absolute;left:48176;top:3409;width:8290;height:3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">
                  <v:imagedata r:id="rId58" o:title=""/>
                </v:shape>
                <v:rect id="Rectangle 885" o:spid="_x0000_s1063" style="position:absolute;left:48188;top:3438;width:11014;height:2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" filled="f" stroked="f">
                  <v:textbox inset="0,0,0,0">
                    <w:txbxContent>
                      <w:p w14:paraId="7C536B22" w14:textId="77777777" w:rsidR="001D6A80" w:rsidRPr="00062DD7" w:rsidRDefault="001D6A80" w:rsidP="001D6A80">
                        <w:pPr>
                          <w:spacing w:after="160" w:line="259" w:lineRule="auto"/>
                        </w:pPr>
                        <w:r w:rsidRPr="00062DD7">
                          <w:t>vyhodnotenie</w:t>
                        </w:r>
                      </w:p>
                    </w:txbxContent>
                  </v:textbox>
                </v:rect>
                <v:shape id="Shape 886" o:spid="_x0000_s1064" style="position:absolute;left:6254;top:4832;width:3137;height:0;visibility:visible;mso-wrap-style:square;v-text-anchor:top" coordsize="313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" path="m,l313690,e" filled="f" strokecolor="#4a7ebb" strokeweight=".5pt">
                  <v:path arrowok="t" textboxrect="0,0,313690,0"/>
                </v:shape>
                <v:shape id="Shape 887" o:spid="_x0000_s1065" style="position:absolute;left:9385;top:2609;width:0;height:4553;visibility:visible;mso-wrap-style:square;v-text-anchor:top" coordsize="0,455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" path="m,l,455295e" filled="f" strokecolor="#4a7ebb" strokeweight=".5pt">
                  <v:path arrowok="t" textboxrect="0,0,0,455295"/>
                </v:shape>
                <v:shape id="Shape 888" o:spid="_x0000_s1066" style="position:absolute;left:10822;top:2580;width:49;height:57;visibility:visible;mso-wrap-style:square;v-text-anchor:top" coordsize="4885,5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" path="m4885,r,5714l,2857,4885,xe" fillcolor="#4a7ebb" stroked="f" strokeweight="0">
                  <v:path arrowok="t" textboxrect="0,0,4885,5714"/>
                </v:shape>
                <v:shape id="Shape 889" o:spid="_x0000_s1067" style="position:absolute;left:9385;top:2575;width:1437;height:67;visibility:visible;mso-wrap-style:square;v-text-anchor:top" coordsize="143705,6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" path="m,l137950,r5755,3366l137950,6731,,6731,,xe" fillcolor="#4a7ebb" stroked="f" strokeweight="0">
                  <v:path arrowok="t" textboxrect="0,0,143705,6731"/>
                </v:shape>
                <v:shape id="Shape 890" o:spid="_x0000_s1068" style="position:absolute;left:10297;top:2247;width:656;height:724;visibility:visible;mso-wrap-style:square;v-text-anchor:top" coordsize="65659,7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" path="m5461,888l65659,36068,5461,71500c3810,72389,1778,71755,889,70231,,68580,508,66548,2032,65659l46764,39497r12291,l59055,32765r-12291,l2032,6603c508,5714,,3683,889,2159,1778,508,3810,,5461,888xe" fillcolor="#4a7ebb" stroked="f" strokeweight="0">
                  <v:path arrowok="t" textboxrect="0,0,65659,72389"/>
                </v:shape>
                <v:shape id="Shape 891" o:spid="_x0000_s1069" style="position:absolute;left:9385;top:2575;width:1502;height:67;visibility:visible;mso-wrap-style:square;v-text-anchor:top" coordsize="150241,6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" path="m,l150241,r,6731l,6731,,xe" filled="f" strokecolor="#4a7ebb" strokeweight=".14pt">
                  <v:path arrowok="t" textboxrect="0,0,150241,6731"/>
                </v:shape>
                <v:shape id="Shape 892" o:spid="_x0000_s1070" style="position:absolute;left:10297;top:2247;width:656;height:724;visibility:visible;mso-wrap-style:square;v-text-anchor:top" coordsize="65659,7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" path="m5461,888l65659,36068,5461,71500c3810,72389,1778,71755,889,70231,,68580,508,66548,2032,65659r,l57404,33274r,5714l2032,6603c508,5714,,3683,889,2159,1778,508,3810,,5461,888xe" filled="f" strokecolor="#4a7ebb" strokeweight=".14pt">
                  <v:path arrowok="t" textboxrect="0,0,65659,72389"/>
                </v:shape>
                <v:shape id="Shape 893" o:spid="_x0000_s1071" style="position:absolute;left:10822;top:7038;width:49;height:57;visibility:visible;mso-wrap-style:square;v-text-anchor:top" coordsize="4886,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" path="m4886,r,5715l,2858,4886,xe" fillcolor="#4a7ebb" stroked="f" strokeweight="0">
                  <v:path arrowok="t" textboxrect="0,0,4886,5715"/>
                </v:shape>
                <v:shape id="Shape 894" o:spid="_x0000_s1072" style="position:absolute;left:9385;top:7033;width:1437;height:67;visibility:visible;mso-wrap-style:square;v-text-anchor:top" coordsize="143704,6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" path="m,l137950,r5754,3365l137950,6731,,6731,,xe" fillcolor="#4a7ebb" stroked="f" strokeweight="0">
                  <v:path arrowok="t" textboxrect="0,0,143704,6731"/>
                </v:shape>
                <v:shape id="Shape 895" o:spid="_x0000_s1073" style="position:absolute;left:10297;top:6705;width:656;height:724;visibility:visible;mso-wrap-style:square;v-text-anchor:top" coordsize="65659,72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" path="m5461,889l65659,36068,5461,71501c3810,72390,1778,71755,889,70231,,68580,508,66548,2032,65659l46764,39497r12291,l59055,32766r-12291,l2032,6604c508,5715,,3683,889,2159,1778,508,3810,,5461,889xe" fillcolor="#4a7ebb" stroked="f" strokeweight="0">
                  <v:path arrowok="t" textboxrect="0,0,65659,72390"/>
                </v:shape>
                <v:shape id="Shape 896" o:spid="_x0000_s1074" style="position:absolute;left:9385;top:7033;width:1502;height:67;visibility:visible;mso-wrap-style:square;v-text-anchor:top" coordsize="150241,6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" path="m,l150241,r,6731l,6731,,xe" filled="f" strokecolor="#4a7ebb" strokeweight=".14pt">
                  <v:path arrowok="t" textboxrect="0,0,150241,6731"/>
                </v:shape>
                <v:shape id="Shape 897" o:spid="_x0000_s1075" style="position:absolute;left:10297;top:6705;width:656;height:724;visibility:visible;mso-wrap-style:square;v-text-anchor:top" coordsize="65659,72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" path="m5461,889l65659,36068,5461,71501c3810,72390,1778,71755,889,70231,,68580,508,66548,2032,65659l57404,33274r,5715l2032,6604c508,5715,,3683,889,2159,1778,508,3810,,5461,889xe" filled="f" strokecolor="#4a7ebb" strokeweight=".14pt">
                  <v:path arrowok="t" textboxrect="0,0,65659,72390"/>
                </v:shape>
                <v:shape id="Shape 898" o:spid="_x0000_s1076" style="position:absolute;left:22852;top:3609;width:57;height:51;visibility:visible;mso-wrap-style:square;v-text-anchor:top" coordsize="5740,5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" path="m,l5740,389,2437,5088,,xe" fillcolor="#4a7ebb" stroked="f" strokeweight="0">
                  <v:path arrowok="t" textboxrect="0,0,5740,5088"/>
                </v:shape>
                <v:shape id="Shape 899" o:spid="_x0000_s1077" style="position:absolute;left:22233;top:3030;width:728;height:653;visibility:visible;mso-wrap-style:square;v-text-anchor:top" coordsize="72771,6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" path="m38100,762c39751,,41656,635,42545,2286l72771,65278,3175,60706c1397,60579,,58801,127,57023,254,55245,1778,53848,3810,53975r51394,3481l65405,64389r3810,-5588l58901,51803,36576,5207c35814,3556,36449,1524,38100,762xe" fillcolor="#4a7ebb" stroked="f" strokeweight="0">
                  <v:path arrowok="t" textboxrect="0,0,72771,65278"/>
                </v:shape>
                <v:shape id="Shape 900" o:spid="_x0000_s1078" style="position:absolute;left:19812;top:1530;width:3040;height:2079;visibility:visible;mso-wrap-style:square;v-text-anchor:top" coordsize="304013,207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" path="m3683,l301090,201790r2923,6102l297393,207443,,5334,3683,xe" fillcolor="#4a7ebb" stroked="f" strokeweight="0">
                  <v:path arrowok="t" textboxrect="0,0,304013,207892"/>
                </v:shape>
                <v:shape id="Shape 901" o:spid="_x0000_s1079" style="position:absolute;left:19812;top:1530;width:3114;height:2144;visibility:visible;mso-wrap-style:square;v-text-anchor:top" coordsize="311404,21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" path="m3683,l311404,208788r-3810,5588l,5334,3683,xe" filled="f" strokecolor="#4a7ebb" strokeweight=".14pt">
                  <v:path arrowok="t" textboxrect="0,0,311404,214376"/>
                </v:shape>
                <v:shape id="Shape 902" o:spid="_x0000_s1080" style="position:absolute;left:22233;top:3030;width:728;height:653;visibility:visible;mso-wrap-style:square;v-text-anchor:top" coordsize="72771,6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" path="m42545,2286l72771,65278,3175,60706c1397,60579,,58801,127,57023,254,55245,1778,53848,3810,53975r63754,4318l64262,62992,36576,5207c35814,3556,36449,1524,38100,762,39751,,41656,635,42545,2286xe" filled="f" strokecolor="#4a7ebb" strokeweight=".14pt">
                  <v:path arrowok="t" textboxrect="0,0,72771,65278"/>
                </v:shape>
                <v:shape id="Shape 903" o:spid="_x0000_s1081" style="position:absolute;left:19812;top:5115;width:3040;height:2079;visibility:visible;mso-wrap-style:square;v-text-anchor:top" coordsize="304013,207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" path="m304013,r-2923,6101l3683,207891,,202303,297378,449,304013,xe" fillcolor="#4a7ebb" stroked="f" strokeweight="0">
                  <v:path arrowok="t" textboxrect="0,0,304013,207891"/>
                </v:shape>
                <v:shape id="Shape 904" o:spid="_x0000_s1082" style="position:absolute;left:22852;top:5064;width:57;height:51;visibility:visible;mso-wrap-style:square;v-text-anchor:top" coordsize="5740,5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" path="m2437,l5740,4699,,5088,2437,xe" fillcolor="#4a7ebb" stroked="f" strokeweight="0">
                  <v:path arrowok="t" textboxrect="0,0,5740,5088"/>
                </v:shape>
                <v:shape id="Shape 905" o:spid="_x0000_s1083" style="position:absolute;left:22233;top:5041;width:728;height:653;visibility:visible;mso-wrap-style:square;v-text-anchor:top" coordsize="72771,6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" path="m72771,l42545,62992v-889,1651,-2794,2285,-4445,1523c36449,63626,35814,61722,36576,60071l58901,13474,69215,6476,65405,888,55189,7823,3810,11302c1778,11430,254,10033,127,8255,,6350,1397,4825,3175,4699l72771,xe" fillcolor="#4a7ebb" stroked="f" strokeweight="0">
                  <v:path arrowok="t" textboxrect="0,0,72771,65277"/>
                </v:shape>
                <v:shape id="Shape 906" o:spid="_x0000_s1084" style="position:absolute;left:19812;top:5050;width:3114;height:2144;visibility:visible;mso-wrap-style:square;v-text-anchor:top" coordsize="311404,21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" path="m3683,214376l311404,5588,307594,,,208788r3683,5588xe" filled="f" strokecolor="#4a7ebb" strokeweight=".14pt">
                  <v:path arrowok="t" textboxrect="0,0,311404,214376"/>
                </v:shape>
                <v:shape id="Shape 907" o:spid="_x0000_s1085" style="position:absolute;left:22233;top:5041;width:728;height:653;visibility:visible;mso-wrap-style:square;v-text-anchor:top" coordsize="72771,6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" path="m42545,62992l72771,,3175,4699c1397,4825,,6350,127,8255v127,1778,1651,3175,3683,3047l67564,6985,64262,2286,36576,60071v-762,1651,-127,3555,1524,4444c39751,65277,41656,64643,42545,62992xe" filled="f" strokecolor="#4a7ebb" strokeweight=".14pt">
                  <v:path arrowok="t" textboxrect="0,0,72771,65277"/>
                </v:shape>
                <v:shape id="Shape 908" o:spid="_x0000_s1086" style="position:absolute;left:35359;top:4152;width:48;height:56;visibility:visible;mso-wrap-style:square;v-text-anchor:top" coordsize="4835,5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" path="m4835,r,5587l,2799,4835,xe" fillcolor="#4a7ebb" stroked="f" strokeweight="0">
                  <v:path arrowok="t" textboxrect="0,0,4835,5587"/>
                </v:shape>
                <v:shape id="Shape 909" o:spid="_x0000_s1087" style="position:absolute;left:33394;top:4147;width:1965;height:66;visibility:visible;mso-wrap-style:square;v-text-anchor:top" coordsize="196460,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" path="m,l190724,r5736,3308l190766,6604,,6604,,xe" fillcolor="#4a7ebb" stroked="f" strokeweight="0">
                  <v:path arrowok="t" textboxrect="0,0,196460,6604"/>
                </v:shape>
                <v:shape id="Shape 910" o:spid="_x0000_s1088" style="position:absolute;left:34832;top:3822;width:658;height:718;visibility:visible;mso-wrap-style:square;v-text-anchor:top" coordsize="65786,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" path="m5461,762l65786,35814,5461,70866c3937,71755,1778,71120,889,69596,,67945,381,66040,2032,65151l47002,39116r12180,l59182,32512r-12222,l2032,6604c381,5588,,3556,889,2032,1778,508,3937,,5461,762xe" fillcolor="#4a7ebb" stroked="f" strokeweight="0">
                  <v:path arrowok="t" textboxrect="0,0,65786,71755"/>
                </v:shape>
                <v:shape id="Shape 911" o:spid="_x0000_s1089" style="position:absolute;left:33394;top:4147;width:2030;height:66;visibility:visible;mso-wrap-style:square;v-text-anchor:top" coordsize="20294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" path="m,l202946,r,6604l,6604,,xe" filled="f" strokecolor="#4a7ebb" strokeweight=".14pt">
                  <v:path arrowok="t" textboxrect="0,0,202946,6604"/>
                </v:shape>
                <v:shape id="Shape 912" o:spid="_x0000_s1090" style="position:absolute;left:34832;top:3822;width:658;height:718;visibility:visible;mso-wrap-style:square;v-text-anchor:top" coordsize="65786,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" path="m5461,762l65786,35814,5461,70866c3937,71755,1778,71120,889,69596,,67945,381,66040,2032,65151l57531,33020r,5588l2032,6604c381,5588,,3556,889,2032,1778,508,3937,,5461,762xe" filled="f" strokecolor="#4a7ebb" strokeweight=".14pt">
                  <v:path arrowok="t" textboxrect="0,0,65786,71755"/>
                </v:shape>
                <v:shape id="Shape 913" o:spid="_x0000_s1091" style="position:absolute;left:46330;top:4151;width:50;height:59;visibility:visible;mso-wrap-style:square;v-text-anchor:top" coordsize="5023,5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" path="m5023,r,5842l,2927,5023,xe" fillcolor="#4a7ebb" stroked="f" strokeweight="0">
                  <v:path arrowok="t" textboxrect="0,0,5023,5842"/>
                </v:shape>
                <v:shape id="Shape 914" o:spid="_x0000_s1092" style="position:absolute;left:44367;top:4146;width:1963;height:66;visibility:visible;mso-wrap-style:square;v-text-anchor:top" coordsize="196272,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" path="m,l190352,r5920,3435l190831,6604,,6604,,xe" fillcolor="#4a7ebb" stroked="f" strokeweight="0">
                  <v:path arrowok="t" textboxrect="0,0,196272,6604"/>
                </v:shape>
                <v:shape id="Shape 915" o:spid="_x0000_s1093" style="position:absolute;left:45803;top:3822;width:659;height:718;visibility:visible;mso-wrap-style:square;v-text-anchor:top" coordsize="65913,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" path="m5588,762l65913,35687,5588,70866c3937,71755,2032,71120,889,69469,,67818,635,65913,2286,65151l47194,38989r12115,l59309,32385r-12594,l2286,6604c635,5715,,3556,889,2159,2032,508,3937,,5588,762xe" fillcolor="#4a7ebb" stroked="f" strokeweight="0">
                  <v:path arrowok="t" textboxrect="0,0,65913,71755"/>
                </v:shape>
                <v:shape id="Shape 916" o:spid="_x0000_s1094" style="position:absolute;left:44367;top:4146;width:2029;height:66;visibility:visible;mso-wrap-style:square;v-text-anchor:top" coordsize="20294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" path="m,l202946,r,6604l,6604,,xe" filled="f" strokecolor="#4a7ebb" strokeweight=".14pt">
                  <v:path arrowok="t" textboxrect="0,0,202946,6604"/>
                </v:shape>
                <v:shape id="Shape 917" o:spid="_x0000_s1095" style="position:absolute;left:45803;top:3822;width:659;height:718;visibility:visible;mso-wrap-style:square;v-text-anchor:top" coordsize="65913,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" path="m5588,762l65913,35687,5588,70866c3937,71755,2032,71120,889,69469,,67818,635,65913,2286,65151l57658,32893r,5842l2286,6604c635,5715,,3556,889,2159,2032,508,3937,,5588,762xe" filled="f" strokecolor="#4a7ebb" strokeweight=".14pt">
                  <v:path arrowok="t" textboxrect="0,0,65913,71755"/>
                </v:shape>
                <w10:anchorlock/>
              </v:group>
            </w:pict>
          </mc:Fallback>
        </mc:AlternateContent>
      </w:r>
    </w:p>
    <w:p w14:paraId="62CBCF26" w14:textId="77777777" w:rsidR="001D6A80" w:rsidRPr="00062DD7" w:rsidRDefault="001D6A80" w:rsidP="001D6A80">
      <w:pPr>
        <w:spacing w:line="259" w:lineRule="auto"/>
        <w:ind w:left="360"/>
      </w:pPr>
      <w:r w:rsidRPr="00062DD7">
        <w:t xml:space="preserve"> </w:t>
      </w:r>
    </w:p>
    <w:p w14:paraId="3FD6DF17" w14:textId="77777777" w:rsidR="001D6A80" w:rsidRPr="00062DD7" w:rsidRDefault="001D6A80" w:rsidP="009C5AFC">
      <w:pPr>
        <w:numPr>
          <w:ilvl w:val="1"/>
          <w:numId w:val="49"/>
        </w:numPr>
        <w:spacing w:after="13"/>
        <w:ind w:left="567"/>
        <w:jc w:val="both"/>
      </w:pPr>
      <w:r w:rsidRPr="00062DD7">
        <w:t xml:space="preserve">Kontinuálna kalibrácia mechanicko-elektrických snímačov tlakov a prístrojové vybavenie </w:t>
      </w:r>
    </w:p>
    <w:p w14:paraId="3139399E" w14:textId="21BE7D8B" w:rsidR="001D6A80" w:rsidRPr="00062DD7" w:rsidRDefault="00687F84" w:rsidP="009C5AFC">
      <w:pPr>
        <w:numPr>
          <w:ilvl w:val="2"/>
          <w:numId w:val="49"/>
        </w:numPr>
        <w:spacing w:after="13"/>
        <w:ind w:left="567"/>
        <w:jc w:val="both"/>
      </w:pPr>
      <w:r w:rsidRPr="00062DD7">
        <w:t>P</w:t>
      </w:r>
      <w:r w:rsidR="001D6A80" w:rsidRPr="00062DD7">
        <w:t xml:space="preserve">rístrojové vybavenie pre kontinuálnu kalibráciu mechanicko-elektrických snímačov pozostáva z tlakového zvažovacieho cyklu, ktorý musí mať polovičný sínus alebo generovaný profil. Generovaný profil musí nepretržite konštantne rásť. </w:t>
      </w:r>
    </w:p>
    <w:p w14:paraId="7B642814" w14:textId="77777777" w:rsidR="001D6A80" w:rsidRPr="00062DD7" w:rsidRDefault="001D6A80" w:rsidP="009C5AFC">
      <w:pPr>
        <w:numPr>
          <w:ilvl w:val="2"/>
          <w:numId w:val="49"/>
        </w:numPr>
        <w:spacing w:after="13"/>
        <w:ind w:left="426"/>
        <w:jc w:val="both"/>
      </w:pPr>
      <w:r w:rsidRPr="00062DD7">
        <w:t xml:space="preserve">Vlastnosti tlakového zvažovacieho cyklu sú:  </w:t>
      </w:r>
    </w:p>
    <w:p w14:paraId="4C62849F" w14:textId="77777777" w:rsidR="001D6A80" w:rsidRPr="00062DD7" w:rsidRDefault="001D6A80" w:rsidP="009C5AFC">
      <w:pPr>
        <w:numPr>
          <w:ilvl w:val="3"/>
          <w:numId w:val="49"/>
        </w:numPr>
        <w:spacing w:after="13"/>
        <w:ind w:left="851"/>
        <w:jc w:val="both"/>
      </w:pPr>
      <w:r w:rsidRPr="00062DD7">
        <w:t xml:space="preserve">približne 15 s do maximálneho tlaku, </w:t>
      </w:r>
    </w:p>
    <w:p w14:paraId="7A869D40" w14:textId="77777777" w:rsidR="001D6A80" w:rsidRPr="00062DD7" w:rsidRDefault="001D6A80" w:rsidP="009C5AFC">
      <w:pPr>
        <w:numPr>
          <w:ilvl w:val="3"/>
          <w:numId w:val="49"/>
        </w:numPr>
        <w:spacing w:after="42"/>
        <w:ind w:left="851"/>
        <w:jc w:val="both"/>
      </w:pPr>
      <w:r w:rsidRPr="00062DD7">
        <w:t xml:space="preserve">najmenej dva predkalibračné cykly,  </w:t>
      </w:r>
    </w:p>
    <w:p w14:paraId="194BAA1F" w14:textId="77777777" w:rsidR="001D6A80" w:rsidRPr="00062DD7" w:rsidRDefault="001D6A80" w:rsidP="009C5AFC">
      <w:pPr>
        <w:numPr>
          <w:ilvl w:val="3"/>
          <w:numId w:val="49"/>
        </w:numPr>
        <w:spacing w:after="43"/>
        <w:ind w:left="851"/>
        <w:jc w:val="both"/>
      </w:pPr>
      <w:r w:rsidRPr="00062DD7">
        <w:t xml:space="preserve">jeden kalibračný cyklus. </w:t>
      </w:r>
    </w:p>
    <w:p w14:paraId="06CA2322" w14:textId="77777777" w:rsidR="001D6A80" w:rsidRPr="00062DD7" w:rsidRDefault="001D6A80" w:rsidP="009C5AFC">
      <w:pPr>
        <w:numPr>
          <w:ilvl w:val="2"/>
          <w:numId w:val="49"/>
        </w:numPr>
        <w:spacing w:after="13"/>
        <w:ind w:left="567"/>
        <w:jc w:val="both"/>
      </w:pPr>
      <w:r w:rsidRPr="00062DD7">
        <w:t xml:space="preserve">Presný mechanicko-elektrický referenčný snímač je kalibrovaný v akreditovanom kalibračnom laboratóriu. </w:t>
      </w:r>
    </w:p>
    <w:p w14:paraId="13B287DA" w14:textId="77777777" w:rsidR="001D6A80" w:rsidRPr="00062DD7" w:rsidRDefault="001D6A80" w:rsidP="009C5AFC">
      <w:pPr>
        <w:numPr>
          <w:ilvl w:val="2"/>
          <w:numId w:val="49"/>
        </w:numPr>
        <w:spacing w:after="13"/>
        <w:ind w:left="567"/>
        <w:jc w:val="both"/>
      </w:pPr>
      <w:r w:rsidRPr="00062DD7">
        <w:t xml:space="preserve">Nábojové zosilňovače a zariadenia na spracovanie signálu sú kalibrované v akreditovanom kalibračnom laboratóriu. Systém môže byť kalibrovaný pomocou generátora náboja s certifikátom vydaným akreditovaným kalibračným laboratóriom. </w:t>
      </w:r>
    </w:p>
    <w:p w14:paraId="43126806" w14:textId="77777777" w:rsidR="001D6A80" w:rsidRPr="00062DD7" w:rsidRDefault="001D6A80" w:rsidP="009C5AFC">
      <w:pPr>
        <w:numPr>
          <w:ilvl w:val="2"/>
          <w:numId w:val="49"/>
        </w:numPr>
        <w:spacing w:after="13"/>
        <w:ind w:left="567"/>
        <w:jc w:val="both"/>
      </w:pPr>
      <w:r w:rsidRPr="00062DD7">
        <w:t xml:space="preserve">Zber nameraných dát sa uskutočňuje analógovo-digitálnym prevodníkom so zodpovedajúcimi technickými parametrami. </w:t>
      </w:r>
    </w:p>
    <w:p w14:paraId="342D8001" w14:textId="77777777" w:rsidR="001D6A80" w:rsidRPr="00062DD7" w:rsidRDefault="001D6A80" w:rsidP="009C5AFC">
      <w:pPr>
        <w:numPr>
          <w:ilvl w:val="2"/>
          <w:numId w:val="49"/>
        </w:numPr>
        <w:spacing w:after="13"/>
        <w:ind w:left="426"/>
        <w:jc w:val="both"/>
      </w:pPr>
      <w:r w:rsidRPr="00062DD7">
        <w:t xml:space="preserve">Spracovanie a vyhodnotenie nameraných dát pozostáva z </w:t>
      </w:r>
    </w:p>
    <w:p w14:paraId="50946753" w14:textId="77777777" w:rsidR="001D6A80" w:rsidRPr="00062DD7" w:rsidRDefault="001D6A80" w:rsidP="009C5AFC">
      <w:pPr>
        <w:numPr>
          <w:ilvl w:val="3"/>
          <w:numId w:val="49"/>
        </w:numPr>
        <w:spacing w:after="54"/>
        <w:ind w:left="993"/>
        <w:jc w:val="both"/>
      </w:pPr>
      <w:r w:rsidRPr="00062DD7">
        <w:t xml:space="preserve">filtrovania a kvantifikácie nameraných dát, </w:t>
      </w:r>
    </w:p>
    <w:p w14:paraId="684CC77F" w14:textId="77777777" w:rsidR="001D6A80" w:rsidRPr="00062DD7" w:rsidRDefault="001D6A80" w:rsidP="009C5AFC">
      <w:pPr>
        <w:numPr>
          <w:ilvl w:val="3"/>
          <w:numId w:val="49"/>
        </w:numPr>
        <w:spacing w:after="57"/>
        <w:ind w:left="993"/>
        <w:jc w:val="both"/>
      </w:pPr>
      <w:r w:rsidRPr="00062DD7">
        <w:t xml:space="preserve">výpočtu kalibračných parametrov, </w:t>
      </w:r>
    </w:p>
    <w:p w14:paraId="648E4600" w14:textId="77777777" w:rsidR="001D6A80" w:rsidRPr="00062DD7" w:rsidRDefault="001D6A80" w:rsidP="009C5AFC">
      <w:pPr>
        <w:numPr>
          <w:ilvl w:val="3"/>
          <w:numId w:val="49"/>
        </w:numPr>
        <w:spacing w:after="47"/>
        <w:ind w:left="993"/>
        <w:jc w:val="both"/>
      </w:pPr>
      <w:r w:rsidRPr="00062DD7">
        <w:t xml:space="preserve">kontroly výsledkov kalibrácie vo vzťahu k technickým špecifikáciám uvedeným v technickej dokumentácii kalibrovaného snímača, </w:t>
      </w:r>
    </w:p>
    <w:p w14:paraId="11455FFC" w14:textId="29E4C7B2" w:rsidR="001D6A80" w:rsidRPr="00062DD7" w:rsidRDefault="001D6A80" w:rsidP="009C5AFC">
      <w:pPr>
        <w:numPr>
          <w:ilvl w:val="3"/>
          <w:numId w:val="49"/>
        </w:numPr>
        <w:spacing w:after="51"/>
        <w:ind w:left="993"/>
        <w:jc w:val="both"/>
      </w:pPr>
      <w:r w:rsidRPr="00062DD7">
        <w:t xml:space="preserve">zadokumentovania citlivosti a linearity pre daný kalibrovaný rozsah. </w:t>
      </w:r>
    </w:p>
    <w:p w14:paraId="7A947621" w14:textId="7F5AC0DF" w:rsidR="001D6A80" w:rsidRPr="00062DD7" w:rsidRDefault="001D6A80" w:rsidP="009C5AFC">
      <w:pPr>
        <w:numPr>
          <w:ilvl w:val="0"/>
          <w:numId w:val="49"/>
        </w:numPr>
        <w:spacing w:after="13"/>
        <w:ind w:left="284"/>
        <w:jc w:val="both"/>
      </w:pPr>
      <w:r w:rsidRPr="00062DD7">
        <w:t>Dynamická kalibrácia</w:t>
      </w:r>
    </w:p>
    <w:p w14:paraId="2C84C028" w14:textId="77777777" w:rsidR="001D6A80" w:rsidRPr="00062DD7" w:rsidRDefault="001D6A80" w:rsidP="009C5AFC">
      <w:pPr>
        <w:numPr>
          <w:ilvl w:val="1"/>
          <w:numId w:val="49"/>
        </w:numPr>
        <w:spacing w:after="13"/>
        <w:ind w:left="426"/>
        <w:jc w:val="both"/>
      </w:pPr>
      <w:r w:rsidRPr="00062DD7">
        <w:t xml:space="preserve">Dynamický tlak sa generuje pomocou meracej jednotky, do ktorej je zapojený referenčný snímač a kalibrovaný snímač. </w:t>
      </w:r>
    </w:p>
    <w:p w14:paraId="7BCC9538" w14:textId="77777777" w:rsidR="001D6A80" w:rsidRPr="00062DD7" w:rsidRDefault="001D6A80" w:rsidP="009C5AFC">
      <w:pPr>
        <w:numPr>
          <w:ilvl w:val="1"/>
          <w:numId w:val="49"/>
        </w:numPr>
        <w:spacing w:after="13"/>
        <w:ind w:left="426"/>
        <w:jc w:val="both"/>
      </w:pPr>
      <w:r w:rsidRPr="00062DD7">
        <w:t xml:space="preserve">Elektrický náboj tvorený referenčným snímačom sa permanentne zaznamenáva. Následne sa z tohto záznamu vypočíta tlak. Týmto spôsobom sa dá odčítať tlak v každom bode krivky. Podľa vypočítaného maximálneho tlaku, ktorý vyvoláva  referenčný snímač, sa určí citlivosť kalibrovaného snímača. </w:t>
      </w:r>
    </w:p>
    <w:p w14:paraId="72858B9D" w14:textId="77777777" w:rsidR="001D6A80" w:rsidRPr="00062DD7" w:rsidRDefault="001D6A80" w:rsidP="009C5AFC">
      <w:pPr>
        <w:numPr>
          <w:ilvl w:val="1"/>
          <w:numId w:val="49"/>
        </w:numPr>
        <w:spacing w:after="13"/>
        <w:ind w:left="426"/>
        <w:jc w:val="both"/>
      </w:pPr>
      <w:r w:rsidRPr="00062DD7">
        <w:t xml:space="preserve">Pre dynamickú kalibráciu platia charakteristiky meracieho reťazca  </w:t>
      </w:r>
    </w:p>
    <w:p w14:paraId="0849F30F" w14:textId="77777777" w:rsidR="001D6A80" w:rsidRPr="00062DD7" w:rsidRDefault="001D6A80" w:rsidP="009C5AFC">
      <w:pPr>
        <w:numPr>
          <w:ilvl w:val="2"/>
          <w:numId w:val="49"/>
        </w:numPr>
        <w:spacing w:after="13"/>
        <w:ind w:left="567"/>
        <w:jc w:val="both"/>
      </w:pPr>
      <w:r w:rsidRPr="00062DD7">
        <w:lastRenderedPageBreak/>
        <w:t xml:space="preserve">generátor dynamického tlaku, pri ktorom rozsah tlaku je adekvátny najväčšej hodnote snímača v meracom rozsahu + 10 %, </w:t>
      </w:r>
    </w:p>
    <w:p w14:paraId="17FE4504" w14:textId="77777777" w:rsidR="001D6A80" w:rsidRPr="00062DD7" w:rsidRDefault="001D6A80" w:rsidP="009C5AFC">
      <w:pPr>
        <w:numPr>
          <w:ilvl w:val="2"/>
          <w:numId w:val="49"/>
        </w:numPr>
        <w:spacing w:after="13"/>
        <w:ind w:left="567"/>
        <w:jc w:val="both"/>
      </w:pPr>
      <w:r w:rsidRPr="00062DD7">
        <w:t xml:space="preserve">referenčný snímač s certifikátom vydaným akreditovaným kalibračným laboratóriom, pri ktorom </w:t>
      </w:r>
    </w:p>
    <w:p w14:paraId="10AA77A2" w14:textId="77777777" w:rsidR="001D6A80" w:rsidRPr="00062DD7" w:rsidRDefault="001D6A80" w:rsidP="009C5AFC">
      <w:pPr>
        <w:numPr>
          <w:ilvl w:val="3"/>
          <w:numId w:val="49"/>
        </w:numPr>
        <w:spacing w:after="37"/>
        <w:ind w:left="851"/>
        <w:jc w:val="both"/>
      </w:pPr>
      <w:r w:rsidRPr="00062DD7">
        <w:t xml:space="preserve">rozsah tlaku je adekvátny najväčšej hodnote snímača v skúšobnom rozsahu, </w:t>
      </w:r>
    </w:p>
    <w:p w14:paraId="76BC38C5" w14:textId="77777777" w:rsidR="001D6A80" w:rsidRPr="00062DD7" w:rsidRDefault="001D6A80" w:rsidP="009C5AFC">
      <w:pPr>
        <w:numPr>
          <w:ilvl w:val="3"/>
          <w:numId w:val="49"/>
        </w:numPr>
        <w:spacing w:after="54"/>
        <w:ind w:left="851"/>
        <w:jc w:val="both"/>
      </w:pPr>
      <w:r w:rsidRPr="00062DD7">
        <w:t xml:space="preserve">linearita ≤ 0,3 % FSO, </w:t>
      </w:r>
    </w:p>
    <w:p w14:paraId="2DDAE33D" w14:textId="77777777" w:rsidR="001D6A80" w:rsidRPr="00062DD7" w:rsidRDefault="001D6A80" w:rsidP="009C5AFC">
      <w:pPr>
        <w:numPr>
          <w:ilvl w:val="3"/>
          <w:numId w:val="49"/>
        </w:numPr>
        <w:spacing w:after="52"/>
        <w:ind w:left="851"/>
        <w:jc w:val="both"/>
      </w:pPr>
      <w:r w:rsidRPr="00062DD7">
        <w:t xml:space="preserve">vlastná frekvencia ≥ 150 kHz. </w:t>
      </w:r>
    </w:p>
    <w:p w14:paraId="414C76CC" w14:textId="77777777" w:rsidR="001D6A80" w:rsidRPr="00062DD7" w:rsidRDefault="001D6A80" w:rsidP="009C5AFC">
      <w:pPr>
        <w:numPr>
          <w:ilvl w:val="2"/>
          <w:numId w:val="49"/>
        </w:numPr>
        <w:spacing w:after="13"/>
        <w:ind w:left="426"/>
        <w:jc w:val="both"/>
      </w:pPr>
      <w:r w:rsidRPr="00062DD7">
        <w:t xml:space="preserve">2 ks nábojových zosilňovačov alebo kompletný merací reťazec vždy s certifikátom vydaným akreditovaným kalibračným laboratóriom. </w:t>
      </w:r>
    </w:p>
    <w:p w14:paraId="2D764F92" w14:textId="77777777" w:rsidR="001D6A80" w:rsidRPr="00062DD7" w:rsidRDefault="001D6A80" w:rsidP="009C5AFC">
      <w:pPr>
        <w:numPr>
          <w:ilvl w:val="1"/>
          <w:numId w:val="49"/>
        </w:numPr>
        <w:ind w:left="426"/>
        <w:jc w:val="both"/>
      </w:pPr>
      <w:r w:rsidRPr="00062DD7">
        <w:t xml:space="preserve">Výstupné signály z referenčného snímača a kalibrovaného snímača sú privádzané a upravované v presných nábojových zosilňovačoch s najmenšími parametrami: </w:t>
      </w:r>
    </w:p>
    <w:p w14:paraId="2ED75740" w14:textId="77777777" w:rsidR="001D6A80" w:rsidRPr="00062DD7" w:rsidRDefault="001D6A80" w:rsidP="009C5AFC">
      <w:pPr>
        <w:numPr>
          <w:ilvl w:val="3"/>
          <w:numId w:val="51"/>
        </w:numPr>
        <w:ind w:left="851"/>
        <w:jc w:val="both"/>
      </w:pPr>
      <w:r w:rsidRPr="00062DD7">
        <w:t xml:space="preserve">horná pásmová priepustnosť: off/vypnuté alebo on/zapnuté, podľa špecifikácií výrobcu,  </w:t>
      </w:r>
    </w:p>
    <w:p w14:paraId="163B0978" w14:textId="77777777" w:rsidR="001D6A80" w:rsidRPr="00062DD7" w:rsidRDefault="001D6A80" w:rsidP="009C5AFC">
      <w:pPr>
        <w:numPr>
          <w:ilvl w:val="3"/>
          <w:numId w:val="51"/>
        </w:numPr>
        <w:ind w:left="851"/>
        <w:jc w:val="both"/>
      </w:pPr>
      <w:r w:rsidRPr="00062DD7">
        <w:t xml:space="preserve">dolná pásmová priepustnosť: off/vypnuté alebo on/zapnuté, podľa špecifikácií výrobcu, </w:t>
      </w:r>
    </w:p>
    <w:p w14:paraId="71E7048D" w14:textId="77777777" w:rsidR="001D6A80" w:rsidRPr="00062DD7" w:rsidRDefault="001D6A80" w:rsidP="009C5AFC">
      <w:pPr>
        <w:numPr>
          <w:ilvl w:val="3"/>
          <w:numId w:val="51"/>
        </w:numPr>
        <w:ind w:left="851"/>
        <w:jc w:val="both"/>
      </w:pPr>
      <w:r w:rsidRPr="00062DD7">
        <w:t xml:space="preserve">kalibrovaný rozsah + cca 10 %,  </w:t>
      </w:r>
    </w:p>
    <w:p w14:paraId="46A68BC2" w14:textId="77777777" w:rsidR="001D6A80" w:rsidRPr="00062DD7" w:rsidRDefault="001D6A80" w:rsidP="009C5AFC">
      <w:pPr>
        <w:numPr>
          <w:ilvl w:val="3"/>
          <w:numId w:val="51"/>
        </w:numPr>
        <w:ind w:left="851"/>
        <w:jc w:val="both"/>
      </w:pPr>
      <w:r w:rsidRPr="00062DD7">
        <w:t xml:space="preserve">citlivosť referenčného snímača je uvedená v certifikáte vydanom akreditovaným kalibračným laboratóriom, </w:t>
      </w:r>
    </w:p>
    <w:p w14:paraId="7E4C7919" w14:textId="77777777" w:rsidR="001D6A80" w:rsidRPr="00062DD7" w:rsidRDefault="001D6A80" w:rsidP="009C5AFC">
      <w:pPr>
        <w:numPr>
          <w:ilvl w:val="3"/>
          <w:numId w:val="51"/>
        </w:numPr>
        <w:ind w:left="851"/>
        <w:jc w:val="both"/>
      </w:pPr>
      <w:r w:rsidRPr="00062DD7">
        <w:t xml:space="preserve">nominálna citlivosť skúšaného snímača je uvedená v technickej dokumentácii kalibrovaného snímača, </w:t>
      </w:r>
    </w:p>
    <w:p w14:paraId="56CEBC4D" w14:textId="77777777" w:rsidR="001D6A80" w:rsidRPr="00062DD7" w:rsidRDefault="001D6A80" w:rsidP="009C5AFC">
      <w:pPr>
        <w:numPr>
          <w:ilvl w:val="3"/>
          <w:numId w:val="51"/>
        </w:numPr>
        <w:spacing w:after="54"/>
        <w:ind w:left="851"/>
        <w:jc w:val="both"/>
      </w:pPr>
      <w:r w:rsidRPr="00062DD7">
        <w:t xml:space="preserve">odchýlka ≤ 0,05 pC/s pri 25 °C (± 1 °C) a &lt; 60 % RH. </w:t>
      </w:r>
    </w:p>
    <w:p w14:paraId="541AB881" w14:textId="77777777" w:rsidR="001D6A80" w:rsidRPr="00062DD7" w:rsidRDefault="001D6A80" w:rsidP="009C5AFC">
      <w:pPr>
        <w:numPr>
          <w:ilvl w:val="1"/>
          <w:numId w:val="49"/>
        </w:numPr>
        <w:spacing w:after="134"/>
        <w:ind w:left="851"/>
        <w:jc w:val="both"/>
      </w:pPr>
      <w:r w:rsidRPr="00062DD7">
        <w:t xml:space="preserve">Systém pre zber a vyhodnocovanie dát pre analógové výstupné signály z nábojových zosilňovačov, ktoré sú zaznamenané systémom na zber a vyhodnocovanie dát. Celková neistota systému musí byť ≤ ± 0,1 %. </w:t>
      </w:r>
    </w:p>
    <w:p w14:paraId="2025013C" w14:textId="77777777" w:rsidR="001D6A80" w:rsidRPr="00062DD7" w:rsidRDefault="001D6A80" w:rsidP="009C5AFC">
      <w:pPr>
        <w:numPr>
          <w:ilvl w:val="1"/>
          <w:numId w:val="49"/>
        </w:numPr>
        <w:spacing w:after="124"/>
        <w:ind w:left="426"/>
        <w:jc w:val="both"/>
      </w:pPr>
      <w:r w:rsidRPr="00062DD7">
        <w:t>Schematický diagram meracieho reťazca podľa bodu 3.4 platí aj pre dynamickú kalibráciu.</w:t>
      </w:r>
      <w:r w:rsidRPr="00062DD7">
        <w:rPr>
          <w:b/>
        </w:rPr>
        <w:t xml:space="preserve"> </w:t>
      </w:r>
    </w:p>
    <w:p w14:paraId="46AD2281" w14:textId="77777777" w:rsidR="001D6A80" w:rsidRPr="00062DD7" w:rsidRDefault="001D6A80" w:rsidP="009C5AFC">
      <w:pPr>
        <w:numPr>
          <w:ilvl w:val="0"/>
          <w:numId w:val="49"/>
        </w:numPr>
        <w:spacing w:after="13"/>
        <w:ind w:left="426"/>
        <w:jc w:val="both"/>
      </w:pPr>
      <w:r w:rsidRPr="00062DD7">
        <w:t>Určenie citlivosti a linearity</w:t>
      </w:r>
    </w:p>
    <w:p w14:paraId="7B11822E" w14:textId="47AD33D5" w:rsidR="001D6A80" w:rsidRPr="00062DD7" w:rsidRDefault="001D6A80" w:rsidP="009C5AFC">
      <w:pPr>
        <w:numPr>
          <w:ilvl w:val="1"/>
          <w:numId w:val="49"/>
        </w:numPr>
        <w:ind w:left="425" w:hanging="360"/>
        <w:jc w:val="both"/>
      </w:pPr>
      <w:r w:rsidRPr="00062DD7">
        <w:t xml:space="preserve">Citlivosť sa určí lineárnou regresiou alebo algoritmom pásma tolerancie; v grafe č. </w:t>
      </w:r>
      <w:r w:rsidR="00017100" w:rsidRPr="00062DD7">
        <w:t>2</w:t>
      </w:r>
      <w:r w:rsidRPr="00062DD7">
        <w:t xml:space="preserve"> je znázornený výpočet citlivosti a linearity mechanicko-elektrického snímača. </w:t>
      </w:r>
    </w:p>
    <w:p w14:paraId="69BC1E50" w14:textId="77777777" w:rsidR="001D6A80" w:rsidRPr="00062DD7" w:rsidRDefault="001D6A80" w:rsidP="00B11098">
      <w:pPr>
        <w:spacing w:after="98"/>
        <w:ind w:left="427"/>
      </w:pPr>
    </w:p>
    <w:p w14:paraId="70E3C9C9" w14:textId="525A7098" w:rsidR="001D6A80" w:rsidRPr="00062DD7" w:rsidRDefault="001D6A80" w:rsidP="001D6A80">
      <w:pPr>
        <w:spacing w:after="98" w:line="356" w:lineRule="auto"/>
        <w:ind w:left="427"/>
      </w:pPr>
      <w:r w:rsidRPr="00062DD7">
        <w:t xml:space="preserve">Graf č. </w:t>
      </w:r>
      <w:r w:rsidR="00017100" w:rsidRPr="00062DD7">
        <w:t>2</w:t>
      </w:r>
      <w:r w:rsidRPr="00062DD7">
        <w:t xml:space="preserve"> </w:t>
      </w:r>
    </w:p>
    <w:p w14:paraId="6DC12558" w14:textId="77777777" w:rsidR="001D6A80" w:rsidRPr="00062DD7" w:rsidRDefault="001D6A80" w:rsidP="001D6A80">
      <w:pPr>
        <w:spacing w:after="128" w:line="259" w:lineRule="auto"/>
        <w:ind w:right="2499"/>
        <w:jc w:val="center"/>
      </w:pPr>
      <w:r w:rsidRPr="00062DD7">
        <w:rPr>
          <w:rFonts w:ascii="Calibri" w:eastAsia="Calibri" w:hAnsi="Calibri" w:cs="Calibri"/>
          <w:sz w:val="22"/>
        </w:rPr>
        <mc:AlternateContent>
          <mc:Choice Requires="wpg">
            <w:drawing>
              <wp:inline distT="0" distB="0" distL="0" distR="0" wp14:anchorId="35FE7FEC" wp14:editId="7F7E407F">
                <wp:extent cx="4136053" cy="2323306"/>
                <wp:effectExtent l="0" t="0" r="0" b="0"/>
                <wp:docPr id="10522" name="Group 10522"/>
                <wp:cNvGraphicFramePr/>
                <a:graphic xmlns:a="http://schemas.openxmlformats.org/drawingml/2006/main">
                  <a:graphicData uri="http://schemas.microsoft.com/office/word/2010/wordprocessingGroup">
                    <wpg:wgp>
                      <wpg:cNvGrpSpPr/>
                      <wpg:grpSpPr>
                        <a:xfrm>
                          <a:off x="0" y="0"/>
                          <a:ext cx="4136053" cy="2323306"/>
                          <a:chOff x="0" y="0"/>
                          <a:chExt cx="4136053" cy="2323306"/>
                        </a:xfrm>
                      </wpg:grpSpPr>
                      <pic:pic xmlns:pic="http://schemas.openxmlformats.org/drawingml/2006/picture">
                        <pic:nvPicPr>
                          <pic:cNvPr id="1111" name="Picture 1111"/>
                          <pic:cNvPicPr/>
                        </pic:nvPicPr>
                        <pic:blipFill>
                          <a:blip r:embed="rId59"/>
                          <a:stretch>
                            <a:fillRect/>
                          </a:stretch>
                        </pic:blipFill>
                        <pic:spPr>
                          <a:xfrm>
                            <a:off x="0" y="0"/>
                            <a:ext cx="4136053" cy="2323306"/>
                          </a:xfrm>
                          <a:prstGeom prst="rect">
                            <a:avLst/>
                          </a:prstGeom>
                        </pic:spPr>
                      </pic:pic>
                      <wps:wsp>
                        <wps:cNvPr id="1112" name="Rectangle 1112"/>
                        <wps:cNvSpPr/>
                        <wps:spPr>
                          <a:xfrm rot="-5399999">
                            <a:off x="184059" y="942521"/>
                            <a:ext cx="99906" cy="200735"/>
                          </a:xfrm>
                          <a:prstGeom prst="rect">
                            <a:avLst/>
                          </a:prstGeom>
                          <a:ln>
                            <a:noFill/>
                          </a:ln>
                        </wps:spPr>
                        <wps:txbx>
                          <w:txbxContent>
                            <w:p w14:paraId="271C4745" w14:textId="77777777" w:rsidR="001D6A80" w:rsidRPr="00062DD7" w:rsidRDefault="001D6A80" w:rsidP="001D6A80">
                              <w:pPr>
                                <w:spacing w:after="160" w:line="259" w:lineRule="auto"/>
                              </w:pPr>
                              <w:r w:rsidRPr="00062DD7">
                                <w:rPr>
                                  <w:rFonts w:ascii="Arial CE" w:eastAsia="Arial CE" w:hAnsi="Arial CE" w:cs="Arial CE"/>
                                  <w:sz w:val="21"/>
                                </w:rPr>
                                <w:t>n</w:t>
                              </w:r>
                            </w:p>
                          </w:txbxContent>
                        </wps:txbx>
                        <wps:bodyPr horzOverflow="overflow" vert="horz" lIns="0" tIns="0" rIns="0" bIns="0" rtlCol="0">
                          <a:noAutofit/>
                        </wps:bodyPr>
                      </wps:wsp>
                      <wps:wsp>
                        <wps:cNvPr id="1113" name="Rectangle 1113"/>
                        <wps:cNvSpPr/>
                        <wps:spPr>
                          <a:xfrm rot="-5399999">
                            <a:off x="-45739" y="645227"/>
                            <a:ext cx="575896" cy="169218"/>
                          </a:xfrm>
                          <a:prstGeom prst="rect">
                            <a:avLst/>
                          </a:prstGeom>
                          <a:ln>
                            <a:noFill/>
                          </a:ln>
                        </wps:spPr>
                        <wps:txbx>
                          <w:txbxContent>
                            <w:p w14:paraId="7115F390" w14:textId="77777777" w:rsidR="001D6A80" w:rsidRPr="00062DD7" w:rsidRDefault="001D6A80" w:rsidP="001D6A80">
                              <w:pPr>
                                <w:spacing w:after="160" w:line="259" w:lineRule="auto"/>
                              </w:pPr>
                              <w:r w:rsidRPr="00062DD7">
                                <w:rPr>
                                  <w:rFonts w:ascii="Arial CE" w:eastAsia="Arial CE" w:hAnsi="Arial CE" w:cs="Arial CE"/>
                                  <w:sz w:val="21"/>
                                </w:rPr>
                                <w:t>áboj, Q</w:t>
                              </w:r>
                            </w:p>
                          </w:txbxContent>
                        </wps:txbx>
                        <wps:bodyPr horzOverflow="overflow" vert="horz" lIns="0" tIns="0" rIns="0" bIns="0" rtlCol="0">
                          <a:noAutofit/>
                        </wps:bodyPr>
                      </wps:wsp>
                      <wps:wsp>
                        <wps:cNvPr id="1114" name="Rectangle 1114"/>
                        <wps:cNvSpPr/>
                        <wps:spPr>
                          <a:xfrm>
                            <a:off x="1472300" y="2063395"/>
                            <a:ext cx="100125" cy="200351"/>
                          </a:xfrm>
                          <a:prstGeom prst="rect">
                            <a:avLst/>
                          </a:prstGeom>
                          <a:ln>
                            <a:noFill/>
                          </a:ln>
                        </wps:spPr>
                        <wps:txbx>
                          <w:txbxContent>
                            <w:p w14:paraId="6506174B" w14:textId="77777777" w:rsidR="001D6A80" w:rsidRPr="00062DD7" w:rsidRDefault="001D6A80" w:rsidP="001D6A80">
                              <w:pPr>
                                <w:spacing w:after="160" w:line="259" w:lineRule="auto"/>
                              </w:pPr>
                              <w:r w:rsidRPr="00062DD7">
                                <w:rPr>
                                  <w:rFonts w:ascii="Arial CE" w:eastAsia="Arial CE" w:hAnsi="Arial CE" w:cs="Arial CE"/>
                                  <w:sz w:val="21"/>
                                </w:rPr>
                                <w:t>n</w:t>
                              </w:r>
                            </w:p>
                          </w:txbxContent>
                        </wps:txbx>
                        <wps:bodyPr horzOverflow="overflow" vert="horz" lIns="0" tIns="0" rIns="0" bIns="0" rtlCol="0">
                          <a:noAutofit/>
                        </wps:bodyPr>
                      </wps:wsp>
                      <wps:wsp>
                        <wps:cNvPr id="1115" name="Rectangle 1115"/>
                        <wps:cNvSpPr/>
                        <wps:spPr>
                          <a:xfrm>
                            <a:off x="1547501" y="2087305"/>
                            <a:ext cx="1262738" cy="168895"/>
                          </a:xfrm>
                          <a:prstGeom prst="rect">
                            <a:avLst/>
                          </a:prstGeom>
                          <a:ln>
                            <a:noFill/>
                          </a:ln>
                        </wps:spPr>
                        <wps:txbx>
                          <w:txbxContent>
                            <w:p w14:paraId="0578488F" w14:textId="77777777" w:rsidR="001D6A80" w:rsidRPr="00062DD7" w:rsidRDefault="001D6A80" w:rsidP="001D6A80">
                              <w:pPr>
                                <w:spacing w:after="160" w:line="259" w:lineRule="auto"/>
                              </w:pPr>
                              <w:r w:rsidRPr="00062DD7">
                                <w:rPr>
                                  <w:rFonts w:ascii="Arial CE" w:eastAsia="Arial CE" w:hAnsi="Arial CE" w:cs="Arial CE"/>
                                  <w:sz w:val="21"/>
                                </w:rPr>
                                <w:t>ominálny tlak, P</w:t>
                              </w:r>
                            </w:p>
                          </w:txbxContent>
                        </wps:txbx>
                        <wps:bodyPr horzOverflow="overflow" vert="horz" lIns="0" tIns="0" rIns="0" bIns="0" rtlCol="0">
                          <a:noAutofit/>
                        </wps:bodyPr>
                      </wps:wsp>
                      <wps:wsp>
                        <wps:cNvPr id="1116" name="Rectangle 1116"/>
                        <wps:cNvSpPr/>
                        <wps:spPr>
                          <a:xfrm>
                            <a:off x="2497636" y="2089521"/>
                            <a:ext cx="180591" cy="157541"/>
                          </a:xfrm>
                          <a:prstGeom prst="rect">
                            <a:avLst/>
                          </a:prstGeom>
                          <a:ln>
                            <a:noFill/>
                          </a:ln>
                        </wps:spPr>
                        <wps:txbx>
                          <w:txbxContent>
                            <w:p w14:paraId="558388FB" w14:textId="77777777" w:rsidR="001D6A80" w:rsidRPr="00062DD7" w:rsidRDefault="001D6A80" w:rsidP="001D6A80">
                              <w:pPr>
                                <w:spacing w:after="160" w:line="259" w:lineRule="auto"/>
                              </w:pPr>
                              <w:r w:rsidRPr="00062DD7">
                                <w:rPr>
                                  <w:rFonts w:ascii="Arial CE" w:eastAsia="Arial CE" w:hAnsi="Arial CE" w:cs="Arial CE"/>
                                  <w:sz w:val="17"/>
                                </w:rPr>
                                <w:t>FS</w:t>
                              </w:r>
                            </w:p>
                          </w:txbxContent>
                        </wps:txbx>
                        <wps:bodyPr horzOverflow="overflow" vert="horz" lIns="0" tIns="0" rIns="0" bIns="0" rtlCol="0">
                          <a:noAutofit/>
                        </wps:bodyPr>
                      </wps:wsp>
                      <wps:wsp>
                        <wps:cNvPr id="1117" name="Rectangle 1117"/>
                        <wps:cNvSpPr/>
                        <wps:spPr>
                          <a:xfrm>
                            <a:off x="3440733" y="2132932"/>
                            <a:ext cx="498455" cy="200693"/>
                          </a:xfrm>
                          <a:prstGeom prst="rect">
                            <a:avLst/>
                          </a:prstGeom>
                          <a:ln>
                            <a:noFill/>
                          </a:ln>
                        </wps:spPr>
                        <wps:txbx>
                          <w:txbxContent>
                            <w:p w14:paraId="30C945B7" w14:textId="77777777" w:rsidR="001D6A80" w:rsidRPr="00062DD7" w:rsidRDefault="001D6A80" w:rsidP="001D6A80">
                              <w:pPr>
                                <w:spacing w:after="160" w:line="259" w:lineRule="auto"/>
                              </w:pPr>
                              <w:r w:rsidRPr="00062DD7">
                                <w:rPr>
                                  <w:rFonts w:ascii="Arial CE" w:eastAsia="Arial CE" w:hAnsi="Arial CE" w:cs="Arial CE"/>
                                  <w:sz w:val="21"/>
                                </w:rPr>
                                <w:t>tlak, P</w:t>
                              </w:r>
                            </w:p>
                          </w:txbxContent>
                        </wps:txbx>
                        <wps:bodyPr horzOverflow="overflow" vert="horz" lIns="0" tIns="0" rIns="0" bIns="0" rtlCol="0">
                          <a:noAutofit/>
                        </wps:bodyPr>
                      </wps:wsp>
                    </wpg:wgp>
                  </a:graphicData>
                </a:graphic>
              </wp:inline>
            </w:drawing>
          </mc:Choice>
          <mc:Fallback>
            <w:pict>
              <v:group w14:anchorId="35FE7FEC" id="Group 10522" o:spid="_x0000_s1096" style="width:325.65pt;height:182.95pt;mso-position-horizontal-relative:char;mso-position-vertical-relative:line" coordsize="41360,232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">
                <v:shape id="Picture 1111" o:spid="_x0000_s1097" type="#_x0000_t75" style="position:absolute;width:41360;height:23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">
                  <v:imagedata r:id="rId60" o:title=""/>
                </v:shape>
                <v:rect id="Rectangle 1112" o:spid="_x0000_s1098" style="position:absolute;left:1840;top:9425;width:999;height:200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" filled="f" stroked="f">
                  <v:textbox inset="0,0,0,0">
                    <w:txbxContent>
                      <w:p w14:paraId="271C4745" w14:textId="77777777" w:rsidR="001D6A80" w:rsidRPr="00062DD7" w:rsidRDefault="001D6A80" w:rsidP="001D6A80">
                        <w:pPr>
                          <w:spacing w:after="160" w:line="259" w:lineRule="auto"/>
                        </w:pPr>
                        <w:r w:rsidRPr="00062DD7">
                          <w:rPr>
                            <w:rFonts w:ascii="Arial CE" w:eastAsia="Arial CE" w:hAnsi="Arial CE" w:cs="Arial CE"/>
                            <w:sz w:val="21"/>
                          </w:rPr>
                          <w:t>n</w:t>
                        </w:r>
                      </w:p>
                    </w:txbxContent>
                  </v:textbox>
                </v:rect>
                <v:rect id="Rectangle 1113" o:spid="_x0000_s1099" style="position:absolute;left:-458;top:6452;width:5759;height:16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" filled="f" stroked="f">
                  <v:textbox inset="0,0,0,0">
                    <w:txbxContent>
                      <w:p w14:paraId="7115F390" w14:textId="77777777" w:rsidR="001D6A80" w:rsidRPr="00062DD7" w:rsidRDefault="001D6A80" w:rsidP="001D6A80">
                        <w:pPr>
                          <w:spacing w:after="160" w:line="259" w:lineRule="auto"/>
                        </w:pPr>
                        <w:r w:rsidRPr="00062DD7">
                          <w:rPr>
                            <w:rFonts w:ascii="Arial CE" w:eastAsia="Arial CE" w:hAnsi="Arial CE" w:cs="Arial CE"/>
                            <w:sz w:val="21"/>
                          </w:rPr>
                          <w:t>áboj, Q</w:t>
                        </w:r>
                      </w:p>
                    </w:txbxContent>
                  </v:textbox>
                </v:rect>
                <v:rect id="Rectangle 1114" o:spid="_x0000_s1100" style="position:absolute;left:14723;top:20633;width:1001;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" filled="f" stroked="f">
                  <v:textbox inset="0,0,0,0">
                    <w:txbxContent>
                      <w:p w14:paraId="6506174B" w14:textId="77777777" w:rsidR="001D6A80" w:rsidRPr="00062DD7" w:rsidRDefault="001D6A80" w:rsidP="001D6A80">
                        <w:pPr>
                          <w:spacing w:after="160" w:line="259" w:lineRule="auto"/>
                        </w:pPr>
                        <w:r w:rsidRPr="00062DD7">
                          <w:rPr>
                            <w:rFonts w:ascii="Arial CE" w:eastAsia="Arial CE" w:hAnsi="Arial CE" w:cs="Arial CE"/>
                            <w:sz w:val="21"/>
                          </w:rPr>
                          <w:t>n</w:t>
                        </w:r>
                      </w:p>
                    </w:txbxContent>
                  </v:textbox>
                </v:rect>
                <v:rect id="Rectangle 1115" o:spid="_x0000_s1101" style="position:absolute;left:15475;top:20873;width:12627;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" filled="f" stroked="f">
                  <v:textbox inset="0,0,0,0">
                    <w:txbxContent>
                      <w:p w14:paraId="0578488F" w14:textId="77777777" w:rsidR="001D6A80" w:rsidRPr="00062DD7" w:rsidRDefault="001D6A80" w:rsidP="001D6A80">
                        <w:pPr>
                          <w:spacing w:after="160" w:line="259" w:lineRule="auto"/>
                        </w:pPr>
                        <w:r w:rsidRPr="00062DD7">
                          <w:rPr>
                            <w:rFonts w:ascii="Arial CE" w:eastAsia="Arial CE" w:hAnsi="Arial CE" w:cs="Arial CE"/>
                            <w:sz w:val="21"/>
                          </w:rPr>
                          <w:t>ominálny tlak, P</w:t>
                        </w:r>
                      </w:p>
                    </w:txbxContent>
                  </v:textbox>
                </v:rect>
                <v:rect id="Rectangle 1116" o:spid="_x0000_s1102" style="position:absolute;left:24976;top:20895;width:1806;height:1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" filled="f" stroked="f">
                  <v:textbox inset="0,0,0,0">
                    <w:txbxContent>
                      <w:p w14:paraId="558388FB" w14:textId="77777777" w:rsidR="001D6A80" w:rsidRPr="00062DD7" w:rsidRDefault="001D6A80" w:rsidP="001D6A80">
                        <w:pPr>
                          <w:spacing w:after="160" w:line="259" w:lineRule="auto"/>
                        </w:pPr>
                        <w:r w:rsidRPr="00062DD7">
                          <w:rPr>
                            <w:rFonts w:ascii="Arial CE" w:eastAsia="Arial CE" w:hAnsi="Arial CE" w:cs="Arial CE"/>
                            <w:sz w:val="17"/>
                          </w:rPr>
                          <w:t>FS</w:t>
                        </w:r>
                      </w:p>
                    </w:txbxContent>
                  </v:textbox>
                </v:rect>
                <v:rect id="Rectangle 1117" o:spid="_x0000_s1103" style="position:absolute;left:34407;top:21329;width:4984;height:2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" filled="f" stroked="f">
                  <v:textbox inset="0,0,0,0">
                    <w:txbxContent>
                      <w:p w14:paraId="30C945B7" w14:textId="77777777" w:rsidR="001D6A80" w:rsidRPr="00062DD7" w:rsidRDefault="001D6A80" w:rsidP="001D6A80">
                        <w:pPr>
                          <w:spacing w:after="160" w:line="259" w:lineRule="auto"/>
                        </w:pPr>
                        <w:r w:rsidRPr="00062DD7">
                          <w:rPr>
                            <w:rFonts w:ascii="Arial CE" w:eastAsia="Arial CE" w:hAnsi="Arial CE" w:cs="Arial CE"/>
                            <w:sz w:val="21"/>
                          </w:rPr>
                          <w:t>tlak, P</w:t>
                        </w:r>
                      </w:p>
                    </w:txbxContent>
                  </v:textbox>
                </v:rect>
                <w10:anchorlock/>
              </v:group>
            </w:pict>
          </mc:Fallback>
        </mc:AlternateContent>
      </w:r>
      <w:r w:rsidRPr="00062DD7">
        <w:t xml:space="preserve"> </w:t>
      </w:r>
    </w:p>
    <w:p w14:paraId="25C28E97" w14:textId="77777777" w:rsidR="001D6A80" w:rsidRPr="00062DD7" w:rsidRDefault="001D6A80" w:rsidP="009C5AFC">
      <w:pPr>
        <w:pStyle w:val="Odsekzoznamu"/>
        <w:widowControl w:val="0"/>
        <w:numPr>
          <w:ilvl w:val="1"/>
          <w:numId w:val="49"/>
        </w:numPr>
        <w:autoSpaceDE w:val="0"/>
        <w:autoSpaceDN w:val="0"/>
        <w:ind w:left="426" w:hanging="360"/>
        <w:contextualSpacing w:val="0"/>
        <w:rPr>
          <w:rFonts w:eastAsia="Calibri" w:cs="Times New Roman"/>
          <w:bCs/>
          <w:szCs w:val="24"/>
        </w:rPr>
      </w:pPr>
      <w:r w:rsidRPr="00062DD7">
        <w:rPr>
          <w:rFonts w:eastAsia="Calibri" w:cs="Times New Roman"/>
          <w:bCs/>
          <w:szCs w:val="24"/>
        </w:rPr>
        <w:t>Výpočet priemernej citlivosti a linearity lineárnou regresiou</w:t>
      </w:r>
    </w:p>
    <w:p w14:paraId="33E506CE" w14:textId="77777777" w:rsidR="001D6A80" w:rsidRPr="00062DD7" w:rsidRDefault="001D6A80" w:rsidP="009C5AFC">
      <w:pPr>
        <w:numPr>
          <w:ilvl w:val="3"/>
          <w:numId w:val="49"/>
        </w:numPr>
        <w:spacing w:after="54" w:line="267" w:lineRule="auto"/>
        <w:ind w:left="426" w:hanging="720"/>
        <w:jc w:val="both"/>
        <w:rPr>
          <w:rFonts w:cs="Times New Roman"/>
          <w:szCs w:val="24"/>
        </w:rPr>
      </w:pPr>
      <w:r w:rsidRPr="00062DD7">
        <w:rPr>
          <w:rFonts w:cs="Times New Roman"/>
          <w:szCs w:val="24"/>
        </w:rPr>
        <w:t xml:space="preserve">individuálna citlivosť sa vypočíta </w:t>
      </w:r>
    </w:p>
    <w:p w14:paraId="7442DF67" w14:textId="77777777" w:rsidR="001D6A80" w:rsidRPr="00062DD7" w:rsidRDefault="00687B5B" w:rsidP="001D6A80">
      <w:pPr>
        <w:spacing w:line="259" w:lineRule="auto"/>
        <w:ind w:left="4"/>
        <w:jc w:val="center"/>
        <w:rPr>
          <w:rFonts w:cs="Times New Roman"/>
          <w:bCs/>
          <w:szCs w:val="24"/>
        </w:rPr>
      </w:pPr>
      <m:oMath>
        <m:sSub>
          <m:sSubPr>
            <m:ctrlPr>
              <w:rPr>
                <w:rFonts w:ascii="Cambria Math" w:eastAsia="Calibri" w:hAnsi="Cambria Math" w:cs="Times New Roman"/>
                <w:bCs/>
                <w:i/>
                <w:szCs w:val="24"/>
              </w:rPr>
            </m:ctrlPr>
          </m:sSubPr>
          <m:e>
            <m:r>
              <w:rPr>
                <w:rFonts w:ascii="Cambria Math" w:eastAsia="Calibri" w:hAnsi="Cambria Math" w:cs="Times New Roman"/>
                <w:szCs w:val="24"/>
              </w:rPr>
              <m:t>S</m:t>
            </m:r>
          </m:e>
          <m:sub>
            <m:r>
              <w:rPr>
                <w:rFonts w:ascii="Cambria Math" w:eastAsia="Calibri" w:hAnsi="Cambria Math" w:cs="Times New Roman"/>
                <w:szCs w:val="24"/>
              </w:rPr>
              <m:t>i</m:t>
            </m:r>
          </m:sub>
        </m:sSub>
        <m:r>
          <w:rPr>
            <w:rFonts w:ascii="Cambria Math" w:eastAsia="Calibri" w:hAnsi="Cambria Math" w:cs="Times New Roman"/>
            <w:szCs w:val="24"/>
          </w:rPr>
          <m:t>=</m:t>
        </m:r>
        <m:f>
          <m:fPr>
            <m:ctrlPr>
              <w:rPr>
                <w:rFonts w:ascii="Cambria Math" w:eastAsia="Calibri" w:hAnsi="Cambria Math" w:cs="Times New Roman"/>
                <w:bCs/>
                <w:i/>
                <w:szCs w:val="24"/>
              </w:rPr>
            </m:ctrlPr>
          </m:fPr>
          <m:num>
            <m:sSub>
              <m:sSubPr>
                <m:ctrlPr>
                  <w:rPr>
                    <w:rFonts w:ascii="Cambria Math" w:eastAsia="Calibri" w:hAnsi="Cambria Math" w:cs="Times New Roman"/>
                    <w:bCs/>
                    <w:i/>
                    <w:szCs w:val="24"/>
                  </w:rPr>
                </m:ctrlPr>
              </m:sSubPr>
              <m:e>
                <m:r>
                  <w:rPr>
                    <w:rFonts w:ascii="Cambria Math" w:eastAsia="Calibri" w:hAnsi="Cambria Math" w:cs="Times New Roman"/>
                    <w:szCs w:val="24"/>
                  </w:rPr>
                  <m:t>Q</m:t>
                </m:r>
              </m:e>
              <m:sub>
                <m:r>
                  <w:rPr>
                    <w:rFonts w:ascii="Cambria Math" w:eastAsia="Calibri" w:hAnsi="Cambria Math" w:cs="Times New Roman"/>
                    <w:szCs w:val="24"/>
                  </w:rPr>
                  <m:t>i</m:t>
                </m:r>
              </m:sub>
            </m:sSub>
          </m:num>
          <m:den>
            <m:sSub>
              <m:sSubPr>
                <m:ctrlPr>
                  <w:rPr>
                    <w:rFonts w:ascii="Cambria Math" w:eastAsia="Calibri" w:hAnsi="Cambria Math" w:cs="Times New Roman"/>
                    <w:bCs/>
                    <w:i/>
                    <w:szCs w:val="24"/>
                  </w:rPr>
                </m:ctrlPr>
              </m:sSubPr>
              <m:e>
                <m:r>
                  <w:rPr>
                    <w:rFonts w:ascii="Cambria Math" w:eastAsia="Calibri" w:hAnsi="Cambria Math" w:cs="Times New Roman"/>
                    <w:szCs w:val="24"/>
                  </w:rPr>
                  <m:t>P</m:t>
                </m:r>
              </m:e>
              <m:sub>
                <m:r>
                  <w:rPr>
                    <w:rFonts w:ascii="Cambria Math" w:eastAsia="Calibri" w:hAnsi="Cambria Math" w:cs="Times New Roman"/>
                    <w:szCs w:val="24"/>
                  </w:rPr>
                  <m:t>i</m:t>
                </m:r>
              </m:sub>
            </m:sSub>
          </m:den>
        </m:f>
      </m:oMath>
      <w:r w:rsidR="001D6A80" w:rsidRPr="00062DD7">
        <w:rPr>
          <w:rFonts w:eastAsia="Calibri" w:cs="Times New Roman"/>
          <w:bCs/>
          <w:i/>
          <w:szCs w:val="24"/>
        </w:rPr>
        <w:t xml:space="preserve"> </w:t>
      </w:r>
    </w:p>
    <w:p w14:paraId="44817910" w14:textId="77777777" w:rsidR="001D6A80" w:rsidRPr="00062DD7" w:rsidRDefault="001D6A80" w:rsidP="001D6A80">
      <w:pPr>
        <w:spacing w:after="59"/>
        <w:ind w:left="562"/>
        <w:rPr>
          <w:rFonts w:cs="Times New Roman"/>
          <w:szCs w:val="24"/>
        </w:rPr>
      </w:pPr>
      <w:r w:rsidRPr="00062DD7">
        <w:rPr>
          <w:rFonts w:cs="Times New Roman"/>
          <w:i/>
          <w:szCs w:val="24"/>
        </w:rPr>
        <w:lastRenderedPageBreak/>
        <w:t xml:space="preserve"> </w:t>
      </w:r>
      <w:r w:rsidRPr="00062DD7">
        <w:rPr>
          <w:rFonts w:cs="Times New Roman"/>
          <w:szCs w:val="24"/>
        </w:rPr>
        <w:t xml:space="preserve">kde </w:t>
      </w:r>
    </w:p>
    <w:p w14:paraId="360E4463" w14:textId="77777777" w:rsidR="001D6A80" w:rsidRPr="00062DD7" w:rsidRDefault="001D6A80" w:rsidP="001D6A80">
      <w:pPr>
        <w:ind w:left="708" w:right="3790" w:hanging="156"/>
        <w:rPr>
          <w:rFonts w:cs="Times New Roman"/>
          <w:szCs w:val="24"/>
        </w:rPr>
      </w:pPr>
      <w:r w:rsidRPr="00062DD7">
        <w:rPr>
          <w:rFonts w:cs="Times New Roman"/>
          <w:szCs w:val="24"/>
        </w:rPr>
        <w:t xml:space="preserve"> </w:t>
      </w:r>
      <w:r w:rsidRPr="00062DD7">
        <w:rPr>
          <w:rFonts w:cs="Times New Roman"/>
          <w:i/>
          <w:szCs w:val="24"/>
        </w:rPr>
        <w:t>S</w:t>
      </w:r>
      <w:r w:rsidRPr="00062DD7">
        <w:rPr>
          <w:rFonts w:cs="Times New Roman"/>
          <w:i/>
          <w:szCs w:val="24"/>
          <w:vertAlign w:val="subscript"/>
        </w:rPr>
        <w:t>i</w:t>
      </w:r>
      <w:r w:rsidRPr="00062DD7">
        <w:rPr>
          <w:rFonts w:cs="Times New Roman"/>
          <w:i/>
          <w:szCs w:val="24"/>
        </w:rPr>
        <w:t xml:space="preserve"> </w:t>
      </w:r>
      <w:r w:rsidRPr="00062DD7">
        <w:rPr>
          <w:rFonts w:eastAsia="Arial CE" w:cs="Times New Roman"/>
          <w:szCs w:val="24"/>
          <w:vertAlign w:val="subscript"/>
        </w:rPr>
        <w:t>–</w:t>
      </w:r>
      <w:r w:rsidRPr="00062DD7">
        <w:rPr>
          <w:rFonts w:cs="Times New Roman"/>
          <w:szCs w:val="24"/>
        </w:rPr>
        <w:t xml:space="preserve"> citlivosť v definovanom bode i [pC/bar]  </w:t>
      </w:r>
    </w:p>
    <w:p w14:paraId="5C62612E" w14:textId="77777777" w:rsidR="001D6A80" w:rsidRPr="00062DD7" w:rsidRDefault="001D6A80" w:rsidP="001D6A80">
      <w:pPr>
        <w:ind w:left="708" w:right="3790" w:hanging="156"/>
        <w:rPr>
          <w:rFonts w:cs="Times New Roman"/>
          <w:szCs w:val="24"/>
        </w:rPr>
      </w:pPr>
      <w:r w:rsidRPr="00062DD7">
        <w:rPr>
          <w:rFonts w:cs="Times New Roman"/>
          <w:i/>
          <w:szCs w:val="24"/>
        </w:rPr>
        <w:t>P</w:t>
      </w:r>
      <w:r w:rsidRPr="00062DD7">
        <w:rPr>
          <w:rFonts w:cs="Times New Roman"/>
          <w:i/>
          <w:szCs w:val="24"/>
          <w:vertAlign w:val="subscript"/>
        </w:rPr>
        <w:t>i</w:t>
      </w:r>
      <w:r w:rsidRPr="00062DD7">
        <w:rPr>
          <w:rFonts w:cs="Times New Roman"/>
          <w:szCs w:val="24"/>
        </w:rPr>
        <w:t xml:space="preserve"> </w:t>
      </w:r>
      <w:r w:rsidRPr="00062DD7">
        <w:rPr>
          <w:rFonts w:eastAsia="Arial CE" w:cs="Times New Roman"/>
          <w:szCs w:val="24"/>
          <w:vertAlign w:val="subscript"/>
        </w:rPr>
        <w:t>–</w:t>
      </w:r>
      <w:r w:rsidRPr="00062DD7">
        <w:rPr>
          <w:rFonts w:cs="Times New Roman"/>
          <w:szCs w:val="24"/>
        </w:rPr>
        <w:t xml:space="preserve"> tlak v definovanom bode i [bar]  </w:t>
      </w:r>
    </w:p>
    <w:p w14:paraId="45370C09" w14:textId="77777777" w:rsidR="001D6A80" w:rsidRPr="00062DD7" w:rsidRDefault="001D6A80" w:rsidP="001D6A80">
      <w:pPr>
        <w:ind w:left="12" w:firstLine="540"/>
        <w:rPr>
          <w:rFonts w:cs="Times New Roman"/>
          <w:szCs w:val="24"/>
        </w:rPr>
      </w:pPr>
      <w:r w:rsidRPr="00062DD7">
        <w:rPr>
          <w:rFonts w:cs="Times New Roman"/>
          <w:i/>
          <w:szCs w:val="24"/>
        </w:rPr>
        <w:t>Q</w:t>
      </w:r>
      <w:r w:rsidRPr="00062DD7">
        <w:rPr>
          <w:rFonts w:cs="Times New Roman"/>
          <w:i/>
          <w:szCs w:val="24"/>
          <w:vertAlign w:val="subscript"/>
        </w:rPr>
        <w:t>i</w:t>
      </w:r>
      <w:r w:rsidRPr="00062DD7">
        <w:rPr>
          <w:rFonts w:cs="Times New Roman"/>
          <w:szCs w:val="24"/>
        </w:rPr>
        <w:t xml:space="preserve"> </w:t>
      </w:r>
      <w:r w:rsidRPr="00062DD7">
        <w:rPr>
          <w:rFonts w:eastAsia="Arial CE" w:cs="Times New Roman"/>
          <w:szCs w:val="24"/>
          <w:vertAlign w:val="subscript"/>
        </w:rPr>
        <w:t>–</w:t>
      </w:r>
      <w:r w:rsidRPr="00062DD7">
        <w:rPr>
          <w:rFonts w:cs="Times New Roman"/>
          <w:szCs w:val="24"/>
        </w:rPr>
        <w:t xml:space="preserve"> náboj v definovanom bode i [pC]  </w:t>
      </w:r>
    </w:p>
    <w:p w14:paraId="6BD58571" w14:textId="77777777" w:rsidR="001D6A80" w:rsidRPr="00062DD7" w:rsidRDefault="001D6A80" w:rsidP="001D6A80">
      <w:pPr>
        <w:ind w:left="718"/>
        <w:rPr>
          <w:rFonts w:cs="Times New Roman"/>
          <w:szCs w:val="24"/>
        </w:rPr>
      </w:pPr>
    </w:p>
    <w:p w14:paraId="796D2786" w14:textId="77777777" w:rsidR="001D6A80" w:rsidRPr="00062DD7" w:rsidRDefault="001D6A80" w:rsidP="009C5AFC">
      <w:pPr>
        <w:pStyle w:val="Odsekzoznamu"/>
        <w:widowControl w:val="0"/>
        <w:numPr>
          <w:ilvl w:val="3"/>
          <w:numId w:val="49"/>
        </w:numPr>
        <w:autoSpaceDE w:val="0"/>
        <w:autoSpaceDN w:val="0"/>
        <w:ind w:left="709" w:hanging="720"/>
        <w:contextualSpacing w:val="0"/>
        <w:rPr>
          <w:rFonts w:cs="Times New Roman"/>
          <w:szCs w:val="24"/>
        </w:rPr>
      </w:pPr>
      <w:r w:rsidRPr="00062DD7">
        <w:rPr>
          <w:rFonts w:cs="Times New Roman"/>
          <w:szCs w:val="24"/>
        </w:rPr>
        <w:t>stredná citlivosť sa vypočíta</w:t>
      </w:r>
    </w:p>
    <w:p w14:paraId="6B923A09" w14:textId="77777777" w:rsidR="001D6A80" w:rsidRPr="00062DD7" w:rsidRDefault="00687B5B" w:rsidP="001D6A80">
      <w:pPr>
        <w:pStyle w:val="Odsekzoznamu"/>
        <w:spacing w:after="183" w:line="277" w:lineRule="auto"/>
        <w:ind w:left="2844" w:right="5468" w:firstLine="696"/>
        <w:rPr>
          <w:rFonts w:cs="Times New Roman"/>
          <w:szCs w:val="24"/>
        </w:rPr>
      </w:pPr>
      <m:oMathPara>
        <m:oMath>
          <m:sSub>
            <m:sSubPr>
              <m:ctrlPr>
                <w:rPr>
                  <w:rFonts w:ascii="Cambria Math" w:eastAsia="Calibri" w:hAnsi="Cambria Math" w:cs="Times New Roman"/>
                  <w:bCs/>
                  <w:i/>
                  <w:szCs w:val="24"/>
                </w:rPr>
              </m:ctrlPr>
            </m:sSubPr>
            <m:e>
              <m:r>
                <w:rPr>
                  <w:rFonts w:ascii="Cambria Math" w:eastAsia="Calibri" w:hAnsi="Cambria Math" w:cs="Times New Roman"/>
                  <w:szCs w:val="24"/>
                </w:rPr>
                <m:t>S</m:t>
              </m:r>
            </m:e>
            <m:sub>
              <m:r>
                <w:rPr>
                  <w:rFonts w:ascii="Cambria Math" w:eastAsia="Calibri" w:hAnsi="Cambria Math" w:cs="Times New Roman"/>
                  <w:szCs w:val="24"/>
                </w:rPr>
                <m:t>q</m:t>
              </m:r>
            </m:sub>
          </m:sSub>
          <m:r>
            <w:rPr>
              <w:rFonts w:ascii="Cambria Math" w:eastAsia="Calibri" w:hAnsi="Cambria Math" w:cs="Times New Roman"/>
              <w:szCs w:val="24"/>
            </w:rPr>
            <m:t>=</m:t>
          </m:r>
          <m:f>
            <m:fPr>
              <m:ctrlPr>
                <w:rPr>
                  <w:rFonts w:ascii="Cambria Math" w:eastAsia="Calibri" w:hAnsi="Cambria Math" w:cs="Times New Roman"/>
                  <w:bCs/>
                  <w:i/>
                  <w:szCs w:val="24"/>
                </w:rPr>
              </m:ctrlPr>
            </m:fPr>
            <m:num>
              <m:sSubSup>
                <m:sSubSupPr>
                  <m:ctrlPr>
                    <w:rPr>
                      <w:rFonts w:ascii="Cambria Math" w:eastAsia="Calibri" w:hAnsi="Cambria Math" w:cs="Times New Roman"/>
                      <w:bCs/>
                      <w:i/>
                      <w:szCs w:val="24"/>
                    </w:rPr>
                  </m:ctrlPr>
                </m:sSubSupPr>
                <m:e>
                  <m:r>
                    <w:rPr>
                      <w:rFonts w:ascii="Cambria Math" w:eastAsia="Calibri" w:hAnsi="Cambria Math" w:cs="Times New Roman"/>
                      <w:szCs w:val="24"/>
                    </w:rPr>
                    <m:t>∑</m:t>
                  </m:r>
                </m:e>
                <m:sub>
                  <m:r>
                    <w:rPr>
                      <w:rFonts w:ascii="Cambria Math" w:eastAsia="Calibri" w:hAnsi="Cambria Math" w:cs="Times New Roman"/>
                      <w:szCs w:val="24"/>
                    </w:rPr>
                    <m:t>i-1</m:t>
                  </m:r>
                </m:sub>
                <m:sup>
                  <m:r>
                    <w:rPr>
                      <w:rFonts w:ascii="Cambria Math" w:eastAsia="Calibri" w:hAnsi="Cambria Math" w:cs="Times New Roman"/>
                      <w:szCs w:val="24"/>
                    </w:rPr>
                    <m:t>n</m:t>
                  </m:r>
                </m:sup>
              </m:sSubSup>
              <m:sSub>
                <m:sSubPr>
                  <m:ctrlPr>
                    <w:rPr>
                      <w:rFonts w:ascii="Cambria Math" w:eastAsia="Calibri" w:hAnsi="Cambria Math" w:cs="Times New Roman"/>
                      <w:bCs/>
                      <w:i/>
                      <w:szCs w:val="24"/>
                    </w:rPr>
                  </m:ctrlPr>
                </m:sSubPr>
                <m:e>
                  <m:r>
                    <w:rPr>
                      <w:rFonts w:ascii="Cambria Math" w:eastAsia="Calibri" w:hAnsi="Cambria Math" w:cs="Times New Roman"/>
                      <w:szCs w:val="24"/>
                    </w:rPr>
                    <m:t>P</m:t>
                  </m:r>
                </m:e>
                <m:sub>
                  <m:r>
                    <w:rPr>
                      <w:rFonts w:ascii="Cambria Math" w:eastAsia="Calibri" w:hAnsi="Cambria Math" w:cs="Times New Roman"/>
                      <w:szCs w:val="24"/>
                    </w:rPr>
                    <m:t>i</m:t>
                  </m:r>
                </m:sub>
              </m:sSub>
              <m:r>
                <w:rPr>
                  <w:rFonts w:ascii="Cambria Math" w:eastAsia="Calibri" w:hAnsi="Cambria Math" w:cs="Times New Roman"/>
                  <w:szCs w:val="24"/>
                </w:rPr>
                <m:t>×</m:t>
              </m:r>
              <m:sSub>
                <m:sSubPr>
                  <m:ctrlPr>
                    <w:rPr>
                      <w:rFonts w:ascii="Cambria Math" w:eastAsia="Calibri" w:hAnsi="Cambria Math" w:cs="Times New Roman"/>
                      <w:bCs/>
                      <w:i/>
                      <w:szCs w:val="24"/>
                    </w:rPr>
                  </m:ctrlPr>
                </m:sSubPr>
                <m:e>
                  <m:r>
                    <w:rPr>
                      <w:rFonts w:ascii="Cambria Math" w:eastAsia="Calibri" w:hAnsi="Cambria Math" w:cs="Times New Roman"/>
                      <w:szCs w:val="24"/>
                    </w:rPr>
                    <m:t>Q</m:t>
                  </m:r>
                </m:e>
                <m:sub>
                  <m:r>
                    <w:rPr>
                      <w:rFonts w:ascii="Cambria Math" w:eastAsia="Calibri" w:hAnsi="Cambria Math" w:cs="Times New Roman"/>
                      <w:szCs w:val="24"/>
                    </w:rPr>
                    <m:t>i</m:t>
                  </m:r>
                </m:sub>
              </m:sSub>
            </m:num>
            <m:den>
              <m:nary>
                <m:naryPr>
                  <m:chr m:val="∑"/>
                  <m:limLoc m:val="undOvr"/>
                  <m:ctrlPr>
                    <w:rPr>
                      <w:rFonts w:ascii="Cambria Math" w:eastAsia="Calibri" w:hAnsi="Cambria Math" w:cs="Times New Roman"/>
                      <w:bCs/>
                      <w:i/>
                      <w:szCs w:val="24"/>
                    </w:rPr>
                  </m:ctrlPr>
                </m:naryPr>
                <m:sub>
                  <m:r>
                    <w:rPr>
                      <w:rFonts w:ascii="Cambria Math" w:eastAsia="Calibri" w:hAnsi="Cambria Math" w:cs="Times New Roman"/>
                      <w:szCs w:val="24"/>
                    </w:rPr>
                    <m:t>i-1</m:t>
                  </m:r>
                </m:sub>
                <m:sup>
                  <m:r>
                    <w:rPr>
                      <w:rFonts w:ascii="Cambria Math" w:eastAsia="Calibri" w:hAnsi="Cambria Math" w:cs="Times New Roman"/>
                      <w:szCs w:val="24"/>
                    </w:rPr>
                    <m:t>n</m:t>
                  </m:r>
                </m:sup>
                <m:e>
                  <m:sSup>
                    <m:sSupPr>
                      <m:ctrlPr>
                        <w:rPr>
                          <w:rFonts w:ascii="Cambria Math" w:eastAsia="Calibri" w:hAnsi="Cambria Math" w:cs="Times New Roman"/>
                          <w:bCs/>
                          <w:i/>
                          <w:szCs w:val="24"/>
                        </w:rPr>
                      </m:ctrlPr>
                    </m:sSupPr>
                    <m:e>
                      <m:sSub>
                        <m:sSubPr>
                          <m:ctrlPr>
                            <w:rPr>
                              <w:rFonts w:ascii="Cambria Math" w:eastAsia="Calibri" w:hAnsi="Cambria Math" w:cs="Times New Roman"/>
                              <w:bCs/>
                              <w:i/>
                              <w:szCs w:val="24"/>
                            </w:rPr>
                          </m:ctrlPr>
                        </m:sSubPr>
                        <m:e>
                          <m:r>
                            <w:rPr>
                              <w:rFonts w:ascii="Cambria Math" w:eastAsia="Calibri" w:hAnsi="Cambria Math" w:cs="Times New Roman"/>
                              <w:szCs w:val="24"/>
                            </w:rPr>
                            <m:t>(P</m:t>
                          </m:r>
                        </m:e>
                        <m:sub>
                          <m:r>
                            <w:rPr>
                              <w:rFonts w:ascii="Cambria Math" w:eastAsia="Calibri" w:hAnsi="Cambria Math" w:cs="Times New Roman"/>
                              <w:szCs w:val="24"/>
                            </w:rPr>
                            <m:t>i</m:t>
                          </m:r>
                        </m:sub>
                      </m:sSub>
                      <m:r>
                        <w:rPr>
                          <w:rFonts w:ascii="Cambria Math" w:eastAsia="Calibri" w:hAnsi="Cambria Math" w:cs="Times New Roman"/>
                          <w:szCs w:val="24"/>
                        </w:rPr>
                        <m:t>)</m:t>
                      </m:r>
                    </m:e>
                    <m:sup>
                      <m:r>
                        <w:rPr>
                          <w:rFonts w:ascii="Cambria Math" w:eastAsia="Calibri" w:hAnsi="Cambria Math" w:cs="Times New Roman"/>
                          <w:szCs w:val="24"/>
                        </w:rPr>
                        <m:t>2</m:t>
                      </m:r>
                    </m:sup>
                  </m:sSup>
                </m:e>
              </m:nary>
            </m:den>
          </m:f>
        </m:oMath>
      </m:oMathPara>
    </w:p>
    <w:p w14:paraId="3EFF2BCB" w14:textId="5218BB38" w:rsidR="001D6A80" w:rsidRPr="00062DD7" w:rsidRDefault="001D6A80" w:rsidP="00D97D84">
      <w:pPr>
        <w:spacing w:after="174" w:line="259" w:lineRule="auto"/>
        <w:rPr>
          <w:rFonts w:cs="Times New Roman"/>
          <w:szCs w:val="24"/>
        </w:rPr>
      </w:pPr>
      <w:r w:rsidRPr="00062DD7">
        <w:rPr>
          <w:rFonts w:cs="Times New Roman"/>
          <w:i/>
          <w:szCs w:val="24"/>
        </w:rPr>
        <w:t xml:space="preserve"> </w:t>
      </w:r>
      <w:r w:rsidR="00D97D84" w:rsidRPr="00062DD7">
        <w:rPr>
          <w:rFonts w:cs="Times New Roman"/>
          <w:szCs w:val="24"/>
        </w:rPr>
        <w:tab/>
      </w:r>
      <w:r w:rsidRPr="00062DD7">
        <w:rPr>
          <w:rFonts w:cs="Times New Roman"/>
          <w:szCs w:val="24"/>
        </w:rPr>
        <w:t xml:space="preserve">kde </w:t>
      </w:r>
    </w:p>
    <w:p w14:paraId="5E3FE4F5" w14:textId="77777777" w:rsidR="001D6A80" w:rsidRPr="00062DD7" w:rsidRDefault="001D6A80" w:rsidP="001D6A80">
      <w:pPr>
        <w:ind w:left="567"/>
        <w:rPr>
          <w:rFonts w:cs="Times New Roman"/>
          <w:szCs w:val="24"/>
        </w:rPr>
      </w:pPr>
      <w:r w:rsidRPr="00062DD7">
        <w:rPr>
          <w:rFonts w:cs="Times New Roman"/>
          <w:i/>
          <w:szCs w:val="24"/>
        </w:rPr>
        <w:t>Sq</w:t>
      </w:r>
      <w:r w:rsidRPr="00062DD7">
        <w:rPr>
          <w:rFonts w:cs="Times New Roman"/>
          <w:szCs w:val="24"/>
        </w:rPr>
        <w:t xml:space="preserve"> – stredná citlivosť [pC/bar], </w:t>
      </w:r>
    </w:p>
    <w:p w14:paraId="543F7F84" w14:textId="77777777" w:rsidR="001D6A80" w:rsidRPr="00062DD7" w:rsidRDefault="001D6A80" w:rsidP="001D6A80">
      <w:pPr>
        <w:ind w:left="567" w:right="3790"/>
        <w:rPr>
          <w:rFonts w:cs="Times New Roman"/>
          <w:szCs w:val="24"/>
        </w:rPr>
      </w:pPr>
      <w:r w:rsidRPr="00062DD7">
        <w:rPr>
          <w:rFonts w:cs="Times New Roman"/>
          <w:i/>
          <w:szCs w:val="24"/>
        </w:rPr>
        <w:t>P</w:t>
      </w:r>
      <w:r w:rsidRPr="00062DD7">
        <w:rPr>
          <w:rFonts w:cs="Times New Roman"/>
          <w:i/>
          <w:szCs w:val="24"/>
          <w:vertAlign w:val="subscript"/>
        </w:rPr>
        <w:t>i</w:t>
      </w:r>
      <w:r w:rsidRPr="00062DD7">
        <w:rPr>
          <w:rFonts w:cs="Times New Roman"/>
          <w:szCs w:val="24"/>
        </w:rPr>
        <w:t xml:space="preserve"> </w:t>
      </w:r>
      <w:r w:rsidRPr="00062DD7">
        <w:rPr>
          <w:rFonts w:eastAsia="Arial CE" w:cs="Times New Roman"/>
          <w:szCs w:val="24"/>
          <w:vertAlign w:val="subscript"/>
        </w:rPr>
        <w:t>–</w:t>
      </w:r>
      <w:r w:rsidRPr="00062DD7">
        <w:rPr>
          <w:rFonts w:cs="Times New Roman"/>
          <w:szCs w:val="24"/>
        </w:rPr>
        <w:t xml:space="preserve"> tlak v definovanom bode i [bar], </w:t>
      </w:r>
    </w:p>
    <w:p w14:paraId="230BD61A" w14:textId="77777777" w:rsidR="001D6A80" w:rsidRPr="00062DD7" w:rsidRDefault="001D6A80" w:rsidP="001D6A80">
      <w:pPr>
        <w:ind w:firstLine="545"/>
        <w:rPr>
          <w:rFonts w:cs="Times New Roman"/>
          <w:szCs w:val="24"/>
        </w:rPr>
      </w:pPr>
      <w:r w:rsidRPr="00062DD7">
        <w:rPr>
          <w:rFonts w:cs="Times New Roman"/>
          <w:i/>
          <w:szCs w:val="24"/>
        </w:rPr>
        <w:t>Q</w:t>
      </w:r>
      <w:r w:rsidRPr="00062DD7">
        <w:rPr>
          <w:rFonts w:cs="Times New Roman"/>
          <w:i/>
          <w:szCs w:val="24"/>
          <w:vertAlign w:val="subscript"/>
        </w:rPr>
        <w:t>i</w:t>
      </w:r>
      <w:r w:rsidRPr="00062DD7">
        <w:rPr>
          <w:rFonts w:cs="Times New Roman"/>
          <w:szCs w:val="24"/>
        </w:rPr>
        <w:t xml:space="preserve"> </w:t>
      </w:r>
      <w:r w:rsidRPr="00062DD7">
        <w:rPr>
          <w:rFonts w:eastAsia="Arial CE" w:cs="Times New Roman"/>
          <w:szCs w:val="24"/>
          <w:vertAlign w:val="subscript"/>
        </w:rPr>
        <w:t>–</w:t>
      </w:r>
      <w:r w:rsidRPr="00062DD7">
        <w:rPr>
          <w:rFonts w:cs="Times New Roman"/>
          <w:szCs w:val="24"/>
        </w:rPr>
        <w:t xml:space="preserve"> náboj v definovanom bode i [pC],  </w:t>
      </w:r>
    </w:p>
    <w:p w14:paraId="1821738C" w14:textId="77777777" w:rsidR="001D6A80" w:rsidRPr="00062DD7" w:rsidRDefault="001D6A80" w:rsidP="001D6A80">
      <w:pPr>
        <w:spacing w:after="41"/>
        <w:ind w:right="4293" w:firstLine="545"/>
        <w:rPr>
          <w:rFonts w:cs="Times New Roman"/>
          <w:szCs w:val="24"/>
        </w:rPr>
      </w:pPr>
      <w:r w:rsidRPr="00062DD7">
        <w:rPr>
          <w:rFonts w:cs="Times New Roman"/>
          <w:i/>
          <w:szCs w:val="24"/>
        </w:rPr>
        <w:t>n</w:t>
      </w:r>
      <w:r w:rsidRPr="00062DD7">
        <w:rPr>
          <w:rFonts w:cs="Times New Roman"/>
          <w:szCs w:val="24"/>
        </w:rPr>
        <w:t xml:space="preserve"> – počet bodov. </w:t>
      </w:r>
    </w:p>
    <w:p w14:paraId="565A7C01" w14:textId="77777777" w:rsidR="001D6A80" w:rsidRPr="00062DD7" w:rsidRDefault="001D6A80" w:rsidP="001D6A80">
      <w:pPr>
        <w:spacing w:after="41"/>
        <w:ind w:right="4293" w:firstLine="545"/>
        <w:rPr>
          <w:rFonts w:cs="Times New Roman"/>
          <w:szCs w:val="24"/>
        </w:rPr>
      </w:pPr>
    </w:p>
    <w:p w14:paraId="68540A67" w14:textId="77777777" w:rsidR="001D6A80" w:rsidRPr="00062DD7" w:rsidRDefault="001D6A80" w:rsidP="009C5AFC">
      <w:pPr>
        <w:pStyle w:val="Odsekzoznamu"/>
        <w:widowControl w:val="0"/>
        <w:numPr>
          <w:ilvl w:val="3"/>
          <w:numId w:val="49"/>
        </w:numPr>
        <w:autoSpaceDE w:val="0"/>
        <w:autoSpaceDN w:val="0"/>
        <w:spacing w:after="41"/>
        <w:ind w:left="709" w:right="4293" w:hanging="720"/>
        <w:contextualSpacing w:val="0"/>
        <w:rPr>
          <w:rFonts w:cs="Times New Roman"/>
          <w:szCs w:val="24"/>
        </w:rPr>
      </w:pPr>
      <w:r w:rsidRPr="00062DD7">
        <w:rPr>
          <w:rFonts w:cs="Times New Roman"/>
          <w:szCs w:val="24"/>
        </w:rPr>
        <w:t>linearita sa vypočíta</w:t>
      </w:r>
    </w:p>
    <w:p w14:paraId="7B1FFBAA" w14:textId="77777777" w:rsidR="001D6A80" w:rsidRPr="00062DD7" w:rsidRDefault="001D6A80" w:rsidP="001D6A80">
      <w:pPr>
        <w:pStyle w:val="Odsekzoznamu"/>
        <w:spacing w:after="41"/>
        <w:ind w:left="1265" w:right="4293"/>
        <w:rPr>
          <w:rFonts w:cs="Times New Roman"/>
          <w:szCs w:val="24"/>
        </w:rPr>
      </w:pPr>
    </w:p>
    <w:p w14:paraId="15069854" w14:textId="77777777" w:rsidR="001D6A80" w:rsidRPr="00062DD7" w:rsidRDefault="001D6A80" w:rsidP="001D6A80">
      <w:pPr>
        <w:rPr>
          <w:rFonts w:eastAsia="Calibri"/>
        </w:rPr>
      </w:pPr>
      <m:oMathPara>
        <m:oMath>
          <m:r>
            <w:rPr>
              <w:rFonts w:ascii="Cambria Math" w:eastAsia="Calibri" w:hAnsi="Cambria Math"/>
            </w:rPr>
            <m:t>L=</m:t>
          </m:r>
          <m:f>
            <m:fPr>
              <m:ctrlPr>
                <w:rPr>
                  <w:rFonts w:ascii="Cambria Math" w:eastAsia="Calibri" w:hAnsi="Cambria Math"/>
                  <w:bCs/>
                  <w:i/>
                </w:rPr>
              </m:ctrlPr>
            </m:fPr>
            <m:num>
              <m:sSub>
                <m:sSubPr>
                  <m:ctrlPr>
                    <w:rPr>
                      <w:rFonts w:ascii="Cambria Math" w:eastAsia="Calibri" w:hAnsi="Cambria Math"/>
                      <w:bCs/>
                      <w:i/>
                    </w:rPr>
                  </m:ctrlPr>
                </m:sSubPr>
                <m:e>
                  <m:r>
                    <w:rPr>
                      <w:rFonts w:ascii="Cambria Math" w:eastAsia="Calibri" w:hAnsi="Cambria Math"/>
                    </w:rPr>
                    <m:t>∆Q</m:t>
                  </m:r>
                </m:e>
                <m:sub>
                  <m:r>
                    <w:rPr>
                      <w:rFonts w:ascii="Cambria Math" w:eastAsia="Calibri" w:hAnsi="Cambria Math"/>
                    </w:rPr>
                    <m:t>max</m:t>
                  </m:r>
                </m:sub>
              </m:sSub>
            </m:num>
            <m:den>
              <m:sSub>
                <m:sSubPr>
                  <m:ctrlPr>
                    <w:rPr>
                      <w:rFonts w:ascii="Cambria Math" w:eastAsia="Calibri" w:hAnsi="Cambria Math"/>
                      <w:bCs/>
                      <w:i/>
                    </w:rPr>
                  </m:ctrlPr>
                </m:sSubPr>
                <m:e>
                  <m:acc>
                    <m:accPr>
                      <m:chr m:val="̅"/>
                      <m:ctrlPr>
                        <w:rPr>
                          <w:rFonts w:ascii="Cambria Math" w:eastAsia="Calibri" w:hAnsi="Cambria Math"/>
                          <w:bCs/>
                          <w:i/>
                        </w:rPr>
                      </m:ctrlPr>
                    </m:accPr>
                    <m:e>
                      <m:r>
                        <w:rPr>
                          <w:rFonts w:ascii="Cambria Math" w:eastAsia="Calibri" w:hAnsi="Cambria Math"/>
                        </w:rPr>
                        <m:t>Q</m:t>
                      </m:r>
                    </m:e>
                  </m:acc>
                </m:e>
                <m:sub>
                  <m:r>
                    <w:rPr>
                      <w:rFonts w:ascii="Cambria Math" w:eastAsia="Calibri" w:hAnsi="Cambria Math"/>
                    </w:rPr>
                    <m:t>FS</m:t>
                  </m:r>
                </m:sub>
              </m:sSub>
            </m:den>
          </m:f>
          <m:r>
            <w:rPr>
              <w:rFonts w:ascii="Cambria Math" w:eastAsia="Calibri" w:hAnsi="Cambria Math"/>
            </w:rPr>
            <m:t>×100%</m:t>
          </m:r>
        </m:oMath>
      </m:oMathPara>
    </w:p>
    <w:p w14:paraId="390E93D3" w14:textId="233BB4D4" w:rsidR="001D6A80" w:rsidRPr="00062DD7" w:rsidRDefault="001D6A80" w:rsidP="001D6A80">
      <w:pPr>
        <w:ind w:left="567"/>
        <w:rPr>
          <w:rFonts w:eastAsia="Calibri"/>
        </w:rPr>
      </w:pPr>
      <w:r w:rsidRPr="00062DD7">
        <w:rPr>
          <w:rFonts w:eastAsia="Calibri"/>
        </w:rPr>
        <w:t>kde</w:t>
      </w:r>
    </w:p>
    <w:p w14:paraId="7F49E02A" w14:textId="77777777" w:rsidR="001D6A80" w:rsidRPr="00062DD7" w:rsidRDefault="001D6A80" w:rsidP="00D97D84">
      <w:pPr>
        <w:ind w:left="567"/>
        <w:rPr>
          <w:rFonts w:eastAsia="Calibri"/>
          <w:bCs/>
        </w:rPr>
      </w:pPr>
      <w:r w:rsidRPr="00062DD7">
        <w:rPr>
          <w:rFonts w:eastAsia="Calibri"/>
          <w:bCs/>
        </w:rPr>
        <w:t>L – Linearita (%)</w:t>
      </w:r>
    </w:p>
    <w:p w14:paraId="6650C5E4" w14:textId="77777777" w:rsidR="001D6A80" w:rsidRPr="00062DD7" w:rsidRDefault="001D6A80" w:rsidP="00D97D84">
      <w:pPr>
        <w:ind w:left="567"/>
        <w:rPr>
          <w:bCs/>
        </w:rPr>
      </w:pPr>
      <m:oMathPara>
        <m:oMathParaPr>
          <m:jc m:val="left"/>
        </m:oMathParaPr>
        <m:oMath>
          <m:r>
            <w:rPr>
              <w:rFonts w:ascii="Cambria Math" w:hAnsi="Cambria Math"/>
            </w:rPr>
            <m:t>∆</m:t>
          </m:r>
          <m:sSub>
            <m:sSubPr>
              <m:ctrlPr>
                <w:rPr>
                  <w:rFonts w:ascii="Cambria Math" w:hAnsi="Cambria Math"/>
                  <w:bCs/>
                  <w:i/>
                </w:rPr>
              </m:ctrlPr>
            </m:sSubPr>
            <m:e>
              <m:r>
                <w:rPr>
                  <w:rFonts w:ascii="Cambria Math" w:hAnsi="Cambria Math"/>
                </w:rPr>
                <m:t>Q</m:t>
              </m:r>
            </m:e>
            <m:sub>
              <m:r>
                <w:rPr>
                  <w:rFonts w:ascii="Cambria Math" w:hAnsi="Cambria Math"/>
                </w:rPr>
                <m:t>max</m:t>
              </m:r>
            </m:sub>
          </m:sSub>
          <m:r>
            <w:rPr>
              <w:rFonts w:ascii="Cambria Math" w:hAnsi="Cambria Math"/>
            </w:rPr>
            <m:t>=</m:t>
          </m:r>
          <m:func>
            <m:funcPr>
              <m:ctrlPr>
                <w:rPr>
                  <w:rFonts w:ascii="Cambria Math" w:hAnsi="Cambria Math"/>
                  <w:bCs/>
                  <w:i/>
                </w:rPr>
              </m:ctrlPr>
            </m:funcPr>
            <m:fName>
              <m:limLow>
                <m:limLowPr>
                  <m:ctrlPr>
                    <w:rPr>
                      <w:rFonts w:ascii="Cambria Math" w:hAnsi="Cambria Math"/>
                      <w:bCs/>
                      <w:i/>
                    </w:rPr>
                  </m:ctrlPr>
                </m:limLowPr>
                <m:e>
                  <m:r>
                    <m:rPr>
                      <m:sty m:val="p"/>
                    </m:rPr>
                    <w:rPr>
                      <w:rFonts w:ascii="Cambria Math" w:eastAsia="Calibri" w:hAnsi="Cambria Math"/>
                    </w:rPr>
                    <m:t>max</m:t>
                  </m:r>
                </m:e>
                <m:lim>
                  <m:r>
                    <w:rPr>
                      <w:rFonts w:ascii="Cambria Math" w:hAnsi="Cambria Math"/>
                    </w:rPr>
                    <m:t>i=1…n</m:t>
                  </m:r>
                </m:lim>
              </m:limLow>
            </m:fName>
            <m:e>
              <m:d>
                <m:dPr>
                  <m:ctrlPr>
                    <w:rPr>
                      <w:rFonts w:ascii="Cambria Math" w:hAnsi="Cambria Math"/>
                      <w:bCs/>
                      <w:i/>
                    </w:rPr>
                  </m:ctrlPr>
                </m:dPr>
                <m:e>
                  <m:sSub>
                    <m:sSubPr>
                      <m:ctrlPr>
                        <w:rPr>
                          <w:rFonts w:ascii="Cambria Math" w:hAnsi="Cambria Math"/>
                          <w:bCs/>
                          <w:i/>
                        </w:rPr>
                      </m:ctrlPr>
                    </m:sSubPr>
                    <m:e>
                      <m:r>
                        <w:rPr>
                          <w:rFonts w:ascii="Cambria Math" w:hAnsi="Cambria Math"/>
                        </w:rPr>
                        <m:t>Q</m:t>
                      </m:r>
                    </m:e>
                    <m:sub>
                      <m:r>
                        <w:rPr>
                          <w:rFonts w:ascii="Cambria Math" w:hAnsi="Cambria Math"/>
                        </w:rPr>
                        <m:t>i</m:t>
                      </m:r>
                    </m:sub>
                  </m:sSub>
                  <m:r>
                    <w:rPr>
                      <w:rFonts w:ascii="Cambria Math" w:hAnsi="Cambria Math"/>
                    </w:rPr>
                    <m:t>-</m:t>
                  </m:r>
                  <m:sSub>
                    <m:sSubPr>
                      <m:ctrlPr>
                        <w:rPr>
                          <w:rFonts w:ascii="Cambria Math" w:hAnsi="Cambria Math"/>
                          <w:bCs/>
                          <w:i/>
                        </w:rPr>
                      </m:ctrlPr>
                    </m:sSubPr>
                    <m:e>
                      <m:r>
                        <w:rPr>
                          <w:rFonts w:ascii="Cambria Math" w:hAnsi="Cambria Math"/>
                        </w:rPr>
                        <m:t>S</m:t>
                      </m:r>
                    </m:e>
                    <m:sub>
                      <m:r>
                        <w:rPr>
                          <w:rFonts w:ascii="Cambria Math" w:hAnsi="Cambria Math"/>
                        </w:rPr>
                        <m:t>q</m:t>
                      </m:r>
                    </m:sub>
                  </m:sSub>
                  <m:r>
                    <w:rPr>
                      <w:rFonts w:ascii="Cambria Math" w:hAnsi="Cambria Math"/>
                    </w:rPr>
                    <m:t>×</m:t>
                  </m:r>
                  <m:sSub>
                    <m:sSubPr>
                      <m:ctrlPr>
                        <w:rPr>
                          <w:rFonts w:ascii="Cambria Math" w:hAnsi="Cambria Math"/>
                          <w:bCs/>
                          <w:i/>
                        </w:rPr>
                      </m:ctrlPr>
                    </m:sSubPr>
                    <m:e>
                      <m:r>
                        <w:rPr>
                          <w:rFonts w:ascii="Cambria Math" w:hAnsi="Cambria Math"/>
                        </w:rPr>
                        <m:t>P</m:t>
                      </m:r>
                    </m:e>
                    <m:sub>
                      <m:r>
                        <w:rPr>
                          <w:rFonts w:ascii="Cambria Math" w:hAnsi="Cambria Math"/>
                        </w:rPr>
                        <m:t>i</m:t>
                      </m:r>
                    </m:sub>
                  </m:sSub>
                </m:e>
              </m:d>
            </m:e>
          </m:func>
        </m:oMath>
      </m:oMathPara>
    </w:p>
    <w:p w14:paraId="6D3D72C6" w14:textId="77777777" w:rsidR="001D6A80" w:rsidRPr="00062DD7" w:rsidRDefault="00687B5B" w:rsidP="00D97D84">
      <w:pPr>
        <w:ind w:left="567"/>
        <w:rPr>
          <w:rFonts w:eastAsia="Calibri"/>
          <w:bCs/>
        </w:rPr>
      </w:pPr>
      <m:oMathPara>
        <m:oMathParaPr>
          <m:jc m:val="left"/>
        </m:oMathParaPr>
        <m:oMath>
          <m:sSub>
            <m:sSubPr>
              <m:ctrlPr>
                <w:rPr>
                  <w:rFonts w:ascii="Cambria Math" w:eastAsia="Calibri" w:hAnsi="Cambria Math"/>
                  <w:bCs/>
                  <w:i/>
                </w:rPr>
              </m:ctrlPr>
            </m:sSubPr>
            <m:e>
              <m:acc>
                <m:accPr>
                  <m:chr m:val="̅"/>
                  <m:ctrlPr>
                    <w:rPr>
                      <w:rFonts w:ascii="Cambria Math" w:eastAsia="Calibri" w:hAnsi="Cambria Math"/>
                      <w:bCs/>
                      <w:i/>
                    </w:rPr>
                  </m:ctrlPr>
                </m:accPr>
                <m:e>
                  <m:r>
                    <w:rPr>
                      <w:rFonts w:ascii="Cambria Math" w:eastAsia="Calibri" w:hAnsi="Cambria Math"/>
                    </w:rPr>
                    <m:t>Q</m:t>
                  </m:r>
                </m:e>
              </m:acc>
            </m:e>
            <m:sub>
              <m:r>
                <w:rPr>
                  <w:rFonts w:ascii="Cambria Math" w:eastAsia="Calibri" w:hAnsi="Cambria Math"/>
                </w:rPr>
                <m:t>FS</m:t>
              </m:r>
            </m:sub>
          </m:sSub>
          <m:r>
            <w:rPr>
              <w:rFonts w:ascii="Cambria Math" w:eastAsia="Calibri" w:hAnsi="Cambria Math"/>
            </w:rPr>
            <m:t>=</m:t>
          </m:r>
          <m:sSub>
            <m:sSubPr>
              <m:ctrlPr>
                <w:rPr>
                  <w:rFonts w:ascii="Cambria Math" w:eastAsia="Calibri" w:hAnsi="Cambria Math"/>
                  <w:bCs/>
                  <w:i/>
                </w:rPr>
              </m:ctrlPr>
            </m:sSubPr>
            <m:e>
              <m:r>
                <w:rPr>
                  <w:rFonts w:ascii="Cambria Math" w:eastAsia="Calibri" w:hAnsi="Cambria Math"/>
                </w:rPr>
                <m:t>S</m:t>
              </m:r>
            </m:e>
            <m:sub>
              <m:r>
                <w:rPr>
                  <w:rFonts w:ascii="Cambria Math" w:eastAsia="Calibri" w:hAnsi="Cambria Math"/>
                </w:rPr>
                <m:t>q</m:t>
              </m:r>
            </m:sub>
          </m:sSub>
          <m:r>
            <w:rPr>
              <w:rFonts w:ascii="Cambria Math" w:eastAsia="Calibri" w:hAnsi="Cambria Math"/>
            </w:rPr>
            <m:t>×</m:t>
          </m:r>
          <m:sSub>
            <m:sSubPr>
              <m:ctrlPr>
                <w:rPr>
                  <w:rFonts w:ascii="Cambria Math" w:eastAsia="Calibri" w:hAnsi="Cambria Math"/>
                  <w:bCs/>
                  <w:i/>
                </w:rPr>
              </m:ctrlPr>
            </m:sSubPr>
            <m:e>
              <m:r>
                <w:rPr>
                  <w:rFonts w:ascii="Cambria Math" w:eastAsia="Calibri" w:hAnsi="Cambria Math"/>
                </w:rPr>
                <m:t>P</m:t>
              </m:r>
            </m:e>
            <m:sub>
              <m:r>
                <w:rPr>
                  <w:rFonts w:ascii="Cambria Math" w:eastAsia="Calibri" w:hAnsi="Cambria Math"/>
                </w:rPr>
                <m:t>FS</m:t>
              </m:r>
            </m:sub>
          </m:sSub>
        </m:oMath>
      </m:oMathPara>
    </w:p>
    <w:p w14:paraId="7E71D44E" w14:textId="77777777" w:rsidR="001D6A80" w:rsidRPr="00062DD7" w:rsidRDefault="001D6A80" w:rsidP="00D97D84">
      <w:pPr>
        <w:ind w:left="567"/>
        <w:rPr>
          <w:rFonts w:eastAsia="Calibri"/>
          <w:bCs/>
        </w:rPr>
      </w:pPr>
      <w:r w:rsidRPr="00062DD7">
        <w:rPr>
          <w:rFonts w:eastAsia="Calibri"/>
          <w:bCs/>
        </w:rPr>
        <w:t>P</w:t>
      </w:r>
      <w:r w:rsidRPr="00062DD7">
        <w:rPr>
          <w:rFonts w:eastAsia="Calibri"/>
          <w:bCs/>
          <w:vertAlign w:val="subscript"/>
        </w:rPr>
        <w:t xml:space="preserve">FS </w:t>
      </w:r>
      <m:oMath>
        <m:r>
          <w:rPr>
            <w:rFonts w:ascii="Cambria Math" w:eastAsia="Calibri" w:hAnsi="Cambria Math"/>
          </w:rPr>
          <m:t>=</m:t>
        </m:r>
      </m:oMath>
      <w:r w:rsidRPr="00062DD7">
        <w:rPr>
          <w:rFonts w:eastAsia="Calibri"/>
          <w:bCs/>
        </w:rPr>
        <w:tab/>
        <w:t>menovitý tlak, [bar]</w:t>
      </w:r>
    </w:p>
    <w:p w14:paraId="069CE239" w14:textId="77777777" w:rsidR="001D6A80" w:rsidRPr="00062DD7" w:rsidRDefault="001D6A80" w:rsidP="00B11098">
      <w:pPr>
        <w:spacing w:after="41"/>
        <w:ind w:right="4293"/>
      </w:pPr>
    </w:p>
    <w:p w14:paraId="4B9F4A05" w14:textId="77777777" w:rsidR="001D6A80" w:rsidRPr="00062DD7" w:rsidRDefault="001D6A80" w:rsidP="009C5AFC">
      <w:pPr>
        <w:pStyle w:val="Odsekzoznamu"/>
        <w:widowControl w:val="0"/>
        <w:numPr>
          <w:ilvl w:val="0"/>
          <w:numId w:val="52"/>
        </w:numPr>
        <w:autoSpaceDE w:val="0"/>
        <w:autoSpaceDN w:val="0"/>
        <w:ind w:left="426"/>
        <w:contextualSpacing w:val="0"/>
      </w:pPr>
      <w:r w:rsidRPr="00062DD7">
        <w:t xml:space="preserve">Odchýlka merania  </w:t>
      </w:r>
    </w:p>
    <w:p w14:paraId="38E78D30" w14:textId="77777777" w:rsidR="001D6A80" w:rsidRPr="00062DD7" w:rsidRDefault="001D6A80" w:rsidP="009C5AFC">
      <w:pPr>
        <w:numPr>
          <w:ilvl w:val="1"/>
          <w:numId w:val="52"/>
        </w:numPr>
        <w:spacing w:after="13"/>
        <w:ind w:left="426" w:hanging="371"/>
        <w:jc w:val="both"/>
      </w:pPr>
      <w:r w:rsidRPr="00062DD7">
        <w:t xml:space="preserve">Odchýlka merania pri kalibrácii je odchýlka merania </w:t>
      </w:r>
    </w:p>
    <w:p w14:paraId="26204F71" w14:textId="77777777" w:rsidR="001D6A80" w:rsidRPr="00062DD7" w:rsidRDefault="001D6A80" w:rsidP="009C5AFC">
      <w:pPr>
        <w:numPr>
          <w:ilvl w:val="0"/>
          <w:numId w:val="53"/>
        </w:numPr>
        <w:spacing w:after="13"/>
        <w:ind w:left="426" w:hanging="284"/>
        <w:jc w:val="both"/>
      </w:pPr>
      <w:r w:rsidRPr="00062DD7">
        <w:t xml:space="preserve">väčšia ako 2 %, ktorá sa vyskytuje počas merania pri rovnakom tlaku, </w:t>
      </w:r>
    </w:p>
    <w:p w14:paraId="40947632" w14:textId="77777777" w:rsidR="001D6A80" w:rsidRPr="00062DD7" w:rsidRDefault="001D6A80" w:rsidP="009C5AFC">
      <w:pPr>
        <w:pStyle w:val="Odsekzoznamu"/>
        <w:widowControl w:val="0"/>
        <w:numPr>
          <w:ilvl w:val="0"/>
          <w:numId w:val="53"/>
        </w:numPr>
        <w:tabs>
          <w:tab w:val="left" w:pos="820"/>
          <w:tab w:val="left" w:pos="821"/>
        </w:tabs>
        <w:autoSpaceDE w:val="0"/>
        <w:autoSpaceDN w:val="0"/>
        <w:spacing w:before="1"/>
        <w:ind w:left="426" w:hanging="284"/>
        <w:contextualSpacing w:val="0"/>
      </w:pPr>
      <w:r w:rsidRPr="00062DD7">
        <w:rPr>
          <w:szCs w:val="24"/>
        </w:rPr>
        <w:t>linearita snímača &gt;</w:t>
      </w:r>
      <w:r w:rsidRPr="00062DD7">
        <w:rPr>
          <w:spacing w:val="-1"/>
          <w:szCs w:val="24"/>
        </w:rPr>
        <w:t xml:space="preserve"> </w:t>
      </w:r>
      <w:r w:rsidRPr="00062DD7">
        <w:rPr>
          <w:szCs w:val="24"/>
        </w:rPr>
        <w:t>1%</w:t>
      </w:r>
      <w:r w:rsidRPr="00062DD7">
        <w:t xml:space="preserve">, </w:t>
      </w:r>
    </w:p>
    <w:p w14:paraId="1A873555" w14:textId="77777777" w:rsidR="001D6A80" w:rsidRPr="00062DD7" w:rsidRDefault="001D6A80" w:rsidP="009C5AFC">
      <w:pPr>
        <w:numPr>
          <w:ilvl w:val="0"/>
          <w:numId w:val="53"/>
        </w:numPr>
        <w:spacing w:after="13"/>
        <w:ind w:left="426" w:hanging="284"/>
        <w:jc w:val="both"/>
      </w:pPr>
      <w:r w:rsidRPr="00062DD7">
        <w:t xml:space="preserve">snímača nameraná počas kalibrácie, ak je skutočne spôsobená snímačom. </w:t>
      </w:r>
    </w:p>
    <w:p w14:paraId="5015B733" w14:textId="77777777" w:rsidR="001D6A80" w:rsidRPr="00062DD7" w:rsidRDefault="001D6A80" w:rsidP="002A1C08">
      <w:pPr>
        <w:spacing w:after="88"/>
        <w:ind w:left="347" w:hanging="360"/>
        <w:jc w:val="both"/>
      </w:pPr>
      <w:r w:rsidRPr="00062DD7">
        <w:t>6.2</w:t>
      </w:r>
      <w:r w:rsidRPr="00062DD7">
        <w:rPr>
          <w:rFonts w:ascii="Arial CE" w:eastAsia="Arial CE" w:hAnsi="Arial CE" w:cs="Arial CE"/>
        </w:rPr>
        <w:t xml:space="preserve"> </w:t>
      </w:r>
      <w:r w:rsidRPr="00062DD7">
        <w:t xml:space="preserve">Ak mechanicko-elektrický snímač vykazuje odchýlky uvedené v bode 7.1, je nepoužiteľný. Pred vyradením mechanicko-elektrického snímača z činnosti sa skúška opakuje najmenej dvakrát po vyčistení a vysušení mechanicko-elektrického snímača pri teplote 65 ºC. Následne sa vykoná kontrola meracieho systému z dôvodu overenia, že merací systém je stále v požadovanom rozsahu presnosti. Mechanicko-elektrický snímač sa vyradí z činnosti, ak opätovne vykazuje chyby.  </w:t>
      </w:r>
    </w:p>
    <w:p w14:paraId="6C21F7A4" w14:textId="77777777" w:rsidR="001D6A80" w:rsidRPr="00062DD7" w:rsidRDefault="001D6A80" w:rsidP="009C5AFC">
      <w:pPr>
        <w:pStyle w:val="Odsekzoznamu"/>
        <w:widowControl w:val="0"/>
        <w:numPr>
          <w:ilvl w:val="0"/>
          <w:numId w:val="54"/>
        </w:numPr>
        <w:autoSpaceDE w:val="0"/>
        <w:autoSpaceDN w:val="0"/>
        <w:ind w:left="425"/>
        <w:contextualSpacing w:val="0"/>
      </w:pPr>
      <w:r w:rsidRPr="00062DD7">
        <w:t xml:space="preserve">Neistota merania </w:t>
      </w:r>
    </w:p>
    <w:p w14:paraId="6E263FCB" w14:textId="77777777" w:rsidR="001D6A80" w:rsidRPr="00062DD7" w:rsidRDefault="001D6A80" w:rsidP="009C5AFC">
      <w:pPr>
        <w:numPr>
          <w:ilvl w:val="1"/>
          <w:numId w:val="54"/>
        </w:numPr>
        <w:ind w:left="425"/>
        <w:jc w:val="both"/>
      </w:pPr>
      <w:r w:rsidRPr="00062DD7">
        <w:t xml:space="preserve">Zariadenia meracieho reťazca okrem tlakomerných hlavní sa musia pravidelne podrobiť kalibrácii s cieľom udržať celkovú neistotu merania pod 3 %, čo je dôležité najmä pre meranie maximálnej hodnoty tlaku. </w:t>
      </w:r>
    </w:p>
    <w:p w14:paraId="4C6A3A45" w14:textId="77777777" w:rsidR="001D6A80" w:rsidRPr="00062DD7" w:rsidRDefault="001D6A80" w:rsidP="009C5AFC">
      <w:pPr>
        <w:numPr>
          <w:ilvl w:val="1"/>
          <w:numId w:val="54"/>
        </w:numPr>
        <w:ind w:left="425"/>
        <w:jc w:val="both"/>
      </w:pPr>
      <w:r w:rsidRPr="00062DD7">
        <w:t xml:space="preserve">Snímač, tlakomerná hlaveň, zariadenie pre zber a spracovanie dát, operačný postup, obslužný personál, sú zdrojom chýb merania. </w:t>
      </w:r>
    </w:p>
    <w:p w14:paraId="224A35B8" w14:textId="77777777" w:rsidR="001D6A80" w:rsidRPr="00062DD7" w:rsidRDefault="001D6A80" w:rsidP="009C5AFC">
      <w:pPr>
        <w:numPr>
          <w:ilvl w:val="0"/>
          <w:numId w:val="54"/>
        </w:numPr>
        <w:ind w:left="425"/>
        <w:jc w:val="both"/>
      </w:pPr>
      <w:r w:rsidRPr="00062DD7">
        <w:t xml:space="preserve">Vstupný kalibračný signál </w:t>
      </w:r>
    </w:p>
    <w:p w14:paraId="13FBA6B8" w14:textId="77777777" w:rsidR="001D6A80" w:rsidRPr="00062DD7" w:rsidRDefault="001D6A80" w:rsidP="009C5AFC">
      <w:pPr>
        <w:numPr>
          <w:ilvl w:val="1"/>
          <w:numId w:val="54"/>
        </w:numPr>
        <w:spacing w:after="13"/>
        <w:ind w:left="426"/>
        <w:jc w:val="both"/>
      </w:pPr>
      <w:r w:rsidRPr="00062DD7">
        <w:t xml:space="preserve">Zariadenie používané na meranie výstupu mechanicko-elektrických snímačov sa kalibruje privedením napätia na známy kondenzátor, ktorý vygeneruje referenčný elektrický náboj. Referenčný elektrický náboj zodpovedá známej úrovni tlaku.  </w:t>
      </w:r>
    </w:p>
    <w:p w14:paraId="38379046" w14:textId="77777777" w:rsidR="001D6A80" w:rsidRPr="00062DD7" w:rsidRDefault="001D6A80" w:rsidP="009C5AFC">
      <w:pPr>
        <w:numPr>
          <w:ilvl w:val="1"/>
          <w:numId w:val="54"/>
        </w:numPr>
        <w:spacing w:after="13"/>
        <w:ind w:left="426"/>
        <w:jc w:val="both"/>
      </w:pPr>
      <w:r w:rsidRPr="00062DD7">
        <w:t xml:space="preserve">Zariadenie meracieho reťazca musí byť kalibrované, ak sa aktualizuje software alebo ak sa zmení systém na zber dát. </w:t>
      </w:r>
    </w:p>
    <w:p w14:paraId="46A6A672" w14:textId="77777777" w:rsidR="001D6A80" w:rsidRPr="00062DD7" w:rsidRDefault="001D6A80" w:rsidP="009C5AFC">
      <w:pPr>
        <w:numPr>
          <w:ilvl w:val="1"/>
          <w:numId w:val="54"/>
        </w:numPr>
        <w:spacing w:after="13" w:line="267" w:lineRule="auto"/>
        <w:ind w:left="426"/>
        <w:jc w:val="both"/>
      </w:pPr>
      <w:r w:rsidRPr="00062DD7">
        <w:lastRenderedPageBreak/>
        <w:t xml:space="preserve">Na získanie presných výsledkov merania sa uskutoční kalibrácia zariadení meracieho reťazca vrátane filtra (Bessel alebo Butterworth). </w:t>
      </w:r>
    </w:p>
    <w:p w14:paraId="024C352A" w14:textId="77777777" w:rsidR="001D6A80" w:rsidRPr="00062DD7" w:rsidRDefault="001D6A80" w:rsidP="009C5AFC">
      <w:pPr>
        <w:numPr>
          <w:ilvl w:val="1"/>
          <w:numId w:val="54"/>
        </w:numPr>
        <w:spacing w:after="13" w:line="267" w:lineRule="auto"/>
        <w:ind w:left="426"/>
        <w:jc w:val="both"/>
      </w:pPr>
      <w:r w:rsidRPr="00062DD7">
        <w:t xml:space="preserve">Merací reťazec musí mať známy signál napätia, ktorý treba aplikovať na tento merací reťazec, pričom čas trvania signálu je od 1 ms do 10 ms. Veľkosť náboja zodpovedá signálu, ktorý musí byť zmeraný v čase nárastu signálu, kedy sa nezohľadňuje prekmit spôsobený filtrom pre hodnoty od 0,2 ms do 1 ms. </w:t>
      </w:r>
    </w:p>
    <w:p w14:paraId="40A04641" w14:textId="6CC43846" w:rsidR="001D6A80" w:rsidRPr="00062DD7" w:rsidRDefault="001D6A80" w:rsidP="009C5AFC">
      <w:pPr>
        <w:numPr>
          <w:ilvl w:val="1"/>
          <w:numId w:val="54"/>
        </w:numPr>
        <w:spacing w:after="13" w:line="267" w:lineRule="auto"/>
        <w:ind w:left="426"/>
        <w:jc w:val="both"/>
      </w:pPr>
      <w:r w:rsidRPr="00062DD7">
        <w:t xml:space="preserve">Použije sa rovnaký merací reťazec a merací software ako pri normálnom meraní. </w:t>
      </w:r>
    </w:p>
    <w:p w14:paraId="5FB3F5B8" w14:textId="77777777" w:rsidR="001D6A80" w:rsidRPr="00062DD7" w:rsidRDefault="001D6A80" w:rsidP="009C5AFC">
      <w:pPr>
        <w:numPr>
          <w:ilvl w:val="1"/>
          <w:numId w:val="54"/>
        </w:numPr>
        <w:spacing w:after="13" w:line="267" w:lineRule="auto"/>
        <w:ind w:left="426"/>
        <w:jc w:val="both"/>
      </w:pPr>
      <w:r w:rsidRPr="00062DD7">
        <w:t xml:space="preserve">Absolútna hodnota odchýlky medzi vstupným signálom a výstupnou hodnotou signálu meracieho reťazca je najviac ≤ 0,5 %.  </w:t>
      </w:r>
    </w:p>
    <w:p w14:paraId="15E676FA" w14:textId="2CB1C699" w:rsidR="001D6A80" w:rsidRPr="00062DD7" w:rsidRDefault="001D6A80" w:rsidP="009C5AFC">
      <w:pPr>
        <w:numPr>
          <w:ilvl w:val="1"/>
          <w:numId w:val="54"/>
        </w:numPr>
        <w:spacing w:after="13" w:line="267" w:lineRule="auto"/>
        <w:ind w:left="426"/>
        <w:jc w:val="both"/>
      </w:pPr>
      <w:r w:rsidRPr="00062DD7">
        <w:t xml:space="preserve">Podmienky pre presnú kalibráciu sú graficky znázornené v grafoch č. </w:t>
      </w:r>
      <w:r w:rsidR="00D97D84" w:rsidRPr="00062DD7">
        <w:t>3</w:t>
      </w:r>
      <w:r w:rsidRPr="00062DD7">
        <w:t xml:space="preserve"> až </w:t>
      </w:r>
      <w:r w:rsidR="00D97D84" w:rsidRPr="00062DD7">
        <w:t>5</w:t>
      </w:r>
      <w:r w:rsidRPr="00062DD7">
        <w:t xml:space="preserve">. </w:t>
      </w:r>
    </w:p>
    <w:p w14:paraId="456F1436" w14:textId="77777777" w:rsidR="001D6A80" w:rsidRPr="00062DD7" w:rsidRDefault="001D6A80" w:rsidP="001D6A80">
      <w:pPr>
        <w:ind w:left="1080"/>
      </w:pPr>
    </w:p>
    <w:p w14:paraId="516728B8" w14:textId="568B6BDD" w:rsidR="001D6A80" w:rsidRPr="00062DD7" w:rsidRDefault="001D6A80" w:rsidP="00073B4B">
      <w:pPr>
        <w:ind w:left="284"/>
      </w:pPr>
      <w:r w:rsidRPr="00062DD7">
        <w:t xml:space="preserve">Graf č. </w:t>
      </w:r>
      <w:r w:rsidR="00D97D84" w:rsidRPr="00062DD7">
        <w:t>3</w:t>
      </w:r>
      <w:r w:rsidRPr="00062DD7">
        <w:t xml:space="preserve"> Štvorcový signál </w:t>
      </w:r>
    </w:p>
    <w:p w14:paraId="7D91F128" w14:textId="77777777" w:rsidR="001D6A80" w:rsidRPr="00062DD7" w:rsidRDefault="001D6A80" w:rsidP="001D6A80">
      <w:pPr>
        <w:ind w:left="1080"/>
      </w:pPr>
    </w:p>
    <w:p w14:paraId="62DD9553" w14:textId="77777777" w:rsidR="001D6A80" w:rsidRPr="00062DD7" w:rsidRDefault="001D6A80" w:rsidP="001D6A80">
      <w:pPr>
        <w:ind w:left="1080"/>
      </w:pPr>
      <w:r w:rsidRPr="00062DD7">
        <w:drawing>
          <wp:anchor distT="0" distB="0" distL="0" distR="0" simplePos="0" relativeHeight="251677696" behindDoc="0" locked="0" layoutInCell="1" allowOverlap="1" wp14:anchorId="297D3815" wp14:editId="43DD3F7E">
            <wp:simplePos x="0" y="0"/>
            <wp:positionH relativeFrom="page">
              <wp:posOffset>1070610</wp:posOffset>
            </wp:positionH>
            <wp:positionV relativeFrom="paragraph">
              <wp:posOffset>336550</wp:posOffset>
            </wp:positionV>
            <wp:extent cx="3903840" cy="2493835"/>
            <wp:effectExtent l="0" t="0" r="0" b="0"/>
            <wp:wrapTopAndBottom/>
            <wp:docPr id="35"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png"/>
                    <pic:cNvPicPr/>
                  </pic:nvPicPr>
                  <pic:blipFill>
                    <a:blip r:embed="rId61" cstate="print"/>
                    <a:stretch>
                      <a:fillRect/>
                    </a:stretch>
                  </pic:blipFill>
                  <pic:spPr>
                    <a:xfrm>
                      <a:off x="0" y="0"/>
                      <a:ext cx="3903840" cy="2493835"/>
                    </a:xfrm>
                    <a:prstGeom prst="rect">
                      <a:avLst/>
                    </a:prstGeom>
                  </pic:spPr>
                </pic:pic>
              </a:graphicData>
            </a:graphic>
          </wp:anchor>
        </w:drawing>
      </w:r>
    </w:p>
    <w:p w14:paraId="69B66C7D" w14:textId="77777777" w:rsidR="001D6A80" w:rsidRPr="00062DD7" w:rsidRDefault="001D6A80" w:rsidP="001D6A80">
      <w:pPr>
        <w:spacing w:after="195" w:line="259" w:lineRule="auto"/>
        <w:ind w:left="709"/>
      </w:pPr>
    </w:p>
    <w:p w14:paraId="166CE15D" w14:textId="77777777" w:rsidR="001D6A80" w:rsidRPr="00062DD7" w:rsidRDefault="001D6A80" w:rsidP="00073B4B">
      <w:pPr>
        <w:spacing w:after="44"/>
        <w:ind w:left="-5" w:right="1885"/>
        <w:rPr>
          <w:sz w:val="22"/>
        </w:rPr>
      </w:pPr>
      <w:r w:rsidRPr="00062DD7">
        <w:rPr>
          <w:sz w:val="22"/>
        </w:rPr>
        <w:t xml:space="preserve">Vysvetlivky: </w:t>
      </w:r>
    </w:p>
    <w:p w14:paraId="6A0E5A1D" w14:textId="77777777" w:rsidR="001D6A80" w:rsidRPr="00062DD7" w:rsidRDefault="001D6A80" w:rsidP="00073B4B">
      <w:pPr>
        <w:spacing w:after="3"/>
        <w:ind w:left="-5" w:right="1885"/>
        <w:rPr>
          <w:sz w:val="22"/>
        </w:rPr>
      </w:pPr>
      <w:r w:rsidRPr="00062DD7">
        <w:rPr>
          <w:sz w:val="22"/>
        </w:rPr>
        <w:t>t</w:t>
      </w:r>
      <w:r w:rsidRPr="00062DD7">
        <w:rPr>
          <w:sz w:val="22"/>
          <w:vertAlign w:val="subscript"/>
        </w:rPr>
        <w:t>r</w:t>
      </w:r>
      <w:r w:rsidRPr="00062DD7">
        <w:rPr>
          <w:sz w:val="22"/>
        </w:rPr>
        <w:t xml:space="preserve"> – čas rastu signálu od 0 % do 100 % v čase 0,2 ms do 1 ms, </w:t>
      </w:r>
    </w:p>
    <w:p w14:paraId="43A4069E" w14:textId="77777777" w:rsidR="001D6A80" w:rsidRPr="00062DD7" w:rsidRDefault="001D6A80" w:rsidP="00073B4B">
      <w:pPr>
        <w:spacing w:after="3"/>
        <w:ind w:left="-5" w:right="1885"/>
        <w:rPr>
          <w:sz w:val="22"/>
        </w:rPr>
      </w:pPr>
      <w:r w:rsidRPr="00062DD7">
        <w:rPr>
          <w:sz w:val="22"/>
        </w:rPr>
        <w:t>t</w:t>
      </w:r>
      <w:r w:rsidRPr="00062DD7">
        <w:rPr>
          <w:sz w:val="22"/>
          <w:vertAlign w:val="subscript"/>
        </w:rPr>
        <w:t>max</w:t>
      </w:r>
      <w:r w:rsidRPr="00062DD7">
        <w:rPr>
          <w:sz w:val="22"/>
        </w:rPr>
        <w:t xml:space="preserve"> – čas pri ktorom sa dosiahne najväčší signál (100%) v čase 1 ms do 10 ms, </w:t>
      </w:r>
    </w:p>
    <w:p w14:paraId="069EAD73" w14:textId="77777777" w:rsidR="001D6A80" w:rsidRPr="00062DD7" w:rsidRDefault="001D6A80" w:rsidP="00073B4B">
      <w:pPr>
        <w:spacing w:after="3"/>
        <w:ind w:left="-5" w:right="1885"/>
        <w:rPr>
          <w:sz w:val="22"/>
        </w:rPr>
      </w:pPr>
      <w:r w:rsidRPr="00062DD7">
        <w:rPr>
          <w:sz w:val="22"/>
        </w:rPr>
        <w:t>t</w:t>
      </w:r>
      <w:r w:rsidRPr="00062DD7">
        <w:rPr>
          <w:sz w:val="22"/>
          <w:vertAlign w:val="subscript"/>
        </w:rPr>
        <w:t>pok</w:t>
      </w:r>
      <w:r w:rsidRPr="00062DD7">
        <w:rPr>
          <w:sz w:val="22"/>
        </w:rPr>
        <w:t xml:space="preserve"> – čas, pri ktorom signál klesá zo 100 % po 0 %,</w:t>
      </w:r>
    </w:p>
    <w:p w14:paraId="5126DE23" w14:textId="20D11A32" w:rsidR="001D6A80" w:rsidRPr="00062DD7" w:rsidRDefault="001D6A80" w:rsidP="00073B4B">
      <w:pPr>
        <w:spacing w:after="3"/>
        <w:ind w:left="12" w:right="1885"/>
        <w:rPr>
          <w:sz w:val="22"/>
        </w:rPr>
      </w:pPr>
      <w:r w:rsidRPr="00062DD7">
        <w:rPr>
          <w:sz w:val="22"/>
        </w:rPr>
        <w:t xml:space="preserve">τ – čas, pri ktorom signál dosahuje hodnoty od 0 % po 63 % v čase od 0,02 ms do 0,1 ms. </w:t>
      </w:r>
    </w:p>
    <w:p w14:paraId="7D93400E" w14:textId="77777777" w:rsidR="00D97D84" w:rsidRPr="00062DD7" w:rsidRDefault="00D97D84" w:rsidP="00D97D84">
      <w:pPr>
        <w:spacing w:after="3" w:line="322" w:lineRule="auto"/>
        <w:ind w:left="12" w:right="1885"/>
      </w:pPr>
    </w:p>
    <w:p w14:paraId="5B24D8B4" w14:textId="0589071A" w:rsidR="001D6A80" w:rsidRPr="00062DD7" w:rsidRDefault="001D6A80" w:rsidP="001D6A80">
      <w:pPr>
        <w:spacing w:after="219"/>
        <w:ind w:left="-3"/>
      </w:pPr>
      <w:r w:rsidRPr="00062DD7">
        <w:t xml:space="preserve">Graf č. </w:t>
      </w:r>
      <w:r w:rsidR="00D97D84" w:rsidRPr="00062DD7">
        <w:t>4</w:t>
      </w:r>
      <w:r w:rsidRPr="00062DD7">
        <w:t xml:space="preserve"> Skokový signál </w:t>
      </w:r>
    </w:p>
    <w:p w14:paraId="2F9A5220" w14:textId="77777777" w:rsidR="001D6A80" w:rsidRPr="00062DD7" w:rsidRDefault="001D6A80" w:rsidP="001D6A80">
      <w:pPr>
        <w:tabs>
          <w:tab w:val="left" w:pos="600"/>
        </w:tabs>
        <w:spacing w:after="205" w:line="259" w:lineRule="auto"/>
      </w:pPr>
      <w:r w:rsidRPr="00062DD7">
        <w:lastRenderedPageBreak/>
        <w:drawing>
          <wp:anchor distT="0" distB="0" distL="0" distR="0" simplePos="0" relativeHeight="251678720" behindDoc="0" locked="0" layoutInCell="1" allowOverlap="1" wp14:anchorId="19D991A7" wp14:editId="4AB57514">
            <wp:simplePos x="0" y="0"/>
            <wp:positionH relativeFrom="page">
              <wp:posOffset>1165860</wp:posOffset>
            </wp:positionH>
            <wp:positionV relativeFrom="paragraph">
              <wp:posOffset>336550</wp:posOffset>
            </wp:positionV>
            <wp:extent cx="3870064" cy="2443353"/>
            <wp:effectExtent l="0" t="0" r="0" b="0"/>
            <wp:wrapTopAndBottom/>
            <wp:docPr id="3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png"/>
                    <pic:cNvPicPr/>
                  </pic:nvPicPr>
                  <pic:blipFill>
                    <a:blip r:embed="rId62" cstate="print"/>
                    <a:stretch>
                      <a:fillRect/>
                    </a:stretch>
                  </pic:blipFill>
                  <pic:spPr>
                    <a:xfrm>
                      <a:off x="0" y="0"/>
                      <a:ext cx="3870064" cy="2443353"/>
                    </a:xfrm>
                    <a:prstGeom prst="rect">
                      <a:avLst/>
                    </a:prstGeom>
                  </pic:spPr>
                </pic:pic>
              </a:graphicData>
            </a:graphic>
          </wp:anchor>
        </w:drawing>
      </w:r>
      <w:r w:rsidRPr="00062DD7">
        <w:rPr>
          <w:rFonts w:ascii="Calibri" w:eastAsia="Calibri" w:hAnsi="Calibri" w:cs="Calibri"/>
        </w:rPr>
        <w:t xml:space="preserve"> </w:t>
      </w:r>
      <w:r w:rsidRPr="00062DD7">
        <w:rPr>
          <w:rFonts w:ascii="Calibri" w:eastAsia="Calibri" w:hAnsi="Calibri" w:cs="Calibri"/>
        </w:rPr>
        <w:tab/>
      </w:r>
    </w:p>
    <w:p w14:paraId="4E4D5C35" w14:textId="77777777" w:rsidR="001D6A80" w:rsidRPr="00062DD7" w:rsidRDefault="001D6A80" w:rsidP="001D6A80">
      <w:pPr>
        <w:spacing w:after="200" w:line="259" w:lineRule="auto"/>
        <w:ind w:right="2490"/>
        <w:jc w:val="right"/>
      </w:pPr>
      <w:r w:rsidRPr="00062DD7">
        <w:rPr>
          <w:b/>
        </w:rPr>
        <w:t xml:space="preserve">  </w:t>
      </w:r>
    </w:p>
    <w:p w14:paraId="08D73B25" w14:textId="39AEDA15" w:rsidR="001D6A80" w:rsidRPr="00062DD7" w:rsidRDefault="001D6A80" w:rsidP="001D6A80">
      <w:pPr>
        <w:spacing w:after="203"/>
        <w:ind w:left="-3"/>
      </w:pPr>
      <w:r w:rsidRPr="00062DD7">
        <w:t xml:space="preserve">Graf č. </w:t>
      </w:r>
      <w:r w:rsidR="00D97D84" w:rsidRPr="00062DD7">
        <w:t>5</w:t>
      </w:r>
      <w:r w:rsidRPr="00062DD7">
        <w:t xml:space="preserve"> Sínusový signál </w:t>
      </w:r>
    </w:p>
    <w:p w14:paraId="44049E68" w14:textId="77777777" w:rsidR="001D6A80" w:rsidRPr="00062DD7" w:rsidRDefault="001D6A80" w:rsidP="001D6A80">
      <w:pPr>
        <w:spacing w:after="203"/>
        <w:ind w:left="-3"/>
      </w:pPr>
    </w:p>
    <w:p w14:paraId="003DDCD1" w14:textId="77777777" w:rsidR="001D6A80" w:rsidRPr="00062DD7" w:rsidRDefault="001D6A80" w:rsidP="001D6A80">
      <w:pPr>
        <w:spacing w:after="160" w:line="259" w:lineRule="auto"/>
        <w:ind w:right="2490"/>
        <w:jc w:val="right"/>
      </w:pPr>
      <w:r w:rsidRPr="00062DD7">
        <w:drawing>
          <wp:inline distT="0" distB="0" distL="0" distR="0" wp14:anchorId="2E59700F" wp14:editId="382CC997">
            <wp:extent cx="3867011" cy="2458497"/>
            <wp:effectExtent l="0" t="0" r="0" b="0"/>
            <wp:docPr id="3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png"/>
                    <pic:cNvPicPr/>
                  </pic:nvPicPr>
                  <pic:blipFill>
                    <a:blip r:embed="rId63" cstate="print"/>
                    <a:stretch>
                      <a:fillRect/>
                    </a:stretch>
                  </pic:blipFill>
                  <pic:spPr>
                    <a:xfrm>
                      <a:off x="0" y="0"/>
                      <a:ext cx="3867011" cy="2458497"/>
                    </a:xfrm>
                    <a:prstGeom prst="rect">
                      <a:avLst/>
                    </a:prstGeom>
                  </pic:spPr>
                </pic:pic>
              </a:graphicData>
            </a:graphic>
          </wp:inline>
        </w:drawing>
      </w:r>
      <w:r w:rsidRPr="00062DD7">
        <w:t xml:space="preserve"> </w:t>
      </w:r>
    </w:p>
    <w:p w14:paraId="604CFA04" w14:textId="03F129E7" w:rsidR="001D6A80" w:rsidRPr="00062DD7" w:rsidRDefault="001D6A80" w:rsidP="001D6A80">
      <w:pPr>
        <w:spacing w:after="44" w:line="259" w:lineRule="auto"/>
        <w:ind w:left="-5" w:right="1885"/>
        <w:rPr>
          <w:sz w:val="22"/>
        </w:rPr>
      </w:pPr>
      <w:r w:rsidRPr="00062DD7">
        <w:rPr>
          <w:sz w:val="22"/>
        </w:rPr>
        <w:t xml:space="preserve">Vysvetlivky: </w:t>
      </w:r>
    </w:p>
    <w:p w14:paraId="04205F39" w14:textId="77777777" w:rsidR="001D6A80" w:rsidRPr="00062DD7" w:rsidRDefault="001D6A80" w:rsidP="001D6A80">
      <w:pPr>
        <w:pStyle w:val="Zkladntext"/>
        <w:rPr>
          <w:sz w:val="22"/>
          <w:szCs w:val="22"/>
          <w:lang w:val="sk-SK"/>
        </w:rPr>
      </w:pPr>
      <w:r w:rsidRPr="00062DD7">
        <w:rPr>
          <w:sz w:val="22"/>
          <w:szCs w:val="22"/>
          <w:lang w:val="sk-SK"/>
        </w:rPr>
        <w:t xml:space="preserve">Nominálne napätie </w:t>
      </w:r>
      <w:r w:rsidRPr="00062DD7">
        <w:rPr>
          <w:i/>
          <w:sz w:val="22"/>
          <w:szCs w:val="22"/>
          <w:lang w:val="sk-SK"/>
        </w:rPr>
        <w:t>A</w:t>
      </w:r>
      <w:r w:rsidRPr="00062DD7">
        <w:rPr>
          <w:sz w:val="22"/>
          <w:szCs w:val="22"/>
          <w:lang w:val="sk-SK"/>
        </w:rPr>
        <w:t xml:space="preserve">: 5V (10 V prekmit) </w:t>
      </w:r>
    </w:p>
    <w:p w14:paraId="68F1C18E" w14:textId="77777777" w:rsidR="001D6A80" w:rsidRPr="00062DD7" w:rsidRDefault="001D6A80" w:rsidP="001D6A80">
      <w:pPr>
        <w:pStyle w:val="Zkladntext"/>
        <w:rPr>
          <w:sz w:val="22"/>
          <w:szCs w:val="22"/>
          <w:lang w:val="sk-SK"/>
        </w:rPr>
      </w:pPr>
      <w:r w:rsidRPr="00062DD7">
        <w:rPr>
          <w:sz w:val="22"/>
          <w:szCs w:val="22"/>
          <w:lang w:val="sk-SK"/>
        </w:rPr>
        <w:t xml:space="preserve">Nominálna frekvencia </w:t>
      </w:r>
      <w:r w:rsidRPr="00062DD7">
        <w:rPr>
          <w:i/>
          <w:sz w:val="22"/>
          <w:szCs w:val="22"/>
          <w:lang w:val="sk-SK"/>
        </w:rPr>
        <w:t>f:</w:t>
      </w:r>
      <w:r w:rsidRPr="00062DD7">
        <w:rPr>
          <w:sz w:val="22"/>
          <w:szCs w:val="22"/>
          <w:lang w:val="sk-SK"/>
        </w:rPr>
        <w:t xml:space="preserve"> 500 Hz</w:t>
      </w:r>
    </w:p>
    <w:p w14:paraId="1D9B591A" w14:textId="742A7D40" w:rsidR="001D6A80" w:rsidRPr="00062DD7" w:rsidRDefault="001D6A80" w:rsidP="001D6A80">
      <w:pPr>
        <w:pStyle w:val="Zkladntext"/>
        <w:rPr>
          <w:sz w:val="22"/>
          <w:szCs w:val="22"/>
          <w:lang w:val="sk-SK"/>
        </w:rPr>
      </w:pPr>
      <w:r w:rsidRPr="00062DD7">
        <w:rPr>
          <w:sz w:val="22"/>
          <w:szCs w:val="22"/>
          <w:lang w:val="sk-SK"/>
        </w:rPr>
        <w:t xml:space="preserve">Celé číslo vzorkovaných periód: </w:t>
      </w:r>
      <w:r w:rsidRPr="00062DD7">
        <w:rPr>
          <w:i/>
          <w:sz w:val="22"/>
          <w:szCs w:val="22"/>
          <w:lang w:val="sk-SK"/>
        </w:rPr>
        <w:t>f</w:t>
      </w:r>
      <w:r w:rsidRPr="00062DD7">
        <w:rPr>
          <w:sz w:val="22"/>
          <w:szCs w:val="22"/>
          <w:lang w:val="sk-SK"/>
        </w:rPr>
        <w:t>(</w:t>
      </w:r>
      <w:r w:rsidRPr="00062DD7">
        <w:rPr>
          <w:i/>
          <w:sz w:val="22"/>
          <w:szCs w:val="22"/>
          <w:lang w:val="sk-SK"/>
        </w:rPr>
        <w:t>t</w:t>
      </w:r>
      <w:r w:rsidRPr="00062DD7">
        <w:rPr>
          <w:sz w:val="22"/>
          <w:szCs w:val="22"/>
          <w:lang w:val="sk-SK"/>
        </w:rPr>
        <w:t xml:space="preserve">) = </w:t>
      </w:r>
      <w:r w:rsidRPr="00062DD7">
        <w:rPr>
          <w:i/>
          <w:sz w:val="22"/>
          <w:szCs w:val="22"/>
          <w:lang w:val="sk-SK"/>
        </w:rPr>
        <w:t xml:space="preserve">A </w:t>
      </w:r>
      <w:r w:rsidRPr="00062DD7">
        <w:rPr>
          <w:sz w:val="22"/>
          <w:szCs w:val="22"/>
          <w:lang w:val="sk-SK"/>
        </w:rPr>
        <w:t xml:space="preserve">sin (2π </w:t>
      </w:r>
      <w:r w:rsidRPr="00062DD7">
        <w:rPr>
          <w:i/>
          <w:sz w:val="22"/>
          <w:szCs w:val="22"/>
          <w:lang w:val="sk-SK"/>
        </w:rPr>
        <w:t>f t</w:t>
      </w:r>
      <w:r w:rsidRPr="00062DD7">
        <w:rPr>
          <w:sz w:val="22"/>
          <w:szCs w:val="22"/>
          <w:lang w:val="sk-SK"/>
        </w:rPr>
        <w:t>)</w:t>
      </w:r>
      <w:r w:rsidR="009856C0" w:rsidRPr="00062DD7">
        <w:rPr>
          <w:sz w:val="22"/>
          <w:szCs w:val="22"/>
          <w:lang w:val="sk-SK"/>
        </w:rPr>
        <w:t>.”.</w:t>
      </w:r>
    </w:p>
    <w:p w14:paraId="6BB5FF3A" w14:textId="77777777" w:rsidR="001D6A80" w:rsidRPr="00062DD7" w:rsidRDefault="001D6A80" w:rsidP="001D6A80">
      <w:pPr>
        <w:spacing w:line="259" w:lineRule="auto"/>
      </w:pPr>
    </w:p>
    <w:p w14:paraId="35FB350B" w14:textId="773C4FFB" w:rsidR="009856C0" w:rsidRPr="00062DD7" w:rsidRDefault="009856C0" w:rsidP="009C5AFC">
      <w:pPr>
        <w:pStyle w:val="Odsekzoznamu"/>
        <w:numPr>
          <w:ilvl w:val="0"/>
          <w:numId w:val="1"/>
        </w:numPr>
        <w:spacing w:before="120" w:after="120" w:line="360" w:lineRule="auto"/>
        <w:ind w:left="284" w:hanging="284"/>
        <w:rPr>
          <w:szCs w:val="24"/>
        </w:rPr>
      </w:pPr>
      <w:r w:rsidRPr="00062DD7">
        <w:rPr>
          <w:szCs w:val="24"/>
        </w:rPr>
        <w:t>Príloha č. 8 vrátane nadpisu znie:</w:t>
      </w:r>
    </w:p>
    <w:p w14:paraId="72F8022F" w14:textId="77777777" w:rsidR="009856C0" w:rsidRPr="00062DD7" w:rsidRDefault="009856C0" w:rsidP="009856C0">
      <w:pPr>
        <w:pStyle w:val="Odsekzoznamu"/>
        <w:ind w:left="5599" w:firstLine="65"/>
        <w:rPr>
          <w:szCs w:val="24"/>
        </w:rPr>
      </w:pPr>
      <w:r w:rsidRPr="00062DD7">
        <w:rPr>
          <w:szCs w:val="24"/>
        </w:rPr>
        <w:t xml:space="preserve">„Príloha č. 8 k vyhláške č. </w:t>
      </w:r>
    </w:p>
    <w:p w14:paraId="309AFB7C" w14:textId="447C633D" w:rsidR="009856C0" w:rsidRPr="00062DD7" w:rsidRDefault="009856C0" w:rsidP="009856C0">
      <w:pPr>
        <w:pStyle w:val="Odsekzoznamu"/>
        <w:ind w:left="5599" w:firstLine="65"/>
        <w:rPr>
          <w:szCs w:val="24"/>
        </w:rPr>
      </w:pPr>
      <w:r w:rsidRPr="00062DD7">
        <w:rPr>
          <w:szCs w:val="24"/>
        </w:rPr>
        <w:t>72/2019 Z. z.</w:t>
      </w:r>
    </w:p>
    <w:p w14:paraId="75E9AD4E" w14:textId="77777777" w:rsidR="009856C0" w:rsidRPr="00062DD7" w:rsidRDefault="009856C0" w:rsidP="009856C0">
      <w:pPr>
        <w:pStyle w:val="Odsekzoznamu"/>
        <w:ind w:left="643"/>
        <w:rPr>
          <w:b/>
          <w:bCs/>
          <w:szCs w:val="24"/>
        </w:rPr>
      </w:pPr>
    </w:p>
    <w:p w14:paraId="20AA7024" w14:textId="77777777" w:rsidR="009856C0" w:rsidRPr="00062DD7" w:rsidRDefault="009856C0" w:rsidP="009856C0">
      <w:pPr>
        <w:pStyle w:val="Odsekzoznamu"/>
        <w:ind w:left="643"/>
        <w:rPr>
          <w:b/>
          <w:bCs/>
          <w:szCs w:val="24"/>
        </w:rPr>
      </w:pPr>
      <w:r w:rsidRPr="00062DD7">
        <w:rPr>
          <w:b/>
          <w:bCs/>
          <w:szCs w:val="24"/>
        </w:rPr>
        <w:t>ORGANIZAČNÁ ŠTRUKTÚRA KONTROLY STRELIVA</w:t>
      </w:r>
    </w:p>
    <w:p w14:paraId="3F26795F" w14:textId="77777777" w:rsidR="009856C0" w:rsidRPr="00062DD7" w:rsidRDefault="009856C0" w:rsidP="009856C0">
      <w:pPr>
        <w:pStyle w:val="Odsekzoznamu"/>
        <w:ind w:left="643"/>
        <w:rPr>
          <w:b/>
          <w:bCs/>
          <w:szCs w:val="24"/>
        </w:rPr>
      </w:pPr>
    </w:p>
    <w:p w14:paraId="3E06FEA0" w14:textId="77777777" w:rsidR="009856C0" w:rsidRPr="00062DD7" w:rsidRDefault="009856C0" w:rsidP="009856C0">
      <w:pPr>
        <w:pStyle w:val="Odsekzoznamu"/>
        <w:ind w:left="643"/>
        <w:rPr>
          <w:b/>
          <w:bCs/>
          <w:szCs w:val="24"/>
        </w:rPr>
      </w:pPr>
    </w:p>
    <w:p w14:paraId="4C6C7B79" w14:textId="77777777" w:rsidR="009856C0" w:rsidRPr="00062DD7" w:rsidRDefault="009856C0" w:rsidP="009856C0">
      <w:pPr>
        <w:pStyle w:val="Odsekzoznamu"/>
        <w:ind w:left="643"/>
        <w:rPr>
          <w:b/>
          <w:bCs/>
          <w:szCs w:val="24"/>
        </w:rPr>
      </w:pPr>
    </w:p>
    <w:p w14:paraId="6CA15AA8" w14:textId="77777777" w:rsidR="009856C0" w:rsidRPr="00062DD7" w:rsidRDefault="009856C0" w:rsidP="009856C0">
      <w:pPr>
        <w:pStyle w:val="Odsekzoznamu"/>
        <w:ind w:left="643"/>
        <w:rPr>
          <w:b/>
          <w:bCs/>
          <w:szCs w:val="24"/>
        </w:rPr>
      </w:pPr>
    </w:p>
    <w:p w14:paraId="3153E319" w14:textId="77777777" w:rsidR="009856C0" w:rsidRPr="00062DD7" w:rsidRDefault="009856C0" w:rsidP="009856C0">
      <w:pPr>
        <w:pStyle w:val="Odsekzoznamu"/>
        <w:ind w:left="643"/>
        <w:rPr>
          <w:b/>
          <w:bCs/>
          <w:szCs w:val="24"/>
        </w:rPr>
      </w:pPr>
    </w:p>
    <w:p w14:paraId="6CC5C7B5" w14:textId="77777777" w:rsidR="009856C0" w:rsidRPr="00062DD7" w:rsidRDefault="009856C0" w:rsidP="009856C0">
      <w:pPr>
        <w:pStyle w:val="Odsekzoznamu"/>
        <w:ind w:left="643"/>
        <w:rPr>
          <w:szCs w:val="24"/>
        </w:rPr>
      </w:pPr>
    </w:p>
    <w:p w14:paraId="459CD0A5" w14:textId="77777777" w:rsidR="009856C0" w:rsidRPr="00062DD7" w:rsidRDefault="009856C0" w:rsidP="009856C0">
      <w:pPr>
        <w:pStyle w:val="Odsekzoznamu"/>
        <w:ind w:left="643"/>
        <w:rPr>
          <w:szCs w:val="24"/>
        </w:rPr>
      </w:pPr>
    </w:p>
    <w:p w14:paraId="7CFD740D" w14:textId="1ECC980F" w:rsidR="00B37F6C" w:rsidRPr="00062DD7" w:rsidRDefault="009856C0" w:rsidP="009856C0">
      <w:pPr>
        <w:spacing w:before="120" w:after="120" w:line="360" w:lineRule="auto"/>
        <w:rPr>
          <w:szCs w:val="24"/>
        </w:rPr>
      </w:pPr>
      <w:r w:rsidRPr="00062DD7">
        <w:rPr>
          <w:szCs w:val="24"/>
        </w:rPr>
        <w:drawing>
          <wp:inline distT="0" distB="0" distL="0" distR="0" wp14:anchorId="29F227A1" wp14:editId="48A15929">
            <wp:extent cx="5760720" cy="3884347"/>
            <wp:effectExtent l="0" t="0" r="0" b="1905"/>
            <wp:docPr id="1707619725"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619725" name=""/>
                    <pic:cNvPicPr/>
                  </pic:nvPicPr>
                  <pic:blipFill>
                    <a:blip r:embed="rId64"/>
                    <a:stretch>
                      <a:fillRect/>
                    </a:stretch>
                  </pic:blipFill>
                  <pic:spPr>
                    <a:xfrm>
                      <a:off x="0" y="0"/>
                      <a:ext cx="5760720" cy="3884347"/>
                    </a:xfrm>
                    <a:prstGeom prst="rect">
                      <a:avLst/>
                    </a:prstGeom>
                  </pic:spPr>
                </pic:pic>
              </a:graphicData>
            </a:graphic>
          </wp:inline>
        </w:drawing>
      </w:r>
    </w:p>
    <w:p w14:paraId="0D264945" w14:textId="54753C66" w:rsidR="009856C0" w:rsidRPr="00062DD7" w:rsidRDefault="009856C0" w:rsidP="009856C0">
      <w:pPr>
        <w:spacing w:before="120" w:after="120" w:line="360" w:lineRule="auto"/>
        <w:rPr>
          <w:szCs w:val="24"/>
        </w:rPr>
      </w:pPr>
    </w:p>
    <w:p w14:paraId="6A0DAEE4" w14:textId="77777777" w:rsidR="009856C0" w:rsidRPr="00062DD7" w:rsidRDefault="009856C0" w:rsidP="009856C0">
      <w:pPr>
        <w:spacing w:before="120" w:after="120" w:line="360" w:lineRule="auto"/>
        <w:rPr>
          <w:szCs w:val="24"/>
        </w:rPr>
      </w:pPr>
    </w:p>
    <w:p w14:paraId="2BF9FF40" w14:textId="77777777" w:rsidR="009856C0" w:rsidRPr="00062DD7" w:rsidRDefault="009856C0" w:rsidP="009856C0">
      <w:pPr>
        <w:spacing w:before="120" w:after="120" w:line="360" w:lineRule="auto"/>
        <w:rPr>
          <w:szCs w:val="24"/>
        </w:rPr>
      </w:pPr>
    </w:p>
    <w:p w14:paraId="20DA0469" w14:textId="77777777" w:rsidR="009856C0" w:rsidRPr="00062DD7" w:rsidRDefault="009856C0" w:rsidP="009856C0">
      <w:pPr>
        <w:spacing w:before="120" w:after="120" w:line="360" w:lineRule="auto"/>
        <w:rPr>
          <w:szCs w:val="24"/>
        </w:rPr>
      </w:pPr>
    </w:p>
    <w:p w14:paraId="68F75DBA" w14:textId="77777777" w:rsidR="009856C0" w:rsidRPr="00062DD7" w:rsidRDefault="009856C0" w:rsidP="009856C0">
      <w:pPr>
        <w:spacing w:before="120" w:after="120" w:line="360" w:lineRule="auto"/>
        <w:rPr>
          <w:szCs w:val="24"/>
        </w:rPr>
      </w:pPr>
    </w:p>
    <w:p w14:paraId="719AC3AD" w14:textId="77777777" w:rsidR="009856C0" w:rsidRPr="00062DD7" w:rsidRDefault="009856C0" w:rsidP="009856C0">
      <w:pPr>
        <w:spacing w:before="120" w:after="120" w:line="360" w:lineRule="auto"/>
        <w:rPr>
          <w:szCs w:val="24"/>
        </w:rPr>
      </w:pPr>
    </w:p>
    <w:p w14:paraId="2E4B95F5" w14:textId="77777777" w:rsidR="009856C0" w:rsidRPr="00062DD7" w:rsidRDefault="009856C0" w:rsidP="009856C0">
      <w:pPr>
        <w:spacing w:before="120" w:after="120" w:line="360" w:lineRule="auto"/>
        <w:rPr>
          <w:szCs w:val="24"/>
        </w:rPr>
      </w:pPr>
    </w:p>
    <w:p w14:paraId="26F63384" w14:textId="6BBA0B9E" w:rsidR="009856C0" w:rsidRPr="00062DD7" w:rsidRDefault="009856C0" w:rsidP="009856C0">
      <w:pPr>
        <w:pStyle w:val="Odsekzoznamu"/>
        <w:spacing w:before="120" w:after="120" w:line="360" w:lineRule="auto"/>
        <w:ind w:left="643"/>
        <w:rPr>
          <w:szCs w:val="24"/>
        </w:rPr>
      </w:pPr>
    </w:p>
    <w:p w14:paraId="78980865" w14:textId="77777777" w:rsidR="009856C0" w:rsidRPr="00062DD7" w:rsidRDefault="009856C0" w:rsidP="009856C0">
      <w:pPr>
        <w:pStyle w:val="Odsekzoznamu"/>
        <w:spacing w:before="120" w:after="120" w:line="360" w:lineRule="auto"/>
        <w:ind w:left="643"/>
        <w:rPr>
          <w:szCs w:val="24"/>
        </w:rPr>
      </w:pPr>
    </w:p>
    <w:p w14:paraId="036139DE" w14:textId="77777777" w:rsidR="009856C0" w:rsidRPr="00062DD7" w:rsidRDefault="009856C0" w:rsidP="009856C0">
      <w:pPr>
        <w:pStyle w:val="Odsekzoznamu"/>
        <w:spacing w:before="120" w:after="120" w:line="360" w:lineRule="auto"/>
        <w:ind w:left="643"/>
        <w:rPr>
          <w:szCs w:val="24"/>
        </w:rPr>
      </w:pPr>
    </w:p>
    <w:p w14:paraId="4355B26B" w14:textId="77777777" w:rsidR="009856C0" w:rsidRPr="00062DD7" w:rsidRDefault="009856C0" w:rsidP="009856C0">
      <w:pPr>
        <w:pStyle w:val="Odsekzoznamu"/>
        <w:spacing w:before="120" w:after="120" w:line="360" w:lineRule="auto"/>
        <w:ind w:left="643"/>
        <w:rPr>
          <w:szCs w:val="24"/>
        </w:rPr>
      </w:pPr>
    </w:p>
    <w:p w14:paraId="2D8C034F" w14:textId="2B659738" w:rsidR="009856C0" w:rsidRPr="00062DD7" w:rsidRDefault="009856C0" w:rsidP="009856C0">
      <w:pPr>
        <w:pStyle w:val="Odsekzoznamu"/>
        <w:spacing w:before="120" w:after="120" w:line="360" w:lineRule="auto"/>
        <w:ind w:left="643"/>
        <w:rPr>
          <w:szCs w:val="24"/>
        </w:rPr>
      </w:pPr>
    </w:p>
    <w:p w14:paraId="3B983A71" w14:textId="44CB96B3" w:rsidR="00D24572" w:rsidRPr="00062DD7" w:rsidRDefault="009856C0" w:rsidP="00DD7C87">
      <w:pPr>
        <w:pStyle w:val="Odsekzoznamu"/>
        <w:spacing w:before="225" w:after="225" w:line="264" w:lineRule="auto"/>
        <w:ind w:left="643"/>
        <w:rPr>
          <w:rFonts w:cs="Times New Roman"/>
          <w:color w:val="70AD47" w:themeColor="accent6"/>
          <w:szCs w:val="24"/>
        </w:rPr>
      </w:pPr>
      <w:r w:rsidRPr="00062DD7">
        <w:lastRenderedPageBreak/>
        <w:drawing>
          <wp:inline distT="0" distB="0" distL="0" distR="0" wp14:anchorId="516134D5" wp14:editId="2DD06F16">
            <wp:extent cx="5760720" cy="6303645"/>
            <wp:effectExtent l="0" t="0" r="0" b="1905"/>
            <wp:docPr id="597310066"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10066" name=""/>
                    <pic:cNvPicPr/>
                  </pic:nvPicPr>
                  <pic:blipFill>
                    <a:blip r:embed="rId65"/>
                    <a:stretch>
                      <a:fillRect/>
                    </a:stretch>
                  </pic:blipFill>
                  <pic:spPr>
                    <a:xfrm>
                      <a:off x="0" y="0"/>
                      <a:ext cx="5760720" cy="6303645"/>
                    </a:xfrm>
                    <a:prstGeom prst="rect">
                      <a:avLst/>
                    </a:prstGeom>
                  </pic:spPr>
                </pic:pic>
              </a:graphicData>
            </a:graphic>
          </wp:inline>
        </w:drawing>
      </w:r>
    </w:p>
    <w:p w14:paraId="58DF5829" w14:textId="5A06D904" w:rsidR="00D24572" w:rsidRPr="00062DD7" w:rsidRDefault="00D24572" w:rsidP="00D24572">
      <w:pPr>
        <w:pStyle w:val="Odsekzoznamu"/>
        <w:ind w:left="643"/>
        <w:jc w:val="both"/>
        <w:rPr>
          <w:color w:val="70AD47" w:themeColor="accent6"/>
        </w:rPr>
      </w:pPr>
    </w:p>
    <w:p w14:paraId="688A2644" w14:textId="206FEAC7" w:rsidR="00DA2B9B" w:rsidRPr="00062DD7" w:rsidRDefault="00DA2B9B" w:rsidP="0098066F">
      <w:pPr>
        <w:pStyle w:val="Odsekzoznamu"/>
        <w:ind w:left="643"/>
        <w:jc w:val="both"/>
        <w:rPr>
          <w:color w:val="70AD47" w:themeColor="accent6"/>
        </w:rPr>
      </w:pPr>
    </w:p>
    <w:p w14:paraId="52D96EBE" w14:textId="10A7119A" w:rsidR="00C20E07" w:rsidRPr="00062DD7" w:rsidRDefault="00C20E07" w:rsidP="00DA2B9B">
      <w:pPr>
        <w:pStyle w:val="Odsekzoznamu"/>
        <w:ind w:left="643"/>
        <w:jc w:val="both"/>
        <w:rPr>
          <w:color w:val="70AD47" w:themeColor="accent6"/>
        </w:rPr>
      </w:pPr>
      <w:r w:rsidRPr="00062DD7">
        <w:rPr>
          <w:color w:val="70AD47" w:themeColor="accent6"/>
          <w:szCs w:val="24"/>
        </w:rPr>
        <w:t xml:space="preserve">   </w:t>
      </w:r>
    </w:p>
    <w:p w14:paraId="7A7A5EF7" w14:textId="77777777" w:rsidR="00C20E07" w:rsidRPr="00062DD7" w:rsidRDefault="00C20E07" w:rsidP="00C20E07">
      <w:pPr>
        <w:jc w:val="both"/>
        <w:rPr>
          <w:color w:val="70AD47" w:themeColor="accent6"/>
        </w:rPr>
      </w:pPr>
    </w:p>
    <w:p w14:paraId="2508A955" w14:textId="77777777" w:rsidR="009856C0" w:rsidRPr="00062DD7" w:rsidRDefault="009856C0" w:rsidP="00C20E07">
      <w:pPr>
        <w:jc w:val="both"/>
        <w:rPr>
          <w:color w:val="70AD47" w:themeColor="accent6"/>
        </w:rPr>
      </w:pPr>
    </w:p>
    <w:p w14:paraId="4C3BB6B1" w14:textId="77777777" w:rsidR="009856C0" w:rsidRPr="00062DD7" w:rsidRDefault="009856C0" w:rsidP="00C20E07">
      <w:pPr>
        <w:jc w:val="both"/>
        <w:rPr>
          <w:color w:val="70AD47" w:themeColor="accent6"/>
        </w:rPr>
      </w:pPr>
    </w:p>
    <w:p w14:paraId="0C10AF0B" w14:textId="77777777" w:rsidR="009856C0" w:rsidRPr="00062DD7" w:rsidRDefault="009856C0" w:rsidP="00C20E07">
      <w:pPr>
        <w:jc w:val="both"/>
        <w:rPr>
          <w:color w:val="70AD47" w:themeColor="accent6"/>
        </w:rPr>
      </w:pPr>
    </w:p>
    <w:p w14:paraId="6F4D07CB" w14:textId="77777777" w:rsidR="009856C0" w:rsidRPr="00062DD7" w:rsidRDefault="009856C0" w:rsidP="00C20E07">
      <w:pPr>
        <w:jc w:val="both"/>
        <w:rPr>
          <w:color w:val="70AD47" w:themeColor="accent6"/>
        </w:rPr>
      </w:pPr>
    </w:p>
    <w:p w14:paraId="65F4A03B" w14:textId="77777777" w:rsidR="009856C0" w:rsidRPr="00062DD7" w:rsidRDefault="009856C0" w:rsidP="00C20E07">
      <w:pPr>
        <w:jc w:val="both"/>
        <w:rPr>
          <w:color w:val="70AD47" w:themeColor="accent6"/>
        </w:rPr>
      </w:pPr>
    </w:p>
    <w:p w14:paraId="33532660" w14:textId="77777777" w:rsidR="009856C0" w:rsidRPr="00062DD7" w:rsidRDefault="009856C0" w:rsidP="00C20E07">
      <w:pPr>
        <w:jc w:val="both"/>
        <w:rPr>
          <w:color w:val="70AD47" w:themeColor="accent6"/>
        </w:rPr>
      </w:pPr>
    </w:p>
    <w:p w14:paraId="07FB63C7" w14:textId="77777777" w:rsidR="009856C0" w:rsidRPr="00062DD7" w:rsidRDefault="009856C0" w:rsidP="00C20E07">
      <w:pPr>
        <w:jc w:val="both"/>
        <w:rPr>
          <w:color w:val="70AD47" w:themeColor="accent6"/>
        </w:rPr>
      </w:pPr>
    </w:p>
    <w:p w14:paraId="02CCA380" w14:textId="77777777" w:rsidR="009856C0" w:rsidRPr="00062DD7" w:rsidRDefault="009856C0" w:rsidP="00C20E07">
      <w:pPr>
        <w:jc w:val="both"/>
        <w:rPr>
          <w:color w:val="70AD47" w:themeColor="accent6"/>
        </w:rPr>
      </w:pPr>
    </w:p>
    <w:p w14:paraId="165AF30C" w14:textId="77777777" w:rsidR="009856C0" w:rsidRPr="00062DD7" w:rsidRDefault="009856C0" w:rsidP="00C20E07">
      <w:pPr>
        <w:jc w:val="both"/>
        <w:rPr>
          <w:color w:val="70AD47" w:themeColor="accent6"/>
        </w:rPr>
      </w:pPr>
    </w:p>
    <w:p w14:paraId="1881F5BE" w14:textId="77777777" w:rsidR="009856C0" w:rsidRPr="00062DD7" w:rsidRDefault="009856C0" w:rsidP="00C20E07">
      <w:pPr>
        <w:jc w:val="both"/>
        <w:rPr>
          <w:color w:val="70AD47" w:themeColor="accent6"/>
        </w:rPr>
      </w:pPr>
    </w:p>
    <w:p w14:paraId="1087592D" w14:textId="77777777" w:rsidR="009856C0" w:rsidRPr="00062DD7" w:rsidRDefault="009856C0" w:rsidP="00C20E07">
      <w:pPr>
        <w:jc w:val="both"/>
        <w:rPr>
          <w:color w:val="70AD47" w:themeColor="accent6"/>
        </w:rPr>
      </w:pPr>
    </w:p>
    <w:p w14:paraId="21EB1F1A" w14:textId="77777777" w:rsidR="009856C0" w:rsidRPr="00062DD7" w:rsidRDefault="009856C0" w:rsidP="00C20E07">
      <w:pPr>
        <w:jc w:val="both"/>
        <w:rPr>
          <w:color w:val="70AD47" w:themeColor="accent6"/>
        </w:rPr>
      </w:pPr>
    </w:p>
    <w:p w14:paraId="42E91481" w14:textId="02C479C0" w:rsidR="009856C0" w:rsidRPr="00062DD7" w:rsidRDefault="009856C0" w:rsidP="00C20E07">
      <w:pPr>
        <w:jc w:val="both"/>
        <w:rPr>
          <w:color w:val="70AD47" w:themeColor="accent6"/>
        </w:rPr>
      </w:pPr>
      <w:r w:rsidRPr="00062DD7">
        <w:lastRenderedPageBreak/>
        <w:drawing>
          <wp:inline distT="0" distB="0" distL="0" distR="0" wp14:anchorId="467F68E8" wp14:editId="132F6EE5">
            <wp:extent cx="5760720" cy="8031773"/>
            <wp:effectExtent l="0" t="0" r="0" b="7620"/>
            <wp:docPr id="2137892554"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892554" name=""/>
                    <pic:cNvPicPr/>
                  </pic:nvPicPr>
                  <pic:blipFill>
                    <a:blip r:embed="rId66"/>
                    <a:stretch>
                      <a:fillRect/>
                    </a:stretch>
                  </pic:blipFill>
                  <pic:spPr>
                    <a:xfrm>
                      <a:off x="0" y="0"/>
                      <a:ext cx="5760720" cy="8031773"/>
                    </a:xfrm>
                    <a:prstGeom prst="rect">
                      <a:avLst/>
                    </a:prstGeom>
                  </pic:spPr>
                </pic:pic>
              </a:graphicData>
            </a:graphic>
          </wp:inline>
        </w:drawing>
      </w:r>
    </w:p>
    <w:p w14:paraId="6BC7124C" w14:textId="77777777" w:rsidR="008D1608" w:rsidRPr="00062DD7" w:rsidRDefault="008D1608" w:rsidP="00C20E07">
      <w:pPr>
        <w:jc w:val="both"/>
        <w:rPr>
          <w:color w:val="70AD47" w:themeColor="accent6"/>
        </w:rPr>
      </w:pPr>
    </w:p>
    <w:p w14:paraId="1573EBC8" w14:textId="77777777" w:rsidR="008D1608" w:rsidRPr="00062DD7" w:rsidRDefault="008D1608" w:rsidP="00C20E07">
      <w:pPr>
        <w:jc w:val="both"/>
        <w:rPr>
          <w:color w:val="70AD47" w:themeColor="accent6"/>
        </w:rPr>
      </w:pPr>
    </w:p>
    <w:p w14:paraId="109FC8E6" w14:textId="77777777" w:rsidR="008D1608" w:rsidRPr="00062DD7" w:rsidRDefault="008D1608" w:rsidP="00C20E07">
      <w:pPr>
        <w:jc w:val="both"/>
        <w:rPr>
          <w:color w:val="70AD47" w:themeColor="accent6"/>
        </w:rPr>
      </w:pPr>
    </w:p>
    <w:p w14:paraId="36FF5378" w14:textId="77777777" w:rsidR="008D1608" w:rsidRPr="00062DD7" w:rsidRDefault="008D1608" w:rsidP="00C20E07">
      <w:pPr>
        <w:jc w:val="both"/>
        <w:rPr>
          <w:color w:val="70AD47" w:themeColor="accent6"/>
        </w:rPr>
      </w:pPr>
    </w:p>
    <w:p w14:paraId="220A7E64" w14:textId="77777777" w:rsidR="008D1608" w:rsidRPr="00062DD7" w:rsidRDefault="008D1608" w:rsidP="00C20E07">
      <w:pPr>
        <w:jc w:val="both"/>
        <w:rPr>
          <w:color w:val="70AD47" w:themeColor="accent6"/>
        </w:rPr>
      </w:pPr>
    </w:p>
    <w:p w14:paraId="226D1F48" w14:textId="1FAB6FC1" w:rsidR="00C20E07" w:rsidRPr="00062DD7" w:rsidRDefault="008D1608" w:rsidP="008D1608">
      <w:pPr>
        <w:jc w:val="both"/>
        <w:rPr>
          <w:color w:val="70AD47" w:themeColor="accent6"/>
        </w:rPr>
      </w:pPr>
      <w:r w:rsidRPr="00062DD7">
        <w:rPr>
          <w:szCs w:val="24"/>
        </w:rPr>
        <w:lastRenderedPageBreak/>
        <w:drawing>
          <wp:inline distT="0" distB="0" distL="0" distR="0" wp14:anchorId="43B87814" wp14:editId="23AC2F9D">
            <wp:extent cx="5760720" cy="3945892"/>
            <wp:effectExtent l="0" t="0" r="0" b="0"/>
            <wp:docPr id="1400141940"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141940" name=""/>
                    <pic:cNvPicPr/>
                  </pic:nvPicPr>
                  <pic:blipFill>
                    <a:blip r:embed="rId67"/>
                    <a:stretch>
                      <a:fillRect/>
                    </a:stretch>
                  </pic:blipFill>
                  <pic:spPr>
                    <a:xfrm>
                      <a:off x="0" y="0"/>
                      <a:ext cx="5760720" cy="3945892"/>
                    </a:xfrm>
                    <a:prstGeom prst="rect">
                      <a:avLst/>
                    </a:prstGeom>
                  </pic:spPr>
                </pic:pic>
              </a:graphicData>
            </a:graphic>
          </wp:inline>
        </w:drawing>
      </w:r>
    </w:p>
    <w:p w14:paraId="6AFE27C3" w14:textId="3ED3A733" w:rsidR="008D1608" w:rsidRPr="00062DD7" w:rsidRDefault="008D1608" w:rsidP="008D1608">
      <w:pPr>
        <w:jc w:val="both"/>
        <w:rPr>
          <w:color w:val="70AD47" w:themeColor="accent6"/>
        </w:rPr>
      </w:pPr>
      <w:r w:rsidRPr="00062DD7">
        <w:rPr>
          <w:color w:val="70AD47" w:themeColor="accent6"/>
        </w:rPr>
        <w:t>.“.</w:t>
      </w:r>
    </w:p>
    <w:p w14:paraId="2B6F102F" w14:textId="77777777" w:rsidR="008D1608" w:rsidRPr="00062DD7" w:rsidRDefault="008D1608" w:rsidP="008D1608">
      <w:pPr>
        <w:jc w:val="both"/>
        <w:rPr>
          <w:color w:val="70AD47" w:themeColor="accent6"/>
        </w:rPr>
      </w:pPr>
    </w:p>
    <w:p w14:paraId="6D035529" w14:textId="1242F6CF" w:rsidR="008D1608" w:rsidRPr="00062DD7" w:rsidRDefault="008D1608" w:rsidP="009C5AFC">
      <w:pPr>
        <w:pStyle w:val="Odsekzoznamu"/>
        <w:numPr>
          <w:ilvl w:val="0"/>
          <w:numId w:val="1"/>
        </w:numPr>
        <w:jc w:val="both"/>
      </w:pPr>
      <w:r w:rsidRPr="00062DD7">
        <w:t xml:space="preserve">Dopĺňa sa príloha č. </w:t>
      </w:r>
      <w:r w:rsidR="00095CAE" w:rsidRPr="00062DD7">
        <w:t>9, ktorá vrátane nadpisu znie:</w:t>
      </w:r>
    </w:p>
    <w:p w14:paraId="4125F89D" w14:textId="77777777" w:rsidR="00B11098" w:rsidRPr="00062DD7" w:rsidRDefault="00B11098" w:rsidP="00B11098">
      <w:pPr>
        <w:jc w:val="both"/>
        <w:rPr>
          <w:bCs/>
          <w:szCs w:val="24"/>
        </w:rPr>
      </w:pPr>
    </w:p>
    <w:p w14:paraId="679190A9" w14:textId="2A7BED34" w:rsidR="00095CAE" w:rsidRPr="00062DD7" w:rsidRDefault="00095CAE" w:rsidP="00B11098">
      <w:pPr>
        <w:ind w:left="6379"/>
        <w:jc w:val="both"/>
        <w:rPr>
          <w:bCs/>
          <w:szCs w:val="24"/>
        </w:rPr>
      </w:pPr>
      <w:r w:rsidRPr="00062DD7">
        <w:rPr>
          <w:bCs/>
          <w:szCs w:val="24"/>
        </w:rPr>
        <w:t> </w:t>
      </w:r>
      <w:r w:rsidR="00B11098" w:rsidRPr="00062DD7">
        <w:rPr>
          <w:szCs w:val="24"/>
        </w:rPr>
        <w:t>„</w:t>
      </w:r>
      <w:r w:rsidRPr="00062DD7">
        <w:rPr>
          <w:bCs/>
          <w:szCs w:val="24"/>
        </w:rPr>
        <w:t>Príloha č. 9 k vyhláške č. 72/2019 Z. Z.</w:t>
      </w:r>
    </w:p>
    <w:p w14:paraId="5667A2B2" w14:textId="77777777" w:rsidR="00095CAE" w:rsidRPr="00062DD7" w:rsidRDefault="00095CAE" w:rsidP="00095CAE">
      <w:pPr>
        <w:jc w:val="center"/>
        <w:rPr>
          <w:b/>
          <w:szCs w:val="24"/>
        </w:rPr>
      </w:pPr>
    </w:p>
    <w:p w14:paraId="60D977CE" w14:textId="77777777" w:rsidR="00095CAE" w:rsidRPr="00062DD7" w:rsidRDefault="00095CAE" w:rsidP="00095CAE">
      <w:pPr>
        <w:jc w:val="center"/>
        <w:rPr>
          <w:b/>
          <w:szCs w:val="24"/>
        </w:rPr>
      </w:pPr>
      <w:r w:rsidRPr="00062DD7">
        <w:rPr>
          <w:b/>
          <w:szCs w:val="24"/>
        </w:rPr>
        <w:t>PREHĽAD PROCESOV</w:t>
      </w:r>
    </w:p>
    <w:p w14:paraId="25D9552F" w14:textId="77777777" w:rsidR="00095CAE" w:rsidRPr="00062DD7" w:rsidRDefault="00095CAE" w:rsidP="00095CAE">
      <w:pPr>
        <w:rPr>
          <w:b/>
          <w:szCs w:val="18"/>
        </w:rPr>
      </w:pPr>
    </w:p>
    <w:p w14:paraId="1DA5A2C6" w14:textId="77777777" w:rsidR="00095CAE" w:rsidRPr="00062DD7" w:rsidRDefault="00095CAE" w:rsidP="009C5AFC">
      <w:pPr>
        <w:pStyle w:val="Odsekzoznamu"/>
        <w:numPr>
          <w:ilvl w:val="0"/>
          <w:numId w:val="55"/>
        </w:numPr>
        <w:spacing w:after="160" w:line="259" w:lineRule="auto"/>
        <w:ind w:left="284" w:hanging="284"/>
        <w:rPr>
          <w:rFonts w:asciiTheme="minorHAnsi" w:hAnsiTheme="minorHAnsi"/>
          <w:szCs w:val="24"/>
        </w:rPr>
      </w:pPr>
      <w:r w:rsidRPr="00062DD7">
        <w:rPr>
          <w:rFonts w:cs="Times New Roman"/>
          <w:szCs w:val="24"/>
        </w:rPr>
        <w:t>Kontrola streliva - obsah</w:t>
      </w:r>
    </w:p>
    <w:p w14:paraId="382E697C" w14:textId="77777777" w:rsidR="00095CAE" w:rsidRPr="00062DD7" w:rsidRDefault="00095CAE" w:rsidP="00095CAE">
      <w:pPr>
        <w:pStyle w:val="Odsekzoznamu"/>
        <w:ind w:left="643"/>
        <w:jc w:val="both"/>
        <w:rPr>
          <w:color w:val="70AD47" w:themeColor="accent6"/>
        </w:rPr>
      </w:pPr>
    </w:p>
    <w:p w14:paraId="46F16360" w14:textId="57135EA0" w:rsidR="00095CAE" w:rsidRPr="00062DD7" w:rsidRDefault="00095CAE" w:rsidP="00095CAE">
      <w:pPr>
        <w:pStyle w:val="Odsekzoznamu"/>
        <w:ind w:left="643"/>
        <w:jc w:val="both"/>
        <w:rPr>
          <w:color w:val="70AD47" w:themeColor="accent6"/>
        </w:rPr>
      </w:pPr>
      <w:r w:rsidRPr="00062DD7">
        <w:lastRenderedPageBreak/>
        <w:drawing>
          <wp:inline distT="0" distB="0" distL="0" distR="0" wp14:anchorId="1D220462" wp14:editId="092B180A">
            <wp:extent cx="5760720" cy="3433019"/>
            <wp:effectExtent l="0" t="0" r="0" b="0"/>
            <wp:docPr id="1645208985"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60720" cy="3433019"/>
                    </a:xfrm>
                    <a:prstGeom prst="rect">
                      <a:avLst/>
                    </a:prstGeom>
                    <a:noFill/>
                  </pic:spPr>
                </pic:pic>
              </a:graphicData>
            </a:graphic>
          </wp:inline>
        </w:drawing>
      </w:r>
    </w:p>
    <w:p w14:paraId="4F55DAA2" w14:textId="77777777" w:rsidR="00C20E07" w:rsidRPr="00062DD7" w:rsidRDefault="00C20E07" w:rsidP="00C20E07">
      <w:pPr>
        <w:pStyle w:val="Odsekzoznamu"/>
        <w:keepNext/>
        <w:widowControl w:val="0"/>
        <w:ind w:left="426"/>
        <w:contextualSpacing w:val="0"/>
        <w:jc w:val="both"/>
        <w:rPr>
          <w:b/>
          <w:bCs/>
          <w:color w:val="70AD47" w:themeColor="accent6"/>
          <w:szCs w:val="24"/>
        </w:rPr>
      </w:pPr>
    </w:p>
    <w:p w14:paraId="3EE9C517" w14:textId="56D328DA" w:rsidR="00095CAE" w:rsidRPr="00062DD7" w:rsidRDefault="00095CAE" w:rsidP="009C5AFC">
      <w:pPr>
        <w:pStyle w:val="Odsekzoznamu"/>
        <w:numPr>
          <w:ilvl w:val="0"/>
          <w:numId w:val="55"/>
        </w:numPr>
        <w:spacing w:after="160" w:line="259" w:lineRule="auto"/>
        <w:ind w:left="284" w:hanging="284"/>
        <w:rPr>
          <w:rFonts w:asciiTheme="minorHAnsi" w:hAnsiTheme="minorHAnsi"/>
          <w:szCs w:val="24"/>
        </w:rPr>
      </w:pPr>
      <w:r w:rsidRPr="00062DD7">
        <w:rPr>
          <w:rFonts w:cs="Times New Roman"/>
          <w:szCs w:val="24"/>
        </w:rPr>
        <w:t>Kontrola streliva – obsah certifikátov</w:t>
      </w:r>
    </w:p>
    <w:p w14:paraId="2FEABC6F" w14:textId="77777777" w:rsidR="00095CAE" w:rsidRPr="00062DD7" w:rsidRDefault="00095CAE" w:rsidP="00095CAE">
      <w:pPr>
        <w:spacing w:after="160" w:line="259" w:lineRule="auto"/>
        <w:rPr>
          <w:rFonts w:asciiTheme="minorHAnsi" w:hAnsiTheme="minorHAnsi"/>
          <w:szCs w:val="24"/>
        </w:rPr>
      </w:pPr>
    </w:p>
    <w:p w14:paraId="28E6730F" w14:textId="71F06F4C" w:rsidR="00095CAE" w:rsidRPr="00062DD7" w:rsidRDefault="00095CAE" w:rsidP="00095CAE">
      <w:pPr>
        <w:spacing w:after="160" w:line="259" w:lineRule="auto"/>
        <w:rPr>
          <w:rFonts w:asciiTheme="minorHAnsi" w:hAnsiTheme="minorHAnsi"/>
          <w:szCs w:val="24"/>
        </w:rPr>
      </w:pPr>
      <w:r w:rsidRPr="00062DD7">
        <w:drawing>
          <wp:inline distT="0" distB="0" distL="0" distR="0" wp14:anchorId="05DD7889" wp14:editId="442986EE">
            <wp:extent cx="5760720" cy="2660827"/>
            <wp:effectExtent l="0" t="0" r="0" b="0"/>
            <wp:docPr id="929374683"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60720" cy="2660827"/>
                    </a:xfrm>
                    <a:prstGeom prst="rect">
                      <a:avLst/>
                    </a:prstGeom>
                    <a:noFill/>
                  </pic:spPr>
                </pic:pic>
              </a:graphicData>
            </a:graphic>
          </wp:inline>
        </w:drawing>
      </w:r>
    </w:p>
    <w:p w14:paraId="2BB14BA6" w14:textId="77777777" w:rsidR="00C20E07" w:rsidRPr="00062DD7" w:rsidRDefault="00C20E07" w:rsidP="00C20E07">
      <w:pPr>
        <w:jc w:val="both"/>
        <w:rPr>
          <w:color w:val="70AD47" w:themeColor="accent6"/>
          <w:szCs w:val="24"/>
        </w:rPr>
      </w:pPr>
    </w:p>
    <w:p w14:paraId="4A7F5B88" w14:textId="7F8561A3" w:rsidR="00095CAE" w:rsidRPr="00062DD7" w:rsidRDefault="00095CAE" w:rsidP="009C5AFC">
      <w:pPr>
        <w:pStyle w:val="Odsekzoznamu"/>
        <w:numPr>
          <w:ilvl w:val="0"/>
          <w:numId w:val="55"/>
        </w:numPr>
        <w:spacing w:after="160" w:line="259" w:lineRule="auto"/>
        <w:ind w:left="284" w:hanging="284"/>
        <w:rPr>
          <w:rFonts w:asciiTheme="minorHAnsi" w:hAnsiTheme="minorHAnsi"/>
          <w:szCs w:val="24"/>
        </w:rPr>
      </w:pPr>
      <w:r w:rsidRPr="00062DD7">
        <w:rPr>
          <w:rFonts w:cs="Times New Roman"/>
          <w:szCs w:val="24"/>
        </w:rPr>
        <w:t>Povinné označenie na najmenšom spotrebiteľskom balení</w:t>
      </w:r>
    </w:p>
    <w:p w14:paraId="01EC6BBB" w14:textId="77777777" w:rsidR="00095CAE" w:rsidRPr="00062DD7" w:rsidRDefault="00095CAE" w:rsidP="00C20E07">
      <w:pPr>
        <w:pStyle w:val="Odsekzoznamu"/>
        <w:widowControl w:val="0"/>
        <w:ind w:left="0"/>
        <w:jc w:val="center"/>
        <w:rPr>
          <w:b/>
          <w:szCs w:val="24"/>
        </w:rPr>
      </w:pPr>
    </w:p>
    <w:p w14:paraId="6838F797" w14:textId="77777777" w:rsidR="00095CAE" w:rsidRPr="00062DD7" w:rsidRDefault="00095CAE" w:rsidP="00C20E07">
      <w:pPr>
        <w:pStyle w:val="Odsekzoznamu"/>
        <w:widowControl w:val="0"/>
        <w:ind w:left="0"/>
        <w:jc w:val="center"/>
        <w:rPr>
          <w:b/>
          <w:szCs w:val="24"/>
        </w:rPr>
      </w:pPr>
    </w:p>
    <w:p w14:paraId="6BAB2C40" w14:textId="18CD174C" w:rsidR="00095CAE" w:rsidRPr="00062DD7" w:rsidRDefault="00095CAE" w:rsidP="00C20E07">
      <w:pPr>
        <w:pStyle w:val="Odsekzoznamu"/>
        <w:widowControl w:val="0"/>
        <w:ind w:left="0"/>
        <w:jc w:val="center"/>
        <w:rPr>
          <w:b/>
          <w:szCs w:val="24"/>
        </w:rPr>
      </w:pPr>
      <w:r w:rsidRPr="00062DD7">
        <w:rPr>
          <w:rFonts w:ascii="Calibri" w:hAnsi="Calibri"/>
          <w:b/>
          <w:sz w:val="26"/>
        </w:rPr>
        <w:lastRenderedPageBreak/>
        <w:drawing>
          <wp:inline distT="0" distB="0" distL="0" distR="0" wp14:anchorId="0F03722A" wp14:editId="714C0102">
            <wp:extent cx="5760720" cy="2694869"/>
            <wp:effectExtent l="0" t="0" r="0" b="0"/>
            <wp:docPr id="157909652"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60720" cy="2694869"/>
                    </a:xfrm>
                    <a:prstGeom prst="rect">
                      <a:avLst/>
                    </a:prstGeom>
                    <a:noFill/>
                  </pic:spPr>
                </pic:pic>
              </a:graphicData>
            </a:graphic>
          </wp:inline>
        </w:drawing>
      </w:r>
    </w:p>
    <w:p w14:paraId="0714F81E" w14:textId="77777777" w:rsidR="00095CAE" w:rsidRPr="00062DD7" w:rsidRDefault="00095CAE" w:rsidP="00C20E07">
      <w:pPr>
        <w:pStyle w:val="Odsekzoznamu"/>
        <w:widowControl w:val="0"/>
        <w:ind w:left="0"/>
        <w:jc w:val="center"/>
        <w:rPr>
          <w:b/>
          <w:szCs w:val="24"/>
        </w:rPr>
      </w:pPr>
    </w:p>
    <w:p w14:paraId="073C2635" w14:textId="77777777" w:rsidR="00095CAE" w:rsidRPr="00062DD7" w:rsidRDefault="00095CAE" w:rsidP="00C20E07">
      <w:pPr>
        <w:pStyle w:val="Odsekzoznamu"/>
        <w:widowControl w:val="0"/>
        <w:ind w:left="0"/>
        <w:jc w:val="center"/>
        <w:rPr>
          <w:b/>
          <w:szCs w:val="24"/>
        </w:rPr>
      </w:pPr>
    </w:p>
    <w:p w14:paraId="72D7FB23" w14:textId="77777777" w:rsidR="00095CAE" w:rsidRPr="00062DD7" w:rsidRDefault="00095CAE" w:rsidP="00C20E07">
      <w:pPr>
        <w:pStyle w:val="Odsekzoznamu"/>
        <w:widowControl w:val="0"/>
        <w:ind w:left="0"/>
        <w:jc w:val="center"/>
        <w:rPr>
          <w:b/>
          <w:szCs w:val="24"/>
        </w:rPr>
      </w:pPr>
    </w:p>
    <w:p w14:paraId="08B43B78" w14:textId="77093291" w:rsidR="00095CAE" w:rsidRPr="00062DD7" w:rsidRDefault="00095CAE" w:rsidP="009C5AFC">
      <w:pPr>
        <w:pStyle w:val="Odsekzoznamu"/>
        <w:widowControl w:val="0"/>
        <w:numPr>
          <w:ilvl w:val="0"/>
          <w:numId w:val="1"/>
        </w:numPr>
        <w:ind w:left="426" w:hanging="426"/>
        <w:rPr>
          <w:b/>
          <w:szCs w:val="24"/>
        </w:rPr>
      </w:pPr>
      <w:r w:rsidRPr="00062DD7">
        <w:t xml:space="preserve">Dopĺňa sa príloha č. </w:t>
      </w:r>
      <w:r w:rsidR="004058D2" w:rsidRPr="00062DD7">
        <w:t>10</w:t>
      </w:r>
      <w:r w:rsidRPr="00062DD7">
        <w:t>, ktorá vrátane nadpisu znie:</w:t>
      </w:r>
    </w:p>
    <w:p w14:paraId="67CB94C0" w14:textId="77777777" w:rsidR="00095CAE" w:rsidRPr="00062DD7" w:rsidRDefault="00095CAE" w:rsidP="00095CAE">
      <w:pPr>
        <w:pStyle w:val="Odsekzoznamu"/>
        <w:widowControl w:val="0"/>
        <w:ind w:left="426"/>
        <w:rPr>
          <w:b/>
          <w:szCs w:val="24"/>
        </w:rPr>
      </w:pPr>
    </w:p>
    <w:p w14:paraId="65482BD5" w14:textId="652937C6" w:rsidR="004058D2" w:rsidRPr="00062DD7" w:rsidRDefault="004058D2" w:rsidP="004058D2">
      <w:pPr>
        <w:ind w:left="6521"/>
        <w:jc w:val="both"/>
        <w:rPr>
          <w:bCs/>
        </w:rPr>
      </w:pPr>
      <w:r w:rsidRPr="00062DD7">
        <w:rPr>
          <w:rFonts w:eastAsiaTheme="majorEastAsia" w:cs="Times New Roman"/>
          <w:bCs/>
          <w:szCs w:val="24"/>
        </w:rPr>
        <w:t>„Príloha č. 10 k vyhláške č. 72/2019 Z. z.</w:t>
      </w:r>
    </w:p>
    <w:p w14:paraId="1CC67E25" w14:textId="77777777" w:rsidR="004058D2" w:rsidRPr="00062DD7" w:rsidRDefault="004058D2" w:rsidP="004058D2">
      <w:pPr>
        <w:rPr>
          <w:sz w:val="22"/>
        </w:rPr>
      </w:pPr>
    </w:p>
    <w:p w14:paraId="05E21D46" w14:textId="77777777" w:rsidR="004058D2" w:rsidRPr="00062DD7" w:rsidRDefault="004058D2" w:rsidP="004058D2">
      <w:pPr>
        <w:pStyle w:val="Nadpis1"/>
        <w:spacing w:before="0" w:after="0"/>
        <w:jc w:val="center"/>
        <w:rPr>
          <w:rFonts w:ascii="Times New Roman" w:hAnsi="Times New Roman" w:cs="Times New Roman"/>
          <w:b/>
          <w:bCs/>
          <w:color w:val="auto"/>
          <w:sz w:val="24"/>
          <w:szCs w:val="24"/>
        </w:rPr>
      </w:pPr>
      <w:bookmarkStart w:id="18" w:name="_TOC_250017"/>
      <w:bookmarkStart w:id="19" w:name="_Toc231393010"/>
      <w:bookmarkEnd w:id="18"/>
      <w:r w:rsidRPr="00062DD7">
        <w:rPr>
          <w:rFonts w:ascii="Times New Roman" w:hAnsi="Times New Roman" w:cs="Times New Roman"/>
          <w:b/>
          <w:bCs/>
          <w:color w:val="auto"/>
          <w:sz w:val="24"/>
          <w:szCs w:val="24"/>
        </w:rPr>
        <w:t xml:space="preserve">SKÚŠKA NA NESPÁLENÉ ZVYŠKY </w:t>
      </w:r>
    </w:p>
    <w:p w14:paraId="4E89B303" w14:textId="77777777" w:rsidR="004058D2" w:rsidRPr="00062DD7" w:rsidRDefault="004058D2" w:rsidP="004058D2">
      <w:pPr>
        <w:pStyle w:val="Nadpis1"/>
        <w:spacing w:before="0" w:after="0"/>
        <w:jc w:val="center"/>
        <w:rPr>
          <w:rFonts w:ascii="Times New Roman" w:hAnsi="Times New Roman" w:cs="Times New Roman"/>
          <w:b/>
          <w:bCs/>
          <w:color w:val="auto"/>
          <w:sz w:val="24"/>
          <w:szCs w:val="24"/>
        </w:rPr>
      </w:pPr>
    </w:p>
    <w:bookmarkEnd w:id="19"/>
    <w:p w14:paraId="13A556DB" w14:textId="77777777" w:rsidR="004058D2" w:rsidRPr="00062DD7" w:rsidRDefault="004058D2" w:rsidP="004058D2">
      <w:pPr>
        <w:pStyle w:val="Zkladntext"/>
        <w:rPr>
          <w:lang w:val="sk-SK"/>
        </w:rPr>
      </w:pPr>
    </w:p>
    <w:p w14:paraId="4901BE17" w14:textId="77777777" w:rsidR="004058D2" w:rsidRPr="00062DD7" w:rsidRDefault="004058D2" w:rsidP="009C5AFC">
      <w:pPr>
        <w:pStyle w:val="Nadpis1"/>
        <w:numPr>
          <w:ilvl w:val="0"/>
          <w:numId w:val="56"/>
        </w:numPr>
        <w:tabs>
          <w:tab w:val="num" w:pos="360"/>
        </w:tabs>
        <w:spacing w:before="0" w:after="0"/>
        <w:ind w:left="0" w:firstLine="0"/>
        <w:jc w:val="both"/>
        <w:rPr>
          <w:rFonts w:ascii="Times New Roman" w:hAnsi="Times New Roman" w:cs="Times New Roman"/>
          <w:color w:val="auto"/>
          <w:sz w:val="24"/>
          <w:szCs w:val="24"/>
        </w:rPr>
      </w:pPr>
      <w:bookmarkStart w:id="20" w:name="_TOC_250016"/>
      <w:bookmarkStart w:id="21" w:name="_Toc231393011"/>
      <w:bookmarkEnd w:id="20"/>
      <w:r w:rsidRPr="00062DD7">
        <w:rPr>
          <w:rFonts w:ascii="Times New Roman" w:hAnsi="Times New Roman" w:cs="Times New Roman"/>
          <w:color w:val="auto"/>
          <w:sz w:val="24"/>
          <w:szCs w:val="24"/>
        </w:rPr>
        <w:t>Všeobecné informácie</w:t>
      </w:r>
      <w:bookmarkEnd w:id="21"/>
    </w:p>
    <w:p w14:paraId="62E64A7A" w14:textId="77777777" w:rsidR="004058D2" w:rsidRPr="00062DD7" w:rsidRDefault="004058D2" w:rsidP="009C5AFC">
      <w:pPr>
        <w:pStyle w:val="Zkladntext"/>
        <w:numPr>
          <w:ilvl w:val="1"/>
          <w:numId w:val="58"/>
        </w:numPr>
        <w:jc w:val="both"/>
        <w:rPr>
          <w:lang w:val="sk-SK"/>
        </w:rPr>
      </w:pPr>
      <w:r w:rsidRPr="00062DD7">
        <w:rPr>
          <w:lang w:val="sk-SK"/>
        </w:rPr>
        <w:t>Skúška na nespálené zvyšky sa vzťahuje na napáskované nábojky všetkých energetických tried typov uvedených v tabuľke č 1.</w:t>
      </w:r>
    </w:p>
    <w:p w14:paraId="37C40728" w14:textId="77777777" w:rsidR="004058D2" w:rsidRPr="00062DD7" w:rsidRDefault="004058D2" w:rsidP="009C5AFC">
      <w:pPr>
        <w:pStyle w:val="Zkladntext"/>
        <w:numPr>
          <w:ilvl w:val="1"/>
          <w:numId w:val="58"/>
        </w:numPr>
        <w:jc w:val="both"/>
        <w:rPr>
          <w:lang w:val="sk-SK"/>
        </w:rPr>
      </w:pPr>
      <w:r w:rsidRPr="00062DD7">
        <w:rPr>
          <w:lang w:val="sk-SK"/>
        </w:rPr>
        <w:t>Účelom skúšky je overenie množstva nespálených zvyškov strelného prachu vznikajúcich v nábojnici pri horení za podmienok zodpovedajúcich bežnému použitiu.</w:t>
      </w:r>
    </w:p>
    <w:p w14:paraId="76536564" w14:textId="77777777" w:rsidR="004058D2" w:rsidRPr="00062DD7" w:rsidRDefault="004058D2" w:rsidP="009C5AFC">
      <w:pPr>
        <w:pStyle w:val="Zkladntext"/>
        <w:numPr>
          <w:ilvl w:val="1"/>
          <w:numId w:val="58"/>
        </w:numPr>
        <w:rPr>
          <w:lang w:val="sk-SK"/>
        </w:rPr>
      </w:pPr>
      <w:r w:rsidRPr="00062DD7">
        <w:rPr>
          <w:lang w:val="sk-SK"/>
        </w:rPr>
        <w:t>Skúška na nespálené zvyšky je povinnou súčasťou:</w:t>
      </w:r>
    </w:p>
    <w:p w14:paraId="7865A1B0" w14:textId="77777777" w:rsidR="004058D2" w:rsidRPr="00062DD7" w:rsidRDefault="004058D2" w:rsidP="004058D2">
      <w:pPr>
        <w:pStyle w:val="Odsekzoznamu"/>
        <w:tabs>
          <w:tab w:val="left" w:pos="426"/>
        </w:tabs>
        <w:ind w:left="279"/>
        <w:contextualSpacing w:val="0"/>
        <w:jc w:val="both"/>
        <w:rPr>
          <w:szCs w:val="24"/>
        </w:rPr>
      </w:pPr>
      <w:r w:rsidRPr="00062DD7">
        <w:rPr>
          <w:szCs w:val="24"/>
        </w:rPr>
        <w:t>a) skúšky typu streliva a</w:t>
      </w:r>
    </w:p>
    <w:p w14:paraId="6DF8E096" w14:textId="77777777" w:rsidR="004058D2" w:rsidRPr="00062DD7" w:rsidRDefault="004058D2" w:rsidP="004058D2">
      <w:pPr>
        <w:pStyle w:val="Odsekzoznamu"/>
        <w:tabs>
          <w:tab w:val="left" w:pos="426"/>
        </w:tabs>
        <w:ind w:left="279"/>
        <w:contextualSpacing w:val="0"/>
        <w:jc w:val="both"/>
        <w:rPr>
          <w:szCs w:val="24"/>
        </w:rPr>
      </w:pPr>
      <w:r w:rsidRPr="00062DD7">
        <w:rPr>
          <w:szCs w:val="24"/>
        </w:rPr>
        <w:t xml:space="preserve">b) kontroly výroby vykonávanej pre </w:t>
      </w:r>
      <w:r w:rsidRPr="00062DD7">
        <w:rPr>
          <w:bCs/>
          <w:szCs w:val="24"/>
        </w:rPr>
        <w:t>žiadateľa</w:t>
      </w:r>
      <w:r w:rsidRPr="00062DD7">
        <w:rPr>
          <w:szCs w:val="24"/>
        </w:rPr>
        <w:t xml:space="preserve"> bez skúšky spôsobilosti.</w:t>
      </w:r>
    </w:p>
    <w:p w14:paraId="7FCCB9DF" w14:textId="77777777" w:rsidR="004058D2" w:rsidRPr="00062DD7" w:rsidRDefault="004058D2" w:rsidP="009C5AFC">
      <w:pPr>
        <w:pStyle w:val="Zkladntext"/>
        <w:numPr>
          <w:ilvl w:val="1"/>
          <w:numId w:val="58"/>
        </w:numPr>
        <w:jc w:val="both"/>
        <w:rPr>
          <w:lang w:val="sk-SK"/>
        </w:rPr>
      </w:pPr>
      <w:r w:rsidRPr="00062DD7">
        <w:rPr>
          <w:lang w:val="sk-SK"/>
        </w:rPr>
        <w:t>Skúšku na nespálené zvyšky vykonáva zodpovedná autorizovaná osoba.</w:t>
      </w:r>
    </w:p>
    <w:p w14:paraId="6C03A90E" w14:textId="77777777" w:rsidR="004058D2" w:rsidRPr="00062DD7" w:rsidRDefault="004058D2" w:rsidP="009C5AFC">
      <w:pPr>
        <w:pStyle w:val="Zkladntext"/>
        <w:numPr>
          <w:ilvl w:val="1"/>
          <w:numId w:val="58"/>
        </w:numPr>
        <w:jc w:val="both"/>
        <w:rPr>
          <w:lang w:val="sk-SK"/>
        </w:rPr>
      </w:pPr>
      <w:r w:rsidRPr="00062DD7">
        <w:rPr>
          <w:lang w:val="sk-SK"/>
        </w:rPr>
        <w:t>V prípade žiadateľa s oprávnením sa skúška vykonáva počas skúšky typu streliva. Skúška sa opätovne nevykonáva, ak nedôjde k zmene špecifikácie streliva podľa bodu 1.9. Tým nie je dotknutá možnosť výrobcu vykonávať skúšky najmä na účely vývoja alebo kontroly kvality.</w:t>
      </w:r>
    </w:p>
    <w:p w14:paraId="63796077" w14:textId="77777777" w:rsidR="004058D2" w:rsidRPr="00062DD7" w:rsidRDefault="004058D2" w:rsidP="009C5AFC">
      <w:pPr>
        <w:pStyle w:val="Zkladntext"/>
        <w:numPr>
          <w:ilvl w:val="1"/>
          <w:numId w:val="58"/>
        </w:numPr>
        <w:jc w:val="both"/>
        <w:rPr>
          <w:lang w:val="sk-SK"/>
        </w:rPr>
      </w:pPr>
      <w:r w:rsidRPr="00062DD7">
        <w:rPr>
          <w:lang w:val="sk-SK"/>
        </w:rPr>
        <w:t xml:space="preserve"> Schválený systém zabezpečenia kvality výrobcu musí zabezpečovať zhodnosť komponentov a výrobných procesov pri každej ďalšej sérii streliva. </w:t>
      </w:r>
    </w:p>
    <w:p w14:paraId="4276A21A" w14:textId="77777777" w:rsidR="004058D2" w:rsidRPr="00062DD7" w:rsidRDefault="004058D2" w:rsidP="009C5AFC">
      <w:pPr>
        <w:pStyle w:val="Zkladntext"/>
        <w:numPr>
          <w:ilvl w:val="1"/>
          <w:numId w:val="58"/>
        </w:numPr>
        <w:jc w:val="both"/>
        <w:rPr>
          <w:lang w:val="sk-SK"/>
        </w:rPr>
      </w:pPr>
      <w:r w:rsidRPr="00062DD7">
        <w:rPr>
          <w:lang w:val="sk-SK"/>
        </w:rPr>
        <w:t>Ak sa zmenia špecifikácie streliva podľa bodu 1.9., vykoná sa nové schválenie typu a skúška sa opakuje.</w:t>
      </w:r>
    </w:p>
    <w:p w14:paraId="5C35965C" w14:textId="77777777" w:rsidR="004058D2" w:rsidRPr="00062DD7" w:rsidRDefault="004058D2" w:rsidP="009C5AFC">
      <w:pPr>
        <w:pStyle w:val="Zkladntext"/>
        <w:numPr>
          <w:ilvl w:val="1"/>
          <w:numId w:val="58"/>
        </w:numPr>
        <w:jc w:val="both"/>
        <w:rPr>
          <w:lang w:val="sk-SK"/>
        </w:rPr>
      </w:pPr>
      <w:r w:rsidRPr="00062DD7">
        <w:rPr>
          <w:lang w:val="sk-SK"/>
        </w:rPr>
        <w:t xml:space="preserve">V prípade žiadateľa bez skúšky spôsobilosti zodpovedná autorizovaná osoba vykoná skúšku každej série streliva predloženej na kontrolu výroby. </w:t>
      </w:r>
    </w:p>
    <w:p w14:paraId="0ED63C3D" w14:textId="77777777" w:rsidR="004058D2" w:rsidRPr="00062DD7" w:rsidRDefault="004058D2" w:rsidP="009C5AFC">
      <w:pPr>
        <w:pStyle w:val="Zkladntext"/>
        <w:numPr>
          <w:ilvl w:val="1"/>
          <w:numId w:val="58"/>
        </w:numPr>
        <w:jc w:val="both"/>
        <w:rPr>
          <w:lang w:val="sk-SK"/>
        </w:rPr>
      </w:pPr>
      <w:r w:rsidRPr="00062DD7">
        <w:rPr>
          <w:lang w:val="sk-SK"/>
        </w:rPr>
        <w:t>Skúša sa samostatne každá konfigurácia série streliva predloženého na kontrolu, ktorá je charakterizovaná:</w:t>
      </w:r>
    </w:p>
    <w:p w14:paraId="4BD1AA74" w14:textId="77777777" w:rsidR="004058D2" w:rsidRPr="00062DD7" w:rsidRDefault="004058D2" w:rsidP="009C5AFC">
      <w:pPr>
        <w:pStyle w:val="Odsekzoznamu"/>
        <w:widowControl w:val="0"/>
        <w:numPr>
          <w:ilvl w:val="0"/>
          <w:numId w:val="59"/>
        </w:numPr>
        <w:tabs>
          <w:tab w:val="left" w:pos="834"/>
        </w:tabs>
        <w:autoSpaceDE w:val="0"/>
        <w:autoSpaceDN w:val="0"/>
        <w:ind w:left="426" w:firstLine="0"/>
        <w:contextualSpacing w:val="0"/>
        <w:rPr>
          <w:szCs w:val="24"/>
        </w:rPr>
      </w:pPr>
      <w:r w:rsidRPr="00062DD7">
        <w:rPr>
          <w:szCs w:val="24"/>
        </w:rPr>
        <w:t>typom streliva</w:t>
      </w:r>
      <w:r w:rsidRPr="00062DD7">
        <w:rPr>
          <w:spacing w:val="-4"/>
          <w:szCs w:val="24"/>
        </w:rPr>
        <w:t>,</w:t>
      </w:r>
    </w:p>
    <w:p w14:paraId="45850A1E" w14:textId="77777777" w:rsidR="004058D2" w:rsidRPr="00062DD7" w:rsidRDefault="004058D2" w:rsidP="009C5AFC">
      <w:pPr>
        <w:pStyle w:val="Odsekzoznamu"/>
        <w:widowControl w:val="0"/>
        <w:numPr>
          <w:ilvl w:val="0"/>
          <w:numId w:val="59"/>
        </w:numPr>
        <w:tabs>
          <w:tab w:val="left" w:pos="829"/>
        </w:tabs>
        <w:autoSpaceDE w:val="0"/>
        <w:autoSpaceDN w:val="0"/>
        <w:ind w:left="426" w:firstLine="0"/>
        <w:contextualSpacing w:val="0"/>
        <w:rPr>
          <w:szCs w:val="24"/>
        </w:rPr>
      </w:pPr>
      <w:r w:rsidRPr="00062DD7">
        <w:rPr>
          <w:szCs w:val="24"/>
        </w:rPr>
        <w:t>typom a hmotnosťou strelného prachu a</w:t>
      </w:r>
    </w:p>
    <w:p w14:paraId="1BE202E8" w14:textId="77777777" w:rsidR="004058D2" w:rsidRPr="00062DD7" w:rsidRDefault="004058D2" w:rsidP="009C5AFC">
      <w:pPr>
        <w:pStyle w:val="Odsekzoznamu"/>
        <w:widowControl w:val="0"/>
        <w:numPr>
          <w:ilvl w:val="0"/>
          <w:numId w:val="59"/>
        </w:numPr>
        <w:tabs>
          <w:tab w:val="left" w:pos="829"/>
        </w:tabs>
        <w:autoSpaceDE w:val="0"/>
        <w:autoSpaceDN w:val="0"/>
        <w:ind w:left="426" w:firstLine="0"/>
        <w:contextualSpacing w:val="0"/>
        <w:rPr>
          <w:szCs w:val="24"/>
        </w:rPr>
      </w:pPr>
      <w:r w:rsidRPr="00062DD7">
        <w:rPr>
          <w:szCs w:val="24"/>
        </w:rPr>
        <w:t>typom a hmotnosťou zápalky.</w:t>
      </w:r>
    </w:p>
    <w:p w14:paraId="4896483C" w14:textId="77777777" w:rsidR="004058D2" w:rsidRPr="00062DD7" w:rsidRDefault="004058D2" w:rsidP="009C5AFC">
      <w:pPr>
        <w:pStyle w:val="Nadpis1"/>
        <w:numPr>
          <w:ilvl w:val="0"/>
          <w:numId w:val="56"/>
        </w:numPr>
        <w:spacing w:before="0" w:after="0"/>
        <w:ind w:left="426" w:hanging="284"/>
        <w:jc w:val="both"/>
        <w:rPr>
          <w:rFonts w:ascii="Times New Roman" w:hAnsi="Times New Roman" w:cs="Times New Roman"/>
          <w:color w:val="auto"/>
          <w:sz w:val="24"/>
          <w:szCs w:val="24"/>
        </w:rPr>
      </w:pPr>
      <w:bookmarkStart w:id="22" w:name="_Toc231393012"/>
      <w:r w:rsidRPr="00062DD7">
        <w:rPr>
          <w:rFonts w:ascii="Times New Roman" w:hAnsi="Times New Roman" w:cs="Times New Roman"/>
          <w:color w:val="auto"/>
          <w:sz w:val="24"/>
          <w:szCs w:val="24"/>
        </w:rPr>
        <w:lastRenderedPageBreak/>
        <w:t>Pomôcky na výkon skúšky</w:t>
      </w:r>
      <w:bookmarkEnd w:id="22"/>
    </w:p>
    <w:p w14:paraId="485E0A5A" w14:textId="77777777" w:rsidR="004058D2" w:rsidRPr="00062DD7" w:rsidRDefault="004058D2" w:rsidP="009C5AFC">
      <w:pPr>
        <w:pStyle w:val="Nadpis1"/>
        <w:numPr>
          <w:ilvl w:val="1"/>
          <w:numId w:val="56"/>
        </w:numPr>
        <w:spacing w:before="0" w:after="0"/>
        <w:ind w:left="426" w:hanging="360"/>
        <w:jc w:val="both"/>
        <w:rPr>
          <w:rFonts w:ascii="Times New Roman" w:hAnsi="Times New Roman" w:cs="Times New Roman"/>
          <w:color w:val="auto"/>
          <w:sz w:val="24"/>
          <w:szCs w:val="24"/>
        </w:rPr>
      </w:pPr>
      <w:bookmarkStart w:id="23" w:name="_TOC_250014"/>
      <w:bookmarkStart w:id="24" w:name="_Toc231393013"/>
      <w:bookmarkEnd w:id="23"/>
      <w:r w:rsidRPr="00062DD7">
        <w:rPr>
          <w:rFonts w:ascii="Times New Roman" w:hAnsi="Times New Roman" w:cs="Times New Roman"/>
          <w:color w:val="auto"/>
          <w:sz w:val="24"/>
          <w:szCs w:val="24"/>
        </w:rPr>
        <w:t>Váha</w:t>
      </w:r>
      <w:bookmarkEnd w:id="24"/>
    </w:p>
    <w:p w14:paraId="5ABFEF64" w14:textId="77777777" w:rsidR="004058D2" w:rsidRPr="00062DD7" w:rsidRDefault="004058D2" w:rsidP="009C5AFC">
      <w:pPr>
        <w:pStyle w:val="Odsekzoznamu"/>
        <w:widowControl w:val="0"/>
        <w:numPr>
          <w:ilvl w:val="0"/>
          <w:numId w:val="60"/>
        </w:numPr>
        <w:tabs>
          <w:tab w:val="left" w:pos="828"/>
          <w:tab w:val="left" w:pos="829"/>
        </w:tabs>
        <w:autoSpaceDE w:val="0"/>
        <w:autoSpaceDN w:val="0"/>
        <w:ind w:left="709" w:hanging="283"/>
        <w:contextualSpacing w:val="0"/>
        <w:jc w:val="both"/>
        <w:rPr>
          <w:szCs w:val="24"/>
        </w:rPr>
      </w:pPr>
      <w:r w:rsidRPr="00062DD7">
        <w:rPr>
          <w:szCs w:val="24"/>
        </w:rPr>
        <w:t>minimálna nosnosť: 200 g,</w:t>
      </w:r>
    </w:p>
    <w:p w14:paraId="104FC139" w14:textId="77777777" w:rsidR="004058D2" w:rsidRPr="00062DD7" w:rsidRDefault="004058D2" w:rsidP="009C5AFC">
      <w:pPr>
        <w:pStyle w:val="Odsekzoznamu"/>
        <w:widowControl w:val="0"/>
        <w:numPr>
          <w:ilvl w:val="0"/>
          <w:numId w:val="60"/>
        </w:numPr>
        <w:tabs>
          <w:tab w:val="left" w:pos="828"/>
          <w:tab w:val="left" w:pos="829"/>
        </w:tabs>
        <w:autoSpaceDE w:val="0"/>
        <w:autoSpaceDN w:val="0"/>
        <w:ind w:left="709" w:hanging="283"/>
        <w:contextualSpacing w:val="0"/>
        <w:jc w:val="both"/>
        <w:rPr>
          <w:szCs w:val="24"/>
        </w:rPr>
      </w:pPr>
      <w:r w:rsidRPr="00062DD7">
        <w:rPr>
          <w:szCs w:val="24"/>
        </w:rPr>
        <w:t>rozlíšenie: najviac 5,0 mg,</w:t>
      </w:r>
    </w:p>
    <w:p w14:paraId="5EB45EC7" w14:textId="77777777" w:rsidR="004058D2" w:rsidRPr="00062DD7" w:rsidRDefault="004058D2" w:rsidP="009C5AFC">
      <w:pPr>
        <w:pStyle w:val="Odsekzoznamu"/>
        <w:widowControl w:val="0"/>
        <w:numPr>
          <w:ilvl w:val="0"/>
          <w:numId w:val="60"/>
        </w:numPr>
        <w:tabs>
          <w:tab w:val="left" w:pos="828"/>
          <w:tab w:val="left" w:pos="829"/>
        </w:tabs>
        <w:autoSpaceDE w:val="0"/>
        <w:autoSpaceDN w:val="0"/>
        <w:ind w:left="709" w:hanging="283"/>
        <w:contextualSpacing w:val="0"/>
        <w:jc w:val="both"/>
        <w:rPr>
          <w:szCs w:val="24"/>
        </w:rPr>
      </w:pPr>
      <w:r w:rsidRPr="00062DD7">
        <w:rPr>
          <w:szCs w:val="24"/>
        </w:rPr>
        <w:t>linearita e: najviac 5,0 mg.</w:t>
      </w:r>
    </w:p>
    <w:p w14:paraId="48A4E58A" w14:textId="77777777" w:rsidR="004058D2" w:rsidRPr="00062DD7" w:rsidRDefault="004058D2" w:rsidP="009C5AFC">
      <w:pPr>
        <w:pStyle w:val="Nadpis1"/>
        <w:numPr>
          <w:ilvl w:val="1"/>
          <w:numId w:val="56"/>
        </w:numPr>
        <w:spacing w:before="0" w:after="0"/>
        <w:ind w:left="426" w:hanging="360"/>
        <w:jc w:val="both"/>
        <w:rPr>
          <w:rFonts w:ascii="Times New Roman" w:hAnsi="Times New Roman" w:cs="Times New Roman"/>
          <w:color w:val="auto"/>
          <w:sz w:val="24"/>
          <w:szCs w:val="24"/>
        </w:rPr>
      </w:pPr>
      <w:bookmarkStart w:id="25" w:name="_TOC_250013"/>
      <w:bookmarkStart w:id="26" w:name="_Toc231393014"/>
      <w:bookmarkEnd w:id="25"/>
      <w:r w:rsidRPr="00062DD7">
        <w:rPr>
          <w:rFonts w:ascii="Times New Roman" w:hAnsi="Times New Roman" w:cs="Times New Roman"/>
          <w:color w:val="auto"/>
          <w:sz w:val="24"/>
          <w:szCs w:val="24"/>
        </w:rPr>
        <w:t>Klimatická komora</w:t>
      </w:r>
      <w:bookmarkEnd w:id="26"/>
    </w:p>
    <w:p w14:paraId="7906B286" w14:textId="77777777" w:rsidR="004058D2" w:rsidRPr="00062DD7" w:rsidRDefault="004058D2" w:rsidP="009C5AFC">
      <w:pPr>
        <w:pStyle w:val="Odsekzoznamu"/>
        <w:widowControl w:val="0"/>
        <w:numPr>
          <w:ilvl w:val="0"/>
          <w:numId w:val="61"/>
        </w:numPr>
        <w:tabs>
          <w:tab w:val="left" w:pos="709"/>
        </w:tabs>
        <w:autoSpaceDE w:val="0"/>
        <w:autoSpaceDN w:val="0"/>
        <w:ind w:left="709" w:hanging="283"/>
        <w:contextualSpacing w:val="0"/>
        <w:jc w:val="both"/>
        <w:rPr>
          <w:szCs w:val="24"/>
        </w:rPr>
      </w:pPr>
      <w:r w:rsidRPr="00062DD7">
        <w:rPr>
          <w:szCs w:val="24"/>
        </w:rPr>
        <w:t>teplotný rozsah od 5°C do</w:t>
      </w:r>
      <w:r w:rsidRPr="00062DD7">
        <w:rPr>
          <w:spacing w:val="-1"/>
          <w:szCs w:val="24"/>
        </w:rPr>
        <w:t xml:space="preserve"> </w:t>
      </w:r>
      <w:r w:rsidRPr="00062DD7">
        <w:rPr>
          <w:szCs w:val="24"/>
        </w:rPr>
        <w:t>40°C,</w:t>
      </w:r>
    </w:p>
    <w:p w14:paraId="10FBC541" w14:textId="77777777" w:rsidR="004058D2" w:rsidRPr="00062DD7" w:rsidRDefault="004058D2" w:rsidP="009C5AFC">
      <w:pPr>
        <w:pStyle w:val="Odsekzoznamu"/>
        <w:widowControl w:val="0"/>
        <w:numPr>
          <w:ilvl w:val="0"/>
          <w:numId w:val="61"/>
        </w:numPr>
        <w:tabs>
          <w:tab w:val="left" w:pos="709"/>
        </w:tabs>
        <w:autoSpaceDE w:val="0"/>
        <w:autoSpaceDN w:val="0"/>
        <w:ind w:firstLine="3"/>
        <w:contextualSpacing w:val="0"/>
        <w:jc w:val="both"/>
        <w:rPr>
          <w:szCs w:val="24"/>
        </w:rPr>
      </w:pPr>
      <w:r w:rsidRPr="00062DD7">
        <w:rPr>
          <w:szCs w:val="24"/>
        </w:rPr>
        <w:t>rozsah relatívnej vlhkosti od 60 % do</w:t>
      </w:r>
      <w:r w:rsidRPr="00062DD7">
        <w:rPr>
          <w:spacing w:val="3"/>
          <w:szCs w:val="24"/>
        </w:rPr>
        <w:t xml:space="preserve"> </w:t>
      </w:r>
      <w:r w:rsidRPr="00062DD7">
        <w:rPr>
          <w:szCs w:val="24"/>
        </w:rPr>
        <w:t>75 %.</w:t>
      </w:r>
    </w:p>
    <w:p w14:paraId="25CB0AC8" w14:textId="77777777" w:rsidR="004058D2" w:rsidRPr="00062DD7" w:rsidRDefault="004058D2" w:rsidP="009C5AFC">
      <w:pPr>
        <w:pStyle w:val="Nadpis1"/>
        <w:numPr>
          <w:ilvl w:val="1"/>
          <w:numId w:val="56"/>
        </w:numPr>
        <w:spacing w:before="0" w:after="0"/>
        <w:ind w:left="426" w:hanging="360"/>
        <w:jc w:val="both"/>
        <w:rPr>
          <w:rFonts w:ascii="Times New Roman" w:hAnsi="Times New Roman" w:cs="Times New Roman"/>
          <w:color w:val="auto"/>
          <w:sz w:val="24"/>
          <w:szCs w:val="24"/>
        </w:rPr>
      </w:pPr>
      <w:bookmarkStart w:id="27" w:name="_Toc231393015"/>
      <w:r w:rsidRPr="00062DD7">
        <w:rPr>
          <w:rFonts w:ascii="Times New Roman" w:hAnsi="Times New Roman" w:cs="Times New Roman"/>
          <w:color w:val="auto"/>
          <w:sz w:val="24"/>
          <w:szCs w:val="24"/>
        </w:rPr>
        <w:t>Skúšobné zariadenie</w:t>
      </w:r>
      <w:bookmarkEnd w:id="27"/>
    </w:p>
    <w:p w14:paraId="79696F06" w14:textId="77777777" w:rsidR="004058D2" w:rsidRPr="00062DD7" w:rsidRDefault="004058D2" w:rsidP="00011347">
      <w:pPr>
        <w:pStyle w:val="Zkladntext"/>
        <w:ind w:left="567" w:hanging="425"/>
        <w:jc w:val="both"/>
        <w:rPr>
          <w:lang w:val="sk-SK"/>
        </w:rPr>
      </w:pPr>
      <w:r w:rsidRPr="00062DD7">
        <w:rPr>
          <w:lang w:val="sk-SK"/>
        </w:rPr>
        <w:t>2.3.1 Skúška sa vykonáva ako skúška na skúšobnom zariadení na skúšku nespálených zvyškov (ďalej len „skúšobné zariadenie“). Skúšobné zariadenie simuluje podmienky horenia charakteristické pre prístroje PAT pracujúce pri minimálnom výkonovom nastavení.</w:t>
      </w:r>
    </w:p>
    <w:p w14:paraId="5CD5273F" w14:textId="77777777" w:rsidR="004058D2" w:rsidRPr="00062DD7" w:rsidRDefault="004058D2" w:rsidP="00011347">
      <w:pPr>
        <w:ind w:left="567" w:hanging="567"/>
        <w:jc w:val="both"/>
        <w:rPr>
          <w:i/>
          <w:szCs w:val="24"/>
        </w:rPr>
      </w:pPr>
      <w:r w:rsidRPr="00062DD7">
        <w:rPr>
          <w:spacing w:val="-7"/>
          <w:szCs w:val="24"/>
        </w:rPr>
        <w:t xml:space="preserve">2.3.2 </w:t>
      </w:r>
      <w:r w:rsidRPr="00062DD7">
        <w:rPr>
          <w:spacing w:val="-7"/>
          <w:szCs w:val="24"/>
        </w:rPr>
        <w:tab/>
      </w:r>
      <w:r w:rsidRPr="00062DD7">
        <w:rPr>
          <w:szCs w:val="24"/>
        </w:rPr>
        <w:t>Pri minimálnom výkonovom nastavení prístroja PAT dochádza k zväčšeniu počiatočného objemu alebo skoršiemu uvoľneniu tlaku, čo vedie k dosiahnutiu najnižšieho tlaku v prístroji. Za týchto podmienok vzniká najväčšie množstvo nespálených zvyškov strelného prachu. Skúška sa preto vykonáva za podmienok zodpovedajúcich minimálnemu výkonovému nastaveniu prístroja PAT.</w:t>
      </w:r>
    </w:p>
    <w:p w14:paraId="6F148355" w14:textId="4EABE283" w:rsidR="004058D2" w:rsidRPr="00062DD7" w:rsidRDefault="004058D2" w:rsidP="00011347">
      <w:pPr>
        <w:pStyle w:val="Zkladntext"/>
        <w:ind w:left="567" w:hanging="567"/>
        <w:jc w:val="both"/>
        <w:rPr>
          <w:lang w:val="sk-SK"/>
        </w:rPr>
      </w:pPr>
      <w:r w:rsidRPr="00062DD7">
        <w:rPr>
          <w:lang w:val="sk-SK"/>
        </w:rPr>
        <w:t xml:space="preserve">2.3.3 Skúšobné zariadenie pozostáva zo šiestich základných častí znázornených na obrázku č. </w:t>
      </w:r>
      <w:r w:rsidR="00073B4B" w:rsidRPr="00062DD7">
        <w:rPr>
          <w:lang w:val="sk-SK"/>
        </w:rPr>
        <w:t>15</w:t>
      </w:r>
      <w:r w:rsidRPr="00062DD7">
        <w:rPr>
          <w:lang w:val="sk-SK"/>
        </w:rPr>
        <w:t>.</w:t>
      </w:r>
    </w:p>
    <w:p w14:paraId="00FF4E9E" w14:textId="77777777" w:rsidR="004058D2" w:rsidRPr="00062DD7" w:rsidRDefault="004058D2" w:rsidP="004058D2">
      <w:pPr>
        <w:pStyle w:val="Zkladntext"/>
        <w:rPr>
          <w:lang w:val="sk-SK"/>
        </w:rPr>
      </w:pPr>
    </w:p>
    <w:p w14:paraId="5D77A4E4" w14:textId="474C2172" w:rsidR="004058D2" w:rsidRPr="00062DD7" w:rsidRDefault="004058D2" w:rsidP="004058D2">
      <w:pPr>
        <w:pStyle w:val="Zkladntext"/>
        <w:rPr>
          <w:lang w:val="sk-SK"/>
        </w:rPr>
      </w:pPr>
      <w:r w:rsidRPr="00062DD7">
        <w:rPr>
          <w:lang w:val="sk-SK"/>
        </w:rPr>
        <w:t xml:space="preserve">Obrázok č. </w:t>
      </w:r>
      <w:r w:rsidR="00073B4B" w:rsidRPr="00062DD7">
        <w:rPr>
          <w:lang w:val="sk-SK"/>
        </w:rPr>
        <w:t>15</w:t>
      </w:r>
    </w:p>
    <w:p w14:paraId="51FDA016" w14:textId="77777777" w:rsidR="004058D2" w:rsidRPr="00062DD7" w:rsidRDefault="004058D2" w:rsidP="004058D2">
      <w:pPr>
        <w:pStyle w:val="Zkladntext"/>
        <w:rPr>
          <w:lang w:val="sk-SK"/>
        </w:rPr>
      </w:pPr>
    </w:p>
    <w:p w14:paraId="09F34875" w14:textId="77777777" w:rsidR="004058D2" w:rsidRPr="00062DD7" w:rsidRDefault="004058D2" w:rsidP="004058D2">
      <w:pPr>
        <w:rPr>
          <w:szCs w:val="24"/>
        </w:rPr>
      </w:pPr>
      <w:r w:rsidRPr="00062DD7">
        <w:rPr>
          <w:szCs w:val="24"/>
        </w:rPr>
        <w:drawing>
          <wp:inline distT="0" distB="0" distL="0" distR="0" wp14:anchorId="21DC944D" wp14:editId="263223EB">
            <wp:extent cx="2145665" cy="4627245"/>
            <wp:effectExtent l="0" t="0" r="6985" b="1905"/>
            <wp:docPr id="109514097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145665" cy="4627245"/>
                    </a:xfrm>
                    <a:prstGeom prst="rect">
                      <a:avLst/>
                    </a:prstGeom>
                    <a:noFill/>
                  </pic:spPr>
                </pic:pic>
              </a:graphicData>
            </a:graphic>
          </wp:inline>
        </w:drawing>
      </w:r>
    </w:p>
    <w:p w14:paraId="552F6986" w14:textId="77777777" w:rsidR="004058D2" w:rsidRPr="00062DD7" w:rsidRDefault="004058D2" w:rsidP="004058D2">
      <w:pPr>
        <w:rPr>
          <w:szCs w:val="24"/>
        </w:rPr>
      </w:pPr>
    </w:p>
    <w:p w14:paraId="16F01C4A" w14:textId="77777777" w:rsidR="004058D2" w:rsidRPr="00062DD7" w:rsidRDefault="004058D2" w:rsidP="004058D2">
      <w:pPr>
        <w:rPr>
          <w:sz w:val="22"/>
        </w:rPr>
      </w:pPr>
      <w:r w:rsidRPr="00062DD7">
        <w:rPr>
          <w:rFonts w:cs="Times New Roman"/>
          <w:sz w:val="22"/>
        </w:rPr>
        <w:t>Vysvetlivky:</w:t>
      </w:r>
    </w:p>
    <w:p w14:paraId="1479F7DC" w14:textId="77777777" w:rsidR="004058D2" w:rsidRPr="00062DD7" w:rsidRDefault="004058D2" w:rsidP="004058D2">
      <w:pPr>
        <w:pStyle w:val="Zkladntext"/>
        <w:jc w:val="both"/>
        <w:rPr>
          <w:sz w:val="22"/>
          <w:szCs w:val="22"/>
          <w:lang w:val="sk-SK"/>
        </w:rPr>
      </w:pPr>
      <w:r w:rsidRPr="00062DD7">
        <w:rPr>
          <w:lang w:val="sk-SK"/>
        </w:rPr>
        <w:t xml:space="preserve">1 - </w:t>
      </w:r>
      <w:bookmarkStart w:id="28" w:name="_TOC_250011"/>
      <w:bookmarkStart w:id="29" w:name="_Toc231393016"/>
      <w:r w:rsidRPr="00062DD7">
        <w:rPr>
          <w:sz w:val="22"/>
          <w:szCs w:val="22"/>
          <w:lang w:val="sk-SK"/>
        </w:rPr>
        <w:t xml:space="preserve">iniciačná jednotka, </w:t>
      </w:r>
      <w:bookmarkEnd w:id="28"/>
      <w:bookmarkEnd w:id="29"/>
    </w:p>
    <w:p w14:paraId="26267682" w14:textId="77777777" w:rsidR="004058D2" w:rsidRPr="00062DD7" w:rsidRDefault="004058D2" w:rsidP="004058D2">
      <w:pPr>
        <w:pStyle w:val="Nadpis1"/>
        <w:spacing w:before="0" w:after="0"/>
        <w:jc w:val="both"/>
        <w:rPr>
          <w:rFonts w:ascii="Times New Roman" w:hAnsi="Times New Roman" w:cs="Times New Roman"/>
          <w:color w:val="auto"/>
          <w:sz w:val="22"/>
          <w:szCs w:val="22"/>
        </w:rPr>
      </w:pPr>
      <w:r w:rsidRPr="00062DD7">
        <w:rPr>
          <w:rFonts w:ascii="Times New Roman" w:hAnsi="Times New Roman" w:cs="Times New Roman"/>
          <w:color w:val="auto"/>
          <w:sz w:val="22"/>
          <w:szCs w:val="22"/>
        </w:rPr>
        <w:lastRenderedPageBreak/>
        <w:t xml:space="preserve">2 - vložka nábojovej komory, </w:t>
      </w:r>
    </w:p>
    <w:p w14:paraId="2C9D2CEC" w14:textId="77777777" w:rsidR="004058D2" w:rsidRPr="00062DD7" w:rsidRDefault="004058D2" w:rsidP="004058D2">
      <w:pPr>
        <w:pStyle w:val="Zkladntext"/>
        <w:jc w:val="both"/>
        <w:rPr>
          <w:sz w:val="22"/>
          <w:szCs w:val="22"/>
          <w:lang w:val="sk-SK"/>
        </w:rPr>
      </w:pPr>
      <w:r w:rsidRPr="00062DD7">
        <w:rPr>
          <w:sz w:val="22"/>
          <w:szCs w:val="22"/>
          <w:lang w:val="sk-SK"/>
        </w:rPr>
        <w:t xml:space="preserve">3 - spaľovacia komora, </w:t>
      </w:r>
    </w:p>
    <w:p w14:paraId="24D12F74" w14:textId="77777777" w:rsidR="004058D2" w:rsidRPr="00062DD7" w:rsidRDefault="004058D2" w:rsidP="004058D2">
      <w:pPr>
        <w:pStyle w:val="Nadpis1"/>
        <w:spacing w:before="0" w:after="0"/>
        <w:jc w:val="both"/>
        <w:rPr>
          <w:rFonts w:ascii="Times New Roman" w:hAnsi="Times New Roman" w:cs="Times New Roman"/>
          <w:color w:val="auto"/>
          <w:sz w:val="22"/>
          <w:szCs w:val="22"/>
        </w:rPr>
      </w:pPr>
      <w:r w:rsidRPr="00062DD7">
        <w:rPr>
          <w:rFonts w:ascii="Times New Roman" w:hAnsi="Times New Roman" w:cs="Times New Roman"/>
          <w:color w:val="auto"/>
          <w:sz w:val="22"/>
          <w:szCs w:val="22"/>
        </w:rPr>
        <w:t xml:space="preserve">4 - kapilárna dýza, </w:t>
      </w:r>
    </w:p>
    <w:p w14:paraId="08164731" w14:textId="77777777" w:rsidR="004058D2" w:rsidRPr="00062DD7" w:rsidRDefault="004058D2" w:rsidP="004058D2">
      <w:pPr>
        <w:pStyle w:val="Nadpis1"/>
        <w:spacing w:before="0" w:after="0"/>
        <w:jc w:val="both"/>
        <w:rPr>
          <w:rFonts w:ascii="Times New Roman" w:hAnsi="Times New Roman" w:cs="Times New Roman"/>
          <w:color w:val="auto"/>
          <w:sz w:val="22"/>
          <w:szCs w:val="22"/>
        </w:rPr>
      </w:pPr>
      <w:r w:rsidRPr="00062DD7">
        <w:rPr>
          <w:rFonts w:ascii="Times New Roman" w:hAnsi="Times New Roman" w:cs="Times New Roman"/>
          <w:color w:val="auto"/>
          <w:sz w:val="22"/>
          <w:szCs w:val="22"/>
        </w:rPr>
        <w:t xml:space="preserve">5 - manžeta a deflektor plameňa, </w:t>
      </w:r>
    </w:p>
    <w:p w14:paraId="59B5D24E" w14:textId="77777777" w:rsidR="004058D2" w:rsidRPr="00062DD7" w:rsidRDefault="004058D2" w:rsidP="004058D2">
      <w:pPr>
        <w:pStyle w:val="Zkladntext"/>
        <w:jc w:val="both"/>
        <w:rPr>
          <w:sz w:val="22"/>
          <w:szCs w:val="22"/>
          <w:lang w:val="sk-SK"/>
        </w:rPr>
      </w:pPr>
      <w:r w:rsidRPr="00062DD7">
        <w:rPr>
          <w:sz w:val="22"/>
          <w:szCs w:val="22"/>
          <w:lang w:val="sk-SK"/>
        </w:rPr>
        <w:t>6 - zberné vrecko na nespálené zvyšky horenia.</w:t>
      </w:r>
    </w:p>
    <w:p w14:paraId="2F51DA52" w14:textId="77777777" w:rsidR="004058D2" w:rsidRPr="00062DD7" w:rsidRDefault="004058D2" w:rsidP="004058D2">
      <w:pPr>
        <w:pStyle w:val="Zkladntext"/>
        <w:jc w:val="both"/>
        <w:rPr>
          <w:sz w:val="22"/>
          <w:szCs w:val="22"/>
          <w:lang w:val="sk-SK"/>
        </w:rPr>
      </w:pPr>
    </w:p>
    <w:p w14:paraId="72314969" w14:textId="77777777" w:rsidR="004058D2" w:rsidRPr="00062DD7" w:rsidRDefault="004058D2" w:rsidP="004058D2">
      <w:pPr>
        <w:pStyle w:val="Zkladntext"/>
        <w:jc w:val="both"/>
        <w:rPr>
          <w:lang w:val="sk-SK"/>
        </w:rPr>
      </w:pPr>
      <w:r w:rsidRPr="00062DD7">
        <w:rPr>
          <w:lang w:val="sk-SK"/>
        </w:rPr>
        <w:t>2.3.3.1 Iniciačná jednotka</w:t>
      </w:r>
    </w:p>
    <w:p w14:paraId="67DA483D" w14:textId="77777777" w:rsidR="004058D2" w:rsidRPr="00062DD7" w:rsidRDefault="004058D2" w:rsidP="00D23B30">
      <w:pPr>
        <w:pStyle w:val="Zkladntext"/>
        <w:ind w:left="851" w:hanging="851"/>
        <w:jc w:val="both"/>
        <w:rPr>
          <w:lang w:val="sk-SK"/>
        </w:rPr>
      </w:pPr>
      <w:r w:rsidRPr="00062DD7">
        <w:rPr>
          <w:lang w:val="sk-SK"/>
        </w:rPr>
        <w:t>2.3.3.1.1 Na vystrelenie náboja sa použije akékoľvek vhodné iniciačné zariadenie s geometriou úderníka a zápalnou energiou zodpovedajúcimi konštrukčným požiadavkám skúšobného zariadenia.</w:t>
      </w:r>
    </w:p>
    <w:p w14:paraId="3C12392E" w14:textId="77777777" w:rsidR="004058D2" w:rsidRPr="00062DD7" w:rsidRDefault="004058D2" w:rsidP="00D23B30">
      <w:pPr>
        <w:pStyle w:val="Nadpis1"/>
        <w:spacing w:before="0" w:after="0"/>
        <w:ind w:left="851" w:hanging="851"/>
        <w:jc w:val="both"/>
      </w:pPr>
      <w:r w:rsidRPr="00062DD7">
        <w:rPr>
          <w:rFonts w:ascii="Times New Roman" w:hAnsi="Times New Roman" w:cs="Times New Roman"/>
          <w:color w:val="auto"/>
          <w:sz w:val="24"/>
          <w:szCs w:val="24"/>
        </w:rPr>
        <w:t>2.3.3.2</w:t>
      </w:r>
      <w:r w:rsidRPr="00062DD7">
        <w:rPr>
          <w:color w:val="auto"/>
        </w:rPr>
        <w:t xml:space="preserve"> </w:t>
      </w:r>
      <w:bookmarkStart w:id="30" w:name="_TOC_250010"/>
      <w:bookmarkStart w:id="31" w:name="_Toc231393017"/>
      <w:r w:rsidRPr="00062DD7">
        <w:rPr>
          <w:rFonts w:ascii="Times New Roman" w:hAnsi="Times New Roman" w:cs="Times New Roman"/>
          <w:color w:val="auto"/>
          <w:sz w:val="24"/>
          <w:szCs w:val="24"/>
        </w:rPr>
        <w:t>Vložka nábojovej komory</w:t>
      </w:r>
      <w:r w:rsidRPr="00062DD7">
        <w:rPr>
          <w:color w:val="auto"/>
          <w:sz w:val="24"/>
          <w:szCs w:val="24"/>
        </w:rPr>
        <w:t xml:space="preserve"> </w:t>
      </w:r>
      <w:bookmarkEnd w:id="30"/>
      <w:bookmarkEnd w:id="31"/>
    </w:p>
    <w:p w14:paraId="22287E91" w14:textId="77777777" w:rsidR="004058D2" w:rsidRPr="00062DD7" w:rsidRDefault="004058D2" w:rsidP="00D23B30">
      <w:pPr>
        <w:pStyle w:val="Zkladntext"/>
        <w:ind w:left="567" w:hanging="567"/>
        <w:jc w:val="both"/>
        <w:rPr>
          <w:lang w:val="sk-SK"/>
        </w:rPr>
      </w:pPr>
      <w:r w:rsidRPr="00062DD7">
        <w:rPr>
          <w:lang w:val="sk-SK"/>
        </w:rPr>
        <w:t xml:space="preserve">2.3.3.2.1 </w:t>
      </w:r>
      <w:r w:rsidRPr="00062DD7">
        <w:rPr>
          <w:lang w:val="sk-SK"/>
        </w:rPr>
        <w:tab/>
        <w:t>Nábojová komora zodpovedá nábojovej komore príslušného typu prístroja a zabezpečuje správanie nábojky pri otvorení porovnateľné s jej správaním pri použití v určených prevádzkových podmienkach.</w:t>
      </w:r>
    </w:p>
    <w:p w14:paraId="068C46E3" w14:textId="48EDE683" w:rsidR="004058D2" w:rsidRPr="00062DD7" w:rsidRDefault="004058D2" w:rsidP="00D23B30">
      <w:pPr>
        <w:pStyle w:val="Zkladntext"/>
        <w:ind w:left="851" w:hanging="851"/>
        <w:jc w:val="both"/>
        <w:rPr>
          <w:lang w:val="sk-SK"/>
        </w:rPr>
      </w:pPr>
      <w:r w:rsidRPr="00062DD7">
        <w:rPr>
          <w:lang w:val="sk-SK"/>
        </w:rPr>
        <w:t xml:space="preserve">2.3.3.2.2 Geometria nábojovej komory pre jednotlivé typy sa určuje podľa tabuľky č. </w:t>
      </w:r>
      <w:r w:rsidR="00073B4B" w:rsidRPr="00062DD7">
        <w:rPr>
          <w:lang w:val="sk-SK"/>
        </w:rPr>
        <w:t>14</w:t>
      </w:r>
    </w:p>
    <w:p w14:paraId="70C62BB4" w14:textId="77777777" w:rsidR="00D23B30" w:rsidRPr="00062DD7" w:rsidRDefault="00D23B30" w:rsidP="004058D2">
      <w:pPr>
        <w:pStyle w:val="Zkladntext"/>
        <w:rPr>
          <w:lang w:val="sk-SK"/>
        </w:rPr>
      </w:pPr>
    </w:p>
    <w:p w14:paraId="70D437B8" w14:textId="13CD5684" w:rsidR="004058D2" w:rsidRPr="00062DD7" w:rsidRDefault="004058D2" w:rsidP="004058D2">
      <w:pPr>
        <w:pStyle w:val="Zkladntext"/>
        <w:rPr>
          <w:lang w:val="sk-SK"/>
        </w:rPr>
      </w:pPr>
      <w:r w:rsidRPr="00062DD7">
        <w:rPr>
          <w:lang w:val="sk-SK"/>
        </w:rPr>
        <w:t xml:space="preserve">Tabuľka č. </w:t>
      </w:r>
      <w:r w:rsidR="00073B4B" w:rsidRPr="00062DD7">
        <w:rPr>
          <w:lang w:val="sk-SK"/>
        </w:rPr>
        <w:t>14</w:t>
      </w:r>
    </w:p>
    <w:p w14:paraId="186A76AC" w14:textId="77777777" w:rsidR="004058D2" w:rsidRPr="00062DD7" w:rsidRDefault="004058D2" w:rsidP="004058D2">
      <w:pPr>
        <w:pStyle w:val="Zkladntext"/>
        <w:jc w:val="center"/>
        <w:rPr>
          <w:b/>
          <w:lang w:val="sk-SK"/>
        </w:rPr>
      </w:pPr>
    </w:p>
    <w:tbl>
      <w:tblPr>
        <w:tblStyle w:val="TableNormal"/>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24"/>
        <w:gridCol w:w="5117"/>
        <w:gridCol w:w="2510"/>
      </w:tblGrid>
      <w:tr w:rsidR="004058D2" w:rsidRPr="00062DD7" w14:paraId="453EEFA5" w14:textId="77777777" w:rsidTr="00325167">
        <w:trPr>
          <w:trHeight w:val="340"/>
          <w:jc w:val="center"/>
        </w:trPr>
        <w:tc>
          <w:tcPr>
            <w:tcW w:w="1724" w:type="dxa"/>
            <w:vAlign w:val="center"/>
          </w:tcPr>
          <w:p w14:paraId="47575C75" w14:textId="77777777" w:rsidR="004058D2" w:rsidRPr="00062DD7" w:rsidRDefault="004058D2" w:rsidP="00325167">
            <w:pPr>
              <w:pStyle w:val="TableParagraph"/>
              <w:jc w:val="center"/>
              <w:rPr>
                <w:b/>
                <w:sz w:val="24"/>
                <w:szCs w:val="24"/>
                <w:lang w:val="sk-SK"/>
              </w:rPr>
            </w:pPr>
            <w:r w:rsidRPr="00062DD7">
              <w:rPr>
                <w:b/>
                <w:sz w:val="24"/>
                <w:szCs w:val="24"/>
                <w:lang w:val="sk-SK"/>
              </w:rPr>
              <w:t>Typ</w:t>
            </w:r>
          </w:p>
        </w:tc>
        <w:tc>
          <w:tcPr>
            <w:tcW w:w="5117" w:type="dxa"/>
            <w:vAlign w:val="center"/>
          </w:tcPr>
          <w:p w14:paraId="7D82C247" w14:textId="77777777" w:rsidR="004058D2" w:rsidRPr="00062DD7" w:rsidRDefault="004058D2" w:rsidP="00325167">
            <w:pPr>
              <w:pStyle w:val="TableParagraph"/>
              <w:ind w:left="315"/>
              <w:rPr>
                <w:b/>
                <w:sz w:val="24"/>
                <w:szCs w:val="24"/>
                <w:lang w:val="sk-SK"/>
              </w:rPr>
            </w:pPr>
            <w:r w:rsidRPr="00062DD7">
              <w:rPr>
                <w:b/>
                <w:sz w:val="24"/>
                <w:szCs w:val="24"/>
                <w:lang w:val="sk-SK"/>
              </w:rPr>
              <w:t>Tvar nábojovej komory</w:t>
            </w:r>
          </w:p>
        </w:tc>
        <w:tc>
          <w:tcPr>
            <w:tcW w:w="2510" w:type="dxa"/>
          </w:tcPr>
          <w:p w14:paraId="1C640C77" w14:textId="77777777" w:rsidR="004058D2" w:rsidRPr="00062DD7" w:rsidRDefault="004058D2" w:rsidP="00325167">
            <w:pPr>
              <w:pStyle w:val="TableParagraph"/>
              <w:ind w:left="315" w:right="763"/>
              <w:rPr>
                <w:b/>
                <w:sz w:val="24"/>
                <w:szCs w:val="24"/>
                <w:lang w:val="sk-SK"/>
              </w:rPr>
            </w:pPr>
            <w:r w:rsidRPr="00062DD7">
              <w:rPr>
                <w:b/>
                <w:sz w:val="24"/>
                <w:szCs w:val="24"/>
                <w:lang w:val="sk-SK"/>
              </w:rPr>
              <w:t>Znázornenie</w:t>
            </w:r>
          </w:p>
        </w:tc>
      </w:tr>
      <w:tr w:rsidR="004058D2" w:rsidRPr="00062DD7" w14:paraId="278CAD58" w14:textId="77777777" w:rsidTr="00325167">
        <w:trPr>
          <w:trHeight w:val="340"/>
          <w:jc w:val="center"/>
        </w:trPr>
        <w:tc>
          <w:tcPr>
            <w:tcW w:w="1724" w:type="dxa"/>
            <w:vAlign w:val="center"/>
          </w:tcPr>
          <w:p w14:paraId="1A7C728C" w14:textId="77777777" w:rsidR="004058D2" w:rsidRPr="00062DD7" w:rsidRDefault="004058D2" w:rsidP="00325167">
            <w:pPr>
              <w:pStyle w:val="TableParagraph"/>
              <w:jc w:val="center"/>
              <w:rPr>
                <w:sz w:val="24"/>
                <w:szCs w:val="24"/>
                <w:lang w:val="sk-SK"/>
              </w:rPr>
            </w:pPr>
            <w:r w:rsidRPr="00062DD7">
              <w:rPr>
                <w:sz w:val="24"/>
                <w:szCs w:val="24"/>
                <w:lang w:val="sk-SK"/>
              </w:rPr>
              <w:t>6,3/10</w:t>
            </w:r>
          </w:p>
        </w:tc>
        <w:tc>
          <w:tcPr>
            <w:tcW w:w="5117" w:type="dxa"/>
            <w:vAlign w:val="center"/>
          </w:tcPr>
          <w:p w14:paraId="33432406" w14:textId="77777777" w:rsidR="004058D2" w:rsidRPr="00062DD7" w:rsidRDefault="004058D2" w:rsidP="00325167">
            <w:pPr>
              <w:pStyle w:val="TableParagraph"/>
              <w:ind w:left="315"/>
              <w:rPr>
                <w:sz w:val="24"/>
                <w:szCs w:val="24"/>
                <w:lang w:val="sk-SK"/>
              </w:rPr>
            </w:pPr>
            <w:r w:rsidRPr="00062DD7">
              <w:rPr>
                <w:sz w:val="24"/>
                <w:szCs w:val="24"/>
                <w:lang w:val="sk-SK"/>
              </w:rPr>
              <w:t xml:space="preserve">kónická </w:t>
            </w:r>
          </w:p>
        </w:tc>
        <w:tc>
          <w:tcPr>
            <w:tcW w:w="2510" w:type="dxa"/>
          </w:tcPr>
          <w:p w14:paraId="31C9D8BE" w14:textId="77777777" w:rsidR="004058D2" w:rsidRPr="00062DD7" w:rsidRDefault="004058D2" w:rsidP="00325167">
            <w:pPr>
              <w:pStyle w:val="TableParagraph"/>
              <w:rPr>
                <w:sz w:val="24"/>
                <w:szCs w:val="24"/>
                <w:lang w:val="sk-SK"/>
              </w:rPr>
            </w:pPr>
            <w:r w:rsidRPr="00062DD7">
              <w:rPr>
                <w:sz w:val="24"/>
                <w:szCs w:val="24"/>
                <w:lang w:val="sk-SK"/>
              </w:rPr>
              <w:t xml:space="preserve">     obrázok č. 2</w:t>
            </w:r>
          </w:p>
        </w:tc>
      </w:tr>
      <w:tr w:rsidR="004058D2" w:rsidRPr="00062DD7" w14:paraId="5E7960BD" w14:textId="77777777" w:rsidTr="00325167">
        <w:trPr>
          <w:trHeight w:val="340"/>
          <w:jc w:val="center"/>
        </w:trPr>
        <w:tc>
          <w:tcPr>
            <w:tcW w:w="1724" w:type="dxa"/>
            <w:vAlign w:val="center"/>
          </w:tcPr>
          <w:p w14:paraId="5AE2C4E9" w14:textId="77777777" w:rsidR="004058D2" w:rsidRPr="00062DD7" w:rsidRDefault="004058D2" w:rsidP="00325167">
            <w:pPr>
              <w:pStyle w:val="TableParagraph"/>
              <w:jc w:val="center"/>
              <w:rPr>
                <w:sz w:val="24"/>
                <w:szCs w:val="24"/>
                <w:lang w:val="sk-SK"/>
              </w:rPr>
            </w:pPr>
            <w:r w:rsidRPr="00062DD7">
              <w:rPr>
                <w:sz w:val="24"/>
                <w:szCs w:val="24"/>
                <w:lang w:val="sk-SK"/>
              </w:rPr>
              <w:t>6,3/16</w:t>
            </w:r>
          </w:p>
        </w:tc>
        <w:tc>
          <w:tcPr>
            <w:tcW w:w="5117" w:type="dxa"/>
            <w:vAlign w:val="center"/>
          </w:tcPr>
          <w:p w14:paraId="48A90479" w14:textId="77777777" w:rsidR="004058D2" w:rsidRPr="00062DD7" w:rsidRDefault="004058D2" w:rsidP="00325167">
            <w:pPr>
              <w:pStyle w:val="TableParagraph"/>
              <w:ind w:left="315"/>
              <w:rPr>
                <w:sz w:val="24"/>
                <w:szCs w:val="24"/>
                <w:lang w:val="sk-SK"/>
              </w:rPr>
            </w:pPr>
            <w:r w:rsidRPr="00062DD7">
              <w:rPr>
                <w:sz w:val="24"/>
                <w:szCs w:val="24"/>
                <w:lang w:val="sk-SK"/>
              </w:rPr>
              <w:t xml:space="preserve">kónická </w:t>
            </w:r>
          </w:p>
        </w:tc>
        <w:tc>
          <w:tcPr>
            <w:tcW w:w="2510" w:type="dxa"/>
          </w:tcPr>
          <w:p w14:paraId="171D6A08" w14:textId="77777777" w:rsidR="004058D2" w:rsidRPr="00062DD7" w:rsidRDefault="004058D2" w:rsidP="00325167">
            <w:pPr>
              <w:pStyle w:val="TableParagraph"/>
              <w:ind w:left="315"/>
              <w:rPr>
                <w:sz w:val="24"/>
                <w:szCs w:val="24"/>
                <w:lang w:val="sk-SK"/>
              </w:rPr>
            </w:pPr>
            <w:r w:rsidRPr="00062DD7">
              <w:rPr>
                <w:sz w:val="24"/>
                <w:szCs w:val="24"/>
                <w:lang w:val="sk-SK"/>
              </w:rPr>
              <w:t>obrázok č. 3</w:t>
            </w:r>
          </w:p>
        </w:tc>
      </w:tr>
      <w:tr w:rsidR="004058D2" w:rsidRPr="00062DD7" w14:paraId="639F04F0" w14:textId="77777777" w:rsidTr="00325167">
        <w:trPr>
          <w:trHeight w:val="340"/>
          <w:jc w:val="center"/>
        </w:trPr>
        <w:tc>
          <w:tcPr>
            <w:tcW w:w="1724" w:type="dxa"/>
            <w:vAlign w:val="center"/>
          </w:tcPr>
          <w:p w14:paraId="71811676" w14:textId="77777777" w:rsidR="004058D2" w:rsidRPr="00062DD7" w:rsidRDefault="004058D2" w:rsidP="00325167">
            <w:pPr>
              <w:pStyle w:val="TableParagraph"/>
              <w:jc w:val="center"/>
              <w:rPr>
                <w:sz w:val="24"/>
                <w:szCs w:val="24"/>
                <w:lang w:val="sk-SK"/>
              </w:rPr>
            </w:pPr>
            <w:r w:rsidRPr="00062DD7">
              <w:rPr>
                <w:sz w:val="24"/>
                <w:szCs w:val="24"/>
                <w:lang w:val="sk-SK"/>
              </w:rPr>
              <w:t>6,8/11</w:t>
            </w:r>
          </w:p>
        </w:tc>
        <w:tc>
          <w:tcPr>
            <w:tcW w:w="5117" w:type="dxa"/>
            <w:vAlign w:val="center"/>
          </w:tcPr>
          <w:p w14:paraId="0047AAFA" w14:textId="77777777" w:rsidR="004058D2" w:rsidRPr="00062DD7" w:rsidRDefault="004058D2" w:rsidP="00325167">
            <w:pPr>
              <w:pStyle w:val="TableParagraph"/>
              <w:ind w:left="315"/>
              <w:rPr>
                <w:sz w:val="24"/>
                <w:szCs w:val="24"/>
                <w:lang w:val="sk-SK"/>
              </w:rPr>
            </w:pPr>
            <w:r w:rsidRPr="00062DD7">
              <w:rPr>
                <w:sz w:val="24"/>
                <w:szCs w:val="24"/>
                <w:lang w:val="sk-SK"/>
              </w:rPr>
              <w:t xml:space="preserve">kónická </w:t>
            </w:r>
          </w:p>
        </w:tc>
        <w:tc>
          <w:tcPr>
            <w:tcW w:w="2510" w:type="dxa"/>
          </w:tcPr>
          <w:p w14:paraId="5876E0E8" w14:textId="77777777" w:rsidR="004058D2" w:rsidRPr="00062DD7" w:rsidRDefault="004058D2" w:rsidP="00325167">
            <w:pPr>
              <w:pStyle w:val="TableParagraph"/>
              <w:ind w:left="315"/>
              <w:rPr>
                <w:sz w:val="24"/>
                <w:szCs w:val="24"/>
                <w:lang w:val="sk-SK"/>
              </w:rPr>
            </w:pPr>
            <w:r w:rsidRPr="00062DD7">
              <w:rPr>
                <w:sz w:val="24"/>
                <w:szCs w:val="24"/>
                <w:lang w:val="sk-SK"/>
              </w:rPr>
              <w:t>obrázky č. 4 a 5</w:t>
            </w:r>
          </w:p>
        </w:tc>
      </w:tr>
      <w:tr w:rsidR="004058D2" w:rsidRPr="00062DD7" w14:paraId="7D28F483" w14:textId="77777777" w:rsidTr="00325167">
        <w:trPr>
          <w:trHeight w:val="340"/>
          <w:jc w:val="center"/>
        </w:trPr>
        <w:tc>
          <w:tcPr>
            <w:tcW w:w="1724" w:type="dxa"/>
            <w:vAlign w:val="center"/>
          </w:tcPr>
          <w:p w14:paraId="668D5F8D" w14:textId="77777777" w:rsidR="004058D2" w:rsidRPr="00062DD7" w:rsidRDefault="004058D2" w:rsidP="00325167">
            <w:pPr>
              <w:pStyle w:val="TableParagraph"/>
              <w:jc w:val="center"/>
              <w:rPr>
                <w:sz w:val="24"/>
                <w:szCs w:val="24"/>
                <w:lang w:val="sk-SK"/>
              </w:rPr>
            </w:pPr>
            <w:r w:rsidRPr="00062DD7">
              <w:rPr>
                <w:sz w:val="24"/>
                <w:szCs w:val="24"/>
                <w:lang w:val="sk-SK"/>
              </w:rPr>
              <w:t>6,8/18</w:t>
            </w:r>
          </w:p>
        </w:tc>
        <w:tc>
          <w:tcPr>
            <w:tcW w:w="5117" w:type="dxa"/>
            <w:vAlign w:val="center"/>
          </w:tcPr>
          <w:p w14:paraId="5897816F" w14:textId="77777777" w:rsidR="004058D2" w:rsidRPr="00062DD7" w:rsidRDefault="004058D2" w:rsidP="00325167">
            <w:pPr>
              <w:pStyle w:val="TableParagraph"/>
              <w:ind w:left="315"/>
              <w:rPr>
                <w:sz w:val="24"/>
                <w:szCs w:val="24"/>
                <w:lang w:val="sk-SK"/>
              </w:rPr>
            </w:pPr>
            <w:r w:rsidRPr="00062DD7">
              <w:rPr>
                <w:sz w:val="24"/>
                <w:szCs w:val="24"/>
                <w:lang w:val="sk-SK"/>
              </w:rPr>
              <w:t xml:space="preserve">bikónická (dvojkužeľová) </w:t>
            </w:r>
          </w:p>
        </w:tc>
        <w:tc>
          <w:tcPr>
            <w:tcW w:w="2510" w:type="dxa"/>
          </w:tcPr>
          <w:p w14:paraId="474D57AA" w14:textId="77777777" w:rsidR="004058D2" w:rsidRPr="00062DD7" w:rsidRDefault="004058D2" w:rsidP="00325167">
            <w:pPr>
              <w:pStyle w:val="TableParagraph"/>
              <w:ind w:left="315"/>
              <w:rPr>
                <w:sz w:val="24"/>
                <w:szCs w:val="24"/>
                <w:lang w:val="sk-SK"/>
              </w:rPr>
            </w:pPr>
            <w:r w:rsidRPr="00062DD7">
              <w:rPr>
                <w:sz w:val="24"/>
                <w:szCs w:val="24"/>
                <w:lang w:val="sk-SK"/>
              </w:rPr>
              <w:t>obrázky č. 6 a 7</w:t>
            </w:r>
          </w:p>
        </w:tc>
      </w:tr>
    </w:tbl>
    <w:p w14:paraId="27394B0A" w14:textId="77777777" w:rsidR="004058D2" w:rsidRPr="00062DD7" w:rsidRDefault="004058D2" w:rsidP="004058D2">
      <w:pPr>
        <w:rPr>
          <w:szCs w:val="24"/>
        </w:rPr>
      </w:pPr>
    </w:p>
    <w:p w14:paraId="5C008570" w14:textId="4744729C" w:rsidR="004058D2" w:rsidRPr="00062DD7" w:rsidRDefault="004058D2" w:rsidP="004058D2">
      <w:pPr>
        <w:pStyle w:val="Zkladntext"/>
        <w:jc w:val="both"/>
        <w:rPr>
          <w:lang w:val="sk-SK"/>
        </w:rPr>
      </w:pPr>
      <w:r w:rsidRPr="00062DD7">
        <w:rPr>
          <w:lang w:val="sk-SK"/>
        </w:rPr>
        <w:t xml:space="preserve">2.3.3.2.3 Vložka nábojovej komory typu 6,3/10 je znázornená na obrázku č. </w:t>
      </w:r>
      <w:r w:rsidR="00073B4B" w:rsidRPr="00062DD7">
        <w:rPr>
          <w:lang w:val="sk-SK"/>
        </w:rPr>
        <w:t>16</w:t>
      </w:r>
      <w:r w:rsidRPr="00062DD7">
        <w:rPr>
          <w:lang w:val="sk-SK"/>
        </w:rPr>
        <w:t xml:space="preserve">. </w:t>
      </w:r>
    </w:p>
    <w:p w14:paraId="1B0C0C7B" w14:textId="77777777" w:rsidR="004058D2" w:rsidRPr="00062DD7" w:rsidRDefault="004058D2" w:rsidP="004058D2">
      <w:pPr>
        <w:pStyle w:val="Zkladntext"/>
        <w:jc w:val="both"/>
        <w:rPr>
          <w:lang w:val="sk-SK"/>
        </w:rPr>
      </w:pPr>
    </w:p>
    <w:p w14:paraId="384788A6" w14:textId="3F053B7D" w:rsidR="004058D2" w:rsidRPr="00062DD7" w:rsidRDefault="004058D2" w:rsidP="004058D2">
      <w:pPr>
        <w:pStyle w:val="Zkladntext"/>
        <w:jc w:val="both"/>
        <w:rPr>
          <w:lang w:val="sk-SK"/>
        </w:rPr>
      </w:pPr>
      <w:r w:rsidRPr="00062DD7">
        <w:rPr>
          <w:lang w:val="sk-SK"/>
        </w:rPr>
        <w:t xml:space="preserve">Obrázok č. </w:t>
      </w:r>
      <w:r w:rsidR="00073B4B" w:rsidRPr="00062DD7">
        <w:rPr>
          <w:lang w:val="sk-SK"/>
        </w:rPr>
        <w:t>16</w:t>
      </w:r>
    </w:p>
    <w:p w14:paraId="2B522A76" w14:textId="75D39F6D" w:rsidR="004058D2" w:rsidRPr="00062DD7" w:rsidRDefault="00D23B30" w:rsidP="004058D2">
      <w:pPr>
        <w:pStyle w:val="Zkladntext"/>
        <w:jc w:val="both"/>
        <w:rPr>
          <w:lang w:val="sk-SK"/>
        </w:rPr>
      </w:pPr>
      <w:r w:rsidRPr="00062DD7">
        <w:rPr>
          <w:lang w:val="sk-SK"/>
        </w:rPr>
        <w:drawing>
          <wp:inline distT="0" distB="0" distL="0" distR="0" wp14:anchorId="52982144" wp14:editId="31411388">
            <wp:extent cx="3262184" cy="4011657"/>
            <wp:effectExtent l="0" t="0" r="0" b="8255"/>
            <wp:docPr id="164855869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271019" cy="4022522"/>
                    </a:xfrm>
                    <a:prstGeom prst="rect">
                      <a:avLst/>
                    </a:prstGeom>
                    <a:noFill/>
                  </pic:spPr>
                </pic:pic>
              </a:graphicData>
            </a:graphic>
          </wp:inline>
        </w:drawing>
      </w:r>
    </w:p>
    <w:p w14:paraId="0A33C8C3" w14:textId="77777777" w:rsidR="004058D2" w:rsidRPr="00062DD7" w:rsidRDefault="004058D2" w:rsidP="004058D2">
      <w:pPr>
        <w:pStyle w:val="Zkladntext"/>
        <w:jc w:val="both"/>
        <w:rPr>
          <w:lang w:val="sk-SK"/>
        </w:rPr>
      </w:pPr>
    </w:p>
    <w:p w14:paraId="47F89FBE" w14:textId="77777777" w:rsidR="004058D2" w:rsidRPr="00062DD7" w:rsidRDefault="004058D2" w:rsidP="00D23B30">
      <w:pPr>
        <w:spacing w:line="259" w:lineRule="auto"/>
        <w:rPr>
          <w:sz w:val="22"/>
        </w:rPr>
      </w:pPr>
      <w:r w:rsidRPr="00062DD7">
        <w:rPr>
          <w:sz w:val="22"/>
        </w:rPr>
        <w:t xml:space="preserve">Vysvetlivky: </w:t>
      </w:r>
    </w:p>
    <w:p w14:paraId="281528E5" w14:textId="77777777" w:rsidR="004058D2" w:rsidRPr="00062DD7" w:rsidRDefault="004058D2" w:rsidP="00D23B30">
      <w:pPr>
        <w:spacing w:line="259" w:lineRule="auto"/>
        <w:rPr>
          <w:b/>
          <w:bCs/>
          <w:sz w:val="22"/>
        </w:rPr>
      </w:pPr>
      <w:r w:rsidRPr="00062DD7">
        <w:rPr>
          <w:sz w:val="22"/>
        </w:rPr>
        <w:lastRenderedPageBreak/>
        <w:t>Rozmery sú v milimetroch.</w:t>
      </w:r>
    </w:p>
    <w:p w14:paraId="79359B8D" w14:textId="77777777" w:rsidR="00D23B30" w:rsidRPr="00062DD7" w:rsidRDefault="00D23B30" w:rsidP="004058D2">
      <w:pPr>
        <w:pStyle w:val="Zkladntext"/>
        <w:jc w:val="both"/>
        <w:rPr>
          <w:lang w:val="sk-SK"/>
        </w:rPr>
      </w:pPr>
    </w:p>
    <w:p w14:paraId="4ECEB01C" w14:textId="7C566A73" w:rsidR="004058D2" w:rsidRPr="00062DD7" w:rsidRDefault="004058D2" w:rsidP="004058D2">
      <w:pPr>
        <w:pStyle w:val="Zkladntext"/>
        <w:jc w:val="both"/>
        <w:rPr>
          <w:lang w:val="sk-SK"/>
        </w:rPr>
      </w:pPr>
      <w:r w:rsidRPr="00062DD7">
        <w:rPr>
          <w:lang w:val="sk-SK"/>
        </w:rPr>
        <w:t xml:space="preserve">2.3.3.2.3 Vložka nábojovej komory typu 6,3/16 je znázornená na obrázku č. </w:t>
      </w:r>
      <w:r w:rsidR="00620490" w:rsidRPr="00062DD7">
        <w:rPr>
          <w:lang w:val="sk-SK"/>
        </w:rPr>
        <w:t>17</w:t>
      </w:r>
      <w:r w:rsidRPr="00062DD7">
        <w:rPr>
          <w:lang w:val="sk-SK"/>
        </w:rPr>
        <w:t xml:space="preserve">. </w:t>
      </w:r>
    </w:p>
    <w:p w14:paraId="4B0CC2D9" w14:textId="77777777" w:rsidR="004058D2" w:rsidRPr="00062DD7" w:rsidRDefault="004058D2" w:rsidP="004058D2">
      <w:pPr>
        <w:pStyle w:val="Zkladntext"/>
        <w:jc w:val="both"/>
        <w:rPr>
          <w:lang w:val="sk-SK"/>
        </w:rPr>
      </w:pPr>
    </w:p>
    <w:p w14:paraId="439BE0D7" w14:textId="6A88C9E1" w:rsidR="004058D2" w:rsidRPr="00062DD7" w:rsidRDefault="004058D2" w:rsidP="004058D2">
      <w:pPr>
        <w:pStyle w:val="Zkladntext"/>
        <w:jc w:val="both"/>
        <w:rPr>
          <w:lang w:val="sk-SK"/>
        </w:rPr>
      </w:pPr>
      <w:r w:rsidRPr="00062DD7">
        <w:rPr>
          <w:lang w:val="sk-SK"/>
        </w:rPr>
        <w:t xml:space="preserve">Obrázok č. </w:t>
      </w:r>
      <w:r w:rsidR="00620490" w:rsidRPr="00062DD7">
        <w:rPr>
          <w:lang w:val="sk-SK"/>
        </w:rPr>
        <w:t>17</w:t>
      </w:r>
    </w:p>
    <w:p w14:paraId="7277BE00" w14:textId="77777777" w:rsidR="004058D2" w:rsidRPr="00062DD7" w:rsidRDefault="004058D2" w:rsidP="004058D2">
      <w:pPr>
        <w:rPr>
          <w:szCs w:val="24"/>
        </w:rPr>
      </w:pPr>
    </w:p>
    <w:p w14:paraId="76C0FD0F" w14:textId="77777777" w:rsidR="004058D2" w:rsidRPr="00062DD7" w:rsidRDefault="004058D2" w:rsidP="004058D2">
      <w:pPr>
        <w:jc w:val="center"/>
        <w:rPr>
          <w:szCs w:val="24"/>
        </w:rPr>
      </w:pPr>
      <w:r w:rsidRPr="00062DD7">
        <w:rPr>
          <w:szCs w:val="24"/>
          <w:lang w:eastAsia="sk-SK"/>
        </w:rPr>
        <w:drawing>
          <wp:inline distT="0" distB="0" distL="0" distR="0" wp14:anchorId="29323832" wp14:editId="06A2A032">
            <wp:extent cx="2950951" cy="3595237"/>
            <wp:effectExtent l="0" t="0" r="1905" b="5715"/>
            <wp:docPr id="263" name="image2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44.png"/>
                    <pic:cNvPicPr/>
                  </pic:nvPicPr>
                  <pic:blipFill>
                    <a:blip r:embed="rId73" cstate="print"/>
                    <a:stretch>
                      <a:fillRect/>
                    </a:stretch>
                  </pic:blipFill>
                  <pic:spPr>
                    <a:xfrm>
                      <a:off x="0" y="0"/>
                      <a:ext cx="2959687" cy="3605880"/>
                    </a:xfrm>
                    <a:prstGeom prst="rect">
                      <a:avLst/>
                    </a:prstGeom>
                  </pic:spPr>
                </pic:pic>
              </a:graphicData>
            </a:graphic>
          </wp:inline>
        </w:drawing>
      </w:r>
    </w:p>
    <w:p w14:paraId="64B91A6A" w14:textId="77777777" w:rsidR="004058D2" w:rsidRPr="00062DD7" w:rsidRDefault="004058D2" w:rsidP="004058D2">
      <w:pPr>
        <w:rPr>
          <w:szCs w:val="24"/>
        </w:rPr>
      </w:pPr>
    </w:p>
    <w:p w14:paraId="5D920BA3" w14:textId="77777777" w:rsidR="004058D2" w:rsidRPr="00062DD7" w:rsidRDefault="004058D2" w:rsidP="00D23B30">
      <w:pPr>
        <w:spacing w:line="259" w:lineRule="auto"/>
        <w:rPr>
          <w:sz w:val="22"/>
        </w:rPr>
      </w:pPr>
      <w:r w:rsidRPr="00062DD7">
        <w:rPr>
          <w:sz w:val="22"/>
        </w:rPr>
        <w:t xml:space="preserve">Vysvetlivky: </w:t>
      </w:r>
    </w:p>
    <w:p w14:paraId="46D5623A" w14:textId="77777777" w:rsidR="004058D2" w:rsidRPr="00062DD7" w:rsidRDefault="004058D2" w:rsidP="00D23B30">
      <w:pPr>
        <w:pStyle w:val="Zkladntext"/>
        <w:rPr>
          <w:b/>
          <w:bCs/>
          <w:sz w:val="22"/>
          <w:szCs w:val="22"/>
          <w:lang w:val="sk-SK"/>
        </w:rPr>
      </w:pPr>
      <w:r w:rsidRPr="00062DD7">
        <w:rPr>
          <w:sz w:val="22"/>
          <w:szCs w:val="22"/>
          <w:lang w:val="sk-SK"/>
        </w:rPr>
        <w:t>Rozmery sú v milimetroch.</w:t>
      </w:r>
    </w:p>
    <w:p w14:paraId="03262823" w14:textId="77777777" w:rsidR="004058D2" w:rsidRPr="00062DD7" w:rsidRDefault="004058D2" w:rsidP="004058D2">
      <w:pPr>
        <w:pStyle w:val="Zkladntext"/>
        <w:rPr>
          <w:b/>
          <w:bCs/>
          <w:lang w:val="sk-SK"/>
        </w:rPr>
      </w:pPr>
    </w:p>
    <w:p w14:paraId="69DE6AC1" w14:textId="2A1F3E29" w:rsidR="004058D2" w:rsidRPr="00062DD7" w:rsidRDefault="004058D2" w:rsidP="004058D2">
      <w:pPr>
        <w:pStyle w:val="Zkladntext"/>
        <w:jc w:val="both"/>
        <w:rPr>
          <w:lang w:val="sk-SK"/>
        </w:rPr>
      </w:pPr>
      <w:r w:rsidRPr="00062DD7">
        <w:rPr>
          <w:lang w:val="sk-SK"/>
        </w:rPr>
        <w:t xml:space="preserve">2.3.3.2.4 Vložka nábojovej komory typu 6,8/11 je znázornená na obrázku č. </w:t>
      </w:r>
      <w:r w:rsidR="00620490" w:rsidRPr="00062DD7">
        <w:rPr>
          <w:lang w:val="sk-SK"/>
        </w:rPr>
        <w:t>18</w:t>
      </w:r>
      <w:r w:rsidRPr="00062DD7">
        <w:rPr>
          <w:lang w:val="sk-SK"/>
        </w:rPr>
        <w:t xml:space="preserve">. </w:t>
      </w:r>
    </w:p>
    <w:p w14:paraId="26BB69C4" w14:textId="77777777" w:rsidR="00D23B30" w:rsidRPr="00062DD7" w:rsidRDefault="00D23B30" w:rsidP="004058D2">
      <w:pPr>
        <w:rPr>
          <w:szCs w:val="24"/>
        </w:rPr>
      </w:pPr>
    </w:p>
    <w:p w14:paraId="14B2561E" w14:textId="1D6E0309" w:rsidR="004058D2" w:rsidRPr="00062DD7" w:rsidRDefault="004058D2" w:rsidP="004058D2">
      <w:pPr>
        <w:rPr>
          <w:szCs w:val="24"/>
        </w:rPr>
      </w:pPr>
      <w:r w:rsidRPr="00062DD7">
        <w:rPr>
          <w:szCs w:val="24"/>
        </w:rPr>
        <w:t xml:space="preserve">Obrázok č. </w:t>
      </w:r>
      <w:r w:rsidR="00620490" w:rsidRPr="00062DD7">
        <w:rPr>
          <w:szCs w:val="24"/>
        </w:rPr>
        <w:t>18</w:t>
      </w:r>
    </w:p>
    <w:p w14:paraId="189E8BE0" w14:textId="77777777" w:rsidR="004058D2" w:rsidRPr="00062DD7" w:rsidRDefault="004058D2" w:rsidP="004058D2">
      <w:pPr>
        <w:jc w:val="center"/>
        <w:rPr>
          <w:szCs w:val="24"/>
        </w:rPr>
      </w:pPr>
      <w:r w:rsidRPr="00062DD7">
        <w:rPr>
          <w:szCs w:val="24"/>
          <w:lang w:eastAsia="sk-SK"/>
        </w:rPr>
        <w:lastRenderedPageBreak/>
        <w:drawing>
          <wp:inline distT="0" distB="0" distL="0" distR="0" wp14:anchorId="27E86353" wp14:editId="193733BB">
            <wp:extent cx="2816097" cy="3709006"/>
            <wp:effectExtent l="0" t="0" r="3810" b="6350"/>
            <wp:docPr id="265" name="image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45.png"/>
                    <pic:cNvPicPr/>
                  </pic:nvPicPr>
                  <pic:blipFill>
                    <a:blip r:embed="rId74" cstate="print"/>
                    <a:stretch>
                      <a:fillRect/>
                    </a:stretch>
                  </pic:blipFill>
                  <pic:spPr>
                    <a:xfrm>
                      <a:off x="0" y="0"/>
                      <a:ext cx="2818585" cy="3712283"/>
                    </a:xfrm>
                    <a:prstGeom prst="rect">
                      <a:avLst/>
                    </a:prstGeom>
                  </pic:spPr>
                </pic:pic>
              </a:graphicData>
            </a:graphic>
          </wp:inline>
        </w:drawing>
      </w:r>
    </w:p>
    <w:p w14:paraId="1568D516" w14:textId="77777777" w:rsidR="004058D2" w:rsidRPr="00062DD7" w:rsidRDefault="004058D2" w:rsidP="004058D2">
      <w:pPr>
        <w:spacing w:after="160" w:line="259" w:lineRule="auto"/>
        <w:rPr>
          <w:szCs w:val="24"/>
        </w:rPr>
      </w:pPr>
    </w:p>
    <w:p w14:paraId="71C3761F" w14:textId="77777777" w:rsidR="004058D2" w:rsidRPr="00062DD7" w:rsidRDefault="004058D2" w:rsidP="00D23B30">
      <w:pPr>
        <w:spacing w:line="259" w:lineRule="auto"/>
        <w:rPr>
          <w:sz w:val="22"/>
        </w:rPr>
      </w:pPr>
      <w:r w:rsidRPr="00062DD7">
        <w:rPr>
          <w:sz w:val="22"/>
        </w:rPr>
        <w:t xml:space="preserve">Vysvetlivky: </w:t>
      </w:r>
    </w:p>
    <w:p w14:paraId="729767E3" w14:textId="77777777" w:rsidR="004058D2" w:rsidRPr="00062DD7" w:rsidRDefault="004058D2" w:rsidP="00D23B30">
      <w:pPr>
        <w:pStyle w:val="Zkladntext"/>
        <w:rPr>
          <w:b/>
          <w:bCs/>
          <w:sz w:val="22"/>
          <w:szCs w:val="22"/>
          <w:lang w:val="sk-SK"/>
        </w:rPr>
      </w:pPr>
      <w:r w:rsidRPr="00062DD7">
        <w:rPr>
          <w:sz w:val="22"/>
          <w:szCs w:val="22"/>
          <w:lang w:val="sk-SK"/>
        </w:rPr>
        <w:t>Rozmery sú v milimetroch.</w:t>
      </w:r>
    </w:p>
    <w:p w14:paraId="35796D92" w14:textId="77777777" w:rsidR="004058D2" w:rsidRPr="00062DD7" w:rsidRDefault="004058D2" w:rsidP="004058D2">
      <w:pPr>
        <w:spacing w:after="160" w:line="259" w:lineRule="auto"/>
        <w:rPr>
          <w:szCs w:val="24"/>
        </w:rPr>
      </w:pPr>
    </w:p>
    <w:p w14:paraId="0E6D487E" w14:textId="7B4413EE" w:rsidR="004058D2" w:rsidRPr="00062DD7" w:rsidRDefault="004058D2" w:rsidP="004058D2">
      <w:pPr>
        <w:pStyle w:val="Zkladntext"/>
        <w:jc w:val="both"/>
        <w:rPr>
          <w:lang w:val="sk-SK"/>
        </w:rPr>
      </w:pPr>
      <w:r w:rsidRPr="00062DD7">
        <w:rPr>
          <w:lang w:val="sk-SK"/>
        </w:rPr>
        <w:t xml:space="preserve">2.3.3.2.5 Vložka nábojovej komory typu 6,8/11 je znázornená na obrázku č. </w:t>
      </w:r>
      <w:r w:rsidR="00620490" w:rsidRPr="00062DD7">
        <w:rPr>
          <w:lang w:val="sk-SK"/>
        </w:rPr>
        <w:t>19</w:t>
      </w:r>
      <w:r w:rsidRPr="00062DD7">
        <w:rPr>
          <w:lang w:val="sk-SK"/>
        </w:rPr>
        <w:t xml:space="preserve">. </w:t>
      </w:r>
    </w:p>
    <w:p w14:paraId="1182C412" w14:textId="77777777" w:rsidR="004058D2" w:rsidRPr="00062DD7" w:rsidRDefault="004058D2" w:rsidP="004058D2">
      <w:pPr>
        <w:spacing w:after="160" w:line="259" w:lineRule="auto"/>
        <w:rPr>
          <w:szCs w:val="24"/>
        </w:rPr>
      </w:pPr>
    </w:p>
    <w:p w14:paraId="60A8A627" w14:textId="081B4FA4" w:rsidR="004058D2" w:rsidRPr="00062DD7" w:rsidRDefault="004058D2" w:rsidP="004058D2">
      <w:pPr>
        <w:spacing w:after="160" w:line="259" w:lineRule="auto"/>
        <w:rPr>
          <w:szCs w:val="24"/>
        </w:rPr>
      </w:pPr>
      <w:r w:rsidRPr="00062DD7">
        <w:rPr>
          <w:szCs w:val="24"/>
        </w:rPr>
        <w:t xml:space="preserve">Obrázok č. </w:t>
      </w:r>
      <w:r w:rsidR="00620490" w:rsidRPr="00062DD7">
        <w:rPr>
          <w:szCs w:val="24"/>
        </w:rPr>
        <w:t>19</w:t>
      </w:r>
    </w:p>
    <w:p w14:paraId="40FB082D" w14:textId="77777777" w:rsidR="004058D2" w:rsidRPr="00062DD7" w:rsidRDefault="004058D2" w:rsidP="004058D2">
      <w:pPr>
        <w:rPr>
          <w:szCs w:val="24"/>
        </w:rPr>
      </w:pPr>
    </w:p>
    <w:p w14:paraId="7975704C" w14:textId="77777777" w:rsidR="004058D2" w:rsidRPr="00062DD7" w:rsidRDefault="004058D2" w:rsidP="004058D2">
      <w:pPr>
        <w:jc w:val="center"/>
        <w:rPr>
          <w:szCs w:val="24"/>
        </w:rPr>
      </w:pPr>
      <w:r w:rsidRPr="00062DD7">
        <w:rPr>
          <w:szCs w:val="24"/>
          <w:lang w:eastAsia="sk-SK"/>
        </w:rPr>
        <w:drawing>
          <wp:inline distT="0" distB="0" distL="0" distR="0" wp14:anchorId="75C858D5" wp14:editId="2204E3A9">
            <wp:extent cx="2385358" cy="2200855"/>
            <wp:effectExtent l="0" t="0" r="0" b="9525"/>
            <wp:docPr id="267" name="image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46.png"/>
                    <pic:cNvPicPr/>
                  </pic:nvPicPr>
                  <pic:blipFill>
                    <a:blip r:embed="rId75" cstate="print"/>
                    <a:stretch>
                      <a:fillRect/>
                    </a:stretch>
                  </pic:blipFill>
                  <pic:spPr>
                    <a:xfrm>
                      <a:off x="0" y="0"/>
                      <a:ext cx="2401224" cy="2215494"/>
                    </a:xfrm>
                    <a:prstGeom prst="rect">
                      <a:avLst/>
                    </a:prstGeom>
                  </pic:spPr>
                </pic:pic>
              </a:graphicData>
            </a:graphic>
          </wp:inline>
        </w:drawing>
      </w:r>
    </w:p>
    <w:p w14:paraId="29621E87" w14:textId="77777777" w:rsidR="004058D2" w:rsidRPr="00062DD7" w:rsidRDefault="004058D2" w:rsidP="004058D2">
      <w:pPr>
        <w:jc w:val="center"/>
        <w:rPr>
          <w:szCs w:val="24"/>
        </w:rPr>
      </w:pPr>
    </w:p>
    <w:p w14:paraId="3439F1E4" w14:textId="77777777" w:rsidR="004058D2" w:rsidRPr="00062DD7" w:rsidRDefault="004058D2" w:rsidP="004058D2">
      <w:pPr>
        <w:jc w:val="center"/>
        <w:rPr>
          <w:szCs w:val="24"/>
        </w:rPr>
      </w:pPr>
    </w:p>
    <w:p w14:paraId="2E01914B" w14:textId="77777777" w:rsidR="004058D2" w:rsidRPr="00062DD7" w:rsidRDefault="004058D2" w:rsidP="00D23B30">
      <w:pPr>
        <w:spacing w:line="259" w:lineRule="auto"/>
        <w:rPr>
          <w:sz w:val="22"/>
        </w:rPr>
      </w:pPr>
      <w:r w:rsidRPr="00062DD7">
        <w:rPr>
          <w:sz w:val="22"/>
        </w:rPr>
        <w:t xml:space="preserve">Vysvetlivky: </w:t>
      </w:r>
    </w:p>
    <w:p w14:paraId="0D2FBF71" w14:textId="77777777" w:rsidR="004058D2" w:rsidRPr="00062DD7" w:rsidRDefault="004058D2" w:rsidP="00D23B30">
      <w:pPr>
        <w:rPr>
          <w:sz w:val="22"/>
        </w:rPr>
      </w:pPr>
      <w:r w:rsidRPr="00062DD7">
        <w:rPr>
          <w:sz w:val="22"/>
        </w:rPr>
        <w:t>Rozmery sú v milimetroch.</w:t>
      </w:r>
    </w:p>
    <w:p w14:paraId="7BD019AE" w14:textId="77777777" w:rsidR="004058D2" w:rsidRPr="00062DD7" w:rsidRDefault="004058D2" w:rsidP="004058D2">
      <w:pPr>
        <w:rPr>
          <w:szCs w:val="24"/>
        </w:rPr>
      </w:pPr>
    </w:p>
    <w:p w14:paraId="79761AEC" w14:textId="39691047" w:rsidR="004058D2" w:rsidRPr="00062DD7" w:rsidRDefault="004058D2" w:rsidP="004058D2">
      <w:pPr>
        <w:pStyle w:val="Zkladntext"/>
        <w:jc w:val="both"/>
        <w:rPr>
          <w:lang w:val="sk-SK"/>
        </w:rPr>
      </w:pPr>
      <w:r w:rsidRPr="00062DD7">
        <w:rPr>
          <w:lang w:val="sk-SK"/>
        </w:rPr>
        <w:t xml:space="preserve">2.3.3.2.6 Vložka nábojovej komory typu 6,8/18 je znázornená na obrázku č. </w:t>
      </w:r>
      <w:r w:rsidR="00620490" w:rsidRPr="00062DD7">
        <w:rPr>
          <w:lang w:val="sk-SK"/>
        </w:rPr>
        <w:t>20</w:t>
      </w:r>
      <w:r w:rsidRPr="00062DD7">
        <w:rPr>
          <w:lang w:val="sk-SK"/>
        </w:rPr>
        <w:t xml:space="preserve">. </w:t>
      </w:r>
    </w:p>
    <w:p w14:paraId="42F3D389" w14:textId="77777777" w:rsidR="004058D2" w:rsidRPr="00062DD7" w:rsidRDefault="004058D2" w:rsidP="004058D2">
      <w:pPr>
        <w:rPr>
          <w:szCs w:val="24"/>
        </w:rPr>
      </w:pPr>
    </w:p>
    <w:p w14:paraId="1F06F5BB" w14:textId="2709D9F1" w:rsidR="004058D2" w:rsidRPr="00062DD7" w:rsidRDefault="004058D2" w:rsidP="004058D2">
      <w:pPr>
        <w:rPr>
          <w:szCs w:val="24"/>
        </w:rPr>
      </w:pPr>
      <w:r w:rsidRPr="00062DD7">
        <w:rPr>
          <w:szCs w:val="24"/>
        </w:rPr>
        <w:t xml:space="preserve">Obrázok č. </w:t>
      </w:r>
      <w:r w:rsidR="00620490" w:rsidRPr="00062DD7">
        <w:rPr>
          <w:szCs w:val="24"/>
        </w:rPr>
        <w:t>20</w:t>
      </w:r>
    </w:p>
    <w:p w14:paraId="690DBAEF" w14:textId="77777777" w:rsidR="004058D2" w:rsidRPr="00062DD7" w:rsidRDefault="004058D2" w:rsidP="004058D2">
      <w:pPr>
        <w:pStyle w:val="Zkladntext"/>
        <w:jc w:val="center"/>
        <w:rPr>
          <w:b/>
          <w:bCs/>
          <w:lang w:val="sk-SK"/>
        </w:rPr>
      </w:pPr>
    </w:p>
    <w:p w14:paraId="4EC93EE9" w14:textId="77777777" w:rsidR="004058D2" w:rsidRPr="00062DD7" w:rsidRDefault="004058D2" w:rsidP="004058D2">
      <w:pPr>
        <w:pStyle w:val="Zkladntext"/>
        <w:jc w:val="center"/>
        <w:rPr>
          <w:lang w:val="sk-SK"/>
        </w:rPr>
      </w:pPr>
      <w:r w:rsidRPr="00062DD7">
        <w:rPr>
          <w:lang w:val="sk-SK" w:eastAsia="sk-SK"/>
        </w:rPr>
        <w:drawing>
          <wp:anchor distT="0" distB="0" distL="0" distR="0" simplePos="0" relativeHeight="251680768" behindDoc="0" locked="0" layoutInCell="1" allowOverlap="1" wp14:anchorId="309E7CAC" wp14:editId="4B21A7C1">
            <wp:simplePos x="0" y="0"/>
            <wp:positionH relativeFrom="margin">
              <wp:posOffset>1397000</wp:posOffset>
            </wp:positionH>
            <wp:positionV relativeFrom="paragraph">
              <wp:posOffset>154830</wp:posOffset>
            </wp:positionV>
            <wp:extent cx="3008630" cy="2997835"/>
            <wp:effectExtent l="0" t="0" r="1270" b="0"/>
            <wp:wrapTopAndBottom/>
            <wp:docPr id="269" name="image2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7.png"/>
                    <pic:cNvPicPr/>
                  </pic:nvPicPr>
                  <pic:blipFill>
                    <a:blip r:embed="rId76" cstate="print"/>
                    <a:stretch>
                      <a:fillRect/>
                    </a:stretch>
                  </pic:blipFill>
                  <pic:spPr>
                    <a:xfrm>
                      <a:off x="0" y="0"/>
                      <a:ext cx="3008630" cy="2997835"/>
                    </a:xfrm>
                    <a:prstGeom prst="rect">
                      <a:avLst/>
                    </a:prstGeom>
                  </pic:spPr>
                </pic:pic>
              </a:graphicData>
            </a:graphic>
            <wp14:sizeRelH relativeFrom="margin">
              <wp14:pctWidth>0</wp14:pctWidth>
            </wp14:sizeRelH>
            <wp14:sizeRelV relativeFrom="margin">
              <wp14:pctHeight>0</wp14:pctHeight>
            </wp14:sizeRelV>
          </wp:anchor>
        </w:drawing>
      </w:r>
    </w:p>
    <w:p w14:paraId="197F538D" w14:textId="77777777" w:rsidR="004058D2" w:rsidRPr="00062DD7" w:rsidRDefault="004058D2" w:rsidP="00D23B30">
      <w:pPr>
        <w:spacing w:line="259" w:lineRule="auto"/>
        <w:rPr>
          <w:sz w:val="22"/>
        </w:rPr>
      </w:pPr>
      <w:r w:rsidRPr="00062DD7">
        <w:rPr>
          <w:sz w:val="22"/>
        </w:rPr>
        <w:t xml:space="preserve">Vysvetlivky: </w:t>
      </w:r>
    </w:p>
    <w:p w14:paraId="44B51912" w14:textId="77777777" w:rsidR="004058D2" w:rsidRPr="00062DD7" w:rsidRDefault="004058D2" w:rsidP="00D23B30">
      <w:pPr>
        <w:rPr>
          <w:sz w:val="22"/>
        </w:rPr>
      </w:pPr>
      <w:r w:rsidRPr="00062DD7">
        <w:rPr>
          <w:sz w:val="22"/>
        </w:rPr>
        <w:t>Rozmery sú v milimetroch.</w:t>
      </w:r>
    </w:p>
    <w:p w14:paraId="728FA100" w14:textId="77777777" w:rsidR="004058D2" w:rsidRPr="00062DD7" w:rsidRDefault="004058D2" w:rsidP="004058D2">
      <w:pPr>
        <w:pStyle w:val="Zkladntext"/>
        <w:rPr>
          <w:b/>
          <w:bCs/>
          <w:lang w:val="sk-SK"/>
        </w:rPr>
      </w:pPr>
    </w:p>
    <w:p w14:paraId="0B20788F" w14:textId="0DDBB901" w:rsidR="004058D2" w:rsidRPr="00062DD7" w:rsidRDefault="004058D2" w:rsidP="004058D2">
      <w:pPr>
        <w:pStyle w:val="Zkladntext"/>
        <w:jc w:val="both"/>
        <w:rPr>
          <w:lang w:val="sk-SK"/>
        </w:rPr>
      </w:pPr>
      <w:r w:rsidRPr="00062DD7">
        <w:rPr>
          <w:lang w:val="sk-SK"/>
        </w:rPr>
        <w:t xml:space="preserve">2.3.3.2.7 Vložka nábojovej komory typu 6,8/18 je znázornená na obrázku č. </w:t>
      </w:r>
      <w:r w:rsidR="00620490" w:rsidRPr="00062DD7">
        <w:rPr>
          <w:lang w:val="sk-SK"/>
        </w:rPr>
        <w:t>21</w:t>
      </w:r>
      <w:r w:rsidRPr="00062DD7">
        <w:rPr>
          <w:lang w:val="sk-SK"/>
        </w:rPr>
        <w:t xml:space="preserve">. </w:t>
      </w:r>
    </w:p>
    <w:p w14:paraId="77BDCDA7" w14:textId="77777777" w:rsidR="004058D2" w:rsidRPr="00062DD7" w:rsidRDefault="004058D2" w:rsidP="004058D2">
      <w:pPr>
        <w:pStyle w:val="Zkladntext"/>
        <w:rPr>
          <w:b/>
          <w:bCs/>
          <w:lang w:val="sk-SK"/>
        </w:rPr>
      </w:pPr>
    </w:p>
    <w:p w14:paraId="4787795A" w14:textId="30787916" w:rsidR="004058D2" w:rsidRPr="00062DD7" w:rsidRDefault="004058D2" w:rsidP="004058D2">
      <w:pPr>
        <w:pStyle w:val="Zkladntext"/>
        <w:rPr>
          <w:lang w:val="sk-SK"/>
        </w:rPr>
      </w:pPr>
      <w:r w:rsidRPr="00062DD7">
        <w:rPr>
          <w:lang w:val="sk-SK"/>
        </w:rPr>
        <w:t xml:space="preserve">Obrázok č. </w:t>
      </w:r>
      <w:r w:rsidR="00620490" w:rsidRPr="00062DD7">
        <w:rPr>
          <w:lang w:val="sk-SK"/>
        </w:rPr>
        <w:t>21</w:t>
      </w:r>
    </w:p>
    <w:p w14:paraId="33474AF0" w14:textId="77777777" w:rsidR="004058D2" w:rsidRPr="00062DD7" w:rsidRDefault="004058D2" w:rsidP="004058D2">
      <w:pPr>
        <w:pStyle w:val="Zkladntext"/>
        <w:jc w:val="center"/>
        <w:rPr>
          <w:b/>
          <w:bCs/>
          <w:lang w:val="sk-SK"/>
        </w:rPr>
      </w:pPr>
    </w:p>
    <w:p w14:paraId="5112997A" w14:textId="77777777" w:rsidR="004058D2" w:rsidRPr="00062DD7" w:rsidRDefault="004058D2" w:rsidP="004058D2">
      <w:pPr>
        <w:pStyle w:val="Zkladntext"/>
        <w:jc w:val="center"/>
        <w:rPr>
          <w:b/>
          <w:bCs/>
          <w:lang w:val="sk-SK"/>
        </w:rPr>
      </w:pPr>
    </w:p>
    <w:p w14:paraId="5196B150" w14:textId="77777777" w:rsidR="004058D2" w:rsidRPr="00062DD7" w:rsidRDefault="004058D2" w:rsidP="004058D2">
      <w:pPr>
        <w:pStyle w:val="Zkladntext"/>
        <w:jc w:val="center"/>
        <w:rPr>
          <w:lang w:val="sk-SK"/>
        </w:rPr>
      </w:pPr>
      <w:r w:rsidRPr="00062DD7">
        <w:rPr>
          <w:lang w:val="sk-SK" w:eastAsia="sk-SK"/>
        </w:rPr>
        <w:drawing>
          <wp:inline distT="0" distB="0" distL="0" distR="0" wp14:anchorId="652D65B6" wp14:editId="19A3E5B7">
            <wp:extent cx="1838439" cy="1680161"/>
            <wp:effectExtent l="0" t="0" r="0" b="0"/>
            <wp:docPr id="271" name="image2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48.png"/>
                    <pic:cNvPicPr/>
                  </pic:nvPicPr>
                  <pic:blipFill>
                    <a:blip r:embed="rId77" cstate="print"/>
                    <a:stretch>
                      <a:fillRect/>
                    </a:stretch>
                  </pic:blipFill>
                  <pic:spPr>
                    <a:xfrm>
                      <a:off x="0" y="0"/>
                      <a:ext cx="1849360" cy="1690141"/>
                    </a:xfrm>
                    <a:prstGeom prst="rect">
                      <a:avLst/>
                    </a:prstGeom>
                  </pic:spPr>
                </pic:pic>
              </a:graphicData>
            </a:graphic>
          </wp:inline>
        </w:drawing>
      </w:r>
    </w:p>
    <w:p w14:paraId="1D1D3BA8" w14:textId="77777777" w:rsidR="004058D2" w:rsidRPr="00062DD7" w:rsidRDefault="004058D2" w:rsidP="004058D2">
      <w:pPr>
        <w:pStyle w:val="Zkladntext"/>
        <w:jc w:val="both"/>
        <w:rPr>
          <w:lang w:val="sk-SK"/>
        </w:rPr>
      </w:pPr>
      <w:bookmarkStart w:id="32" w:name="_Toc231393018"/>
    </w:p>
    <w:p w14:paraId="05865D99" w14:textId="77777777" w:rsidR="004058D2" w:rsidRPr="00062DD7" w:rsidRDefault="004058D2" w:rsidP="00D23B30">
      <w:pPr>
        <w:spacing w:line="259" w:lineRule="auto"/>
        <w:rPr>
          <w:sz w:val="22"/>
        </w:rPr>
      </w:pPr>
      <w:r w:rsidRPr="00062DD7">
        <w:rPr>
          <w:sz w:val="22"/>
        </w:rPr>
        <w:t xml:space="preserve">Vysvetlivky: </w:t>
      </w:r>
    </w:p>
    <w:p w14:paraId="0EC16797" w14:textId="77777777" w:rsidR="004058D2" w:rsidRPr="00062DD7" w:rsidRDefault="004058D2" w:rsidP="00D23B30">
      <w:pPr>
        <w:rPr>
          <w:sz w:val="22"/>
        </w:rPr>
      </w:pPr>
      <w:r w:rsidRPr="00062DD7">
        <w:rPr>
          <w:sz w:val="22"/>
        </w:rPr>
        <w:t>Rozmery sú v milimetroch.</w:t>
      </w:r>
    </w:p>
    <w:p w14:paraId="6C1B3F42" w14:textId="77777777" w:rsidR="004058D2" w:rsidRPr="00062DD7" w:rsidRDefault="004058D2" w:rsidP="004058D2">
      <w:pPr>
        <w:pStyle w:val="Zkladntext"/>
        <w:jc w:val="both"/>
        <w:rPr>
          <w:lang w:val="sk-SK"/>
        </w:rPr>
      </w:pPr>
    </w:p>
    <w:p w14:paraId="6C56AF33" w14:textId="77777777" w:rsidR="004058D2" w:rsidRPr="00062DD7" w:rsidRDefault="004058D2" w:rsidP="004058D2">
      <w:pPr>
        <w:pStyle w:val="Zkladntext"/>
        <w:ind w:left="851" w:hanging="851"/>
        <w:jc w:val="both"/>
        <w:rPr>
          <w:lang w:val="sk-SK"/>
        </w:rPr>
      </w:pPr>
      <w:r w:rsidRPr="00062DD7">
        <w:rPr>
          <w:lang w:val="sk-SK"/>
        </w:rPr>
        <w:t xml:space="preserve">2.3.3.2.8 Vložky na obrázkoch č. 2 až 7 sú vyrobené z ocele s minimálnou pevnosťou v ťahu </w:t>
      </w:r>
      <w:r w:rsidRPr="00062DD7">
        <w:rPr>
          <w:position w:val="2"/>
          <w:lang w:val="sk-SK"/>
        </w:rPr>
        <w:t>R</w:t>
      </w:r>
      <w:r w:rsidRPr="00062DD7">
        <w:rPr>
          <w:position w:val="2"/>
          <w:vertAlign w:val="subscript"/>
          <w:lang w:val="sk-SK"/>
        </w:rPr>
        <w:t>m</w:t>
      </w:r>
      <w:r w:rsidRPr="00062DD7">
        <w:rPr>
          <w:position w:val="2"/>
          <w:lang w:val="sk-SK"/>
        </w:rPr>
        <w:t xml:space="preserve"> = 1 300 MPa.</w:t>
      </w:r>
      <w:r w:rsidRPr="00062DD7">
        <w:rPr>
          <w:lang w:val="sk-SK"/>
        </w:rPr>
        <w:t xml:space="preserve"> Vhodným materiálom je materiál č. 1.7707 (30CrMoV9) alebo č. 1.6580 (30CrNiMo8).</w:t>
      </w:r>
    </w:p>
    <w:p w14:paraId="548C2AD7" w14:textId="13F7B600" w:rsidR="004058D2" w:rsidRPr="00062DD7" w:rsidRDefault="004058D2" w:rsidP="009C5AFC">
      <w:pPr>
        <w:pStyle w:val="Nadpis1"/>
        <w:numPr>
          <w:ilvl w:val="2"/>
          <w:numId w:val="62"/>
        </w:numPr>
        <w:spacing w:before="0" w:after="0"/>
        <w:ind w:left="851" w:hanging="851"/>
        <w:jc w:val="both"/>
        <w:rPr>
          <w:rFonts w:ascii="Times New Roman" w:hAnsi="Times New Roman" w:cs="Times New Roman"/>
          <w:color w:val="auto"/>
          <w:sz w:val="24"/>
          <w:szCs w:val="24"/>
        </w:rPr>
      </w:pPr>
      <w:r w:rsidRPr="00062DD7">
        <w:rPr>
          <w:rFonts w:ascii="Times New Roman" w:hAnsi="Times New Roman" w:cs="Times New Roman"/>
          <w:color w:val="auto"/>
          <w:sz w:val="24"/>
          <w:szCs w:val="24"/>
        </w:rPr>
        <w:t xml:space="preserve">Spaľovacia komora </w:t>
      </w:r>
      <w:bookmarkEnd w:id="32"/>
    </w:p>
    <w:p w14:paraId="205468ED" w14:textId="1520F1CB" w:rsidR="004058D2" w:rsidRPr="00062DD7" w:rsidRDefault="004058D2" w:rsidP="004058D2">
      <w:pPr>
        <w:pStyle w:val="Zkladntext"/>
        <w:ind w:left="851" w:hanging="851"/>
        <w:jc w:val="both"/>
        <w:rPr>
          <w:lang w:val="sk-SK"/>
        </w:rPr>
      </w:pPr>
      <w:r w:rsidRPr="00062DD7">
        <w:rPr>
          <w:lang w:val="sk-SK"/>
        </w:rPr>
        <w:t>2.3.4.1 Spaľovacia komora má valcovitý tvar.</w:t>
      </w:r>
      <w:r w:rsidRPr="00062DD7">
        <w:rPr>
          <w:spacing w:val="-1"/>
          <w:lang w:val="sk-SK"/>
        </w:rPr>
        <w:t xml:space="preserve"> </w:t>
      </w:r>
      <w:r w:rsidRPr="00062DD7">
        <w:rPr>
          <w:lang w:val="sk-SK"/>
        </w:rPr>
        <w:t>Tvorí ju prstencovitá vložka</w:t>
      </w:r>
      <w:r w:rsidRPr="00062DD7">
        <w:rPr>
          <w:spacing w:val="-5"/>
          <w:lang w:val="sk-SK"/>
        </w:rPr>
        <w:t xml:space="preserve"> s premenlivým vývrtom osadená do väčšieho vývrtu v tele skúšobnej hlavne</w:t>
      </w:r>
      <w:r w:rsidRPr="00062DD7">
        <w:rPr>
          <w:lang w:val="sk-SK"/>
        </w:rPr>
        <w:t xml:space="preserve">. Objem spaľovacej komory sa mení podľa typu skúšobnej nábojky a je uvedený v tabuľke č. </w:t>
      </w:r>
      <w:r w:rsidR="00620490" w:rsidRPr="00062DD7">
        <w:rPr>
          <w:lang w:val="sk-SK"/>
        </w:rPr>
        <w:t>15</w:t>
      </w:r>
      <w:r w:rsidRPr="00062DD7">
        <w:rPr>
          <w:lang w:val="sk-SK"/>
        </w:rPr>
        <w:t>. Rozmery sú znázornené na obrázkoch č. 10 a</w:t>
      </w:r>
      <w:r w:rsidRPr="00062DD7">
        <w:rPr>
          <w:spacing w:val="-12"/>
          <w:lang w:val="sk-SK"/>
        </w:rPr>
        <w:t xml:space="preserve"> </w:t>
      </w:r>
      <w:r w:rsidRPr="00062DD7">
        <w:rPr>
          <w:lang w:val="sk-SK"/>
        </w:rPr>
        <w:t>11.</w:t>
      </w:r>
    </w:p>
    <w:p w14:paraId="614A185F" w14:textId="77777777" w:rsidR="004058D2" w:rsidRPr="00062DD7" w:rsidRDefault="004058D2" w:rsidP="004058D2">
      <w:pPr>
        <w:pStyle w:val="Zkladntext"/>
        <w:rPr>
          <w:lang w:val="sk-SK"/>
        </w:rPr>
      </w:pPr>
    </w:p>
    <w:p w14:paraId="7295F144" w14:textId="0C797307" w:rsidR="004058D2" w:rsidRPr="00062DD7" w:rsidRDefault="004058D2" w:rsidP="004058D2">
      <w:pPr>
        <w:pStyle w:val="Zkladntext"/>
        <w:rPr>
          <w:lang w:val="sk-SK"/>
        </w:rPr>
      </w:pPr>
      <w:r w:rsidRPr="00062DD7">
        <w:rPr>
          <w:lang w:val="sk-SK"/>
        </w:rPr>
        <w:t xml:space="preserve">Tabuľka č. </w:t>
      </w:r>
      <w:r w:rsidR="00620490" w:rsidRPr="00062DD7">
        <w:rPr>
          <w:lang w:val="sk-SK"/>
        </w:rPr>
        <w:t>15</w:t>
      </w:r>
    </w:p>
    <w:p w14:paraId="7D55A819" w14:textId="77777777" w:rsidR="004058D2" w:rsidRPr="00062DD7" w:rsidRDefault="004058D2" w:rsidP="004058D2">
      <w:pPr>
        <w:pStyle w:val="Zkladntext"/>
        <w:rPr>
          <w:b/>
          <w:lang w:val="sk-SK"/>
        </w:rPr>
      </w:pPr>
    </w:p>
    <w:tbl>
      <w:tblPr>
        <w:tblStyle w:val="TableNormal"/>
        <w:tblW w:w="0" w:type="auto"/>
        <w:tblInd w:w="17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19"/>
        <w:gridCol w:w="3984"/>
      </w:tblGrid>
      <w:tr w:rsidR="004058D2" w:rsidRPr="00062DD7" w14:paraId="6BB2E5FF" w14:textId="77777777" w:rsidTr="00325167">
        <w:trPr>
          <w:trHeight w:val="340"/>
        </w:trPr>
        <w:tc>
          <w:tcPr>
            <w:tcW w:w="1819" w:type="dxa"/>
            <w:vAlign w:val="center"/>
          </w:tcPr>
          <w:p w14:paraId="5A1EC496" w14:textId="77777777" w:rsidR="004058D2" w:rsidRPr="00062DD7" w:rsidRDefault="004058D2" w:rsidP="00325167">
            <w:pPr>
              <w:pStyle w:val="TableParagraph"/>
              <w:jc w:val="center"/>
              <w:rPr>
                <w:b/>
                <w:sz w:val="24"/>
                <w:szCs w:val="24"/>
                <w:lang w:val="sk-SK"/>
              </w:rPr>
            </w:pPr>
            <w:r w:rsidRPr="00062DD7">
              <w:rPr>
                <w:b/>
                <w:sz w:val="24"/>
                <w:szCs w:val="24"/>
                <w:lang w:val="sk-SK"/>
              </w:rPr>
              <w:lastRenderedPageBreak/>
              <w:t>Typ</w:t>
            </w:r>
          </w:p>
        </w:tc>
        <w:tc>
          <w:tcPr>
            <w:tcW w:w="3984" w:type="dxa"/>
            <w:vAlign w:val="center"/>
          </w:tcPr>
          <w:p w14:paraId="696891EB" w14:textId="77777777" w:rsidR="004058D2" w:rsidRPr="00062DD7" w:rsidRDefault="004058D2" w:rsidP="00325167">
            <w:pPr>
              <w:pStyle w:val="TableParagraph"/>
              <w:jc w:val="center"/>
              <w:rPr>
                <w:b/>
                <w:sz w:val="24"/>
                <w:szCs w:val="24"/>
                <w:lang w:val="sk-SK"/>
              </w:rPr>
            </w:pPr>
            <w:r w:rsidRPr="00062DD7">
              <w:rPr>
                <w:b/>
                <w:sz w:val="24"/>
                <w:szCs w:val="24"/>
                <w:lang w:val="sk-SK"/>
              </w:rPr>
              <w:t>Objem spaľovacej komory</w:t>
            </w:r>
          </w:p>
        </w:tc>
      </w:tr>
      <w:tr w:rsidR="004058D2" w:rsidRPr="00062DD7" w14:paraId="3B145E32" w14:textId="77777777" w:rsidTr="00325167">
        <w:trPr>
          <w:trHeight w:val="340"/>
        </w:trPr>
        <w:tc>
          <w:tcPr>
            <w:tcW w:w="1819" w:type="dxa"/>
            <w:vAlign w:val="center"/>
          </w:tcPr>
          <w:p w14:paraId="492E4A9E" w14:textId="77777777" w:rsidR="004058D2" w:rsidRPr="00062DD7" w:rsidRDefault="004058D2" w:rsidP="00325167">
            <w:pPr>
              <w:pStyle w:val="TableParagraph"/>
              <w:jc w:val="center"/>
              <w:rPr>
                <w:sz w:val="24"/>
                <w:szCs w:val="24"/>
                <w:lang w:val="sk-SK"/>
              </w:rPr>
            </w:pPr>
            <w:r w:rsidRPr="00062DD7">
              <w:rPr>
                <w:sz w:val="24"/>
                <w:szCs w:val="24"/>
                <w:lang w:val="sk-SK"/>
              </w:rPr>
              <w:t>6,8/11</w:t>
            </w:r>
          </w:p>
        </w:tc>
        <w:tc>
          <w:tcPr>
            <w:tcW w:w="3984" w:type="dxa"/>
            <w:vAlign w:val="center"/>
          </w:tcPr>
          <w:p w14:paraId="0FF1674B" w14:textId="77777777" w:rsidR="004058D2" w:rsidRPr="00062DD7" w:rsidRDefault="004058D2" w:rsidP="00325167">
            <w:pPr>
              <w:pStyle w:val="TableParagraph"/>
              <w:jc w:val="center"/>
              <w:rPr>
                <w:sz w:val="24"/>
                <w:szCs w:val="24"/>
                <w:lang w:val="sk-SK"/>
              </w:rPr>
            </w:pPr>
            <w:r w:rsidRPr="00062DD7">
              <w:rPr>
                <w:sz w:val="24"/>
                <w:szCs w:val="24"/>
                <w:lang w:val="sk-SK"/>
              </w:rPr>
              <w:t>0,3 cm</w:t>
            </w:r>
            <w:r w:rsidRPr="00062DD7">
              <w:rPr>
                <w:position w:val="8"/>
                <w:sz w:val="24"/>
                <w:szCs w:val="24"/>
                <w:lang w:val="sk-SK"/>
              </w:rPr>
              <w:t>3</w:t>
            </w:r>
          </w:p>
        </w:tc>
      </w:tr>
      <w:tr w:rsidR="004058D2" w:rsidRPr="00062DD7" w14:paraId="178CE4E8" w14:textId="77777777" w:rsidTr="00325167">
        <w:trPr>
          <w:trHeight w:val="340"/>
        </w:trPr>
        <w:tc>
          <w:tcPr>
            <w:tcW w:w="1819" w:type="dxa"/>
            <w:tcBorders>
              <w:bottom w:val="single" w:sz="4" w:space="0" w:color="000000"/>
            </w:tcBorders>
            <w:vAlign w:val="center"/>
          </w:tcPr>
          <w:p w14:paraId="176E759D" w14:textId="77777777" w:rsidR="004058D2" w:rsidRPr="00062DD7" w:rsidRDefault="004058D2" w:rsidP="00325167">
            <w:pPr>
              <w:pStyle w:val="TableParagraph"/>
              <w:jc w:val="center"/>
              <w:rPr>
                <w:sz w:val="24"/>
                <w:szCs w:val="24"/>
                <w:lang w:val="sk-SK"/>
              </w:rPr>
            </w:pPr>
            <w:r w:rsidRPr="00062DD7">
              <w:rPr>
                <w:sz w:val="24"/>
                <w:szCs w:val="24"/>
                <w:lang w:val="sk-SK"/>
              </w:rPr>
              <w:t>6,8/18</w:t>
            </w:r>
          </w:p>
        </w:tc>
        <w:tc>
          <w:tcPr>
            <w:tcW w:w="3984" w:type="dxa"/>
            <w:tcBorders>
              <w:bottom w:val="single" w:sz="4" w:space="0" w:color="000000"/>
            </w:tcBorders>
            <w:vAlign w:val="center"/>
          </w:tcPr>
          <w:p w14:paraId="03A2CC86" w14:textId="77777777" w:rsidR="004058D2" w:rsidRPr="00062DD7" w:rsidRDefault="004058D2" w:rsidP="00325167">
            <w:pPr>
              <w:pStyle w:val="TableParagraph"/>
              <w:jc w:val="center"/>
              <w:rPr>
                <w:sz w:val="24"/>
                <w:szCs w:val="24"/>
                <w:lang w:val="sk-SK"/>
              </w:rPr>
            </w:pPr>
            <w:r w:rsidRPr="00062DD7">
              <w:rPr>
                <w:sz w:val="24"/>
                <w:szCs w:val="24"/>
                <w:lang w:val="sk-SK"/>
              </w:rPr>
              <w:t>0,6 cm</w:t>
            </w:r>
            <w:r w:rsidRPr="00062DD7">
              <w:rPr>
                <w:position w:val="8"/>
                <w:sz w:val="24"/>
                <w:szCs w:val="24"/>
                <w:lang w:val="sk-SK"/>
              </w:rPr>
              <w:t>3</w:t>
            </w:r>
          </w:p>
        </w:tc>
      </w:tr>
      <w:tr w:rsidR="004058D2" w:rsidRPr="00062DD7" w14:paraId="6C201268" w14:textId="77777777" w:rsidTr="00325167">
        <w:trPr>
          <w:trHeight w:val="340"/>
        </w:trPr>
        <w:tc>
          <w:tcPr>
            <w:tcW w:w="1819" w:type="dxa"/>
            <w:tcBorders>
              <w:top w:val="single" w:sz="4" w:space="0" w:color="000000"/>
            </w:tcBorders>
            <w:vAlign w:val="center"/>
          </w:tcPr>
          <w:p w14:paraId="133662EA" w14:textId="77777777" w:rsidR="004058D2" w:rsidRPr="00062DD7" w:rsidRDefault="004058D2" w:rsidP="00325167">
            <w:pPr>
              <w:pStyle w:val="TableParagraph"/>
              <w:jc w:val="center"/>
              <w:rPr>
                <w:sz w:val="24"/>
                <w:szCs w:val="24"/>
                <w:lang w:val="sk-SK"/>
              </w:rPr>
            </w:pPr>
            <w:r w:rsidRPr="00062DD7">
              <w:rPr>
                <w:sz w:val="24"/>
                <w:szCs w:val="24"/>
                <w:lang w:val="sk-SK"/>
              </w:rPr>
              <w:t>6,3/10</w:t>
            </w:r>
          </w:p>
        </w:tc>
        <w:tc>
          <w:tcPr>
            <w:tcW w:w="3984" w:type="dxa"/>
            <w:tcBorders>
              <w:top w:val="single" w:sz="4" w:space="0" w:color="000000"/>
            </w:tcBorders>
            <w:vAlign w:val="center"/>
          </w:tcPr>
          <w:p w14:paraId="287D5B30" w14:textId="77777777" w:rsidR="004058D2" w:rsidRPr="00062DD7" w:rsidRDefault="004058D2" w:rsidP="00325167">
            <w:pPr>
              <w:pStyle w:val="TableParagraph"/>
              <w:jc w:val="center"/>
              <w:rPr>
                <w:sz w:val="24"/>
                <w:szCs w:val="24"/>
                <w:lang w:val="sk-SK"/>
              </w:rPr>
            </w:pPr>
            <w:r w:rsidRPr="00062DD7">
              <w:rPr>
                <w:sz w:val="24"/>
                <w:szCs w:val="24"/>
                <w:lang w:val="sk-SK"/>
              </w:rPr>
              <w:t>0,3 cm</w:t>
            </w:r>
            <w:r w:rsidRPr="00062DD7">
              <w:rPr>
                <w:position w:val="8"/>
                <w:sz w:val="24"/>
                <w:szCs w:val="24"/>
                <w:lang w:val="sk-SK"/>
              </w:rPr>
              <w:t>3</w:t>
            </w:r>
          </w:p>
        </w:tc>
      </w:tr>
      <w:tr w:rsidR="004058D2" w:rsidRPr="00062DD7" w14:paraId="29903192" w14:textId="77777777" w:rsidTr="00325167">
        <w:trPr>
          <w:trHeight w:val="340"/>
        </w:trPr>
        <w:tc>
          <w:tcPr>
            <w:tcW w:w="1819" w:type="dxa"/>
            <w:vAlign w:val="center"/>
          </w:tcPr>
          <w:p w14:paraId="256F150C" w14:textId="77777777" w:rsidR="004058D2" w:rsidRPr="00062DD7" w:rsidRDefault="004058D2" w:rsidP="00325167">
            <w:pPr>
              <w:pStyle w:val="TableParagraph"/>
              <w:jc w:val="center"/>
              <w:rPr>
                <w:sz w:val="24"/>
                <w:szCs w:val="24"/>
                <w:lang w:val="sk-SK"/>
              </w:rPr>
            </w:pPr>
            <w:r w:rsidRPr="00062DD7">
              <w:rPr>
                <w:sz w:val="24"/>
                <w:szCs w:val="24"/>
                <w:lang w:val="sk-SK"/>
              </w:rPr>
              <w:t>6,3/16</w:t>
            </w:r>
          </w:p>
        </w:tc>
        <w:tc>
          <w:tcPr>
            <w:tcW w:w="3984" w:type="dxa"/>
            <w:vAlign w:val="center"/>
          </w:tcPr>
          <w:p w14:paraId="31872B2D" w14:textId="77777777" w:rsidR="004058D2" w:rsidRPr="00062DD7" w:rsidRDefault="004058D2" w:rsidP="00325167">
            <w:pPr>
              <w:pStyle w:val="TableParagraph"/>
              <w:jc w:val="center"/>
              <w:rPr>
                <w:sz w:val="24"/>
                <w:szCs w:val="24"/>
                <w:lang w:val="sk-SK"/>
              </w:rPr>
            </w:pPr>
            <w:r w:rsidRPr="00062DD7">
              <w:rPr>
                <w:sz w:val="24"/>
                <w:szCs w:val="24"/>
                <w:lang w:val="sk-SK"/>
              </w:rPr>
              <w:t>0,6 cm</w:t>
            </w:r>
            <w:r w:rsidRPr="00062DD7">
              <w:rPr>
                <w:position w:val="8"/>
                <w:sz w:val="24"/>
                <w:szCs w:val="24"/>
                <w:lang w:val="sk-SK"/>
              </w:rPr>
              <w:t>3</w:t>
            </w:r>
          </w:p>
        </w:tc>
      </w:tr>
    </w:tbl>
    <w:p w14:paraId="1BCA67D0" w14:textId="77777777" w:rsidR="004058D2" w:rsidRPr="00062DD7" w:rsidRDefault="004058D2" w:rsidP="004058D2">
      <w:pPr>
        <w:rPr>
          <w:szCs w:val="24"/>
        </w:rPr>
      </w:pPr>
    </w:p>
    <w:p w14:paraId="3EFD4BC3" w14:textId="77777777" w:rsidR="004058D2" w:rsidRPr="00062DD7" w:rsidRDefault="004058D2" w:rsidP="009C5AFC">
      <w:pPr>
        <w:pStyle w:val="Nadpis1"/>
        <w:numPr>
          <w:ilvl w:val="2"/>
          <w:numId w:val="62"/>
        </w:numPr>
        <w:spacing w:before="0" w:after="0"/>
        <w:ind w:left="709" w:hanging="709"/>
        <w:jc w:val="both"/>
        <w:rPr>
          <w:rFonts w:ascii="Times New Roman" w:hAnsi="Times New Roman" w:cs="Times New Roman"/>
          <w:color w:val="auto"/>
          <w:sz w:val="24"/>
          <w:szCs w:val="24"/>
        </w:rPr>
      </w:pPr>
      <w:bookmarkStart w:id="33" w:name="_TOC_250009"/>
      <w:bookmarkStart w:id="34" w:name="_Toc231393019"/>
      <w:r w:rsidRPr="00062DD7">
        <w:rPr>
          <w:rFonts w:ascii="Times New Roman" w:hAnsi="Times New Roman" w:cs="Times New Roman"/>
          <w:color w:val="auto"/>
          <w:sz w:val="24"/>
          <w:szCs w:val="24"/>
        </w:rPr>
        <w:t xml:space="preserve">Kapilárna dýza </w:t>
      </w:r>
      <w:bookmarkEnd w:id="33"/>
      <w:bookmarkEnd w:id="34"/>
    </w:p>
    <w:p w14:paraId="16505055" w14:textId="77777777" w:rsidR="004058D2" w:rsidRPr="00062DD7" w:rsidRDefault="004058D2" w:rsidP="004058D2">
      <w:pPr>
        <w:pStyle w:val="Zkladntext"/>
        <w:ind w:left="709" w:hanging="709"/>
        <w:jc w:val="both"/>
        <w:rPr>
          <w:lang w:val="sk-SK"/>
        </w:rPr>
      </w:pPr>
      <w:r w:rsidRPr="00062DD7">
        <w:rPr>
          <w:lang w:val="sk-SK"/>
        </w:rPr>
        <w:t>2.3.5.1 Kapilárna dýza je určená na simuláciu charakteristík horenia piestových</w:t>
      </w:r>
      <w:r w:rsidRPr="00062DD7">
        <w:rPr>
          <w:bCs/>
          <w:lang w:val="sk-SK"/>
        </w:rPr>
        <w:t xml:space="preserve"> expanzných prístrojov.</w:t>
      </w:r>
      <w:r w:rsidRPr="00062DD7">
        <w:rPr>
          <w:lang w:val="sk-SK"/>
        </w:rPr>
        <w:t xml:space="preserve"> Zabezpečuje vytvorenie porovnateľnej úrovne tlaku spaľovania a obdobného priebehu jeho nárastu a poklesu.</w:t>
      </w:r>
      <w:r w:rsidRPr="00062DD7">
        <w:rPr>
          <w:spacing w:val="-7"/>
          <w:lang w:val="sk-SK"/>
        </w:rPr>
        <w:t xml:space="preserve"> Je </w:t>
      </w:r>
      <w:r w:rsidRPr="00062DD7">
        <w:rPr>
          <w:lang w:val="sk-SK"/>
        </w:rPr>
        <w:t>vyhotovená ako vývrt s priemerom 3 mm  a dĺžkou 193</w:t>
      </w:r>
      <w:r w:rsidRPr="00062DD7">
        <w:rPr>
          <w:spacing w:val="4"/>
          <w:lang w:val="sk-SK"/>
        </w:rPr>
        <w:t xml:space="preserve"> </w:t>
      </w:r>
      <w:r w:rsidRPr="00062DD7">
        <w:rPr>
          <w:lang w:val="sk-SK"/>
        </w:rPr>
        <w:t>mm.</w:t>
      </w:r>
    </w:p>
    <w:p w14:paraId="22269436" w14:textId="77777777" w:rsidR="004058D2" w:rsidRPr="00062DD7" w:rsidRDefault="004058D2" w:rsidP="009C5AFC">
      <w:pPr>
        <w:pStyle w:val="Nadpis1"/>
        <w:numPr>
          <w:ilvl w:val="2"/>
          <w:numId w:val="62"/>
        </w:numPr>
        <w:spacing w:before="0" w:after="0"/>
        <w:ind w:left="709" w:hanging="709"/>
        <w:jc w:val="both"/>
      </w:pPr>
      <w:bookmarkStart w:id="35" w:name="_TOC_250008"/>
      <w:bookmarkStart w:id="36" w:name="_Toc231393020"/>
      <w:r w:rsidRPr="00062DD7">
        <w:rPr>
          <w:rFonts w:ascii="Times New Roman" w:hAnsi="Times New Roman" w:cs="Times New Roman"/>
          <w:color w:val="auto"/>
          <w:sz w:val="24"/>
          <w:szCs w:val="24"/>
        </w:rPr>
        <w:t xml:space="preserve">Manžeta a deflektor plameňa </w:t>
      </w:r>
      <w:bookmarkEnd w:id="35"/>
      <w:bookmarkEnd w:id="36"/>
    </w:p>
    <w:p w14:paraId="3D10B276" w14:textId="77777777" w:rsidR="004058D2" w:rsidRPr="00062DD7" w:rsidRDefault="004058D2" w:rsidP="004058D2">
      <w:pPr>
        <w:pStyle w:val="Zkladntext"/>
        <w:ind w:left="709" w:hanging="709"/>
        <w:jc w:val="both"/>
        <w:rPr>
          <w:lang w:val="sk-SK"/>
        </w:rPr>
      </w:pPr>
      <w:r w:rsidRPr="00062DD7">
        <w:rPr>
          <w:lang w:val="sk-SK"/>
        </w:rPr>
        <w:t>2.3.6.1 Manžeta zabezpečuje spojenie medzi dýzou a zberným vreckom. Deflektor plameňa odkláňa plameň vznikajúci pri horení od stien zberného vrecka.</w:t>
      </w:r>
    </w:p>
    <w:p w14:paraId="449B2059" w14:textId="77777777" w:rsidR="004058D2" w:rsidRPr="00062DD7" w:rsidRDefault="004058D2" w:rsidP="009C5AFC">
      <w:pPr>
        <w:pStyle w:val="Nadpis1"/>
        <w:numPr>
          <w:ilvl w:val="2"/>
          <w:numId w:val="62"/>
        </w:numPr>
        <w:spacing w:before="0" w:after="0"/>
        <w:ind w:left="709" w:hanging="709"/>
        <w:jc w:val="both"/>
      </w:pPr>
      <w:bookmarkStart w:id="37" w:name="_TOC_250007"/>
      <w:bookmarkStart w:id="38" w:name="_Toc231393021"/>
      <w:r w:rsidRPr="00062DD7">
        <w:rPr>
          <w:rFonts w:ascii="Times New Roman" w:hAnsi="Times New Roman" w:cs="Times New Roman"/>
          <w:color w:val="auto"/>
          <w:sz w:val="24"/>
          <w:szCs w:val="24"/>
        </w:rPr>
        <w:t>Zberné vrecko na nespálené zvyšky horenia</w:t>
      </w:r>
      <w:r w:rsidRPr="00062DD7">
        <w:rPr>
          <w:color w:val="auto"/>
          <w:sz w:val="24"/>
          <w:szCs w:val="24"/>
        </w:rPr>
        <w:t xml:space="preserve"> </w:t>
      </w:r>
      <w:bookmarkEnd w:id="37"/>
      <w:bookmarkEnd w:id="38"/>
    </w:p>
    <w:p w14:paraId="0E34DB1D" w14:textId="77777777" w:rsidR="004058D2" w:rsidRPr="00062DD7" w:rsidRDefault="004058D2" w:rsidP="004058D2">
      <w:pPr>
        <w:pStyle w:val="Zkladntext"/>
        <w:ind w:left="709" w:hanging="709"/>
        <w:jc w:val="both"/>
        <w:rPr>
          <w:bCs/>
          <w:lang w:val="sk-SK"/>
        </w:rPr>
      </w:pPr>
      <w:r w:rsidRPr="00062DD7">
        <w:rPr>
          <w:lang w:val="sk-SK"/>
        </w:rPr>
        <w:t>2.3.7.1 Zberné vrecko je vyhotovené z jemnej tkaniny z polypropylénového viacvláknového vlákna s nízkou schopnosťou absorpcie vlhkosti. Priepustnosť vzduchu musí byť rádovo 37 l/m</w:t>
      </w:r>
      <w:r w:rsidRPr="00062DD7">
        <w:rPr>
          <w:vertAlign w:val="superscript"/>
          <w:lang w:val="sk-SK"/>
        </w:rPr>
        <w:t xml:space="preserve">2 </w:t>
      </w:r>
      <w:r w:rsidRPr="00062DD7">
        <w:rPr>
          <w:lang w:val="sk-SK"/>
        </w:rPr>
        <w:t>x s (± 5 %) pri tlakovom rozdiele 2 mbar, určená podľa slovenskej technickej normy</w:t>
      </w:r>
      <w:hyperlink r:id="rId78" w:anchor="poznamky.poznamka-12" w:tooltip="Odkaz na predpis alebo ustanovenie" w:history="1">
        <w:r w:rsidRPr="00062DD7">
          <w:rPr>
            <w:rStyle w:val="Odkaznapoznmkupodiarou"/>
            <w:color w:val="0563C1" w:themeColor="hyperlink"/>
            <w:u w:val="single"/>
            <w:lang w:val="sk-SK"/>
          </w:rPr>
          <w:footnoteReference w:id="4"/>
        </w:r>
        <w:r w:rsidRPr="00062DD7">
          <w:rPr>
            <w:rStyle w:val="Hypertextovprepojenie"/>
            <w:lang w:val="sk-SK"/>
          </w:rPr>
          <w:t>)</w:t>
        </w:r>
      </w:hyperlink>
      <w:r w:rsidRPr="00062DD7">
        <w:rPr>
          <w:lang w:val="sk-SK"/>
        </w:rPr>
        <w:t xml:space="preserve"> alebo inej obdobnej technickej špecifikácie s porovnateľnými požiadavkami alebo s prísnejšími požiadavkami. Požiadavky podľa prvej vety spĺňajú najmä  </w:t>
      </w:r>
      <w:r w:rsidRPr="00062DD7">
        <w:rPr>
          <w:bCs/>
          <w:lang w:val="sk-SK"/>
        </w:rPr>
        <w:t>komerčne dostupné tkaniny:</w:t>
      </w:r>
    </w:p>
    <w:p w14:paraId="1CC6A6C7" w14:textId="77777777" w:rsidR="004058D2" w:rsidRPr="00062DD7" w:rsidRDefault="004058D2" w:rsidP="009C5AFC">
      <w:pPr>
        <w:pStyle w:val="Odsekzoznamu"/>
        <w:widowControl w:val="0"/>
        <w:numPr>
          <w:ilvl w:val="0"/>
          <w:numId w:val="64"/>
        </w:numPr>
        <w:tabs>
          <w:tab w:val="left" w:pos="828"/>
          <w:tab w:val="left" w:pos="829"/>
        </w:tabs>
        <w:autoSpaceDE w:val="0"/>
        <w:autoSpaceDN w:val="0"/>
        <w:contextualSpacing w:val="0"/>
        <w:rPr>
          <w:strike/>
          <w:sz w:val="22"/>
        </w:rPr>
      </w:pPr>
      <w:r w:rsidRPr="00062DD7">
        <w:rPr>
          <w:szCs w:val="24"/>
        </w:rPr>
        <w:t xml:space="preserve">SEFAR TETEX MULTI 05-37-420 W, </w:t>
      </w:r>
    </w:p>
    <w:p w14:paraId="0BF8DF76" w14:textId="77777777" w:rsidR="004058D2" w:rsidRPr="00062DD7" w:rsidRDefault="004058D2" w:rsidP="009C5AFC">
      <w:pPr>
        <w:pStyle w:val="Odsekzoznamu"/>
        <w:widowControl w:val="0"/>
        <w:numPr>
          <w:ilvl w:val="0"/>
          <w:numId w:val="64"/>
        </w:numPr>
        <w:tabs>
          <w:tab w:val="left" w:pos="993"/>
        </w:tabs>
        <w:autoSpaceDE w:val="0"/>
        <w:autoSpaceDN w:val="0"/>
        <w:contextualSpacing w:val="0"/>
        <w:jc w:val="both"/>
      </w:pPr>
      <w:r w:rsidRPr="00062DD7">
        <w:rPr>
          <w:szCs w:val="24"/>
        </w:rPr>
        <w:t>filtračná tkanina z polypropylénu typu 4212, pričom je možné použiť aj iný materiál, ak sa preukáže, že poskytuje porovnateľné vlastnosti a vedie k rovnocenným výsledkom skúšky.</w:t>
      </w:r>
    </w:p>
    <w:p w14:paraId="65A16A10" w14:textId="724B55B5" w:rsidR="004058D2" w:rsidRPr="00062DD7" w:rsidRDefault="004058D2" w:rsidP="004058D2">
      <w:pPr>
        <w:pStyle w:val="Zkladntext"/>
        <w:ind w:left="709" w:hanging="709"/>
        <w:jc w:val="both"/>
        <w:rPr>
          <w:lang w:val="sk-SK"/>
        </w:rPr>
      </w:pPr>
      <w:r w:rsidRPr="00062DD7">
        <w:rPr>
          <w:lang w:val="sk-SK"/>
        </w:rPr>
        <w:t xml:space="preserve">2.3.8. Rozmery zberného vrecka sú znázornené na obrázku č. </w:t>
      </w:r>
      <w:r w:rsidR="00620490" w:rsidRPr="00062DD7">
        <w:rPr>
          <w:lang w:val="sk-SK"/>
        </w:rPr>
        <w:t>22</w:t>
      </w:r>
      <w:r w:rsidRPr="00062DD7">
        <w:rPr>
          <w:lang w:val="sk-SK"/>
        </w:rPr>
        <w:t>.</w:t>
      </w:r>
    </w:p>
    <w:p w14:paraId="7C6ECA7D" w14:textId="77777777" w:rsidR="004058D2" w:rsidRPr="00062DD7" w:rsidRDefault="004058D2" w:rsidP="004058D2">
      <w:pPr>
        <w:pStyle w:val="Zkladntext"/>
        <w:jc w:val="both"/>
        <w:rPr>
          <w:lang w:val="sk-SK"/>
        </w:rPr>
      </w:pPr>
    </w:p>
    <w:p w14:paraId="415B2614" w14:textId="75F27176" w:rsidR="004058D2" w:rsidRPr="00062DD7" w:rsidRDefault="004058D2" w:rsidP="004058D2">
      <w:pPr>
        <w:pStyle w:val="Zkladntext"/>
        <w:jc w:val="both"/>
        <w:rPr>
          <w:lang w:val="sk-SK"/>
        </w:rPr>
      </w:pPr>
      <w:r w:rsidRPr="00062DD7">
        <w:rPr>
          <w:lang w:val="sk-SK"/>
        </w:rPr>
        <w:t xml:space="preserve">Obrázok č. </w:t>
      </w:r>
      <w:r w:rsidR="00620490" w:rsidRPr="00062DD7">
        <w:rPr>
          <w:lang w:val="sk-SK"/>
        </w:rPr>
        <w:t>22</w:t>
      </w:r>
    </w:p>
    <w:p w14:paraId="60D0B317" w14:textId="77777777" w:rsidR="004058D2" w:rsidRPr="00062DD7" w:rsidRDefault="004058D2" w:rsidP="004058D2">
      <w:pPr>
        <w:pStyle w:val="Zkladntext"/>
        <w:jc w:val="both"/>
        <w:rPr>
          <w:lang w:val="sk-SK"/>
        </w:rPr>
      </w:pPr>
    </w:p>
    <w:p w14:paraId="417373CA" w14:textId="77777777" w:rsidR="004058D2" w:rsidRPr="00062DD7" w:rsidRDefault="004058D2" w:rsidP="004058D2">
      <w:pPr>
        <w:jc w:val="center"/>
        <w:rPr>
          <w:szCs w:val="24"/>
        </w:rPr>
      </w:pPr>
      <w:r w:rsidRPr="00062DD7">
        <w:rPr>
          <w:szCs w:val="24"/>
          <w:lang w:eastAsia="sk-SK"/>
        </w:rPr>
        <w:lastRenderedPageBreak/>
        <w:drawing>
          <wp:inline distT="0" distB="0" distL="0" distR="0" wp14:anchorId="3FB054DA" wp14:editId="6AB411F3">
            <wp:extent cx="2698072" cy="5746337"/>
            <wp:effectExtent l="0" t="0" r="0" b="0"/>
            <wp:docPr id="273" name="image2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49.jpeg"/>
                    <pic:cNvPicPr/>
                  </pic:nvPicPr>
                  <pic:blipFill>
                    <a:blip r:embed="rId79" cstate="print"/>
                    <a:stretch>
                      <a:fillRect/>
                    </a:stretch>
                  </pic:blipFill>
                  <pic:spPr>
                    <a:xfrm>
                      <a:off x="0" y="0"/>
                      <a:ext cx="2698072" cy="5746337"/>
                    </a:xfrm>
                    <a:prstGeom prst="rect">
                      <a:avLst/>
                    </a:prstGeom>
                  </pic:spPr>
                </pic:pic>
              </a:graphicData>
            </a:graphic>
          </wp:inline>
        </w:drawing>
      </w:r>
    </w:p>
    <w:p w14:paraId="052DDE95" w14:textId="77777777" w:rsidR="004058D2" w:rsidRPr="00062DD7" w:rsidRDefault="004058D2" w:rsidP="004058D2">
      <w:pPr>
        <w:rPr>
          <w:szCs w:val="24"/>
        </w:rPr>
      </w:pPr>
    </w:p>
    <w:p w14:paraId="4BC0B792" w14:textId="77777777" w:rsidR="004058D2" w:rsidRPr="00062DD7" w:rsidRDefault="004058D2" w:rsidP="004058D2">
      <w:pPr>
        <w:pStyle w:val="Zkladntext"/>
        <w:rPr>
          <w:bCs/>
          <w:sz w:val="22"/>
          <w:szCs w:val="22"/>
          <w:lang w:val="sk-SK"/>
        </w:rPr>
      </w:pPr>
      <w:r w:rsidRPr="00062DD7">
        <w:rPr>
          <w:bCs/>
          <w:sz w:val="22"/>
          <w:szCs w:val="22"/>
          <w:lang w:val="sk-SK"/>
        </w:rPr>
        <w:t>Vysvetlivky:</w:t>
      </w:r>
    </w:p>
    <w:p w14:paraId="3B4F33C8" w14:textId="77777777" w:rsidR="004058D2" w:rsidRPr="00062DD7" w:rsidRDefault="004058D2" w:rsidP="004058D2">
      <w:pPr>
        <w:pStyle w:val="Zkladntext"/>
        <w:rPr>
          <w:bCs/>
          <w:sz w:val="22"/>
          <w:szCs w:val="22"/>
          <w:lang w:val="sk-SK"/>
        </w:rPr>
      </w:pPr>
      <w:r w:rsidRPr="00062DD7">
        <w:rPr>
          <w:bCs/>
          <w:sz w:val="22"/>
          <w:szCs w:val="22"/>
          <w:lang w:val="sk-SK"/>
        </w:rPr>
        <w:t>Rozmery  sú v milimetroch.</w:t>
      </w:r>
    </w:p>
    <w:p w14:paraId="68824E07" w14:textId="77777777" w:rsidR="004058D2" w:rsidRPr="00062DD7" w:rsidRDefault="004058D2" w:rsidP="009C5AFC">
      <w:pPr>
        <w:pStyle w:val="Odsekzoznamu"/>
        <w:widowControl w:val="0"/>
        <w:numPr>
          <w:ilvl w:val="0"/>
          <w:numId w:val="57"/>
        </w:numPr>
        <w:tabs>
          <w:tab w:val="left" w:pos="1194"/>
        </w:tabs>
        <w:autoSpaceDE w:val="0"/>
        <w:autoSpaceDN w:val="0"/>
        <w:ind w:left="284" w:hanging="284"/>
        <w:contextualSpacing w:val="0"/>
        <w:jc w:val="both"/>
        <w:rPr>
          <w:bCs/>
          <w:sz w:val="22"/>
        </w:rPr>
      </w:pPr>
      <w:r w:rsidRPr="00062DD7">
        <w:rPr>
          <w:bCs/>
          <w:sz w:val="22"/>
        </w:rPr>
        <w:t>lemovacia páska,</w:t>
      </w:r>
    </w:p>
    <w:p w14:paraId="69F86298" w14:textId="77777777" w:rsidR="004058D2" w:rsidRPr="00062DD7" w:rsidRDefault="004058D2" w:rsidP="009C5AFC">
      <w:pPr>
        <w:pStyle w:val="Odsekzoznamu"/>
        <w:widowControl w:val="0"/>
        <w:numPr>
          <w:ilvl w:val="0"/>
          <w:numId w:val="57"/>
        </w:numPr>
        <w:tabs>
          <w:tab w:val="left" w:pos="1194"/>
        </w:tabs>
        <w:autoSpaceDE w:val="0"/>
        <w:autoSpaceDN w:val="0"/>
        <w:ind w:left="284" w:hanging="284"/>
        <w:contextualSpacing w:val="0"/>
        <w:jc w:val="both"/>
        <w:rPr>
          <w:bCs/>
          <w:sz w:val="22"/>
        </w:rPr>
      </w:pPr>
      <w:r w:rsidRPr="00062DD7">
        <w:rPr>
          <w:bCs/>
          <w:sz w:val="22"/>
        </w:rPr>
        <w:t>zosilnenie okrajov: obšívané dlhé boky (2x prešité dvojitou ihlou), oblemované a prešité (1x dvojitou ihlou), pevné švy prešité teflónovou niťou</w:t>
      </w:r>
      <w:r w:rsidRPr="00062DD7">
        <w:rPr>
          <w:bCs/>
          <w:spacing w:val="-2"/>
          <w:sz w:val="22"/>
        </w:rPr>
        <w:t xml:space="preserve"> (</w:t>
      </w:r>
      <w:r w:rsidRPr="00062DD7">
        <w:rPr>
          <w:bCs/>
          <w:sz w:val="22"/>
        </w:rPr>
        <w:t>PTFE),</w:t>
      </w:r>
    </w:p>
    <w:p w14:paraId="78EB4B50" w14:textId="77777777" w:rsidR="004058D2" w:rsidRPr="00062DD7" w:rsidRDefault="004058D2" w:rsidP="009C5AFC">
      <w:pPr>
        <w:pStyle w:val="Odsekzoznamu"/>
        <w:widowControl w:val="0"/>
        <w:numPr>
          <w:ilvl w:val="0"/>
          <w:numId w:val="57"/>
        </w:numPr>
        <w:tabs>
          <w:tab w:val="left" w:pos="1194"/>
        </w:tabs>
        <w:autoSpaceDE w:val="0"/>
        <w:autoSpaceDN w:val="0"/>
        <w:ind w:left="284" w:hanging="284"/>
        <w:contextualSpacing w:val="0"/>
        <w:jc w:val="both"/>
        <w:rPr>
          <w:bCs/>
          <w:sz w:val="22"/>
        </w:rPr>
      </w:pPr>
      <w:r w:rsidRPr="00062DD7">
        <w:rPr>
          <w:bCs/>
          <w:sz w:val="22"/>
        </w:rPr>
        <w:t>smer postupu.</w:t>
      </w:r>
    </w:p>
    <w:p w14:paraId="75B5440E" w14:textId="77777777" w:rsidR="004058D2" w:rsidRPr="00062DD7" w:rsidRDefault="004058D2" w:rsidP="004058D2">
      <w:pPr>
        <w:rPr>
          <w:szCs w:val="24"/>
        </w:rPr>
      </w:pPr>
    </w:p>
    <w:p w14:paraId="4600C100" w14:textId="77777777" w:rsidR="004058D2" w:rsidRPr="00062DD7" w:rsidRDefault="004058D2" w:rsidP="004058D2">
      <w:pPr>
        <w:pStyle w:val="Nadpis1"/>
        <w:spacing w:before="0" w:after="0"/>
        <w:jc w:val="both"/>
        <w:rPr>
          <w:rFonts w:ascii="Times New Roman" w:hAnsi="Times New Roman" w:cs="Times New Roman"/>
          <w:color w:val="auto"/>
        </w:rPr>
      </w:pPr>
      <w:bookmarkStart w:id="39" w:name="_Toc231393022"/>
      <w:r w:rsidRPr="00062DD7">
        <w:rPr>
          <w:rFonts w:ascii="Times New Roman" w:hAnsi="Times New Roman" w:cs="Times New Roman"/>
          <w:color w:val="auto"/>
          <w:sz w:val="24"/>
          <w:szCs w:val="24"/>
        </w:rPr>
        <w:t>3. Postup</w:t>
      </w:r>
      <w:bookmarkEnd w:id="39"/>
      <w:r w:rsidRPr="00062DD7">
        <w:rPr>
          <w:rFonts w:ascii="Times New Roman" w:hAnsi="Times New Roman" w:cs="Times New Roman"/>
          <w:color w:val="auto"/>
          <w:sz w:val="24"/>
          <w:szCs w:val="24"/>
        </w:rPr>
        <w:t xml:space="preserve"> vykonania skúšky</w:t>
      </w:r>
    </w:p>
    <w:p w14:paraId="25F8F6D7" w14:textId="77777777" w:rsidR="004058D2" w:rsidRPr="00062DD7" w:rsidRDefault="004058D2" w:rsidP="004058D2">
      <w:pPr>
        <w:pStyle w:val="Zkladntext"/>
        <w:ind w:left="426" w:hanging="426"/>
        <w:jc w:val="both"/>
        <w:rPr>
          <w:lang w:val="sk-SK"/>
        </w:rPr>
      </w:pPr>
      <w:r w:rsidRPr="00062DD7">
        <w:rPr>
          <w:lang w:val="sk-SK"/>
        </w:rPr>
        <w:t>3.1 Strelivo sa pred vykonaním skúšky ponechá najmenej 24 hodín pri teplote 21°C (± 1°C ) a relatívnej vlhkosti vzduchu 60 %  (± 5%) stabilizovať.</w:t>
      </w:r>
    </w:p>
    <w:p w14:paraId="5B2267C7" w14:textId="77777777" w:rsidR="004058D2" w:rsidRPr="00062DD7" w:rsidRDefault="004058D2" w:rsidP="004058D2">
      <w:pPr>
        <w:pStyle w:val="Zkladntext"/>
        <w:ind w:left="426" w:hanging="426"/>
        <w:jc w:val="both"/>
        <w:rPr>
          <w:lang w:val="sk-SK"/>
        </w:rPr>
      </w:pPr>
      <w:r w:rsidRPr="00062DD7">
        <w:rPr>
          <w:lang w:val="sk-SK"/>
        </w:rPr>
        <w:t>3.2 Zberné vrecká a ostatné pomôcky sa pred vykonaním skúšky ponechajú najmenej 24 hodín pri rovnakej teplote a relatívnej vlhkosti, aké sú v laboratóriu.</w:t>
      </w:r>
    </w:p>
    <w:p w14:paraId="51F416AF" w14:textId="77777777" w:rsidR="004058D2" w:rsidRPr="00062DD7" w:rsidRDefault="004058D2" w:rsidP="004058D2">
      <w:pPr>
        <w:pStyle w:val="Zkladntext"/>
        <w:ind w:left="426" w:hanging="426"/>
        <w:jc w:val="both"/>
        <w:rPr>
          <w:lang w:val="sk-SK"/>
        </w:rPr>
      </w:pPr>
      <w:r w:rsidRPr="00062DD7">
        <w:rPr>
          <w:lang w:val="sk-SK"/>
        </w:rPr>
        <w:t>3.3 Každá skúška pozostáva z dvoch sérií, pričom každá séria obsahuje 20 výstrelov skúšaných nábojok.</w:t>
      </w:r>
    </w:p>
    <w:p w14:paraId="1C1705CD" w14:textId="77777777" w:rsidR="004058D2" w:rsidRPr="00062DD7" w:rsidRDefault="004058D2" w:rsidP="004058D2">
      <w:pPr>
        <w:pStyle w:val="Zkladntext"/>
        <w:ind w:left="426" w:hanging="426"/>
        <w:jc w:val="both"/>
        <w:rPr>
          <w:lang w:val="sk-SK"/>
        </w:rPr>
      </w:pPr>
      <w:r w:rsidRPr="00062DD7">
        <w:rPr>
          <w:lang w:val="sk-SK"/>
        </w:rPr>
        <w:t>3.4 Skúška sa vykonáva pri teplote okolitého prostredia od</w:t>
      </w:r>
      <w:r w:rsidRPr="00062DD7">
        <w:rPr>
          <w:spacing w:val="-14"/>
          <w:lang w:val="sk-SK"/>
        </w:rPr>
        <w:t xml:space="preserve"> </w:t>
      </w:r>
      <w:r w:rsidRPr="00062DD7">
        <w:rPr>
          <w:lang w:val="sk-SK"/>
        </w:rPr>
        <w:t>20°C</w:t>
      </w:r>
      <w:r w:rsidRPr="00062DD7">
        <w:rPr>
          <w:spacing w:val="-10"/>
          <w:lang w:val="sk-SK"/>
        </w:rPr>
        <w:t xml:space="preserve"> </w:t>
      </w:r>
      <w:r w:rsidRPr="00062DD7">
        <w:rPr>
          <w:lang w:val="sk-SK"/>
        </w:rPr>
        <w:t>do</w:t>
      </w:r>
      <w:r w:rsidRPr="00062DD7">
        <w:rPr>
          <w:spacing w:val="-13"/>
          <w:lang w:val="sk-SK"/>
        </w:rPr>
        <w:t xml:space="preserve"> </w:t>
      </w:r>
      <w:r w:rsidRPr="00062DD7">
        <w:rPr>
          <w:lang w:val="sk-SK"/>
        </w:rPr>
        <w:t>30°C</w:t>
      </w:r>
      <w:r w:rsidRPr="00062DD7">
        <w:rPr>
          <w:spacing w:val="-11"/>
          <w:lang w:val="sk-SK"/>
        </w:rPr>
        <w:t xml:space="preserve"> </w:t>
      </w:r>
      <w:r w:rsidRPr="00062DD7">
        <w:rPr>
          <w:lang w:val="sk-SK"/>
        </w:rPr>
        <w:t>a pri relatívnej vlhkosti vzduchu od</w:t>
      </w:r>
      <w:r w:rsidRPr="00062DD7">
        <w:rPr>
          <w:spacing w:val="-3"/>
          <w:lang w:val="sk-SK"/>
        </w:rPr>
        <w:t xml:space="preserve"> </w:t>
      </w:r>
      <w:r w:rsidRPr="00062DD7">
        <w:rPr>
          <w:lang w:val="sk-SK"/>
        </w:rPr>
        <w:t>30</w:t>
      </w:r>
      <w:r w:rsidRPr="00062DD7">
        <w:rPr>
          <w:spacing w:val="-4"/>
          <w:lang w:val="sk-SK"/>
        </w:rPr>
        <w:t xml:space="preserve"> </w:t>
      </w:r>
      <w:r w:rsidRPr="00062DD7">
        <w:rPr>
          <w:lang w:val="sk-SK"/>
        </w:rPr>
        <w:t>do</w:t>
      </w:r>
      <w:r w:rsidRPr="00062DD7">
        <w:rPr>
          <w:spacing w:val="-8"/>
          <w:lang w:val="sk-SK"/>
        </w:rPr>
        <w:t xml:space="preserve"> </w:t>
      </w:r>
      <w:r w:rsidRPr="00062DD7">
        <w:rPr>
          <w:lang w:val="sk-SK"/>
        </w:rPr>
        <w:t>70</w:t>
      </w:r>
      <w:r w:rsidRPr="00062DD7">
        <w:rPr>
          <w:spacing w:val="-5"/>
          <w:lang w:val="sk-SK"/>
        </w:rPr>
        <w:t xml:space="preserve"> </w:t>
      </w:r>
      <w:r w:rsidRPr="00062DD7">
        <w:rPr>
          <w:lang w:val="sk-SK"/>
        </w:rPr>
        <w:t>%.</w:t>
      </w:r>
      <w:r w:rsidRPr="00062DD7">
        <w:rPr>
          <w:spacing w:val="-1"/>
          <w:lang w:val="sk-SK"/>
        </w:rPr>
        <w:t xml:space="preserve"> Skúška</w:t>
      </w:r>
      <w:r w:rsidRPr="00062DD7">
        <w:rPr>
          <w:lang w:val="sk-SK"/>
        </w:rPr>
        <w:t xml:space="preserve"> sa musí začať do jednej hodiny od vybratia streliva z klimatickej komory.</w:t>
      </w:r>
    </w:p>
    <w:p w14:paraId="3A46553A" w14:textId="77777777" w:rsidR="004058D2" w:rsidRPr="00062DD7" w:rsidRDefault="004058D2" w:rsidP="004058D2">
      <w:pPr>
        <w:pStyle w:val="Zkladntext"/>
        <w:ind w:left="426" w:hanging="426"/>
        <w:jc w:val="both"/>
        <w:rPr>
          <w:lang w:val="sk-SK"/>
        </w:rPr>
      </w:pPr>
      <w:r w:rsidRPr="00062DD7">
        <w:rPr>
          <w:lang w:val="sk-SK"/>
        </w:rPr>
        <w:t>3.5 Skúšobné zariadenie sa upevní do zvislej polohy tak, aby ústie hlavne smerovalo nadol.</w:t>
      </w:r>
    </w:p>
    <w:p w14:paraId="37405E0C" w14:textId="7C5F5559" w:rsidR="004058D2" w:rsidRPr="00062DD7" w:rsidRDefault="004058D2" w:rsidP="004058D2">
      <w:pPr>
        <w:pStyle w:val="Zkladntext"/>
        <w:ind w:left="426" w:hanging="426"/>
        <w:jc w:val="both"/>
        <w:rPr>
          <w:lang w:val="sk-SK"/>
        </w:rPr>
      </w:pPr>
      <w:r w:rsidRPr="00062DD7">
        <w:rPr>
          <w:lang w:val="sk-SK"/>
        </w:rPr>
        <w:t xml:space="preserve">3.6. Schéma skúšobného zariadenia je uvedená na obrázku č. </w:t>
      </w:r>
      <w:r w:rsidR="00620490" w:rsidRPr="00062DD7">
        <w:rPr>
          <w:lang w:val="sk-SK"/>
        </w:rPr>
        <w:t>23</w:t>
      </w:r>
      <w:r w:rsidRPr="00062DD7">
        <w:rPr>
          <w:lang w:val="sk-SK"/>
        </w:rPr>
        <w:t>.</w:t>
      </w:r>
    </w:p>
    <w:p w14:paraId="3B64D33E" w14:textId="77777777" w:rsidR="004058D2" w:rsidRPr="00062DD7" w:rsidRDefault="004058D2" w:rsidP="004058D2">
      <w:pPr>
        <w:pStyle w:val="Zkladntext"/>
        <w:jc w:val="both"/>
        <w:rPr>
          <w:b/>
          <w:lang w:val="sk-SK"/>
        </w:rPr>
      </w:pPr>
    </w:p>
    <w:p w14:paraId="2608C60B" w14:textId="65103D59" w:rsidR="004058D2" w:rsidRPr="00062DD7" w:rsidRDefault="004058D2" w:rsidP="004058D2">
      <w:pPr>
        <w:pStyle w:val="Zkladntext"/>
        <w:rPr>
          <w:bCs/>
          <w:lang w:val="sk-SK"/>
        </w:rPr>
      </w:pPr>
      <w:r w:rsidRPr="00062DD7">
        <w:rPr>
          <w:bCs/>
          <w:lang w:val="sk-SK"/>
        </w:rPr>
        <w:t xml:space="preserve">Obrázok č. </w:t>
      </w:r>
      <w:r w:rsidR="00620490" w:rsidRPr="00062DD7">
        <w:rPr>
          <w:bCs/>
          <w:lang w:val="sk-SK"/>
        </w:rPr>
        <w:t>23</w:t>
      </w:r>
    </w:p>
    <w:p w14:paraId="39A269A4" w14:textId="77777777" w:rsidR="004058D2" w:rsidRPr="00062DD7" w:rsidRDefault="004058D2" w:rsidP="004058D2">
      <w:pPr>
        <w:jc w:val="center"/>
        <w:rPr>
          <w:szCs w:val="24"/>
        </w:rPr>
      </w:pPr>
      <w:r w:rsidRPr="00062DD7">
        <w:rPr>
          <w:szCs w:val="24"/>
          <w:lang w:eastAsia="sk-SK"/>
        </w:rPr>
        <w:drawing>
          <wp:inline distT="0" distB="0" distL="0" distR="0" wp14:anchorId="1921808E" wp14:editId="354D82EE">
            <wp:extent cx="5219823" cy="3672363"/>
            <wp:effectExtent l="0" t="0" r="0" b="0"/>
            <wp:docPr id="275" name="image2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50.jpeg"/>
                    <pic:cNvPicPr/>
                  </pic:nvPicPr>
                  <pic:blipFill>
                    <a:blip r:embed="rId80" cstate="print"/>
                    <a:stretch>
                      <a:fillRect/>
                    </a:stretch>
                  </pic:blipFill>
                  <pic:spPr>
                    <a:xfrm>
                      <a:off x="0" y="0"/>
                      <a:ext cx="5219823" cy="3672363"/>
                    </a:xfrm>
                    <a:prstGeom prst="rect">
                      <a:avLst/>
                    </a:prstGeom>
                  </pic:spPr>
                </pic:pic>
              </a:graphicData>
            </a:graphic>
          </wp:inline>
        </w:drawing>
      </w:r>
    </w:p>
    <w:p w14:paraId="26BB83A8" w14:textId="77777777" w:rsidR="004058D2" w:rsidRPr="00062DD7" w:rsidRDefault="004058D2" w:rsidP="004058D2">
      <w:pPr>
        <w:rPr>
          <w:szCs w:val="24"/>
        </w:rPr>
      </w:pPr>
    </w:p>
    <w:p w14:paraId="02B69E06" w14:textId="77777777" w:rsidR="004058D2" w:rsidRPr="00062DD7" w:rsidRDefault="004058D2" w:rsidP="004058D2">
      <w:pPr>
        <w:rPr>
          <w:szCs w:val="24"/>
        </w:rPr>
      </w:pPr>
    </w:p>
    <w:p w14:paraId="32D9056D" w14:textId="77777777" w:rsidR="004058D2" w:rsidRPr="00062DD7" w:rsidRDefault="004058D2" w:rsidP="004058D2">
      <w:pPr>
        <w:rPr>
          <w:szCs w:val="24"/>
        </w:rPr>
      </w:pPr>
    </w:p>
    <w:p w14:paraId="4AB1F7BF" w14:textId="2D1BD121" w:rsidR="004058D2" w:rsidRPr="00062DD7" w:rsidRDefault="004058D2" w:rsidP="004058D2">
      <w:pPr>
        <w:pStyle w:val="Zkladntext"/>
        <w:ind w:left="426" w:hanging="426"/>
        <w:jc w:val="both"/>
        <w:rPr>
          <w:lang w:val="sk-SK"/>
        </w:rPr>
      </w:pPr>
      <w:r w:rsidRPr="00062DD7">
        <w:rPr>
          <w:spacing w:val="-4"/>
          <w:lang w:val="sk-SK"/>
        </w:rPr>
        <w:t xml:space="preserve">3.7 </w:t>
      </w:r>
      <w:r w:rsidRPr="00062DD7">
        <w:rPr>
          <w:lang w:val="sk-SK"/>
        </w:rPr>
        <w:t>Tlak vznikajúci pri horení sa musí udržiavať najmenej na úrovni 750 barov. Pri nábojoch  s nižšou energetickou úrovňou, pri ktorých tlak vznikajúci pri iniciácii nedosahuje 750 barov, sa namiesto prstencovej vložky použije valčeková vložka s menším priemerom pôsobiaca ako membrána. Objem spaľovacej komory musí zodpovedať objemu ustanovenému pre príslušný typ náboja. Priemer vývrtu na dne valčekovej vložky sa určí tak, aby tlak vznikajúci pri horení dosahoval hodnotu od 750 barov do 800 barov.</w:t>
      </w:r>
    </w:p>
    <w:p w14:paraId="287A405E" w14:textId="77777777" w:rsidR="004058D2" w:rsidRPr="00062DD7" w:rsidRDefault="004058D2" w:rsidP="004058D2">
      <w:pPr>
        <w:pStyle w:val="Zkladntext"/>
        <w:ind w:left="426" w:hanging="426"/>
        <w:jc w:val="both"/>
        <w:rPr>
          <w:lang w:val="sk-SK"/>
        </w:rPr>
      </w:pPr>
      <w:r w:rsidRPr="00062DD7">
        <w:rPr>
          <w:lang w:val="sk-SK"/>
        </w:rPr>
        <w:t>3.8 Prstencová vložka sa používa pre zelené nábojky a nábojky s vyššou energetickou úrovňou. Valčekovitá vložka sa používa pre nábojky s nižšou energetickou úrovňou energie, ako majú zelené nábojky.</w:t>
      </w:r>
    </w:p>
    <w:p w14:paraId="750411CA" w14:textId="0751F827" w:rsidR="004058D2" w:rsidRPr="00062DD7" w:rsidRDefault="004058D2" w:rsidP="004058D2">
      <w:pPr>
        <w:pStyle w:val="Zkladntext"/>
        <w:ind w:left="426" w:hanging="426"/>
        <w:jc w:val="both"/>
        <w:rPr>
          <w:lang w:val="sk-SK"/>
        </w:rPr>
      </w:pPr>
      <w:r w:rsidRPr="00062DD7">
        <w:rPr>
          <w:lang w:val="sk-SK"/>
        </w:rPr>
        <w:t xml:space="preserve">3.9 Prstencová vložka sa osadzuje do vývrtu skúšobnej hlavne podľa obrázku č. </w:t>
      </w:r>
      <w:r w:rsidR="00620490" w:rsidRPr="00062DD7">
        <w:rPr>
          <w:lang w:val="sk-SK"/>
        </w:rPr>
        <w:t>24</w:t>
      </w:r>
      <w:r w:rsidRPr="00062DD7">
        <w:rPr>
          <w:lang w:val="sk-SK"/>
        </w:rPr>
        <w:t xml:space="preserve"> a valčeková vložka sa osadzuje do vývrtu skúšobnej hlavne podľa obrázku č. </w:t>
      </w:r>
      <w:r w:rsidR="00620490" w:rsidRPr="00062DD7">
        <w:rPr>
          <w:lang w:val="sk-SK"/>
        </w:rPr>
        <w:t>25</w:t>
      </w:r>
    </w:p>
    <w:p w14:paraId="382B62B3" w14:textId="77777777" w:rsidR="004058D2" w:rsidRPr="00062DD7" w:rsidRDefault="004058D2" w:rsidP="004058D2">
      <w:pPr>
        <w:pStyle w:val="Zkladntext"/>
        <w:jc w:val="center"/>
        <w:rPr>
          <w:b/>
          <w:bCs/>
          <w:lang w:val="sk-SK"/>
        </w:rPr>
      </w:pPr>
    </w:p>
    <w:p w14:paraId="737651A7" w14:textId="77777777" w:rsidR="004058D2" w:rsidRPr="00062DD7" w:rsidRDefault="004058D2" w:rsidP="004058D2">
      <w:pPr>
        <w:pStyle w:val="Zkladntext"/>
        <w:ind w:left="426" w:hanging="426"/>
        <w:jc w:val="both"/>
        <w:rPr>
          <w:lang w:val="sk-SK"/>
        </w:rPr>
      </w:pPr>
    </w:p>
    <w:p w14:paraId="1D2771B3" w14:textId="0B0A6AE3" w:rsidR="004058D2" w:rsidRPr="00062DD7" w:rsidRDefault="004058D2" w:rsidP="004058D2">
      <w:pPr>
        <w:pStyle w:val="Zkladntext"/>
        <w:rPr>
          <w:b/>
          <w:bCs/>
          <w:lang w:val="sk-SK"/>
        </w:rPr>
      </w:pPr>
      <w:r w:rsidRPr="00062DD7">
        <w:rPr>
          <w:lang w:val="sk-SK"/>
        </w:rPr>
        <w:t xml:space="preserve">Obrázok č. </w:t>
      </w:r>
      <w:r w:rsidR="00620490" w:rsidRPr="00062DD7">
        <w:rPr>
          <w:lang w:val="sk-SK"/>
        </w:rPr>
        <w:t>24</w:t>
      </w:r>
      <w:r w:rsidRPr="00062DD7">
        <w:rPr>
          <w:lang w:val="sk-SK"/>
        </w:rPr>
        <w:t xml:space="preserve"> </w:t>
      </w:r>
      <w:r w:rsidRPr="00062DD7">
        <w:rPr>
          <w:b/>
          <w:bCs/>
          <w:lang w:val="sk-SK"/>
        </w:rPr>
        <w:t xml:space="preserve"> </w:t>
      </w:r>
    </w:p>
    <w:p w14:paraId="0D41A796" w14:textId="77777777" w:rsidR="004058D2" w:rsidRPr="00062DD7" w:rsidRDefault="004058D2" w:rsidP="004058D2">
      <w:pPr>
        <w:pStyle w:val="Zkladntext"/>
        <w:jc w:val="center"/>
        <w:rPr>
          <w:lang w:val="sk-SK"/>
        </w:rPr>
      </w:pPr>
      <w:r w:rsidRPr="00062DD7">
        <w:rPr>
          <w:lang w:val="sk-SK" w:eastAsia="sk-SK"/>
        </w:rPr>
        <w:lastRenderedPageBreak/>
        <w:drawing>
          <wp:anchor distT="0" distB="0" distL="0" distR="0" simplePos="0" relativeHeight="251681792" behindDoc="0" locked="0" layoutInCell="1" allowOverlap="1" wp14:anchorId="79A4B8E7" wp14:editId="3F566AF5">
            <wp:simplePos x="0" y="0"/>
            <wp:positionH relativeFrom="margin">
              <wp:align>center</wp:align>
            </wp:positionH>
            <wp:positionV relativeFrom="paragraph">
              <wp:posOffset>350078</wp:posOffset>
            </wp:positionV>
            <wp:extent cx="2599057" cy="3970782"/>
            <wp:effectExtent l="0" t="0" r="0" b="0"/>
            <wp:wrapTopAndBottom/>
            <wp:docPr id="277" name="image2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51.png"/>
                    <pic:cNvPicPr/>
                  </pic:nvPicPr>
                  <pic:blipFill>
                    <a:blip r:embed="rId81" cstate="print"/>
                    <a:stretch>
                      <a:fillRect/>
                    </a:stretch>
                  </pic:blipFill>
                  <pic:spPr>
                    <a:xfrm>
                      <a:off x="0" y="0"/>
                      <a:ext cx="2599057" cy="3970782"/>
                    </a:xfrm>
                    <a:prstGeom prst="rect">
                      <a:avLst/>
                    </a:prstGeom>
                  </pic:spPr>
                </pic:pic>
              </a:graphicData>
            </a:graphic>
          </wp:anchor>
        </w:drawing>
      </w:r>
    </w:p>
    <w:p w14:paraId="2AC6EAE1" w14:textId="77777777" w:rsidR="004058D2" w:rsidRPr="00062DD7" w:rsidRDefault="004058D2" w:rsidP="004058D2">
      <w:pPr>
        <w:pStyle w:val="Zkladntext"/>
        <w:jc w:val="center"/>
        <w:rPr>
          <w:lang w:val="sk-SK"/>
        </w:rPr>
      </w:pPr>
    </w:p>
    <w:p w14:paraId="2C2D74DC" w14:textId="7A3ECE29" w:rsidR="004058D2" w:rsidRPr="00062DD7" w:rsidRDefault="004058D2" w:rsidP="004058D2">
      <w:pPr>
        <w:pStyle w:val="Zkladntext"/>
        <w:rPr>
          <w:lang w:val="sk-SK"/>
        </w:rPr>
      </w:pPr>
      <w:r w:rsidRPr="00062DD7">
        <w:rPr>
          <w:lang w:val="sk-SK"/>
        </w:rPr>
        <w:t xml:space="preserve">Obrázok č. </w:t>
      </w:r>
      <w:r w:rsidR="00620490" w:rsidRPr="00062DD7">
        <w:rPr>
          <w:lang w:val="sk-SK"/>
        </w:rPr>
        <w:t>25</w:t>
      </w:r>
    </w:p>
    <w:p w14:paraId="66E8DB76" w14:textId="77777777" w:rsidR="004058D2" w:rsidRPr="00062DD7" w:rsidRDefault="004058D2" w:rsidP="004058D2">
      <w:pPr>
        <w:pStyle w:val="Zkladntext"/>
        <w:jc w:val="center"/>
        <w:rPr>
          <w:bCs/>
          <w:lang w:val="sk-SK"/>
        </w:rPr>
      </w:pPr>
    </w:p>
    <w:p w14:paraId="0E3818E9" w14:textId="77777777" w:rsidR="004058D2" w:rsidRPr="00062DD7" w:rsidRDefault="004058D2" w:rsidP="004058D2">
      <w:pPr>
        <w:pStyle w:val="Zkladntext"/>
        <w:jc w:val="center"/>
        <w:rPr>
          <w:lang w:val="sk-SK"/>
        </w:rPr>
      </w:pPr>
      <w:r w:rsidRPr="00062DD7">
        <w:rPr>
          <w:lang w:val="sk-SK" w:eastAsia="sk-SK"/>
        </w:rPr>
        <w:drawing>
          <wp:inline distT="0" distB="0" distL="0" distR="0" wp14:anchorId="7152085A" wp14:editId="73174C3E">
            <wp:extent cx="2404536" cy="3669482"/>
            <wp:effectExtent l="0" t="0" r="0" b="7620"/>
            <wp:docPr id="279" name="image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52.png"/>
                    <pic:cNvPicPr/>
                  </pic:nvPicPr>
                  <pic:blipFill>
                    <a:blip r:embed="rId82" cstate="print"/>
                    <a:stretch>
                      <a:fillRect/>
                    </a:stretch>
                  </pic:blipFill>
                  <pic:spPr>
                    <a:xfrm>
                      <a:off x="0" y="0"/>
                      <a:ext cx="2414356" cy="3684468"/>
                    </a:xfrm>
                    <a:prstGeom prst="rect">
                      <a:avLst/>
                    </a:prstGeom>
                  </pic:spPr>
                </pic:pic>
              </a:graphicData>
            </a:graphic>
          </wp:inline>
        </w:drawing>
      </w:r>
    </w:p>
    <w:p w14:paraId="19204A5C" w14:textId="77777777" w:rsidR="004058D2" w:rsidRPr="00062DD7" w:rsidRDefault="004058D2" w:rsidP="004058D2">
      <w:pPr>
        <w:pStyle w:val="Zkladntext"/>
        <w:jc w:val="center"/>
        <w:rPr>
          <w:lang w:val="sk-SK"/>
        </w:rPr>
      </w:pPr>
    </w:p>
    <w:p w14:paraId="06D1693E" w14:textId="77777777" w:rsidR="004058D2" w:rsidRPr="00062DD7" w:rsidRDefault="004058D2" w:rsidP="004058D2">
      <w:pPr>
        <w:pStyle w:val="Zkladntext"/>
        <w:rPr>
          <w:sz w:val="22"/>
          <w:szCs w:val="22"/>
          <w:lang w:val="sk-SK"/>
        </w:rPr>
      </w:pPr>
      <w:r w:rsidRPr="00062DD7">
        <w:rPr>
          <w:sz w:val="22"/>
          <w:szCs w:val="22"/>
          <w:lang w:val="sk-SK"/>
        </w:rPr>
        <w:t>Vysvetlivky:</w:t>
      </w:r>
    </w:p>
    <w:p w14:paraId="2ABF1D62" w14:textId="77777777" w:rsidR="004058D2" w:rsidRPr="00062DD7" w:rsidRDefault="004058D2" w:rsidP="004058D2">
      <w:pPr>
        <w:pStyle w:val="Zkladntext"/>
        <w:rPr>
          <w:sz w:val="22"/>
          <w:szCs w:val="22"/>
          <w:lang w:val="sk-SK"/>
        </w:rPr>
      </w:pPr>
      <w:r w:rsidRPr="00062DD7">
        <w:rPr>
          <w:sz w:val="22"/>
          <w:szCs w:val="22"/>
          <w:lang w:val="sk-SK"/>
        </w:rPr>
        <w:t>Rozmery sú v milimetroch.</w:t>
      </w:r>
    </w:p>
    <w:p w14:paraId="59603402" w14:textId="77777777" w:rsidR="00981726" w:rsidRPr="00062DD7" w:rsidRDefault="00981726" w:rsidP="004058D2">
      <w:pPr>
        <w:pStyle w:val="Zkladntext"/>
        <w:rPr>
          <w:sz w:val="22"/>
          <w:szCs w:val="22"/>
          <w:lang w:val="sk-SK"/>
        </w:rPr>
      </w:pPr>
    </w:p>
    <w:p w14:paraId="00D6F260" w14:textId="77777777" w:rsidR="004058D2" w:rsidRPr="00062DD7" w:rsidRDefault="004058D2" w:rsidP="002A1C08">
      <w:pPr>
        <w:pStyle w:val="Zkladntext"/>
        <w:jc w:val="both"/>
        <w:rPr>
          <w:lang w:val="sk-SK"/>
        </w:rPr>
      </w:pPr>
      <w:r w:rsidRPr="00062DD7">
        <w:rPr>
          <w:lang w:val="sk-SK"/>
        </w:rPr>
        <w:lastRenderedPageBreak/>
        <w:t>3.10 Na každú sériu 20 nábojok sa použije nové zberné vrecko.</w:t>
      </w:r>
    </w:p>
    <w:p w14:paraId="511D0213" w14:textId="77777777" w:rsidR="004058D2" w:rsidRPr="00062DD7" w:rsidRDefault="004058D2" w:rsidP="002A1C08">
      <w:pPr>
        <w:pStyle w:val="Zkladntext"/>
        <w:ind w:left="426" w:hanging="426"/>
        <w:jc w:val="both"/>
        <w:rPr>
          <w:lang w:val="sk-SK"/>
        </w:rPr>
      </w:pPr>
      <w:r w:rsidRPr="00062DD7">
        <w:rPr>
          <w:lang w:val="sk-SK"/>
        </w:rPr>
        <w:t>3.11 Ak dôjde k vznieteniu nespálených zvyškov zachytených v zbernom vrecku, skúška sa preruší.</w:t>
      </w:r>
    </w:p>
    <w:p w14:paraId="60E56B64" w14:textId="77777777" w:rsidR="004058D2" w:rsidRPr="00062DD7" w:rsidRDefault="004058D2" w:rsidP="002A1C08">
      <w:pPr>
        <w:pStyle w:val="Zkladntext"/>
        <w:jc w:val="both"/>
        <w:rPr>
          <w:lang w:val="sk-SK"/>
        </w:rPr>
      </w:pPr>
      <w:r w:rsidRPr="00062DD7">
        <w:rPr>
          <w:lang w:val="sk-SK"/>
        </w:rPr>
        <w:t>3.12 Skúška sa vykonáva v tomto poradí:</w:t>
      </w:r>
    </w:p>
    <w:p w14:paraId="5C55D47C" w14:textId="77777777" w:rsidR="004058D2" w:rsidRPr="00062DD7" w:rsidRDefault="004058D2" w:rsidP="002A1C08">
      <w:pPr>
        <w:ind w:left="993" w:hanging="993"/>
        <w:jc w:val="both"/>
      </w:pPr>
      <w:r w:rsidRPr="00062DD7">
        <w:rPr>
          <w:position w:val="2"/>
          <w:szCs w:val="24"/>
        </w:rPr>
        <w:t>3.12.1 Zberné vrecko sa odváži na laboratórnej váhe a zaznamená sa jeho h M</w:t>
      </w:r>
      <w:r w:rsidRPr="00062DD7">
        <w:rPr>
          <w:position w:val="2"/>
          <w:szCs w:val="24"/>
          <w:vertAlign w:val="subscript"/>
        </w:rPr>
        <w:t>b1.</w:t>
      </w:r>
      <w:r w:rsidRPr="00062DD7">
        <w:rPr>
          <w:position w:val="2"/>
          <w:szCs w:val="24"/>
        </w:rPr>
        <w:t xml:space="preserve"> </w:t>
      </w:r>
    </w:p>
    <w:p w14:paraId="63C58E3C" w14:textId="77777777" w:rsidR="004058D2" w:rsidRPr="00062DD7" w:rsidRDefault="004058D2" w:rsidP="002A1C08">
      <w:pPr>
        <w:tabs>
          <w:tab w:val="left" w:pos="829"/>
        </w:tabs>
        <w:ind w:left="993" w:hanging="993"/>
        <w:jc w:val="both"/>
        <w:rPr>
          <w:szCs w:val="24"/>
        </w:rPr>
      </w:pPr>
      <w:r w:rsidRPr="00062DD7">
        <w:rPr>
          <w:szCs w:val="24"/>
        </w:rPr>
        <w:t>3.12.2 Nábojky sa vyberú zo spojovacieho prostriedku (kotúča alebo pásky).</w:t>
      </w:r>
    </w:p>
    <w:p w14:paraId="2CEE70EF" w14:textId="77777777" w:rsidR="004058D2" w:rsidRPr="00062DD7" w:rsidRDefault="004058D2" w:rsidP="002A1C08">
      <w:pPr>
        <w:pStyle w:val="Odsekzoznamu"/>
        <w:tabs>
          <w:tab w:val="left" w:pos="829"/>
        </w:tabs>
        <w:ind w:left="709" w:hanging="709"/>
        <w:contextualSpacing w:val="0"/>
        <w:jc w:val="both"/>
      </w:pPr>
      <w:r w:rsidRPr="00062DD7">
        <w:rPr>
          <w:szCs w:val="24"/>
        </w:rPr>
        <w:t>3.12.3 Zberné vrecko sa upevní na koniec skúšobnej hlavne hadicovou sponou; spona musí byť pevne utiahnutá.</w:t>
      </w:r>
    </w:p>
    <w:p w14:paraId="526F5232" w14:textId="77777777" w:rsidR="004058D2" w:rsidRPr="00062DD7" w:rsidRDefault="004058D2" w:rsidP="002A1C08">
      <w:pPr>
        <w:pStyle w:val="Odsekzoznamu"/>
        <w:tabs>
          <w:tab w:val="left" w:pos="829"/>
        </w:tabs>
        <w:ind w:left="851" w:hanging="851"/>
        <w:contextualSpacing w:val="0"/>
        <w:jc w:val="both"/>
        <w:rPr>
          <w:szCs w:val="24"/>
        </w:rPr>
      </w:pPr>
      <w:r w:rsidRPr="00062DD7">
        <w:rPr>
          <w:szCs w:val="24"/>
        </w:rPr>
        <w:t>3.12.4 Do nábojovej komory sa vloží prvá nábojka</w:t>
      </w:r>
      <w:r w:rsidRPr="00062DD7">
        <w:rPr>
          <w:spacing w:val="-10"/>
          <w:szCs w:val="24"/>
        </w:rPr>
        <w:t xml:space="preserve"> </w:t>
      </w:r>
      <w:r w:rsidRPr="00062DD7">
        <w:rPr>
          <w:szCs w:val="24"/>
        </w:rPr>
        <w:t>a</w:t>
      </w:r>
      <w:r w:rsidRPr="00062DD7">
        <w:rPr>
          <w:spacing w:val="-9"/>
          <w:szCs w:val="24"/>
        </w:rPr>
        <w:t xml:space="preserve"> iniciačná jednotka sa upevní uzáverom bajonetového záveru</w:t>
      </w:r>
      <w:r w:rsidRPr="00062DD7">
        <w:rPr>
          <w:szCs w:val="24"/>
        </w:rPr>
        <w:t>.</w:t>
      </w:r>
    </w:p>
    <w:p w14:paraId="13B12C0C" w14:textId="77777777" w:rsidR="004058D2" w:rsidRPr="00062DD7" w:rsidRDefault="004058D2" w:rsidP="009C5AFC">
      <w:pPr>
        <w:pStyle w:val="Odsekzoznamu"/>
        <w:widowControl w:val="0"/>
        <w:numPr>
          <w:ilvl w:val="2"/>
          <w:numId w:val="63"/>
        </w:numPr>
        <w:autoSpaceDE w:val="0"/>
        <w:autoSpaceDN w:val="0"/>
        <w:ind w:left="851" w:hanging="851"/>
        <w:jc w:val="both"/>
        <w:rPr>
          <w:szCs w:val="24"/>
        </w:rPr>
      </w:pPr>
      <w:r w:rsidRPr="00062DD7">
        <w:rPr>
          <w:szCs w:val="24"/>
        </w:rPr>
        <w:t>Tesnenie záveru sa pritiahne otáčaním manžety v smere hodinových ručičiek, čím sa dýza, spaľovacia komora a nábojová komora pritlačia k záveru.</w:t>
      </w:r>
    </w:p>
    <w:p w14:paraId="0EF380B5" w14:textId="77777777" w:rsidR="004058D2" w:rsidRPr="00062DD7" w:rsidRDefault="004058D2" w:rsidP="009C5AFC">
      <w:pPr>
        <w:pStyle w:val="Odsekzoznamu"/>
        <w:widowControl w:val="0"/>
        <w:numPr>
          <w:ilvl w:val="2"/>
          <w:numId w:val="63"/>
        </w:numPr>
        <w:autoSpaceDE w:val="0"/>
        <w:autoSpaceDN w:val="0"/>
        <w:ind w:left="851" w:hanging="851"/>
        <w:jc w:val="both"/>
        <w:rPr>
          <w:szCs w:val="24"/>
        </w:rPr>
      </w:pPr>
      <w:r w:rsidRPr="00062DD7">
        <w:rPr>
          <w:szCs w:val="24"/>
        </w:rPr>
        <w:t>Nábojka vystrelí do zberného vrecka; vznietenie nespálených zvyškov možno identifikovať najmä výskytom neobvyklých plameňov v zbernom vrecku alebo záporným rozdielom hmotnosti zberného vrecka pred skúškou a po skúške spôsobeným čiastočným poškodením tkaniny. V takom prípade sa séria skúšobných výstrelov zopakuje s novým zberným vreckom. Ak dôjde k opätovnému vznieteniu nespálených zvyškov, skúška sa považuje za nevyhovujúcu.</w:t>
      </w:r>
    </w:p>
    <w:p w14:paraId="2E9D6A02" w14:textId="77777777" w:rsidR="004058D2" w:rsidRPr="00062DD7" w:rsidRDefault="004058D2" w:rsidP="009C5AFC">
      <w:pPr>
        <w:pStyle w:val="Odsekzoznamu"/>
        <w:widowControl w:val="0"/>
        <w:numPr>
          <w:ilvl w:val="2"/>
          <w:numId w:val="63"/>
        </w:numPr>
        <w:tabs>
          <w:tab w:val="left" w:pos="829"/>
        </w:tabs>
        <w:autoSpaceDE w:val="0"/>
        <w:autoSpaceDN w:val="0"/>
        <w:ind w:left="851" w:hanging="851"/>
        <w:jc w:val="both"/>
        <w:rPr>
          <w:szCs w:val="24"/>
        </w:rPr>
      </w:pPr>
      <w:r w:rsidRPr="00062DD7">
        <w:rPr>
          <w:szCs w:val="24"/>
        </w:rPr>
        <w:t>Záver sa otvorí otáčaním manžety proti smeru hodinových ručičiek a následným vytiahnutím iniciačnej jednotky.</w:t>
      </w:r>
    </w:p>
    <w:p w14:paraId="67F8A8CA" w14:textId="77777777" w:rsidR="004058D2" w:rsidRPr="00062DD7" w:rsidRDefault="004058D2" w:rsidP="009C5AFC">
      <w:pPr>
        <w:pStyle w:val="Odsekzoznamu"/>
        <w:widowControl w:val="0"/>
        <w:numPr>
          <w:ilvl w:val="2"/>
          <w:numId w:val="63"/>
        </w:numPr>
        <w:tabs>
          <w:tab w:val="left" w:pos="829"/>
        </w:tabs>
        <w:autoSpaceDE w:val="0"/>
        <w:autoSpaceDN w:val="0"/>
        <w:ind w:left="851" w:hanging="851"/>
        <w:contextualSpacing w:val="0"/>
        <w:jc w:val="both"/>
        <w:rPr>
          <w:szCs w:val="24"/>
        </w:rPr>
      </w:pPr>
      <w:r w:rsidRPr="00062DD7">
        <w:rPr>
          <w:szCs w:val="24"/>
        </w:rPr>
        <w:t>Vložka nábojovej komory sa vyberie zo skúšobnej hlavne a vystrelená nábojka sa z nej odstráni.</w:t>
      </w:r>
    </w:p>
    <w:p w14:paraId="497033F6" w14:textId="77777777" w:rsidR="004058D2" w:rsidRPr="00062DD7" w:rsidRDefault="004058D2" w:rsidP="009C5AFC">
      <w:pPr>
        <w:pStyle w:val="Odsekzoznamu"/>
        <w:widowControl w:val="0"/>
        <w:numPr>
          <w:ilvl w:val="2"/>
          <w:numId w:val="63"/>
        </w:numPr>
        <w:tabs>
          <w:tab w:val="left" w:pos="829"/>
        </w:tabs>
        <w:autoSpaceDE w:val="0"/>
        <w:autoSpaceDN w:val="0"/>
        <w:ind w:left="851" w:hanging="851"/>
        <w:contextualSpacing w:val="0"/>
        <w:jc w:val="both"/>
        <w:rPr>
          <w:szCs w:val="24"/>
        </w:rPr>
      </w:pPr>
      <w:r w:rsidRPr="00062DD7">
        <w:rPr>
          <w:szCs w:val="24"/>
        </w:rPr>
        <w:t>Vložka nábojovej komory sa opätovne osadí do skúšobnej hlavne a  ďalšia nábojka sa skúša podľa bodov 3.12.4 až 3.12.8.</w:t>
      </w:r>
    </w:p>
    <w:p w14:paraId="70863164" w14:textId="77777777" w:rsidR="004058D2" w:rsidRPr="00062DD7" w:rsidRDefault="004058D2" w:rsidP="009C5AFC">
      <w:pPr>
        <w:pStyle w:val="Odsekzoznamu"/>
        <w:widowControl w:val="0"/>
        <w:numPr>
          <w:ilvl w:val="2"/>
          <w:numId w:val="63"/>
        </w:numPr>
        <w:tabs>
          <w:tab w:val="left" w:pos="829"/>
        </w:tabs>
        <w:autoSpaceDE w:val="0"/>
        <w:autoSpaceDN w:val="0"/>
        <w:ind w:left="851" w:hanging="851"/>
        <w:contextualSpacing w:val="0"/>
        <w:jc w:val="both"/>
        <w:rPr>
          <w:szCs w:val="24"/>
        </w:rPr>
      </w:pPr>
      <w:r w:rsidRPr="00062DD7">
        <w:rPr>
          <w:szCs w:val="24"/>
        </w:rPr>
        <w:t xml:space="preserve"> Po vystrelení</w:t>
      </w:r>
      <w:r w:rsidRPr="00062DD7">
        <w:rPr>
          <w:spacing w:val="-7"/>
          <w:szCs w:val="24"/>
        </w:rPr>
        <w:t xml:space="preserve"> </w:t>
      </w:r>
      <w:r w:rsidRPr="00062DD7">
        <w:rPr>
          <w:szCs w:val="24"/>
        </w:rPr>
        <w:t>20</w:t>
      </w:r>
      <w:r w:rsidRPr="00062DD7">
        <w:rPr>
          <w:spacing w:val="-6"/>
          <w:szCs w:val="24"/>
        </w:rPr>
        <w:t xml:space="preserve"> </w:t>
      </w:r>
      <w:r w:rsidRPr="00062DD7">
        <w:rPr>
          <w:szCs w:val="24"/>
        </w:rPr>
        <w:t>nábojok sa uvoľní hadicová spojka a zberné vrecko sa sníme zo skúšobnej hlavne.</w:t>
      </w:r>
    </w:p>
    <w:p w14:paraId="6721BF0A" w14:textId="77777777" w:rsidR="004058D2" w:rsidRPr="00062DD7" w:rsidRDefault="004058D2" w:rsidP="009C5AFC">
      <w:pPr>
        <w:pStyle w:val="Odsekzoznamu"/>
        <w:widowControl w:val="0"/>
        <w:numPr>
          <w:ilvl w:val="2"/>
          <w:numId w:val="63"/>
        </w:numPr>
        <w:tabs>
          <w:tab w:val="left" w:pos="829"/>
        </w:tabs>
        <w:autoSpaceDE w:val="0"/>
        <w:autoSpaceDN w:val="0"/>
        <w:ind w:left="851" w:hanging="851"/>
        <w:contextualSpacing w:val="0"/>
        <w:jc w:val="both"/>
        <w:rPr>
          <w:szCs w:val="24"/>
        </w:rPr>
      </w:pPr>
      <w:r w:rsidRPr="00062DD7">
        <w:rPr>
          <w:szCs w:val="24"/>
        </w:rPr>
        <w:t>Zberné vrecko sa nechá vychladnúť najmenej jednu hodinu voľne zavesené na šnúre.</w:t>
      </w:r>
    </w:p>
    <w:p w14:paraId="14AACA43" w14:textId="77777777" w:rsidR="004058D2" w:rsidRPr="00062DD7" w:rsidRDefault="004058D2" w:rsidP="009C5AFC">
      <w:pPr>
        <w:pStyle w:val="Odsekzoznamu"/>
        <w:widowControl w:val="0"/>
        <w:numPr>
          <w:ilvl w:val="2"/>
          <w:numId w:val="63"/>
        </w:numPr>
        <w:tabs>
          <w:tab w:val="left" w:pos="829"/>
        </w:tabs>
        <w:autoSpaceDE w:val="0"/>
        <w:autoSpaceDN w:val="0"/>
        <w:ind w:left="851" w:hanging="851"/>
        <w:contextualSpacing w:val="0"/>
        <w:jc w:val="both"/>
        <w:rPr>
          <w:szCs w:val="24"/>
        </w:rPr>
      </w:pPr>
      <w:r w:rsidRPr="00062DD7">
        <w:rPr>
          <w:position w:val="2"/>
          <w:szCs w:val="24"/>
        </w:rPr>
        <w:t>Zberné vrecko s obsahom nespálených zvyškov sa odváži a zaznamená sa jeho hmotnosť</w:t>
      </w:r>
      <w:r w:rsidRPr="00062DD7">
        <w:rPr>
          <w:spacing w:val="-7"/>
          <w:position w:val="2"/>
          <w:szCs w:val="24"/>
        </w:rPr>
        <w:t xml:space="preserve"> </w:t>
      </w:r>
      <w:r w:rsidRPr="00062DD7">
        <w:rPr>
          <w:position w:val="2"/>
          <w:szCs w:val="24"/>
        </w:rPr>
        <w:t>M</w:t>
      </w:r>
      <w:r w:rsidRPr="00062DD7">
        <w:rPr>
          <w:position w:val="2"/>
          <w:szCs w:val="24"/>
          <w:vertAlign w:val="subscript"/>
        </w:rPr>
        <w:t>b2</w:t>
      </w:r>
      <w:r w:rsidRPr="00062DD7">
        <w:rPr>
          <w:position w:val="2"/>
          <w:szCs w:val="24"/>
        </w:rPr>
        <w:t>.</w:t>
      </w:r>
    </w:p>
    <w:p w14:paraId="771E27D4" w14:textId="77777777" w:rsidR="004058D2" w:rsidRPr="00062DD7" w:rsidRDefault="004058D2" w:rsidP="002A1C08">
      <w:pPr>
        <w:pStyle w:val="Odsekzoznamu"/>
        <w:tabs>
          <w:tab w:val="left" w:pos="829"/>
        </w:tabs>
        <w:ind w:left="709" w:hanging="709"/>
        <w:contextualSpacing w:val="0"/>
        <w:jc w:val="both"/>
        <w:rPr>
          <w:szCs w:val="24"/>
        </w:rPr>
      </w:pPr>
      <w:r w:rsidRPr="00062DD7">
        <w:rPr>
          <w:szCs w:val="24"/>
        </w:rPr>
        <w:t>3.12.13 Relatívne množstvo nespálených zvyškov v percentách sa vypočíta podľa vzorca:</w:t>
      </w:r>
    </w:p>
    <w:p w14:paraId="5AEAF8C2" w14:textId="77777777" w:rsidR="004058D2" w:rsidRPr="00062DD7" w:rsidRDefault="004058D2" w:rsidP="004058D2">
      <w:pPr>
        <w:pStyle w:val="Zkladntext"/>
        <w:rPr>
          <w:lang w:val="sk-SK"/>
        </w:rPr>
      </w:pPr>
      <w:r w:rsidRPr="00062DD7">
        <w:rPr>
          <w:lang w:val="sk-SK" w:eastAsia="sk-SK"/>
        </w:rPr>
        <w:drawing>
          <wp:anchor distT="0" distB="0" distL="0" distR="0" simplePos="0" relativeHeight="251682816" behindDoc="0" locked="0" layoutInCell="1" allowOverlap="1" wp14:anchorId="5FD4E7EC" wp14:editId="05D23D40">
            <wp:simplePos x="0" y="0"/>
            <wp:positionH relativeFrom="page">
              <wp:posOffset>2781328</wp:posOffset>
            </wp:positionH>
            <wp:positionV relativeFrom="paragraph">
              <wp:posOffset>63666</wp:posOffset>
            </wp:positionV>
            <wp:extent cx="1983614" cy="586740"/>
            <wp:effectExtent l="0" t="0" r="0" b="0"/>
            <wp:wrapTopAndBottom/>
            <wp:docPr id="281" name="image2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53.jpeg"/>
                    <pic:cNvPicPr/>
                  </pic:nvPicPr>
                  <pic:blipFill>
                    <a:blip r:embed="rId83" cstate="print"/>
                    <a:stretch>
                      <a:fillRect/>
                    </a:stretch>
                  </pic:blipFill>
                  <pic:spPr>
                    <a:xfrm>
                      <a:off x="0" y="0"/>
                      <a:ext cx="1983614" cy="586740"/>
                    </a:xfrm>
                    <a:prstGeom prst="rect">
                      <a:avLst/>
                    </a:prstGeom>
                  </pic:spPr>
                </pic:pic>
              </a:graphicData>
            </a:graphic>
          </wp:anchor>
        </w:drawing>
      </w:r>
    </w:p>
    <w:p w14:paraId="18CA8840" w14:textId="17617718" w:rsidR="004058D2" w:rsidRPr="00062DD7" w:rsidRDefault="004058D2" w:rsidP="002A1C08">
      <w:pPr>
        <w:pStyle w:val="Zkladntext"/>
        <w:ind w:firstLine="708"/>
        <w:jc w:val="both"/>
        <w:rPr>
          <w:lang w:val="sk-SK"/>
        </w:rPr>
      </w:pPr>
      <w:r w:rsidRPr="00062DD7">
        <w:rPr>
          <w:lang w:val="sk-SK"/>
        </w:rPr>
        <w:t>kde</w:t>
      </w:r>
    </w:p>
    <w:p w14:paraId="2CD9CDB4" w14:textId="77777777" w:rsidR="004058D2" w:rsidRPr="00062DD7" w:rsidRDefault="004058D2" w:rsidP="002A1C08">
      <w:pPr>
        <w:pStyle w:val="Zkladntext"/>
        <w:ind w:left="1276" w:hanging="567"/>
        <w:jc w:val="both"/>
        <w:rPr>
          <w:lang w:val="sk-SK"/>
        </w:rPr>
      </w:pPr>
      <w:r w:rsidRPr="00062DD7">
        <w:rPr>
          <w:position w:val="2"/>
          <w:lang w:val="sk-SK"/>
        </w:rPr>
        <w:t>M</w:t>
      </w:r>
      <w:r w:rsidRPr="00062DD7">
        <w:rPr>
          <w:position w:val="2"/>
          <w:vertAlign w:val="subscript"/>
          <w:lang w:val="sk-SK"/>
        </w:rPr>
        <w:t>res</w:t>
      </w:r>
      <w:r w:rsidRPr="00062DD7">
        <w:rPr>
          <w:position w:val="2"/>
          <w:lang w:val="sk-SK"/>
        </w:rPr>
        <w:tab/>
        <w:t>je celková hmotnosť nespálených zvyškov zachytených do zberného vrecka po iniciácii 20 skúšobných nábojok</w:t>
      </w:r>
      <w:r w:rsidRPr="00062DD7">
        <w:rPr>
          <w:lang w:val="sk-SK"/>
        </w:rPr>
        <w:t>;</w:t>
      </w:r>
    </w:p>
    <w:p w14:paraId="3AB52CAF" w14:textId="77777777" w:rsidR="004058D2" w:rsidRPr="00062DD7" w:rsidRDefault="004058D2" w:rsidP="002A1C08">
      <w:pPr>
        <w:pStyle w:val="Zkladntext"/>
        <w:ind w:left="1276" w:hanging="567"/>
        <w:jc w:val="both"/>
        <w:rPr>
          <w:lang w:val="sk-SK"/>
        </w:rPr>
      </w:pPr>
      <w:r w:rsidRPr="00062DD7">
        <w:rPr>
          <w:position w:val="2"/>
          <w:lang w:val="sk-SK"/>
        </w:rPr>
        <w:t>M</w:t>
      </w:r>
      <w:r w:rsidRPr="00062DD7">
        <w:rPr>
          <w:position w:val="2"/>
          <w:vertAlign w:val="subscript"/>
          <w:lang w:val="sk-SK"/>
        </w:rPr>
        <w:t>fr</w:t>
      </w:r>
      <w:r w:rsidRPr="00062DD7">
        <w:rPr>
          <w:position w:val="2"/>
          <w:lang w:val="sk-SK"/>
        </w:rPr>
        <w:tab/>
        <w:t>je hmotnosť nehorľavého frikčného činidla obsiahnutého v zápalnej zmesi 20 skúšobných nábojok pred výstrelom</w:t>
      </w:r>
      <w:r w:rsidRPr="00062DD7">
        <w:rPr>
          <w:lang w:val="sk-SK"/>
        </w:rPr>
        <w:t>;</w:t>
      </w:r>
    </w:p>
    <w:p w14:paraId="53801B8D" w14:textId="77777777" w:rsidR="004058D2" w:rsidRPr="00062DD7" w:rsidRDefault="004058D2" w:rsidP="002A1C08">
      <w:pPr>
        <w:pStyle w:val="Zkladntext"/>
        <w:ind w:left="1276" w:hanging="567"/>
        <w:jc w:val="both"/>
        <w:rPr>
          <w:lang w:val="sk-SK"/>
        </w:rPr>
      </w:pPr>
      <w:r w:rsidRPr="00062DD7">
        <w:rPr>
          <w:position w:val="2"/>
          <w:lang w:val="sk-SK"/>
        </w:rPr>
        <w:t>M</w:t>
      </w:r>
      <w:r w:rsidRPr="00062DD7">
        <w:rPr>
          <w:position w:val="2"/>
          <w:vertAlign w:val="subscript"/>
          <w:lang w:val="sk-SK"/>
        </w:rPr>
        <w:t>p</w:t>
      </w:r>
      <w:r w:rsidRPr="00062DD7">
        <w:rPr>
          <w:position w:val="2"/>
          <w:lang w:val="sk-SK"/>
        </w:rPr>
        <w:tab/>
        <w:t>je hmotnosť strelného prachu v 20 skúšobných nábojok pred iniciáciou.</w:t>
      </w:r>
    </w:p>
    <w:p w14:paraId="74ADD23A" w14:textId="77777777" w:rsidR="004058D2" w:rsidRPr="00062DD7" w:rsidRDefault="004058D2" w:rsidP="002A1C08">
      <w:pPr>
        <w:pStyle w:val="Zkladntext"/>
        <w:jc w:val="both"/>
        <w:rPr>
          <w:lang w:val="sk-SK"/>
        </w:rPr>
      </w:pPr>
    </w:p>
    <w:p w14:paraId="4B66EB63" w14:textId="77777777" w:rsidR="004058D2" w:rsidRPr="00062DD7" w:rsidRDefault="004058D2" w:rsidP="002A1C08">
      <w:pPr>
        <w:pStyle w:val="Zkladntext"/>
        <w:jc w:val="both"/>
        <w:rPr>
          <w:lang w:val="sk-SK"/>
        </w:rPr>
      </w:pPr>
      <w:r w:rsidRPr="00062DD7">
        <w:rPr>
          <w:position w:val="2"/>
          <w:lang w:val="sk-SK"/>
        </w:rPr>
        <w:t>3.12.14 Údaje o hmotnosti M</w:t>
      </w:r>
      <w:r w:rsidRPr="00062DD7">
        <w:rPr>
          <w:position w:val="2"/>
          <w:vertAlign w:val="subscript"/>
          <w:lang w:val="sk-SK"/>
        </w:rPr>
        <w:t>fr</w:t>
      </w:r>
      <w:r w:rsidRPr="00062DD7">
        <w:rPr>
          <w:position w:val="2"/>
          <w:lang w:val="sk-SK"/>
        </w:rPr>
        <w:t xml:space="preserve"> a M</w:t>
      </w:r>
      <w:r w:rsidRPr="00062DD7">
        <w:rPr>
          <w:position w:val="2"/>
          <w:vertAlign w:val="subscript"/>
          <w:lang w:val="sk-SK"/>
        </w:rPr>
        <w:t>p</w:t>
      </w:r>
      <w:r w:rsidRPr="00062DD7">
        <w:rPr>
          <w:position w:val="2"/>
          <w:lang w:val="sk-SK"/>
        </w:rPr>
        <w:t xml:space="preserve"> zodpovednej autorizovanej osobe nahlási žiadateľ</w:t>
      </w:r>
      <w:r w:rsidRPr="00062DD7">
        <w:rPr>
          <w:lang w:val="sk-SK"/>
        </w:rPr>
        <w:t>.</w:t>
      </w:r>
    </w:p>
    <w:p w14:paraId="46611998" w14:textId="77777777" w:rsidR="004058D2" w:rsidRPr="00062DD7" w:rsidRDefault="004058D2" w:rsidP="002A1C08">
      <w:pPr>
        <w:pStyle w:val="Zkladntext"/>
        <w:jc w:val="both"/>
        <w:rPr>
          <w:lang w:val="sk-SK"/>
        </w:rPr>
      </w:pPr>
    </w:p>
    <w:p w14:paraId="161FB3E3" w14:textId="77777777" w:rsidR="004058D2" w:rsidRPr="00062DD7" w:rsidRDefault="004058D2" w:rsidP="002A1C08">
      <w:pPr>
        <w:pStyle w:val="Zkladntext"/>
        <w:ind w:left="851" w:hanging="851"/>
        <w:jc w:val="both"/>
        <w:rPr>
          <w:lang w:val="sk-SK"/>
        </w:rPr>
      </w:pPr>
      <w:r w:rsidRPr="00062DD7">
        <w:rPr>
          <w:position w:val="2"/>
          <w:lang w:val="sk-SK"/>
        </w:rPr>
        <w:t>3.12.15 Hmotnosť nevyhoreného prachu M</w:t>
      </w:r>
      <w:r w:rsidRPr="00062DD7">
        <w:rPr>
          <w:position w:val="2"/>
          <w:vertAlign w:val="subscript"/>
          <w:lang w:val="sk-SK"/>
        </w:rPr>
        <w:t>res,p</w:t>
      </w:r>
      <w:r w:rsidRPr="00062DD7">
        <w:rPr>
          <w:position w:val="2"/>
          <w:lang w:val="sk-SK"/>
        </w:rPr>
        <w:t xml:space="preserve"> v zachytenom nespálenom zvyšku sa určí podľa vzťahu</w:t>
      </w:r>
      <w:r w:rsidRPr="00062DD7">
        <w:rPr>
          <w:lang w:val="sk-SK"/>
        </w:rPr>
        <w:t>:</w:t>
      </w:r>
    </w:p>
    <w:p w14:paraId="5944D2DF" w14:textId="77777777" w:rsidR="004058D2" w:rsidRPr="00062DD7" w:rsidRDefault="004058D2" w:rsidP="004058D2">
      <w:pPr>
        <w:pStyle w:val="Zkladntext"/>
        <w:jc w:val="both"/>
        <w:rPr>
          <w:lang w:val="sk-SK"/>
        </w:rPr>
      </w:pPr>
    </w:p>
    <w:p w14:paraId="405A92D2" w14:textId="77777777" w:rsidR="004058D2" w:rsidRPr="00062DD7" w:rsidRDefault="004058D2" w:rsidP="004058D2">
      <w:pPr>
        <w:pStyle w:val="Zkladntext"/>
        <w:ind w:left="1440"/>
        <w:jc w:val="both"/>
        <w:rPr>
          <w:lang w:val="sk-SK"/>
        </w:rPr>
      </w:pPr>
      <w:r w:rsidRPr="00062DD7">
        <w:rPr>
          <w:position w:val="2"/>
          <w:lang w:val="sk-SK"/>
        </w:rPr>
        <w:t>M</w:t>
      </w:r>
      <w:r w:rsidRPr="00062DD7">
        <w:rPr>
          <w:position w:val="2"/>
          <w:vertAlign w:val="subscript"/>
          <w:lang w:val="sk-SK"/>
        </w:rPr>
        <w:t>res,p</w:t>
      </w:r>
      <w:r w:rsidRPr="00062DD7">
        <w:rPr>
          <w:position w:val="2"/>
          <w:lang w:val="sk-SK"/>
        </w:rPr>
        <w:t xml:space="preserve"> </w:t>
      </w:r>
      <w:r w:rsidRPr="00062DD7">
        <w:rPr>
          <w:position w:val="2"/>
          <w:lang w:val="sk-SK"/>
        </w:rPr>
        <w:tab/>
        <w:t>= M</w:t>
      </w:r>
      <w:r w:rsidRPr="00062DD7">
        <w:rPr>
          <w:position w:val="2"/>
          <w:vertAlign w:val="subscript"/>
          <w:lang w:val="sk-SK"/>
        </w:rPr>
        <w:t>res</w:t>
      </w:r>
      <w:r w:rsidRPr="00062DD7">
        <w:rPr>
          <w:position w:val="2"/>
          <w:lang w:val="sk-SK"/>
        </w:rPr>
        <w:t xml:space="preserve"> - M</w:t>
      </w:r>
      <w:r w:rsidRPr="00062DD7">
        <w:rPr>
          <w:position w:val="2"/>
          <w:vertAlign w:val="subscript"/>
          <w:lang w:val="sk-SK"/>
        </w:rPr>
        <w:t>fr</w:t>
      </w:r>
      <w:r w:rsidRPr="00062DD7">
        <w:rPr>
          <w:position w:val="2"/>
          <w:lang w:val="sk-SK"/>
        </w:rPr>
        <w:t xml:space="preserve"> - (0,5 x 0,15 x (M</w:t>
      </w:r>
      <w:r w:rsidRPr="00062DD7">
        <w:rPr>
          <w:position w:val="2"/>
          <w:vertAlign w:val="subscript"/>
          <w:lang w:val="sk-SK"/>
        </w:rPr>
        <w:t>am</w:t>
      </w:r>
      <w:r w:rsidRPr="00062DD7">
        <w:rPr>
          <w:position w:val="2"/>
          <w:lang w:val="sk-SK"/>
        </w:rPr>
        <w:t xml:space="preserve"> - M</w:t>
      </w:r>
      <w:r w:rsidRPr="00062DD7">
        <w:rPr>
          <w:position w:val="2"/>
          <w:vertAlign w:val="subscript"/>
          <w:lang w:val="sk-SK"/>
        </w:rPr>
        <w:t>fr</w:t>
      </w:r>
      <w:r w:rsidRPr="00062DD7">
        <w:rPr>
          <w:position w:val="2"/>
          <w:lang w:val="sk-SK"/>
        </w:rPr>
        <w:t>))</w:t>
      </w:r>
    </w:p>
    <w:p w14:paraId="6DBF6C03" w14:textId="77777777" w:rsidR="004058D2" w:rsidRPr="00062DD7" w:rsidRDefault="004058D2" w:rsidP="004058D2">
      <w:pPr>
        <w:pStyle w:val="Zkladntext"/>
        <w:ind w:left="1440"/>
        <w:jc w:val="both"/>
        <w:rPr>
          <w:lang w:val="sk-SK"/>
        </w:rPr>
      </w:pPr>
    </w:p>
    <w:p w14:paraId="639F943E" w14:textId="77777777" w:rsidR="004058D2" w:rsidRPr="00062DD7" w:rsidRDefault="004058D2" w:rsidP="004058D2">
      <w:pPr>
        <w:pStyle w:val="Zkladntext"/>
        <w:ind w:left="1440" w:firstLine="720"/>
        <w:jc w:val="both"/>
        <w:rPr>
          <w:lang w:val="sk-SK"/>
        </w:rPr>
      </w:pPr>
      <w:r w:rsidRPr="00062DD7">
        <w:rPr>
          <w:position w:val="2"/>
          <w:lang w:val="sk-SK"/>
        </w:rPr>
        <w:t>= M</w:t>
      </w:r>
      <w:r w:rsidRPr="00062DD7">
        <w:rPr>
          <w:position w:val="2"/>
          <w:vertAlign w:val="subscript"/>
          <w:lang w:val="sk-SK"/>
        </w:rPr>
        <w:t>res</w:t>
      </w:r>
      <w:r w:rsidRPr="00062DD7">
        <w:rPr>
          <w:position w:val="2"/>
          <w:lang w:val="sk-SK"/>
        </w:rPr>
        <w:t xml:space="preserve"> - M</w:t>
      </w:r>
      <w:r w:rsidRPr="00062DD7">
        <w:rPr>
          <w:position w:val="2"/>
          <w:vertAlign w:val="subscript"/>
          <w:lang w:val="sk-SK"/>
        </w:rPr>
        <w:t>fr</w:t>
      </w:r>
      <w:r w:rsidRPr="00062DD7">
        <w:rPr>
          <w:position w:val="2"/>
          <w:lang w:val="sk-SK"/>
        </w:rPr>
        <w:t xml:space="preserve"> - (0,075 x (M</w:t>
      </w:r>
      <w:r w:rsidRPr="00062DD7">
        <w:rPr>
          <w:position w:val="2"/>
          <w:vertAlign w:val="subscript"/>
          <w:lang w:val="sk-SK"/>
        </w:rPr>
        <w:t>am</w:t>
      </w:r>
      <w:r w:rsidRPr="00062DD7">
        <w:rPr>
          <w:position w:val="2"/>
          <w:lang w:val="sk-SK"/>
        </w:rPr>
        <w:t xml:space="preserve"> - M</w:t>
      </w:r>
      <w:r w:rsidRPr="00062DD7">
        <w:rPr>
          <w:position w:val="2"/>
          <w:vertAlign w:val="subscript"/>
          <w:lang w:val="sk-SK"/>
        </w:rPr>
        <w:t>fr</w:t>
      </w:r>
      <w:r w:rsidRPr="00062DD7">
        <w:rPr>
          <w:position w:val="2"/>
          <w:lang w:val="sk-SK"/>
        </w:rPr>
        <w:t>))</w:t>
      </w:r>
    </w:p>
    <w:p w14:paraId="7C06F0C0" w14:textId="77777777" w:rsidR="004058D2" w:rsidRPr="00062DD7" w:rsidRDefault="004058D2" w:rsidP="004058D2">
      <w:pPr>
        <w:pStyle w:val="Zkladntext"/>
        <w:ind w:left="1440"/>
        <w:jc w:val="both"/>
        <w:rPr>
          <w:lang w:val="sk-SK"/>
        </w:rPr>
      </w:pPr>
    </w:p>
    <w:p w14:paraId="314EFAF9" w14:textId="77777777" w:rsidR="004058D2" w:rsidRPr="00062DD7" w:rsidRDefault="004058D2" w:rsidP="004058D2">
      <w:pPr>
        <w:pStyle w:val="Zkladntext"/>
        <w:ind w:left="1440" w:firstLine="720"/>
        <w:jc w:val="both"/>
        <w:rPr>
          <w:lang w:val="sk-SK"/>
        </w:rPr>
      </w:pPr>
      <w:r w:rsidRPr="00062DD7">
        <w:rPr>
          <w:position w:val="2"/>
          <w:lang w:val="sk-SK"/>
        </w:rPr>
        <w:t>≈ M</w:t>
      </w:r>
      <w:r w:rsidRPr="00062DD7">
        <w:rPr>
          <w:position w:val="2"/>
          <w:vertAlign w:val="subscript"/>
          <w:lang w:val="sk-SK"/>
        </w:rPr>
        <w:t>res</w:t>
      </w:r>
      <w:r w:rsidRPr="00062DD7">
        <w:rPr>
          <w:position w:val="2"/>
          <w:lang w:val="sk-SK"/>
        </w:rPr>
        <w:t xml:space="preserve"> - 1,3 x M</w:t>
      </w:r>
      <w:r w:rsidRPr="00062DD7">
        <w:rPr>
          <w:position w:val="2"/>
          <w:vertAlign w:val="subscript"/>
          <w:lang w:val="sk-SK"/>
        </w:rPr>
        <w:t>fr</w:t>
      </w:r>
    </w:p>
    <w:p w14:paraId="3DFEFACC" w14:textId="77777777" w:rsidR="004058D2" w:rsidRPr="00062DD7" w:rsidRDefault="004058D2" w:rsidP="004058D2">
      <w:pPr>
        <w:pStyle w:val="Zkladntext"/>
        <w:jc w:val="both"/>
        <w:rPr>
          <w:lang w:val="sk-SK"/>
        </w:rPr>
      </w:pPr>
    </w:p>
    <w:p w14:paraId="5E807ABB" w14:textId="553D74AC" w:rsidR="004058D2" w:rsidRPr="00062DD7" w:rsidRDefault="004058D2" w:rsidP="00981726">
      <w:pPr>
        <w:pStyle w:val="Zkladntext"/>
        <w:ind w:left="851"/>
        <w:jc w:val="both"/>
        <w:rPr>
          <w:position w:val="2"/>
          <w:lang w:val="sk-SK"/>
        </w:rPr>
      </w:pPr>
      <w:r w:rsidRPr="00062DD7">
        <w:rPr>
          <w:position w:val="2"/>
          <w:lang w:val="sk-SK"/>
        </w:rPr>
        <w:t>Kde M</w:t>
      </w:r>
      <w:r w:rsidRPr="00062DD7">
        <w:rPr>
          <w:position w:val="2"/>
          <w:vertAlign w:val="subscript"/>
          <w:lang w:val="sk-SK"/>
        </w:rPr>
        <w:t>am</w:t>
      </w:r>
      <w:r w:rsidRPr="00062DD7">
        <w:rPr>
          <w:position w:val="2"/>
          <w:lang w:val="sk-SK"/>
        </w:rPr>
        <w:t xml:space="preserve">  je  celková hmotnosť zápalnej zmesi v 20 nábojoch.</w:t>
      </w:r>
    </w:p>
    <w:p w14:paraId="01F1451C" w14:textId="31B1C97F" w:rsidR="004058D2" w:rsidRPr="00062DD7" w:rsidRDefault="004058D2" w:rsidP="00981726">
      <w:pPr>
        <w:pStyle w:val="Zkladntext"/>
        <w:ind w:left="851"/>
        <w:jc w:val="both"/>
        <w:rPr>
          <w:lang w:val="sk-SK"/>
        </w:rPr>
      </w:pPr>
      <w:r w:rsidRPr="00062DD7">
        <w:rPr>
          <w:lang w:val="sk-SK"/>
        </w:rPr>
        <w:t>Koeficient</w:t>
      </w:r>
      <w:r w:rsidRPr="00062DD7">
        <w:rPr>
          <w:spacing w:val="-5"/>
          <w:lang w:val="sk-SK"/>
        </w:rPr>
        <w:t xml:space="preserve"> </w:t>
      </w:r>
      <w:r w:rsidRPr="00062DD7">
        <w:rPr>
          <w:lang w:val="sk-SK"/>
        </w:rPr>
        <w:t>0,5 vyplýva zo skutočnosti, že hmotnosť pevných produktov reakcie časti typickej olovenej zápalnej zmesi bez frikčného činidla predstavuje približne 50 % jej pôvodnej hmotnosti.</w:t>
      </w:r>
    </w:p>
    <w:p w14:paraId="11A48722" w14:textId="311937B3" w:rsidR="004058D2" w:rsidRPr="00062DD7" w:rsidRDefault="004058D2" w:rsidP="00981726">
      <w:pPr>
        <w:pStyle w:val="Zkladntext"/>
        <w:ind w:left="851"/>
        <w:jc w:val="both"/>
        <w:rPr>
          <w:lang w:val="sk-SK"/>
        </w:rPr>
      </w:pPr>
      <w:r w:rsidRPr="00062DD7">
        <w:rPr>
          <w:lang w:val="sk-SK"/>
        </w:rPr>
        <w:t>Koeficient 0,15 vyplýva zo skutočnosti, že vo filtračnom vrecku sa zachytí len zlomok – asi 15 % jemných oxidov olova, bária</w:t>
      </w:r>
      <w:r w:rsidR="00226A20" w:rsidRPr="00062DD7">
        <w:rPr>
          <w:lang w:val="sk-SK"/>
        </w:rPr>
        <w:t>.</w:t>
      </w:r>
    </w:p>
    <w:p w14:paraId="1E9020D9" w14:textId="77777777" w:rsidR="004058D2" w:rsidRPr="00062DD7" w:rsidRDefault="004058D2" w:rsidP="00226A20">
      <w:pPr>
        <w:pStyle w:val="Zkladntext"/>
        <w:ind w:left="851"/>
        <w:jc w:val="both"/>
        <w:rPr>
          <w:lang w:val="sk-SK"/>
        </w:rPr>
      </w:pPr>
      <w:r w:rsidRPr="00062DD7">
        <w:rPr>
          <w:lang w:val="sk-SK"/>
        </w:rPr>
        <w:t>Koeficient 1,3 vyplýva zo skutočnosti, že hmotnosť tuhých látok (oxidov kovov) vznikajúcich z časti zápalnej zmesi bez frikčného činidla, ktorá sa zachytí vo filtračnom vrecku, predstavuje približne 30 % hmotnosti frikčného činidla v prípade typickej olovnatej zápalnej zmesi.</w:t>
      </w:r>
    </w:p>
    <w:p w14:paraId="1A48DB9B" w14:textId="77777777" w:rsidR="004058D2" w:rsidRPr="00062DD7" w:rsidRDefault="004058D2" w:rsidP="009C5AFC">
      <w:pPr>
        <w:pStyle w:val="Nadpis1"/>
        <w:numPr>
          <w:ilvl w:val="0"/>
          <w:numId w:val="57"/>
        </w:numPr>
        <w:spacing w:before="0" w:after="0"/>
        <w:ind w:left="426" w:hanging="426"/>
        <w:jc w:val="both"/>
        <w:rPr>
          <w:rFonts w:ascii="Times New Roman" w:hAnsi="Times New Roman" w:cs="Times New Roman"/>
          <w:b/>
          <w:bCs/>
          <w:color w:val="auto"/>
          <w:sz w:val="24"/>
          <w:szCs w:val="24"/>
        </w:rPr>
      </w:pPr>
      <w:bookmarkStart w:id="40" w:name="_Toc231393023"/>
      <w:r w:rsidRPr="00062DD7">
        <w:rPr>
          <w:rFonts w:ascii="Times New Roman" w:hAnsi="Times New Roman" w:cs="Times New Roman"/>
          <w:color w:val="auto"/>
          <w:sz w:val="24"/>
          <w:szCs w:val="24"/>
        </w:rPr>
        <w:t>Vyhodnotenie výsledkov skúšky a akceptačné kritériá</w:t>
      </w:r>
      <w:bookmarkEnd w:id="40"/>
    </w:p>
    <w:p w14:paraId="781D9AAD" w14:textId="77777777" w:rsidR="004058D2" w:rsidRPr="00062DD7" w:rsidRDefault="004058D2" w:rsidP="004058D2">
      <w:pPr>
        <w:pStyle w:val="Zkladntext"/>
        <w:ind w:left="426" w:hanging="426"/>
        <w:jc w:val="both"/>
        <w:rPr>
          <w:lang w:val="sk-SK"/>
        </w:rPr>
      </w:pPr>
      <w:r w:rsidRPr="00062DD7">
        <w:rPr>
          <w:lang w:val="sk-SK"/>
        </w:rPr>
        <w:t>4.1   Množstvo nespálených zvyškov strelného prachu vznikajúceho pri skúške z jednej nábojky nesmie prekročiť najvyšší prípustný limit vyjadrení ako podiel hmotnosti nespálených zvyškov strelného prachu  k hmotnosti strelného prachu obsiahnutého v nábojke pred jej iniciáciou.</w:t>
      </w:r>
    </w:p>
    <w:p w14:paraId="22C3E918" w14:textId="77777777" w:rsidR="004058D2" w:rsidRPr="00062DD7" w:rsidRDefault="004058D2" w:rsidP="004058D2">
      <w:pPr>
        <w:pStyle w:val="Zkladntext"/>
        <w:ind w:left="426" w:hanging="426"/>
        <w:jc w:val="both"/>
        <w:rPr>
          <w:lang w:val="sk-SK"/>
        </w:rPr>
      </w:pPr>
      <w:r w:rsidRPr="00062DD7">
        <w:rPr>
          <w:lang w:val="sk-SK"/>
        </w:rPr>
        <w:t>4.2  Najvyššia prípustná hodnota množstva nespálených zvyškov strelného prachu R’ je 13,5 %.</w:t>
      </w:r>
    </w:p>
    <w:p w14:paraId="50D1F624" w14:textId="0739A83C" w:rsidR="004058D2" w:rsidRPr="00062DD7" w:rsidRDefault="004058D2" w:rsidP="004058D2">
      <w:pPr>
        <w:pStyle w:val="Zkladntext"/>
        <w:ind w:left="426" w:hanging="426"/>
        <w:jc w:val="both"/>
        <w:rPr>
          <w:lang w:val="sk-SK"/>
        </w:rPr>
      </w:pPr>
      <w:r w:rsidRPr="00062DD7">
        <w:rPr>
          <w:lang w:val="sk-SK"/>
        </w:rPr>
        <w:t>4.3 Skúška je úspešná, ak relatívne množstvo nespálených zvyškov strelného prachu R',  vypočítané ako aritmetický priemer hodnôt zistených v oboch sériách skúšok, nepresahuje hodnotu 13,5%.</w:t>
      </w:r>
      <w:r w:rsidR="00226A20" w:rsidRPr="00062DD7">
        <w:rPr>
          <w:lang w:val="sk-SK"/>
        </w:rPr>
        <w:t>“.</w:t>
      </w:r>
    </w:p>
    <w:p w14:paraId="2A56F6D6" w14:textId="77777777" w:rsidR="004058D2" w:rsidRPr="00062DD7" w:rsidRDefault="004058D2" w:rsidP="00095CAE">
      <w:pPr>
        <w:pStyle w:val="Odsekzoznamu"/>
        <w:widowControl w:val="0"/>
        <w:ind w:left="426"/>
        <w:rPr>
          <w:b/>
          <w:szCs w:val="24"/>
        </w:rPr>
      </w:pPr>
    </w:p>
    <w:p w14:paraId="6E8AFB56" w14:textId="77777777" w:rsidR="00095CAE" w:rsidRPr="00062DD7" w:rsidRDefault="00095CAE" w:rsidP="00C20E07">
      <w:pPr>
        <w:pStyle w:val="Odsekzoznamu"/>
        <w:widowControl w:val="0"/>
        <w:ind w:left="0"/>
        <w:jc w:val="center"/>
        <w:rPr>
          <w:b/>
          <w:szCs w:val="24"/>
        </w:rPr>
      </w:pPr>
    </w:p>
    <w:p w14:paraId="748BE944" w14:textId="77777777" w:rsidR="00095CAE" w:rsidRPr="00062DD7" w:rsidRDefault="00095CAE" w:rsidP="00C20E07">
      <w:pPr>
        <w:pStyle w:val="Odsekzoznamu"/>
        <w:widowControl w:val="0"/>
        <w:ind w:left="0"/>
        <w:jc w:val="center"/>
        <w:rPr>
          <w:b/>
          <w:szCs w:val="24"/>
        </w:rPr>
      </w:pPr>
    </w:p>
    <w:p w14:paraId="7C3C6864" w14:textId="54F56917" w:rsidR="00226A20" w:rsidRPr="00062DD7" w:rsidRDefault="00226A20" w:rsidP="009C5AFC">
      <w:pPr>
        <w:pStyle w:val="Odsekzoznamu"/>
        <w:widowControl w:val="0"/>
        <w:numPr>
          <w:ilvl w:val="0"/>
          <w:numId w:val="1"/>
        </w:numPr>
        <w:ind w:left="426" w:hanging="426"/>
        <w:rPr>
          <w:b/>
          <w:szCs w:val="24"/>
        </w:rPr>
      </w:pPr>
      <w:r w:rsidRPr="00062DD7">
        <w:t>Dopĺňa sa príloha č. 11, ktorá vrátane nadpisu znie:</w:t>
      </w:r>
    </w:p>
    <w:p w14:paraId="1E9BE0A4" w14:textId="3931E18F" w:rsidR="00226A20" w:rsidRPr="00062DD7" w:rsidRDefault="00226A20" w:rsidP="00226A20">
      <w:pPr>
        <w:pStyle w:val="Nadpis1"/>
        <w:spacing w:before="0" w:after="0"/>
        <w:ind w:left="6663"/>
        <w:jc w:val="both"/>
        <w:rPr>
          <w:rFonts w:ascii="Times New Roman" w:hAnsi="Times New Roman" w:cs="Times New Roman"/>
          <w:color w:val="auto"/>
          <w:sz w:val="24"/>
          <w:szCs w:val="24"/>
        </w:rPr>
      </w:pPr>
      <w:bookmarkStart w:id="41" w:name="_Toc231393024"/>
      <w:r w:rsidRPr="00062DD7">
        <w:rPr>
          <w:rFonts w:ascii="Times New Roman" w:hAnsi="Times New Roman" w:cs="Times New Roman"/>
          <w:color w:val="auto"/>
          <w:sz w:val="24"/>
          <w:szCs w:val="24"/>
        </w:rPr>
        <w:t>„Príloha č. 11 k vyhláške č. 72/2019 Z. z.</w:t>
      </w:r>
    </w:p>
    <w:p w14:paraId="5D05B31E" w14:textId="77777777" w:rsidR="00226A20" w:rsidRPr="00062DD7" w:rsidRDefault="00226A20" w:rsidP="00226A20">
      <w:pPr>
        <w:pStyle w:val="Nadpis1"/>
        <w:spacing w:before="0" w:after="0"/>
        <w:jc w:val="center"/>
        <w:rPr>
          <w:rFonts w:ascii="Times New Roman" w:hAnsi="Times New Roman" w:cs="Times New Roman"/>
          <w:b/>
          <w:bCs/>
          <w:color w:val="auto"/>
          <w:sz w:val="24"/>
          <w:szCs w:val="24"/>
        </w:rPr>
      </w:pPr>
    </w:p>
    <w:p w14:paraId="3EB560F0" w14:textId="77777777" w:rsidR="00226A20" w:rsidRPr="00062DD7" w:rsidRDefault="00226A20" w:rsidP="00226A20">
      <w:pPr>
        <w:pStyle w:val="Nadpis1"/>
        <w:spacing w:before="0" w:after="0"/>
        <w:jc w:val="center"/>
        <w:rPr>
          <w:b/>
        </w:rPr>
      </w:pPr>
      <w:r w:rsidRPr="00062DD7">
        <w:rPr>
          <w:rFonts w:ascii="Times New Roman" w:hAnsi="Times New Roman" w:cs="Times New Roman"/>
          <w:b/>
          <w:bCs/>
          <w:color w:val="auto"/>
          <w:sz w:val="24"/>
          <w:szCs w:val="24"/>
        </w:rPr>
        <w:t xml:space="preserve">SKÚŠKA KONFORMNÉHO SPOJENIA </w:t>
      </w:r>
    </w:p>
    <w:p w14:paraId="4F54A543" w14:textId="77777777" w:rsidR="00226A20" w:rsidRPr="00062DD7" w:rsidRDefault="00226A20" w:rsidP="00226A20">
      <w:pPr>
        <w:pStyle w:val="Zkladntext"/>
        <w:rPr>
          <w:b/>
          <w:lang w:val="sk-SK"/>
        </w:rPr>
      </w:pPr>
    </w:p>
    <w:p w14:paraId="7D54DF84" w14:textId="77777777" w:rsidR="00226A20" w:rsidRPr="00062DD7" w:rsidRDefault="00226A20" w:rsidP="009C5AFC">
      <w:pPr>
        <w:pStyle w:val="Nadpis1"/>
        <w:numPr>
          <w:ilvl w:val="0"/>
          <w:numId w:val="56"/>
        </w:numPr>
        <w:tabs>
          <w:tab w:val="num" w:pos="360"/>
        </w:tabs>
        <w:spacing w:before="0" w:after="0"/>
        <w:ind w:left="0" w:firstLine="0"/>
        <w:jc w:val="both"/>
        <w:rPr>
          <w:rFonts w:ascii="Times New Roman" w:hAnsi="Times New Roman" w:cs="Times New Roman"/>
          <w:color w:val="auto"/>
          <w:sz w:val="24"/>
          <w:szCs w:val="24"/>
        </w:rPr>
      </w:pPr>
      <w:r w:rsidRPr="00062DD7">
        <w:rPr>
          <w:rFonts w:ascii="Times New Roman" w:hAnsi="Times New Roman" w:cs="Times New Roman"/>
          <w:color w:val="auto"/>
          <w:sz w:val="24"/>
          <w:szCs w:val="24"/>
        </w:rPr>
        <w:t>Všeobecné informácie</w:t>
      </w:r>
    </w:p>
    <w:p w14:paraId="3C0FC589" w14:textId="77777777" w:rsidR="00226A20" w:rsidRPr="00062DD7" w:rsidRDefault="00226A20" w:rsidP="009C5AFC">
      <w:pPr>
        <w:pStyle w:val="Zkladntext"/>
        <w:numPr>
          <w:ilvl w:val="1"/>
          <w:numId w:val="67"/>
        </w:numPr>
        <w:ind w:left="426" w:hanging="426"/>
        <w:rPr>
          <w:lang w:val="sk-SK"/>
        </w:rPr>
      </w:pPr>
      <w:r w:rsidRPr="00062DD7">
        <w:rPr>
          <w:lang w:val="sk-SK"/>
        </w:rPr>
        <w:t>Skúška konformného spojenia je povinnou súčasťou:</w:t>
      </w:r>
    </w:p>
    <w:p w14:paraId="4419F8E7" w14:textId="5E24D696" w:rsidR="00226A20" w:rsidRPr="00062DD7" w:rsidRDefault="00226A20" w:rsidP="009C5AFC">
      <w:pPr>
        <w:pStyle w:val="Odsekzoznamu"/>
        <w:widowControl w:val="0"/>
        <w:numPr>
          <w:ilvl w:val="0"/>
          <w:numId w:val="68"/>
        </w:numPr>
        <w:tabs>
          <w:tab w:val="left" w:pos="709"/>
        </w:tabs>
        <w:autoSpaceDE w:val="0"/>
        <w:autoSpaceDN w:val="0"/>
        <w:ind w:left="851" w:hanging="425"/>
        <w:contextualSpacing w:val="0"/>
        <w:jc w:val="both"/>
        <w:rPr>
          <w:szCs w:val="24"/>
        </w:rPr>
      </w:pPr>
      <w:r w:rsidRPr="00062DD7">
        <w:rPr>
          <w:szCs w:val="24"/>
        </w:rPr>
        <w:t xml:space="preserve">  skúšky typu a</w:t>
      </w:r>
    </w:p>
    <w:p w14:paraId="336E917B" w14:textId="49A705E9" w:rsidR="00226A20" w:rsidRPr="00062DD7" w:rsidRDefault="00226A20" w:rsidP="009C5AFC">
      <w:pPr>
        <w:pStyle w:val="Odsekzoznamu"/>
        <w:widowControl w:val="0"/>
        <w:numPr>
          <w:ilvl w:val="0"/>
          <w:numId w:val="68"/>
        </w:numPr>
        <w:tabs>
          <w:tab w:val="left" w:pos="709"/>
        </w:tabs>
        <w:autoSpaceDE w:val="0"/>
        <w:autoSpaceDN w:val="0"/>
        <w:ind w:left="851" w:hanging="425"/>
        <w:contextualSpacing w:val="0"/>
        <w:jc w:val="both"/>
        <w:rPr>
          <w:szCs w:val="24"/>
        </w:rPr>
      </w:pPr>
      <w:r w:rsidRPr="00062DD7">
        <w:rPr>
          <w:szCs w:val="24"/>
        </w:rPr>
        <w:t xml:space="preserve">  kontroly výroby vykonávanej pri strelive predloženom žiadateľom bez skúšky spôsobilosti.</w:t>
      </w:r>
    </w:p>
    <w:bookmarkEnd w:id="41"/>
    <w:p w14:paraId="33CFF42D" w14:textId="77777777" w:rsidR="00226A20" w:rsidRPr="00062DD7" w:rsidRDefault="00226A20" w:rsidP="00226A20">
      <w:pPr>
        <w:pStyle w:val="Zkladntext"/>
        <w:ind w:left="426" w:hanging="426"/>
        <w:jc w:val="both"/>
        <w:rPr>
          <w:lang w:val="sk-SK"/>
        </w:rPr>
      </w:pPr>
      <w:r w:rsidRPr="00062DD7">
        <w:rPr>
          <w:lang w:val="sk-SK"/>
        </w:rPr>
        <w:t>1.2 Skúškou konformného spojenia sa preukazuje vhodnosť predloženej série streliva na použitie v konkrétnom type upevňovacieho alebo značkovacieho prístroja (ďalej len „prístroj“).</w:t>
      </w:r>
    </w:p>
    <w:p w14:paraId="4BD729AE" w14:textId="77777777" w:rsidR="00226A20" w:rsidRPr="00062DD7" w:rsidRDefault="00226A20" w:rsidP="009C5AFC">
      <w:pPr>
        <w:pStyle w:val="Zkladntext"/>
        <w:numPr>
          <w:ilvl w:val="1"/>
          <w:numId w:val="69"/>
        </w:numPr>
        <w:ind w:left="426" w:hanging="426"/>
        <w:rPr>
          <w:lang w:val="sk-SK"/>
        </w:rPr>
      </w:pPr>
      <w:r w:rsidRPr="00062DD7">
        <w:rPr>
          <w:lang w:val="sk-SK"/>
        </w:rPr>
        <w:t>Skúšku konformného spojenia vykonáva zodpovedná autorizovaná osoba.</w:t>
      </w:r>
    </w:p>
    <w:p w14:paraId="1866CF0E" w14:textId="77777777" w:rsidR="00226A20" w:rsidRPr="00062DD7" w:rsidRDefault="00226A20" w:rsidP="009C5AFC">
      <w:pPr>
        <w:pStyle w:val="Zkladntext"/>
        <w:numPr>
          <w:ilvl w:val="1"/>
          <w:numId w:val="69"/>
        </w:numPr>
        <w:ind w:left="426" w:hanging="426"/>
        <w:jc w:val="both"/>
        <w:rPr>
          <w:lang w:val="sk-SK"/>
        </w:rPr>
      </w:pPr>
      <w:r w:rsidRPr="00062DD7">
        <w:rPr>
          <w:lang w:val="sk-SK"/>
        </w:rPr>
        <w:t xml:space="preserve">V prípade žiadateľa s oprávnením sa skúška konformného spojenia vykonáva počas skúšky typu streliva. Skúška konformného spojenia sa opätovne nevykonáva, ak nedôjde k zmene špecifikácie streliva podľa bodu 1.8. </w:t>
      </w:r>
    </w:p>
    <w:p w14:paraId="3B221391" w14:textId="77777777" w:rsidR="00226A20" w:rsidRPr="00062DD7" w:rsidRDefault="00226A20" w:rsidP="009C5AFC">
      <w:pPr>
        <w:pStyle w:val="Zkladntext"/>
        <w:numPr>
          <w:ilvl w:val="1"/>
          <w:numId w:val="69"/>
        </w:numPr>
        <w:ind w:left="426" w:hanging="426"/>
        <w:jc w:val="both"/>
        <w:rPr>
          <w:lang w:val="sk-SK"/>
        </w:rPr>
      </w:pPr>
      <w:r w:rsidRPr="00062DD7">
        <w:rPr>
          <w:lang w:val="sk-SK"/>
        </w:rPr>
        <w:t xml:space="preserve"> Schválený systém zabezpečenia kvality výrobcu musí zabezpečovať zhodnosť komponentov a výrobných procesov pri každej ďalšej sérii streliva. </w:t>
      </w:r>
    </w:p>
    <w:p w14:paraId="25558675" w14:textId="77777777" w:rsidR="00226A20" w:rsidRPr="00062DD7" w:rsidRDefault="00226A20" w:rsidP="009C5AFC">
      <w:pPr>
        <w:pStyle w:val="Zkladntext"/>
        <w:numPr>
          <w:ilvl w:val="1"/>
          <w:numId w:val="69"/>
        </w:numPr>
        <w:ind w:left="426" w:hanging="426"/>
        <w:jc w:val="both"/>
        <w:rPr>
          <w:lang w:val="sk-SK"/>
        </w:rPr>
      </w:pPr>
      <w:r w:rsidRPr="00062DD7">
        <w:rPr>
          <w:lang w:val="sk-SK"/>
        </w:rPr>
        <w:t>Ak sa zmenia špecifikácie streliva podľa bodu 1.8, vykoná sa nové schválenie typu a skúška sa opakuje.</w:t>
      </w:r>
    </w:p>
    <w:p w14:paraId="5D13F5BE" w14:textId="77777777" w:rsidR="00226A20" w:rsidRPr="00062DD7" w:rsidRDefault="00226A20" w:rsidP="009C5AFC">
      <w:pPr>
        <w:pStyle w:val="Zkladntext"/>
        <w:numPr>
          <w:ilvl w:val="1"/>
          <w:numId w:val="69"/>
        </w:numPr>
        <w:ind w:left="426" w:hanging="426"/>
        <w:jc w:val="both"/>
        <w:rPr>
          <w:lang w:val="sk-SK"/>
        </w:rPr>
      </w:pPr>
      <w:r w:rsidRPr="00062DD7">
        <w:rPr>
          <w:lang w:val="sk-SK"/>
        </w:rPr>
        <w:t xml:space="preserve">V prípade žiadateľa bez skúšky spôsobilosti zodpovedná autorizovaná osoba vykoná skúšku každej série streliva predloženej na kontrolu výroby. </w:t>
      </w:r>
    </w:p>
    <w:p w14:paraId="61C75F8D" w14:textId="77777777" w:rsidR="00226A20" w:rsidRPr="00062DD7" w:rsidRDefault="00226A20" w:rsidP="009C5AFC">
      <w:pPr>
        <w:pStyle w:val="Zkladntext"/>
        <w:numPr>
          <w:ilvl w:val="1"/>
          <w:numId w:val="69"/>
        </w:numPr>
        <w:ind w:left="426" w:hanging="426"/>
        <w:rPr>
          <w:lang w:val="sk-SK"/>
        </w:rPr>
      </w:pPr>
      <w:r w:rsidRPr="00062DD7">
        <w:rPr>
          <w:lang w:val="sk-SK"/>
        </w:rPr>
        <w:t>Skúša sa samostatne každá konfigurácia série streliva predloženého na kontrolu, ktorá je charakterizovaná:</w:t>
      </w:r>
    </w:p>
    <w:p w14:paraId="38A982C8" w14:textId="77777777" w:rsidR="00226A20" w:rsidRPr="00062DD7" w:rsidRDefault="00226A20" w:rsidP="009C5AFC">
      <w:pPr>
        <w:pStyle w:val="Odsekzoznamu"/>
        <w:widowControl w:val="0"/>
        <w:numPr>
          <w:ilvl w:val="0"/>
          <w:numId w:val="70"/>
        </w:numPr>
        <w:tabs>
          <w:tab w:val="left" w:pos="834"/>
        </w:tabs>
        <w:autoSpaceDE w:val="0"/>
        <w:autoSpaceDN w:val="0"/>
        <w:ind w:hanging="294"/>
        <w:contextualSpacing w:val="0"/>
        <w:rPr>
          <w:szCs w:val="24"/>
        </w:rPr>
      </w:pPr>
      <w:r w:rsidRPr="00062DD7">
        <w:rPr>
          <w:szCs w:val="24"/>
        </w:rPr>
        <w:t>typom streliva</w:t>
      </w:r>
      <w:r w:rsidRPr="00062DD7">
        <w:rPr>
          <w:spacing w:val="-4"/>
          <w:szCs w:val="24"/>
        </w:rPr>
        <w:t>,</w:t>
      </w:r>
    </w:p>
    <w:p w14:paraId="5A0B1556" w14:textId="77777777" w:rsidR="00226A20" w:rsidRPr="00062DD7" w:rsidRDefault="00226A20" w:rsidP="009C5AFC">
      <w:pPr>
        <w:pStyle w:val="Odsekzoznamu"/>
        <w:widowControl w:val="0"/>
        <w:numPr>
          <w:ilvl w:val="0"/>
          <w:numId w:val="70"/>
        </w:numPr>
        <w:tabs>
          <w:tab w:val="left" w:pos="829"/>
        </w:tabs>
        <w:autoSpaceDE w:val="0"/>
        <w:autoSpaceDN w:val="0"/>
        <w:ind w:hanging="294"/>
        <w:contextualSpacing w:val="0"/>
        <w:rPr>
          <w:szCs w:val="24"/>
        </w:rPr>
      </w:pPr>
      <w:r w:rsidRPr="00062DD7">
        <w:rPr>
          <w:szCs w:val="24"/>
        </w:rPr>
        <w:t>typom a hmotnosťou strelného prachu,</w:t>
      </w:r>
    </w:p>
    <w:p w14:paraId="763E668C" w14:textId="77777777" w:rsidR="00226A20" w:rsidRPr="00062DD7" w:rsidRDefault="00226A20" w:rsidP="009C5AFC">
      <w:pPr>
        <w:pStyle w:val="Odsekzoznamu"/>
        <w:widowControl w:val="0"/>
        <w:numPr>
          <w:ilvl w:val="0"/>
          <w:numId w:val="70"/>
        </w:numPr>
        <w:tabs>
          <w:tab w:val="left" w:pos="829"/>
        </w:tabs>
        <w:autoSpaceDE w:val="0"/>
        <w:autoSpaceDN w:val="0"/>
        <w:ind w:hanging="294"/>
        <w:contextualSpacing w:val="0"/>
        <w:jc w:val="both"/>
        <w:rPr>
          <w:szCs w:val="24"/>
        </w:rPr>
      </w:pPr>
      <w:r w:rsidRPr="00062DD7">
        <w:rPr>
          <w:szCs w:val="24"/>
        </w:rPr>
        <w:lastRenderedPageBreak/>
        <w:t xml:space="preserve">typom a hmotnosťou zápalky, </w:t>
      </w:r>
    </w:p>
    <w:p w14:paraId="52F0EEB0" w14:textId="77777777" w:rsidR="00226A20" w:rsidRPr="00062DD7" w:rsidRDefault="00226A20" w:rsidP="009C5AFC">
      <w:pPr>
        <w:pStyle w:val="Odsekzoznamu"/>
        <w:widowControl w:val="0"/>
        <w:numPr>
          <w:ilvl w:val="0"/>
          <w:numId w:val="70"/>
        </w:numPr>
        <w:tabs>
          <w:tab w:val="left" w:pos="829"/>
        </w:tabs>
        <w:autoSpaceDE w:val="0"/>
        <w:autoSpaceDN w:val="0"/>
        <w:ind w:hanging="294"/>
        <w:contextualSpacing w:val="0"/>
        <w:jc w:val="both"/>
        <w:rPr>
          <w:szCs w:val="24"/>
        </w:rPr>
      </w:pPr>
      <w:r w:rsidRPr="00062DD7">
        <w:rPr>
          <w:szCs w:val="24"/>
        </w:rPr>
        <w:t>konštrukciou a rozmermi spojovacej pásky,</w:t>
      </w:r>
    </w:p>
    <w:p w14:paraId="0001AA16" w14:textId="77777777" w:rsidR="00226A20" w:rsidRPr="00062DD7" w:rsidRDefault="00226A20" w:rsidP="009C5AFC">
      <w:pPr>
        <w:pStyle w:val="Odsekzoznamu"/>
        <w:widowControl w:val="0"/>
        <w:numPr>
          <w:ilvl w:val="0"/>
          <w:numId w:val="70"/>
        </w:numPr>
        <w:tabs>
          <w:tab w:val="left" w:pos="851"/>
        </w:tabs>
        <w:autoSpaceDE w:val="0"/>
        <w:autoSpaceDN w:val="0"/>
        <w:ind w:hanging="294"/>
        <w:jc w:val="both"/>
      </w:pPr>
      <w:r w:rsidRPr="00062DD7">
        <w:rPr>
          <w:szCs w:val="24"/>
        </w:rPr>
        <w:t>materiálom pásky</w:t>
      </w:r>
    </w:p>
    <w:p w14:paraId="5AE6C0CB" w14:textId="77777777" w:rsidR="00226A20" w:rsidRPr="00062DD7" w:rsidRDefault="00226A20" w:rsidP="002A1C08">
      <w:pPr>
        <w:pStyle w:val="Zkladntext"/>
        <w:ind w:left="426"/>
        <w:jc w:val="both"/>
        <w:rPr>
          <w:lang w:val="sk-SK"/>
        </w:rPr>
      </w:pPr>
      <w:r w:rsidRPr="00062DD7">
        <w:rPr>
          <w:lang w:val="sk-SK"/>
        </w:rPr>
        <w:t>v spojení s typom prístroja, pre ktorý žiadateľ žiada o posúdenie zhody série streliva.</w:t>
      </w:r>
    </w:p>
    <w:p w14:paraId="617F0B6E" w14:textId="77777777" w:rsidR="00226A20" w:rsidRPr="00062DD7" w:rsidRDefault="00226A20" w:rsidP="009C5AFC">
      <w:pPr>
        <w:pStyle w:val="Nadpis1"/>
        <w:numPr>
          <w:ilvl w:val="0"/>
          <w:numId w:val="56"/>
        </w:numPr>
        <w:spacing w:before="0" w:after="0"/>
        <w:ind w:left="426" w:hanging="426"/>
        <w:jc w:val="both"/>
        <w:rPr>
          <w:rFonts w:ascii="Times New Roman" w:hAnsi="Times New Roman" w:cs="Times New Roman"/>
          <w:color w:val="auto"/>
          <w:sz w:val="24"/>
          <w:szCs w:val="24"/>
        </w:rPr>
      </w:pPr>
      <w:bookmarkStart w:id="42" w:name="_Toc231393027"/>
      <w:r w:rsidRPr="00062DD7">
        <w:rPr>
          <w:rFonts w:ascii="Times New Roman" w:hAnsi="Times New Roman" w:cs="Times New Roman"/>
          <w:color w:val="auto"/>
          <w:sz w:val="24"/>
          <w:szCs w:val="24"/>
        </w:rPr>
        <w:t xml:space="preserve">Pomôcky </w:t>
      </w:r>
      <w:bookmarkEnd w:id="42"/>
      <w:r w:rsidRPr="00062DD7">
        <w:rPr>
          <w:rFonts w:ascii="Times New Roman" w:hAnsi="Times New Roman" w:cs="Times New Roman"/>
          <w:color w:val="auto"/>
          <w:sz w:val="24"/>
          <w:szCs w:val="24"/>
        </w:rPr>
        <w:t>výkon skúšky</w:t>
      </w:r>
    </w:p>
    <w:p w14:paraId="61E660F0" w14:textId="77777777" w:rsidR="00226A20" w:rsidRPr="00062DD7" w:rsidRDefault="00226A20" w:rsidP="009C5AFC">
      <w:pPr>
        <w:pStyle w:val="Zkladntext"/>
        <w:numPr>
          <w:ilvl w:val="1"/>
          <w:numId w:val="71"/>
        </w:numPr>
        <w:ind w:left="426" w:hanging="426"/>
        <w:jc w:val="both"/>
        <w:rPr>
          <w:lang w:val="sk-SK"/>
        </w:rPr>
      </w:pPr>
      <w:r w:rsidRPr="00062DD7">
        <w:rPr>
          <w:lang w:val="sk-SK"/>
        </w:rPr>
        <w:t>Skúšobný systém na vykonanie skúšky konformného spojenia pozostáva z</w:t>
      </w:r>
    </w:p>
    <w:p w14:paraId="5E21B931" w14:textId="77777777" w:rsidR="00226A20" w:rsidRPr="00062DD7" w:rsidRDefault="00226A20" w:rsidP="009C5AFC">
      <w:pPr>
        <w:pStyle w:val="Odsekzoznamu"/>
        <w:numPr>
          <w:ilvl w:val="0"/>
          <w:numId w:val="65"/>
        </w:numPr>
        <w:spacing w:line="300" w:lineRule="atLeast"/>
        <w:ind w:left="709" w:hanging="283"/>
        <w:jc w:val="both"/>
        <w:rPr>
          <w:szCs w:val="24"/>
          <w:lang w:eastAsia="sk-SK"/>
        </w:rPr>
      </w:pPr>
      <w:r w:rsidRPr="00062DD7">
        <w:rPr>
          <w:rFonts w:cs="Times New Roman"/>
          <w:szCs w:val="24"/>
          <w:lang w:eastAsia="sk-SK"/>
        </w:rPr>
        <w:t>štyroch plných spojovacích pások vybavených nábojkami skúšanej série</w:t>
      </w:r>
      <w:r w:rsidRPr="00062DD7">
        <w:rPr>
          <w:szCs w:val="24"/>
          <w:lang w:eastAsia="sk-SK"/>
        </w:rPr>
        <w:t>,</w:t>
      </w:r>
    </w:p>
    <w:p w14:paraId="4ECA7D1E" w14:textId="77777777" w:rsidR="00226A20" w:rsidRPr="00062DD7" w:rsidRDefault="00226A20" w:rsidP="009C5AFC">
      <w:pPr>
        <w:pStyle w:val="Odsekzoznamu"/>
        <w:widowControl w:val="0"/>
        <w:numPr>
          <w:ilvl w:val="0"/>
          <w:numId w:val="65"/>
        </w:numPr>
        <w:tabs>
          <w:tab w:val="left" w:pos="823"/>
          <w:tab w:val="left" w:pos="824"/>
        </w:tabs>
        <w:autoSpaceDE w:val="0"/>
        <w:autoSpaceDN w:val="0"/>
        <w:ind w:left="709" w:hanging="283"/>
        <w:contextualSpacing w:val="0"/>
        <w:jc w:val="both"/>
        <w:rPr>
          <w:szCs w:val="24"/>
        </w:rPr>
      </w:pPr>
      <w:r w:rsidRPr="00062DD7">
        <w:rPr>
          <w:szCs w:val="24"/>
        </w:rPr>
        <w:t>sériového prístroja,</w:t>
      </w:r>
    </w:p>
    <w:p w14:paraId="492ECC74" w14:textId="77777777" w:rsidR="00226A20" w:rsidRPr="00062DD7" w:rsidRDefault="00226A20" w:rsidP="009C5AFC">
      <w:pPr>
        <w:pStyle w:val="Odsekzoznamu"/>
        <w:widowControl w:val="0"/>
        <w:numPr>
          <w:ilvl w:val="0"/>
          <w:numId w:val="65"/>
        </w:numPr>
        <w:tabs>
          <w:tab w:val="left" w:pos="823"/>
          <w:tab w:val="left" w:pos="824"/>
        </w:tabs>
        <w:autoSpaceDE w:val="0"/>
        <w:autoSpaceDN w:val="0"/>
        <w:ind w:left="709" w:hanging="283"/>
        <w:contextualSpacing w:val="0"/>
        <w:jc w:val="both"/>
        <w:rPr>
          <w:szCs w:val="24"/>
        </w:rPr>
      </w:pPr>
      <w:r w:rsidRPr="00062DD7">
        <w:rPr>
          <w:szCs w:val="24"/>
        </w:rPr>
        <w:t>špeciálneho skúšobného pretlakového piesta.</w:t>
      </w:r>
    </w:p>
    <w:p w14:paraId="23664ED7" w14:textId="77777777" w:rsidR="00226A20" w:rsidRPr="00062DD7" w:rsidRDefault="00226A20" w:rsidP="009C5AFC">
      <w:pPr>
        <w:pStyle w:val="Odsekzoznamu"/>
        <w:widowControl w:val="0"/>
        <w:numPr>
          <w:ilvl w:val="1"/>
          <w:numId w:val="71"/>
        </w:numPr>
        <w:autoSpaceDE w:val="0"/>
        <w:autoSpaceDN w:val="0"/>
        <w:jc w:val="both"/>
        <w:rPr>
          <w:szCs w:val="24"/>
        </w:rPr>
      </w:pPr>
      <w:r w:rsidRPr="00062DD7">
        <w:rPr>
          <w:szCs w:val="24"/>
        </w:rPr>
        <w:t xml:space="preserve">Skúšobný pretlakový piest </w:t>
      </w:r>
    </w:p>
    <w:p w14:paraId="26EB59A3" w14:textId="77777777" w:rsidR="00226A20" w:rsidRPr="00062DD7" w:rsidRDefault="00226A20" w:rsidP="009C5AFC">
      <w:pPr>
        <w:pStyle w:val="Odsekzoznamu"/>
        <w:widowControl w:val="0"/>
        <w:numPr>
          <w:ilvl w:val="0"/>
          <w:numId w:val="72"/>
        </w:numPr>
        <w:autoSpaceDE w:val="0"/>
        <w:autoSpaceDN w:val="0"/>
        <w:jc w:val="both"/>
        <w:rPr>
          <w:szCs w:val="24"/>
        </w:rPr>
      </w:pPr>
      <w:r w:rsidRPr="00062DD7">
        <w:rPr>
          <w:szCs w:val="24"/>
        </w:rPr>
        <w:t>má hmotnosť zodpovedajúcu najťažšiemu sériovému piestu určenému pre príslušný typ prístroja,</w:t>
      </w:r>
    </w:p>
    <w:p w14:paraId="2DDA794A" w14:textId="77777777" w:rsidR="00226A20" w:rsidRPr="00062DD7" w:rsidRDefault="00226A20" w:rsidP="009C5AFC">
      <w:pPr>
        <w:pStyle w:val="Odsekzoznamu"/>
        <w:widowControl w:val="0"/>
        <w:numPr>
          <w:ilvl w:val="0"/>
          <w:numId w:val="72"/>
        </w:numPr>
        <w:tabs>
          <w:tab w:val="left" w:pos="1391"/>
        </w:tabs>
        <w:autoSpaceDE w:val="0"/>
        <w:autoSpaceDN w:val="0"/>
        <w:contextualSpacing w:val="0"/>
        <w:jc w:val="both"/>
      </w:pPr>
      <w:r w:rsidRPr="00062DD7">
        <w:rPr>
          <w:szCs w:val="24"/>
        </w:rPr>
        <w:t>je konštrukčne navrhnutý tak, aby pri skúške umožňoval dosiahnuť tlak zodpovedajúci 115 % bežného prevádzkového tlaku.</w:t>
      </w:r>
    </w:p>
    <w:p w14:paraId="316BD2C4" w14:textId="1CEB8BA9" w:rsidR="00226A20" w:rsidRPr="00062DD7" w:rsidRDefault="00226A20" w:rsidP="002A1C08">
      <w:pPr>
        <w:pStyle w:val="Zkladntext"/>
        <w:ind w:left="426" w:hanging="426"/>
        <w:jc w:val="both"/>
        <w:rPr>
          <w:lang w:val="sk-SK"/>
        </w:rPr>
      </w:pPr>
      <w:r w:rsidRPr="00062DD7">
        <w:rPr>
          <w:lang w:val="sk-SK"/>
        </w:rPr>
        <w:t>2.3 Na dosiahnutie požadovaného pretlaku sa minimálny prevádzkový objem spaľovacej komory prístroja</w:t>
      </w:r>
      <w:r w:rsidRPr="00062DD7">
        <w:rPr>
          <w:position w:val="2"/>
          <w:lang w:val="sk-SK"/>
        </w:rPr>
        <w:t xml:space="preserve"> </w:t>
      </w:r>
      <w:r w:rsidRPr="00062DD7">
        <w:rPr>
          <w:i/>
          <w:position w:val="2"/>
          <w:lang w:val="sk-SK"/>
        </w:rPr>
        <w:t>V</w:t>
      </w:r>
      <w:r w:rsidRPr="00062DD7">
        <w:rPr>
          <w:i/>
          <w:position w:val="2"/>
          <w:vertAlign w:val="subscript"/>
          <w:lang w:val="sk-SK"/>
        </w:rPr>
        <w:t>a</w:t>
      </w:r>
      <w:r w:rsidRPr="00062DD7">
        <w:rPr>
          <w:position w:val="2"/>
          <w:lang w:val="sk-SK"/>
        </w:rPr>
        <w:t xml:space="preserve"> zmenší na objem skúšky zostavy</w:t>
      </w:r>
      <w:r w:rsidR="00F5643F" w:rsidRPr="00062DD7">
        <w:rPr>
          <w:position w:val="2"/>
          <w:lang w:val="sk-SK"/>
        </w:rPr>
        <w:t xml:space="preserve"> konformného spojenia</w:t>
      </w:r>
      <w:r w:rsidRPr="00062DD7">
        <w:rPr>
          <w:position w:val="2"/>
          <w:lang w:val="sk-SK"/>
        </w:rPr>
        <w:t xml:space="preserve"> </w:t>
      </w:r>
      <w:r w:rsidRPr="00062DD7">
        <w:rPr>
          <w:i/>
          <w:position w:val="2"/>
          <w:lang w:val="sk-SK"/>
        </w:rPr>
        <w:t>V</w:t>
      </w:r>
      <w:r w:rsidRPr="00062DD7">
        <w:rPr>
          <w:i/>
          <w:position w:val="2"/>
          <w:vertAlign w:val="subscript"/>
          <w:lang w:val="sk-SK"/>
        </w:rPr>
        <w:t>S</w:t>
      </w:r>
      <w:r w:rsidRPr="00062DD7">
        <w:rPr>
          <w:position w:val="2"/>
          <w:lang w:val="sk-SK"/>
        </w:rPr>
        <w:t>.</w:t>
      </w:r>
    </w:p>
    <w:p w14:paraId="10817C9A" w14:textId="7106747C" w:rsidR="00226A20" w:rsidRPr="00062DD7" w:rsidRDefault="00226A20" w:rsidP="002A1C08">
      <w:pPr>
        <w:pStyle w:val="Zkladntext"/>
        <w:jc w:val="both"/>
        <w:rPr>
          <w:lang w:val="sk-SK"/>
        </w:rPr>
      </w:pPr>
      <w:r w:rsidRPr="00062DD7">
        <w:rPr>
          <w:position w:val="2"/>
          <w:lang w:val="sk-SK"/>
        </w:rPr>
        <w:t>2.4 Objem na skúšku</w:t>
      </w:r>
      <w:r w:rsidR="00F5643F" w:rsidRPr="00062DD7">
        <w:rPr>
          <w:position w:val="2"/>
          <w:lang w:val="sk-SK"/>
        </w:rPr>
        <w:t xml:space="preserve"> zostavy</w:t>
      </w:r>
      <w:r w:rsidRPr="00062DD7">
        <w:rPr>
          <w:position w:val="2"/>
          <w:lang w:val="sk-SK"/>
        </w:rPr>
        <w:t xml:space="preserve"> konformného spojenia </w:t>
      </w:r>
      <w:r w:rsidRPr="00062DD7">
        <w:rPr>
          <w:i/>
          <w:position w:val="2"/>
          <w:lang w:val="sk-SK"/>
        </w:rPr>
        <w:t>V</w:t>
      </w:r>
      <w:r w:rsidRPr="00062DD7">
        <w:rPr>
          <w:i/>
          <w:position w:val="2"/>
          <w:vertAlign w:val="subscript"/>
          <w:lang w:val="sk-SK"/>
        </w:rPr>
        <w:t>S</w:t>
      </w:r>
      <w:r w:rsidRPr="00062DD7">
        <w:rPr>
          <w:i/>
          <w:position w:val="2"/>
          <w:lang w:val="sk-SK"/>
        </w:rPr>
        <w:t xml:space="preserve"> </w:t>
      </w:r>
      <w:r w:rsidRPr="00062DD7">
        <w:rPr>
          <w:position w:val="2"/>
          <w:lang w:val="sk-SK"/>
        </w:rPr>
        <w:t>sa vypočíta podľa vzorca:</w:t>
      </w:r>
    </w:p>
    <w:p w14:paraId="5295D9CA" w14:textId="77777777" w:rsidR="00226A20" w:rsidRPr="00062DD7" w:rsidRDefault="00226A20" w:rsidP="00226A20">
      <w:pPr>
        <w:pStyle w:val="Zkladntext"/>
        <w:jc w:val="both"/>
        <w:rPr>
          <w:lang w:val="sk-SK"/>
        </w:rPr>
      </w:pPr>
    </w:p>
    <w:p w14:paraId="59D0FCEA" w14:textId="77777777" w:rsidR="00226A20" w:rsidRPr="00062DD7" w:rsidRDefault="00226A20" w:rsidP="00226A20">
      <w:pPr>
        <w:pStyle w:val="Zkladntext"/>
        <w:jc w:val="center"/>
        <w:rPr>
          <w:lang w:val="sk-SK"/>
        </w:rPr>
      </w:pPr>
      <w:r w:rsidRPr="00062DD7">
        <w:rPr>
          <w:lang w:val="sk-SK"/>
        </w:rPr>
        <w:drawing>
          <wp:inline distT="0" distB="0" distL="0" distR="0" wp14:anchorId="20124B46" wp14:editId="78DE833C">
            <wp:extent cx="2510287" cy="790124"/>
            <wp:effectExtent l="0" t="0" r="4445" b="0"/>
            <wp:docPr id="1953688645"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688645" name=""/>
                    <pic:cNvPicPr/>
                  </pic:nvPicPr>
                  <pic:blipFill>
                    <a:blip r:embed="rId84"/>
                    <a:stretch>
                      <a:fillRect/>
                    </a:stretch>
                  </pic:blipFill>
                  <pic:spPr>
                    <a:xfrm>
                      <a:off x="0" y="0"/>
                      <a:ext cx="2523755" cy="794363"/>
                    </a:xfrm>
                    <a:prstGeom prst="rect">
                      <a:avLst/>
                    </a:prstGeom>
                  </pic:spPr>
                </pic:pic>
              </a:graphicData>
            </a:graphic>
          </wp:inline>
        </w:drawing>
      </w:r>
    </w:p>
    <w:p w14:paraId="41837161" w14:textId="77777777" w:rsidR="00226A20" w:rsidRPr="00062DD7" w:rsidRDefault="00226A20" w:rsidP="00226A20">
      <w:pPr>
        <w:pStyle w:val="Zkladntext"/>
        <w:rPr>
          <w:lang w:val="sk-SK"/>
        </w:rPr>
      </w:pPr>
    </w:p>
    <w:p w14:paraId="6AA15DF1" w14:textId="77777777" w:rsidR="00226A20" w:rsidRPr="00062DD7" w:rsidRDefault="00226A20" w:rsidP="00226A20">
      <w:pPr>
        <w:pStyle w:val="Zkladntext"/>
        <w:rPr>
          <w:lang w:val="sk-SK"/>
        </w:rPr>
      </w:pPr>
      <w:r w:rsidRPr="00062DD7">
        <w:rPr>
          <w:lang w:val="sk-SK"/>
        </w:rPr>
        <w:t>s použitím konštantných hodnôt špecifických pre typ, kde</w:t>
      </w:r>
    </w:p>
    <w:p w14:paraId="4B9DE03C" w14:textId="77777777" w:rsidR="00226A20" w:rsidRPr="00062DD7" w:rsidRDefault="00226A20" w:rsidP="00226A20">
      <w:pPr>
        <w:pStyle w:val="Zkladntext"/>
        <w:rPr>
          <w:lang w:val="sk-SK"/>
        </w:rPr>
      </w:pPr>
    </w:p>
    <w:p w14:paraId="02B0370A" w14:textId="77777777" w:rsidR="00226A20" w:rsidRPr="00062DD7" w:rsidRDefault="00226A20" w:rsidP="00226A20">
      <w:pPr>
        <w:pStyle w:val="Zkladntext"/>
        <w:tabs>
          <w:tab w:val="left" w:pos="567"/>
        </w:tabs>
        <w:jc w:val="both"/>
        <w:rPr>
          <w:lang w:val="sk-SK"/>
        </w:rPr>
      </w:pPr>
      <w:r w:rsidRPr="00062DD7">
        <w:rPr>
          <w:i/>
          <w:position w:val="2"/>
          <w:lang w:val="sk-SK"/>
        </w:rPr>
        <w:t>V</w:t>
      </w:r>
      <w:r w:rsidRPr="00062DD7">
        <w:rPr>
          <w:i/>
          <w:position w:val="2"/>
          <w:vertAlign w:val="subscript"/>
          <w:lang w:val="sk-SK"/>
        </w:rPr>
        <w:t>h</w:t>
      </w:r>
      <w:r w:rsidRPr="00062DD7">
        <w:rPr>
          <w:position w:val="2"/>
          <w:lang w:val="sk-SK"/>
        </w:rPr>
        <w:t>*</w:t>
      </w:r>
      <w:r w:rsidRPr="00062DD7">
        <w:rPr>
          <w:position w:val="2"/>
          <w:lang w:val="sk-SK"/>
        </w:rPr>
        <w:tab/>
        <w:t>je redukovaný objem nábojovej komory podľa tabuliek stálej komisie pre daný typ,</w:t>
      </w:r>
      <w:r w:rsidRPr="00062DD7">
        <w:rPr>
          <w:lang w:val="sk-SK"/>
        </w:rPr>
        <w:t xml:space="preserve"> </w:t>
      </w:r>
    </w:p>
    <w:p w14:paraId="3D3C3AEC" w14:textId="77777777" w:rsidR="00226A20" w:rsidRPr="00062DD7" w:rsidRDefault="00226A20" w:rsidP="00226A20">
      <w:pPr>
        <w:pStyle w:val="Zkladntext"/>
        <w:tabs>
          <w:tab w:val="left" w:pos="567"/>
        </w:tabs>
        <w:jc w:val="both"/>
        <w:rPr>
          <w:lang w:val="sk-SK"/>
        </w:rPr>
      </w:pPr>
      <w:r w:rsidRPr="00062DD7">
        <w:rPr>
          <w:i/>
          <w:lang w:val="sk-SK"/>
        </w:rPr>
        <w:t>b</w:t>
      </w:r>
      <w:r w:rsidRPr="00062DD7">
        <w:rPr>
          <w:i/>
          <w:lang w:val="sk-SK"/>
        </w:rPr>
        <w:tab/>
      </w:r>
      <w:r w:rsidRPr="00062DD7">
        <w:rPr>
          <w:iCs/>
          <w:lang w:val="sk-SK"/>
        </w:rPr>
        <w:t>je</w:t>
      </w:r>
      <w:r w:rsidRPr="00062DD7">
        <w:rPr>
          <w:i/>
          <w:lang w:val="sk-SK"/>
        </w:rPr>
        <w:t xml:space="preserve"> </w:t>
      </w:r>
      <w:r w:rsidRPr="00062DD7">
        <w:rPr>
          <w:position w:val="2"/>
          <w:lang w:val="sk-SK"/>
        </w:rPr>
        <w:t>koeficient</w:t>
      </w:r>
      <w:r w:rsidRPr="00062DD7">
        <w:rPr>
          <w:lang w:val="sk-SK"/>
        </w:rPr>
        <w:t xml:space="preserve"> bez jednotky.</w:t>
      </w:r>
    </w:p>
    <w:p w14:paraId="4AAD43BB" w14:textId="77777777" w:rsidR="00226A20" w:rsidRPr="00062DD7" w:rsidRDefault="00226A20" w:rsidP="00226A20">
      <w:pPr>
        <w:pStyle w:val="Zkladntext"/>
        <w:tabs>
          <w:tab w:val="left" w:pos="567"/>
        </w:tabs>
        <w:rPr>
          <w:lang w:val="sk-SK"/>
        </w:rPr>
      </w:pPr>
    </w:p>
    <w:p w14:paraId="740C3F29" w14:textId="3C204A16" w:rsidR="00226A20" w:rsidRPr="00062DD7" w:rsidRDefault="00226A20" w:rsidP="00226A20">
      <w:pPr>
        <w:pStyle w:val="Zkladntext"/>
        <w:ind w:left="426" w:hanging="426"/>
        <w:rPr>
          <w:position w:val="2"/>
          <w:lang w:val="sk-SK"/>
        </w:rPr>
      </w:pPr>
      <w:r w:rsidRPr="00062DD7">
        <w:rPr>
          <w:position w:val="2"/>
          <w:lang w:val="sk-SK"/>
        </w:rPr>
        <w:t xml:space="preserve">2.5. Hodnoty používané na výpočet </w:t>
      </w:r>
      <w:r w:rsidR="00F5643F" w:rsidRPr="00062DD7">
        <w:rPr>
          <w:position w:val="2"/>
          <w:lang w:val="sk-SK"/>
        </w:rPr>
        <w:t xml:space="preserve">objemu na skúšku zostavy konformného spojenia </w:t>
      </w:r>
      <w:r w:rsidRPr="00062DD7">
        <w:rPr>
          <w:i/>
          <w:position w:val="2"/>
          <w:lang w:val="sk-SK"/>
        </w:rPr>
        <w:t>V</w:t>
      </w:r>
      <w:r w:rsidRPr="00062DD7">
        <w:rPr>
          <w:i/>
          <w:position w:val="2"/>
          <w:vertAlign w:val="subscript"/>
          <w:lang w:val="sk-SK"/>
        </w:rPr>
        <w:t>s</w:t>
      </w:r>
      <w:r w:rsidRPr="00062DD7">
        <w:rPr>
          <w:i/>
          <w:position w:val="2"/>
          <w:lang w:val="sk-SK"/>
        </w:rPr>
        <w:t xml:space="preserve"> </w:t>
      </w:r>
      <w:r w:rsidR="00F5643F" w:rsidRPr="00062DD7">
        <w:rPr>
          <w:position w:val="2"/>
          <w:lang w:val="sk-SK"/>
        </w:rPr>
        <w:t xml:space="preserve">sú </w:t>
      </w:r>
      <w:r w:rsidRPr="00062DD7">
        <w:rPr>
          <w:position w:val="2"/>
          <w:lang w:val="sk-SK"/>
        </w:rPr>
        <w:t xml:space="preserve">uvedené v tabuľke č. </w:t>
      </w:r>
      <w:r w:rsidR="00DB2C12" w:rsidRPr="00062DD7">
        <w:rPr>
          <w:position w:val="2"/>
          <w:lang w:val="sk-SK"/>
        </w:rPr>
        <w:t>16</w:t>
      </w:r>
      <w:r w:rsidRPr="00062DD7">
        <w:rPr>
          <w:position w:val="2"/>
          <w:lang w:val="sk-SK"/>
        </w:rPr>
        <w:t>.</w:t>
      </w:r>
    </w:p>
    <w:p w14:paraId="14E00D1F" w14:textId="77777777" w:rsidR="00226A20" w:rsidRPr="00062DD7" w:rsidRDefault="00226A20" w:rsidP="00226A20">
      <w:pPr>
        <w:pStyle w:val="Zkladntext"/>
        <w:rPr>
          <w:position w:val="2"/>
          <w:lang w:val="sk-SK"/>
        </w:rPr>
      </w:pPr>
    </w:p>
    <w:p w14:paraId="7264103C" w14:textId="11F787F0" w:rsidR="00226A20" w:rsidRPr="00062DD7" w:rsidRDefault="00226A20" w:rsidP="00226A20">
      <w:pPr>
        <w:pStyle w:val="Zkladntext"/>
        <w:rPr>
          <w:lang w:val="sk-SK"/>
        </w:rPr>
      </w:pPr>
      <w:r w:rsidRPr="00062DD7">
        <w:rPr>
          <w:position w:val="2"/>
          <w:lang w:val="sk-SK"/>
        </w:rPr>
        <w:t xml:space="preserve"> Tabuľka č. </w:t>
      </w:r>
      <w:r w:rsidR="00DB2C12" w:rsidRPr="00062DD7">
        <w:rPr>
          <w:position w:val="2"/>
          <w:lang w:val="sk-SK"/>
        </w:rPr>
        <w:t>16</w:t>
      </w:r>
    </w:p>
    <w:p w14:paraId="03CFD3EC" w14:textId="77777777" w:rsidR="00226A20" w:rsidRPr="00062DD7" w:rsidRDefault="00226A20" w:rsidP="00226A20">
      <w:pPr>
        <w:rPr>
          <w:szCs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4"/>
        <w:gridCol w:w="1416"/>
        <w:gridCol w:w="2266"/>
        <w:gridCol w:w="2981"/>
      </w:tblGrid>
      <w:tr w:rsidR="00226A20" w:rsidRPr="00062DD7" w14:paraId="577AEA1A" w14:textId="77777777" w:rsidTr="00325167">
        <w:trPr>
          <w:trHeight w:val="1247"/>
          <w:jc w:val="center"/>
        </w:trPr>
        <w:tc>
          <w:tcPr>
            <w:tcW w:w="1704" w:type="dxa"/>
            <w:vMerge w:val="restart"/>
            <w:vAlign w:val="center"/>
          </w:tcPr>
          <w:p w14:paraId="5701BD9B" w14:textId="77777777" w:rsidR="00226A20" w:rsidRPr="00062DD7" w:rsidRDefault="00226A20" w:rsidP="00325167">
            <w:pPr>
              <w:pStyle w:val="TableParagraph"/>
              <w:jc w:val="center"/>
              <w:rPr>
                <w:sz w:val="24"/>
                <w:szCs w:val="24"/>
                <w:lang w:val="sk-SK"/>
              </w:rPr>
            </w:pPr>
            <w:r w:rsidRPr="00062DD7">
              <w:rPr>
                <w:sz w:val="24"/>
                <w:szCs w:val="24"/>
                <w:lang w:val="sk-SK"/>
              </w:rPr>
              <w:t>Typ</w:t>
            </w:r>
          </w:p>
        </w:tc>
        <w:tc>
          <w:tcPr>
            <w:tcW w:w="1416" w:type="dxa"/>
            <w:vAlign w:val="center"/>
          </w:tcPr>
          <w:p w14:paraId="78D3B7F9" w14:textId="77777777" w:rsidR="00226A20" w:rsidRPr="00062DD7" w:rsidRDefault="00226A20" w:rsidP="00325167">
            <w:pPr>
              <w:pStyle w:val="TableParagraph"/>
              <w:jc w:val="center"/>
              <w:rPr>
                <w:sz w:val="24"/>
                <w:szCs w:val="24"/>
                <w:lang w:val="sk-SK"/>
              </w:rPr>
            </w:pPr>
            <w:r w:rsidRPr="00062DD7">
              <w:rPr>
                <w:sz w:val="24"/>
                <w:szCs w:val="24"/>
                <w:lang w:val="sk-SK"/>
              </w:rPr>
              <w:t>Koeficient</w:t>
            </w:r>
          </w:p>
          <w:p w14:paraId="6D45D566" w14:textId="77777777" w:rsidR="00226A20" w:rsidRPr="00062DD7" w:rsidRDefault="00226A20" w:rsidP="00325167">
            <w:pPr>
              <w:pStyle w:val="TableParagraph"/>
              <w:jc w:val="center"/>
              <w:rPr>
                <w:i/>
                <w:sz w:val="24"/>
                <w:szCs w:val="24"/>
                <w:lang w:val="sk-SK"/>
              </w:rPr>
            </w:pPr>
          </w:p>
          <w:p w14:paraId="2B189355" w14:textId="77777777" w:rsidR="00226A20" w:rsidRPr="00062DD7" w:rsidRDefault="00226A20" w:rsidP="00325167">
            <w:pPr>
              <w:pStyle w:val="TableParagraph"/>
              <w:jc w:val="center"/>
              <w:rPr>
                <w:i/>
                <w:sz w:val="24"/>
                <w:szCs w:val="24"/>
                <w:lang w:val="sk-SK"/>
              </w:rPr>
            </w:pPr>
            <w:r w:rsidRPr="00062DD7">
              <w:rPr>
                <w:i/>
                <w:sz w:val="24"/>
                <w:szCs w:val="24"/>
                <w:lang w:val="sk-SK"/>
              </w:rPr>
              <w:t>b</w:t>
            </w:r>
          </w:p>
        </w:tc>
        <w:tc>
          <w:tcPr>
            <w:tcW w:w="2266" w:type="dxa"/>
            <w:vAlign w:val="center"/>
          </w:tcPr>
          <w:p w14:paraId="68D8DF4B" w14:textId="77777777" w:rsidR="00226A20" w:rsidRPr="00062DD7" w:rsidRDefault="00226A20" w:rsidP="00325167">
            <w:pPr>
              <w:pStyle w:val="TableParagraph"/>
              <w:jc w:val="center"/>
              <w:rPr>
                <w:sz w:val="24"/>
                <w:szCs w:val="24"/>
                <w:lang w:val="sk-SK"/>
              </w:rPr>
            </w:pPr>
            <w:r w:rsidRPr="00062DD7">
              <w:rPr>
                <w:sz w:val="24"/>
                <w:szCs w:val="24"/>
                <w:lang w:val="sk-SK"/>
              </w:rPr>
              <w:t>Redukovaný objem nábojovej komory</w:t>
            </w:r>
          </w:p>
          <w:p w14:paraId="62FB4205" w14:textId="77777777" w:rsidR="00226A20" w:rsidRPr="00062DD7" w:rsidRDefault="00226A20" w:rsidP="00325167">
            <w:pPr>
              <w:pStyle w:val="TableParagraph"/>
              <w:jc w:val="center"/>
              <w:rPr>
                <w:sz w:val="24"/>
                <w:szCs w:val="24"/>
                <w:lang w:val="sk-SK"/>
              </w:rPr>
            </w:pPr>
          </w:p>
          <w:p w14:paraId="5C20AABB" w14:textId="77777777" w:rsidR="00226A20" w:rsidRPr="00062DD7" w:rsidRDefault="00226A20" w:rsidP="00325167">
            <w:pPr>
              <w:pStyle w:val="TableParagraph"/>
              <w:jc w:val="center"/>
              <w:rPr>
                <w:i/>
                <w:sz w:val="24"/>
                <w:szCs w:val="24"/>
                <w:lang w:val="sk-SK"/>
              </w:rPr>
            </w:pPr>
            <w:r w:rsidRPr="00062DD7">
              <w:rPr>
                <w:i/>
                <w:position w:val="2"/>
                <w:sz w:val="24"/>
                <w:szCs w:val="24"/>
                <w:lang w:val="sk-SK"/>
              </w:rPr>
              <w:t>V</w:t>
            </w:r>
            <w:r w:rsidRPr="00062DD7">
              <w:rPr>
                <w:i/>
                <w:position w:val="2"/>
                <w:sz w:val="24"/>
                <w:szCs w:val="24"/>
                <w:vertAlign w:val="subscript"/>
                <w:lang w:val="sk-SK"/>
              </w:rPr>
              <w:t>h</w:t>
            </w:r>
            <w:r w:rsidRPr="00062DD7">
              <w:rPr>
                <w:i/>
                <w:position w:val="2"/>
                <w:sz w:val="24"/>
                <w:szCs w:val="24"/>
                <w:lang w:val="sk-SK"/>
              </w:rPr>
              <w:t>*</w:t>
            </w:r>
          </w:p>
        </w:tc>
        <w:tc>
          <w:tcPr>
            <w:tcW w:w="2981" w:type="dxa"/>
            <w:vMerge w:val="restart"/>
            <w:vAlign w:val="center"/>
          </w:tcPr>
          <w:p w14:paraId="6C42BDDE" w14:textId="77777777" w:rsidR="00226A20" w:rsidRPr="00062DD7" w:rsidRDefault="00226A20" w:rsidP="00325167">
            <w:pPr>
              <w:pStyle w:val="TableParagraph"/>
              <w:jc w:val="center"/>
              <w:rPr>
                <w:sz w:val="24"/>
                <w:szCs w:val="24"/>
                <w:lang w:val="sk-SK"/>
              </w:rPr>
            </w:pPr>
            <w:r w:rsidRPr="00062DD7">
              <w:rPr>
                <w:sz w:val="24"/>
                <w:szCs w:val="24"/>
                <w:lang w:val="sk-SK"/>
              </w:rPr>
              <w:t>Vzorec na výpočet</w:t>
            </w:r>
          </w:p>
        </w:tc>
      </w:tr>
      <w:tr w:rsidR="00226A20" w:rsidRPr="00062DD7" w14:paraId="07ACE5BF" w14:textId="77777777" w:rsidTr="00325167">
        <w:trPr>
          <w:trHeight w:val="513"/>
          <w:jc w:val="center"/>
        </w:trPr>
        <w:tc>
          <w:tcPr>
            <w:tcW w:w="1704" w:type="dxa"/>
            <w:vMerge/>
            <w:tcBorders>
              <w:top w:val="nil"/>
            </w:tcBorders>
          </w:tcPr>
          <w:p w14:paraId="2173DC69" w14:textId="77777777" w:rsidR="00226A20" w:rsidRPr="00062DD7" w:rsidRDefault="00226A20" w:rsidP="00325167">
            <w:pPr>
              <w:rPr>
                <w:szCs w:val="24"/>
                <w:lang w:val="sk-SK"/>
              </w:rPr>
            </w:pPr>
          </w:p>
        </w:tc>
        <w:tc>
          <w:tcPr>
            <w:tcW w:w="1416" w:type="dxa"/>
          </w:tcPr>
          <w:p w14:paraId="74DB705F" w14:textId="77777777" w:rsidR="00226A20" w:rsidRPr="00062DD7" w:rsidRDefault="00226A20" w:rsidP="00325167">
            <w:pPr>
              <w:pStyle w:val="TableParagraph"/>
              <w:jc w:val="center"/>
              <w:rPr>
                <w:sz w:val="24"/>
                <w:szCs w:val="24"/>
                <w:lang w:val="sk-SK"/>
              </w:rPr>
            </w:pPr>
            <w:r w:rsidRPr="00062DD7">
              <w:rPr>
                <w:sz w:val="24"/>
                <w:szCs w:val="24"/>
                <w:lang w:val="sk-SK"/>
              </w:rPr>
              <w:t>-</w:t>
            </w:r>
          </w:p>
        </w:tc>
        <w:tc>
          <w:tcPr>
            <w:tcW w:w="2266" w:type="dxa"/>
          </w:tcPr>
          <w:p w14:paraId="2172F09D" w14:textId="77777777" w:rsidR="00226A20" w:rsidRPr="00062DD7" w:rsidRDefault="00226A20" w:rsidP="00325167">
            <w:pPr>
              <w:pStyle w:val="TableParagraph"/>
              <w:jc w:val="center"/>
              <w:rPr>
                <w:sz w:val="24"/>
                <w:szCs w:val="24"/>
                <w:lang w:val="sk-SK"/>
              </w:rPr>
            </w:pPr>
            <w:r w:rsidRPr="00062DD7">
              <w:rPr>
                <w:sz w:val="24"/>
                <w:szCs w:val="24"/>
                <w:lang w:val="sk-SK"/>
              </w:rPr>
              <w:t>cm</w:t>
            </w:r>
            <w:r w:rsidRPr="00062DD7">
              <w:rPr>
                <w:position w:val="8"/>
                <w:sz w:val="24"/>
                <w:szCs w:val="24"/>
                <w:lang w:val="sk-SK"/>
              </w:rPr>
              <w:t>3</w:t>
            </w:r>
          </w:p>
        </w:tc>
        <w:tc>
          <w:tcPr>
            <w:tcW w:w="2981" w:type="dxa"/>
            <w:vMerge/>
            <w:tcBorders>
              <w:top w:val="nil"/>
            </w:tcBorders>
          </w:tcPr>
          <w:p w14:paraId="51857380" w14:textId="77777777" w:rsidR="00226A20" w:rsidRPr="00062DD7" w:rsidRDefault="00226A20" w:rsidP="00325167">
            <w:pPr>
              <w:rPr>
                <w:szCs w:val="24"/>
                <w:lang w:val="sk-SK"/>
              </w:rPr>
            </w:pPr>
          </w:p>
        </w:tc>
      </w:tr>
      <w:tr w:rsidR="00226A20" w:rsidRPr="00062DD7" w14:paraId="742DF192" w14:textId="77777777" w:rsidTr="00325167">
        <w:trPr>
          <w:trHeight w:val="340"/>
          <w:jc w:val="center"/>
        </w:trPr>
        <w:tc>
          <w:tcPr>
            <w:tcW w:w="1704" w:type="dxa"/>
            <w:vAlign w:val="center"/>
          </w:tcPr>
          <w:p w14:paraId="0EF6879D" w14:textId="77777777" w:rsidR="00226A20" w:rsidRPr="00062DD7" w:rsidRDefault="00226A20" w:rsidP="00325167">
            <w:pPr>
              <w:pStyle w:val="TableParagraph"/>
              <w:jc w:val="center"/>
              <w:rPr>
                <w:sz w:val="24"/>
                <w:szCs w:val="24"/>
                <w:lang w:val="sk-SK"/>
              </w:rPr>
            </w:pPr>
            <w:r w:rsidRPr="00062DD7">
              <w:rPr>
                <w:sz w:val="24"/>
                <w:szCs w:val="24"/>
                <w:lang w:val="sk-SK"/>
              </w:rPr>
              <w:t>6,3/10</w:t>
            </w:r>
          </w:p>
        </w:tc>
        <w:tc>
          <w:tcPr>
            <w:tcW w:w="1416" w:type="dxa"/>
            <w:vAlign w:val="center"/>
          </w:tcPr>
          <w:p w14:paraId="22BD407E" w14:textId="77777777" w:rsidR="00226A20" w:rsidRPr="00062DD7" w:rsidRDefault="00226A20" w:rsidP="00325167">
            <w:pPr>
              <w:pStyle w:val="TableParagraph"/>
              <w:jc w:val="center"/>
              <w:rPr>
                <w:sz w:val="24"/>
                <w:szCs w:val="24"/>
                <w:lang w:val="sk-SK"/>
              </w:rPr>
            </w:pPr>
            <w:r w:rsidRPr="00062DD7">
              <w:rPr>
                <w:sz w:val="24"/>
                <w:szCs w:val="24"/>
                <w:lang w:val="sk-SK"/>
              </w:rPr>
              <w:t>- 0,607</w:t>
            </w:r>
          </w:p>
        </w:tc>
        <w:tc>
          <w:tcPr>
            <w:tcW w:w="2266" w:type="dxa"/>
            <w:vAlign w:val="center"/>
          </w:tcPr>
          <w:p w14:paraId="515FECED" w14:textId="77777777" w:rsidR="00226A20" w:rsidRPr="00062DD7" w:rsidRDefault="00226A20" w:rsidP="00325167">
            <w:pPr>
              <w:pStyle w:val="TableParagraph"/>
              <w:jc w:val="center"/>
              <w:rPr>
                <w:sz w:val="24"/>
                <w:szCs w:val="24"/>
                <w:lang w:val="sk-SK"/>
              </w:rPr>
            </w:pPr>
            <w:r w:rsidRPr="00062DD7">
              <w:rPr>
                <w:sz w:val="24"/>
                <w:szCs w:val="24"/>
                <w:lang w:val="sk-SK"/>
              </w:rPr>
              <w:t>0,14</w:t>
            </w:r>
          </w:p>
        </w:tc>
        <w:tc>
          <w:tcPr>
            <w:tcW w:w="2981" w:type="dxa"/>
            <w:vAlign w:val="center"/>
          </w:tcPr>
          <w:p w14:paraId="6811210E" w14:textId="77777777" w:rsidR="00226A20" w:rsidRPr="00062DD7" w:rsidRDefault="00226A20" w:rsidP="00325167">
            <w:pPr>
              <w:pStyle w:val="TableParagraph"/>
              <w:jc w:val="center"/>
              <w:rPr>
                <w:sz w:val="24"/>
                <w:szCs w:val="24"/>
                <w:lang w:val="sk-SK"/>
              </w:rPr>
            </w:pPr>
            <w:r w:rsidRPr="00062DD7">
              <w:rPr>
                <w:i/>
                <w:spacing w:val="2"/>
                <w:position w:val="2"/>
                <w:sz w:val="24"/>
                <w:szCs w:val="24"/>
                <w:lang w:val="sk-SK"/>
              </w:rPr>
              <w:t>V</w:t>
            </w:r>
            <w:r w:rsidRPr="00062DD7">
              <w:rPr>
                <w:i/>
                <w:position w:val="2"/>
                <w:sz w:val="24"/>
                <w:szCs w:val="24"/>
                <w:vertAlign w:val="subscript"/>
                <w:lang w:val="sk-SK"/>
              </w:rPr>
              <w:t>S</w:t>
            </w:r>
            <w:r w:rsidRPr="00062DD7">
              <w:rPr>
                <w:i/>
                <w:spacing w:val="4"/>
                <w:position w:val="2"/>
                <w:sz w:val="24"/>
                <w:szCs w:val="24"/>
                <w:lang w:val="sk-SK"/>
              </w:rPr>
              <w:t xml:space="preserve"> </w:t>
            </w:r>
            <w:r w:rsidRPr="00062DD7">
              <w:rPr>
                <w:position w:val="2"/>
                <w:sz w:val="24"/>
                <w:szCs w:val="24"/>
                <w:lang w:val="sk-SK"/>
              </w:rPr>
              <w:t>=</w:t>
            </w:r>
            <w:r w:rsidRPr="00062DD7">
              <w:rPr>
                <w:spacing w:val="-4"/>
                <w:position w:val="2"/>
                <w:sz w:val="24"/>
                <w:szCs w:val="24"/>
                <w:lang w:val="sk-SK"/>
              </w:rPr>
              <w:t xml:space="preserve"> </w:t>
            </w:r>
            <w:r w:rsidRPr="00062DD7">
              <w:rPr>
                <w:position w:val="2"/>
                <w:sz w:val="24"/>
                <w:szCs w:val="24"/>
                <w:lang w:val="sk-SK"/>
              </w:rPr>
              <w:t>0</w:t>
            </w:r>
            <w:r w:rsidRPr="00062DD7">
              <w:rPr>
                <w:spacing w:val="2"/>
                <w:position w:val="2"/>
                <w:sz w:val="24"/>
                <w:szCs w:val="24"/>
                <w:lang w:val="sk-SK"/>
              </w:rPr>
              <w:t>.</w:t>
            </w:r>
            <w:r w:rsidRPr="00062DD7">
              <w:rPr>
                <w:position w:val="2"/>
                <w:sz w:val="24"/>
                <w:szCs w:val="24"/>
                <w:lang w:val="sk-SK"/>
              </w:rPr>
              <w:t>79</w:t>
            </w:r>
            <w:r w:rsidRPr="00062DD7">
              <w:rPr>
                <w:spacing w:val="-5"/>
                <w:position w:val="2"/>
                <w:sz w:val="24"/>
                <w:szCs w:val="24"/>
                <w:lang w:val="sk-SK"/>
              </w:rPr>
              <w:t>4·</w:t>
            </w:r>
            <w:r w:rsidRPr="00062DD7">
              <w:rPr>
                <w:i/>
                <w:spacing w:val="2"/>
                <w:position w:val="2"/>
                <w:sz w:val="24"/>
                <w:szCs w:val="24"/>
                <w:lang w:val="sk-SK"/>
              </w:rPr>
              <w:t>V</w:t>
            </w:r>
            <w:r w:rsidRPr="00062DD7">
              <w:rPr>
                <w:i/>
                <w:position w:val="2"/>
                <w:sz w:val="24"/>
                <w:szCs w:val="24"/>
                <w:vertAlign w:val="subscript"/>
                <w:lang w:val="sk-SK"/>
              </w:rPr>
              <w:t>a</w:t>
            </w:r>
            <w:r w:rsidRPr="00062DD7">
              <w:rPr>
                <w:i/>
                <w:position w:val="2"/>
                <w:sz w:val="24"/>
                <w:szCs w:val="24"/>
                <w:lang w:val="sk-SK"/>
              </w:rPr>
              <w:t xml:space="preserve"> </w:t>
            </w:r>
            <w:r w:rsidRPr="00062DD7">
              <w:rPr>
                <w:position w:val="2"/>
                <w:sz w:val="24"/>
                <w:szCs w:val="24"/>
                <w:lang w:val="sk-SK"/>
              </w:rPr>
              <w:t>-</w:t>
            </w:r>
            <w:r w:rsidRPr="00062DD7">
              <w:rPr>
                <w:spacing w:val="-1"/>
                <w:position w:val="2"/>
                <w:sz w:val="24"/>
                <w:szCs w:val="24"/>
                <w:lang w:val="sk-SK"/>
              </w:rPr>
              <w:t xml:space="preserve"> </w:t>
            </w:r>
            <w:r w:rsidRPr="00062DD7">
              <w:rPr>
                <w:position w:val="2"/>
                <w:sz w:val="24"/>
                <w:szCs w:val="24"/>
                <w:lang w:val="sk-SK"/>
              </w:rPr>
              <w:t>0</w:t>
            </w:r>
            <w:r w:rsidRPr="00062DD7">
              <w:rPr>
                <w:spacing w:val="2"/>
                <w:position w:val="2"/>
                <w:sz w:val="24"/>
                <w:szCs w:val="24"/>
                <w:lang w:val="sk-SK"/>
              </w:rPr>
              <w:t>,</w:t>
            </w:r>
            <w:r w:rsidRPr="00062DD7">
              <w:rPr>
                <w:position w:val="2"/>
                <w:sz w:val="24"/>
                <w:szCs w:val="24"/>
                <w:lang w:val="sk-SK"/>
              </w:rPr>
              <w:t>029</w:t>
            </w:r>
            <w:r w:rsidRPr="00062DD7">
              <w:rPr>
                <w:spacing w:val="-3"/>
                <w:position w:val="2"/>
                <w:sz w:val="24"/>
                <w:szCs w:val="24"/>
                <w:lang w:val="sk-SK"/>
              </w:rPr>
              <w:t xml:space="preserve"> </w:t>
            </w:r>
            <w:r w:rsidRPr="00062DD7">
              <w:rPr>
                <w:spacing w:val="-1"/>
                <w:position w:val="2"/>
                <w:sz w:val="24"/>
                <w:szCs w:val="24"/>
                <w:lang w:val="sk-SK"/>
              </w:rPr>
              <w:t>c</w:t>
            </w:r>
            <w:r w:rsidRPr="00062DD7">
              <w:rPr>
                <w:position w:val="2"/>
                <w:sz w:val="24"/>
                <w:szCs w:val="24"/>
                <w:lang w:val="sk-SK"/>
              </w:rPr>
              <w:t>m</w:t>
            </w:r>
            <w:r w:rsidRPr="00062DD7">
              <w:rPr>
                <w:w w:val="97"/>
                <w:position w:val="2"/>
                <w:sz w:val="24"/>
                <w:szCs w:val="24"/>
                <w:vertAlign w:val="superscript"/>
                <w:lang w:val="sk-SK"/>
              </w:rPr>
              <w:t>3</w:t>
            </w:r>
          </w:p>
        </w:tc>
      </w:tr>
      <w:tr w:rsidR="00226A20" w:rsidRPr="00062DD7" w14:paraId="20F4DF5C" w14:textId="77777777" w:rsidTr="00325167">
        <w:trPr>
          <w:trHeight w:val="340"/>
          <w:jc w:val="center"/>
        </w:trPr>
        <w:tc>
          <w:tcPr>
            <w:tcW w:w="1704" w:type="dxa"/>
            <w:vAlign w:val="center"/>
          </w:tcPr>
          <w:p w14:paraId="219965ED" w14:textId="77777777" w:rsidR="00226A20" w:rsidRPr="00062DD7" w:rsidRDefault="00226A20" w:rsidP="00325167">
            <w:pPr>
              <w:pStyle w:val="TableParagraph"/>
              <w:jc w:val="center"/>
              <w:rPr>
                <w:sz w:val="24"/>
                <w:szCs w:val="24"/>
                <w:lang w:val="sk-SK"/>
              </w:rPr>
            </w:pPr>
            <w:r w:rsidRPr="00062DD7">
              <w:rPr>
                <w:sz w:val="24"/>
                <w:szCs w:val="24"/>
                <w:lang w:val="sk-SK"/>
              </w:rPr>
              <w:t>6,3/16</w:t>
            </w:r>
          </w:p>
        </w:tc>
        <w:tc>
          <w:tcPr>
            <w:tcW w:w="1416" w:type="dxa"/>
            <w:vAlign w:val="center"/>
          </w:tcPr>
          <w:p w14:paraId="14E8008E" w14:textId="77777777" w:rsidR="00226A20" w:rsidRPr="00062DD7" w:rsidRDefault="00226A20" w:rsidP="00325167">
            <w:pPr>
              <w:pStyle w:val="TableParagraph"/>
              <w:jc w:val="center"/>
              <w:rPr>
                <w:sz w:val="24"/>
                <w:szCs w:val="24"/>
                <w:lang w:val="sk-SK"/>
              </w:rPr>
            </w:pPr>
            <w:r w:rsidRPr="00062DD7">
              <w:rPr>
                <w:sz w:val="24"/>
                <w:szCs w:val="24"/>
                <w:lang w:val="sk-SK"/>
              </w:rPr>
              <w:t>- 0,615</w:t>
            </w:r>
          </w:p>
        </w:tc>
        <w:tc>
          <w:tcPr>
            <w:tcW w:w="2266" w:type="dxa"/>
            <w:vAlign w:val="center"/>
          </w:tcPr>
          <w:p w14:paraId="2369F7B1" w14:textId="77777777" w:rsidR="00226A20" w:rsidRPr="00062DD7" w:rsidRDefault="00226A20" w:rsidP="00325167">
            <w:pPr>
              <w:pStyle w:val="TableParagraph"/>
              <w:jc w:val="center"/>
              <w:rPr>
                <w:sz w:val="24"/>
                <w:szCs w:val="24"/>
                <w:lang w:val="sk-SK"/>
              </w:rPr>
            </w:pPr>
            <w:r w:rsidRPr="00062DD7">
              <w:rPr>
                <w:sz w:val="24"/>
                <w:szCs w:val="24"/>
                <w:lang w:val="sk-SK"/>
              </w:rPr>
              <w:t>0,20</w:t>
            </w:r>
          </w:p>
        </w:tc>
        <w:tc>
          <w:tcPr>
            <w:tcW w:w="2981" w:type="dxa"/>
            <w:vAlign w:val="center"/>
          </w:tcPr>
          <w:p w14:paraId="33500C4E" w14:textId="77777777" w:rsidR="00226A20" w:rsidRPr="00062DD7" w:rsidRDefault="00226A20" w:rsidP="00325167">
            <w:pPr>
              <w:pStyle w:val="TableParagraph"/>
              <w:jc w:val="center"/>
              <w:rPr>
                <w:sz w:val="24"/>
                <w:szCs w:val="24"/>
                <w:lang w:val="sk-SK"/>
              </w:rPr>
            </w:pPr>
            <w:r w:rsidRPr="00062DD7">
              <w:rPr>
                <w:i/>
                <w:spacing w:val="2"/>
                <w:position w:val="2"/>
                <w:sz w:val="24"/>
                <w:szCs w:val="24"/>
                <w:lang w:val="sk-SK"/>
              </w:rPr>
              <w:t>V</w:t>
            </w:r>
            <w:r w:rsidRPr="00062DD7">
              <w:rPr>
                <w:i/>
                <w:position w:val="2"/>
                <w:sz w:val="24"/>
                <w:szCs w:val="24"/>
                <w:vertAlign w:val="subscript"/>
                <w:lang w:val="sk-SK"/>
              </w:rPr>
              <w:t>S</w:t>
            </w:r>
            <w:r w:rsidRPr="00062DD7">
              <w:rPr>
                <w:i/>
                <w:spacing w:val="4"/>
                <w:position w:val="2"/>
                <w:sz w:val="24"/>
                <w:szCs w:val="24"/>
                <w:lang w:val="sk-SK"/>
              </w:rPr>
              <w:t xml:space="preserve"> </w:t>
            </w:r>
            <w:r w:rsidRPr="00062DD7">
              <w:rPr>
                <w:position w:val="2"/>
                <w:sz w:val="24"/>
                <w:szCs w:val="24"/>
                <w:lang w:val="sk-SK"/>
              </w:rPr>
              <w:t>=</w:t>
            </w:r>
            <w:r w:rsidRPr="00062DD7">
              <w:rPr>
                <w:spacing w:val="-4"/>
                <w:position w:val="2"/>
                <w:sz w:val="24"/>
                <w:szCs w:val="24"/>
                <w:lang w:val="sk-SK"/>
              </w:rPr>
              <w:t xml:space="preserve"> </w:t>
            </w:r>
            <w:r w:rsidRPr="00062DD7">
              <w:rPr>
                <w:position w:val="2"/>
                <w:sz w:val="24"/>
                <w:szCs w:val="24"/>
                <w:lang w:val="sk-SK"/>
              </w:rPr>
              <w:t>0</w:t>
            </w:r>
            <w:r w:rsidRPr="00062DD7">
              <w:rPr>
                <w:spacing w:val="2"/>
                <w:position w:val="2"/>
                <w:sz w:val="24"/>
                <w:szCs w:val="24"/>
                <w:lang w:val="sk-SK"/>
              </w:rPr>
              <w:t>.</w:t>
            </w:r>
            <w:r w:rsidRPr="00062DD7">
              <w:rPr>
                <w:position w:val="2"/>
                <w:sz w:val="24"/>
                <w:szCs w:val="24"/>
                <w:lang w:val="sk-SK"/>
              </w:rPr>
              <w:t>79</w:t>
            </w:r>
            <w:r w:rsidRPr="00062DD7">
              <w:rPr>
                <w:spacing w:val="-5"/>
                <w:position w:val="2"/>
                <w:sz w:val="24"/>
                <w:szCs w:val="24"/>
                <w:lang w:val="sk-SK"/>
              </w:rPr>
              <w:t>7·</w:t>
            </w:r>
            <w:r w:rsidRPr="00062DD7">
              <w:rPr>
                <w:i/>
                <w:spacing w:val="2"/>
                <w:position w:val="2"/>
                <w:sz w:val="24"/>
                <w:szCs w:val="24"/>
                <w:lang w:val="sk-SK"/>
              </w:rPr>
              <w:t>V</w:t>
            </w:r>
            <w:r w:rsidRPr="00062DD7">
              <w:rPr>
                <w:i/>
                <w:position w:val="2"/>
                <w:sz w:val="24"/>
                <w:szCs w:val="24"/>
                <w:vertAlign w:val="subscript"/>
                <w:lang w:val="sk-SK"/>
              </w:rPr>
              <w:t>a</w:t>
            </w:r>
            <w:r w:rsidRPr="00062DD7">
              <w:rPr>
                <w:i/>
                <w:position w:val="2"/>
                <w:sz w:val="24"/>
                <w:szCs w:val="24"/>
                <w:lang w:val="sk-SK"/>
              </w:rPr>
              <w:t xml:space="preserve"> </w:t>
            </w:r>
            <w:r w:rsidRPr="00062DD7">
              <w:rPr>
                <w:position w:val="2"/>
                <w:sz w:val="24"/>
                <w:szCs w:val="24"/>
                <w:lang w:val="sk-SK"/>
              </w:rPr>
              <w:t>-</w:t>
            </w:r>
            <w:r w:rsidRPr="00062DD7">
              <w:rPr>
                <w:spacing w:val="-1"/>
                <w:position w:val="2"/>
                <w:sz w:val="24"/>
                <w:szCs w:val="24"/>
                <w:lang w:val="sk-SK"/>
              </w:rPr>
              <w:t xml:space="preserve"> </w:t>
            </w:r>
            <w:r w:rsidRPr="00062DD7">
              <w:rPr>
                <w:position w:val="2"/>
                <w:sz w:val="24"/>
                <w:szCs w:val="24"/>
                <w:lang w:val="sk-SK"/>
              </w:rPr>
              <w:t>0</w:t>
            </w:r>
            <w:r w:rsidRPr="00062DD7">
              <w:rPr>
                <w:spacing w:val="2"/>
                <w:position w:val="2"/>
                <w:sz w:val="24"/>
                <w:szCs w:val="24"/>
                <w:lang w:val="sk-SK"/>
              </w:rPr>
              <w:t>,</w:t>
            </w:r>
            <w:r w:rsidRPr="00062DD7">
              <w:rPr>
                <w:position w:val="2"/>
                <w:sz w:val="24"/>
                <w:szCs w:val="24"/>
                <w:lang w:val="sk-SK"/>
              </w:rPr>
              <w:t>041</w:t>
            </w:r>
            <w:r w:rsidRPr="00062DD7">
              <w:rPr>
                <w:spacing w:val="-3"/>
                <w:position w:val="2"/>
                <w:sz w:val="24"/>
                <w:szCs w:val="24"/>
                <w:lang w:val="sk-SK"/>
              </w:rPr>
              <w:t xml:space="preserve"> </w:t>
            </w:r>
            <w:r w:rsidRPr="00062DD7">
              <w:rPr>
                <w:spacing w:val="-1"/>
                <w:position w:val="2"/>
                <w:sz w:val="24"/>
                <w:szCs w:val="24"/>
                <w:lang w:val="sk-SK"/>
              </w:rPr>
              <w:t>c</w:t>
            </w:r>
            <w:r w:rsidRPr="00062DD7">
              <w:rPr>
                <w:position w:val="2"/>
                <w:sz w:val="24"/>
                <w:szCs w:val="24"/>
                <w:lang w:val="sk-SK"/>
              </w:rPr>
              <w:t>m</w:t>
            </w:r>
            <w:r w:rsidRPr="00062DD7">
              <w:rPr>
                <w:w w:val="97"/>
                <w:position w:val="2"/>
                <w:sz w:val="24"/>
                <w:szCs w:val="24"/>
                <w:vertAlign w:val="superscript"/>
                <w:lang w:val="sk-SK"/>
              </w:rPr>
              <w:t>3</w:t>
            </w:r>
          </w:p>
        </w:tc>
      </w:tr>
      <w:tr w:rsidR="00226A20" w:rsidRPr="00062DD7" w14:paraId="38EA03E8" w14:textId="77777777" w:rsidTr="00325167">
        <w:trPr>
          <w:trHeight w:val="340"/>
          <w:jc w:val="center"/>
        </w:trPr>
        <w:tc>
          <w:tcPr>
            <w:tcW w:w="1704" w:type="dxa"/>
            <w:vAlign w:val="center"/>
          </w:tcPr>
          <w:p w14:paraId="6D2989C9" w14:textId="77777777" w:rsidR="00226A20" w:rsidRPr="00062DD7" w:rsidRDefault="00226A20" w:rsidP="00325167">
            <w:pPr>
              <w:pStyle w:val="TableParagraph"/>
              <w:jc w:val="center"/>
              <w:rPr>
                <w:sz w:val="24"/>
                <w:szCs w:val="24"/>
                <w:lang w:val="sk-SK"/>
              </w:rPr>
            </w:pPr>
            <w:r w:rsidRPr="00062DD7">
              <w:rPr>
                <w:sz w:val="24"/>
                <w:szCs w:val="24"/>
                <w:lang w:val="sk-SK"/>
              </w:rPr>
              <w:t>6,8/11</w:t>
            </w:r>
          </w:p>
        </w:tc>
        <w:tc>
          <w:tcPr>
            <w:tcW w:w="1416" w:type="dxa"/>
            <w:vAlign w:val="center"/>
          </w:tcPr>
          <w:p w14:paraId="6D97DB27" w14:textId="77777777" w:rsidR="00226A20" w:rsidRPr="00062DD7" w:rsidRDefault="00226A20" w:rsidP="00325167">
            <w:pPr>
              <w:pStyle w:val="TableParagraph"/>
              <w:jc w:val="center"/>
              <w:rPr>
                <w:sz w:val="24"/>
                <w:szCs w:val="24"/>
                <w:lang w:val="sk-SK"/>
              </w:rPr>
            </w:pPr>
            <w:r w:rsidRPr="00062DD7">
              <w:rPr>
                <w:sz w:val="24"/>
                <w:szCs w:val="24"/>
                <w:lang w:val="sk-SK"/>
              </w:rPr>
              <w:t>- 0,646</w:t>
            </w:r>
          </w:p>
        </w:tc>
        <w:tc>
          <w:tcPr>
            <w:tcW w:w="2266" w:type="dxa"/>
            <w:vAlign w:val="center"/>
          </w:tcPr>
          <w:p w14:paraId="75BF602D" w14:textId="77777777" w:rsidR="00226A20" w:rsidRPr="00062DD7" w:rsidRDefault="00226A20" w:rsidP="00325167">
            <w:pPr>
              <w:pStyle w:val="TableParagraph"/>
              <w:jc w:val="center"/>
              <w:rPr>
                <w:sz w:val="24"/>
                <w:szCs w:val="24"/>
                <w:lang w:val="sk-SK"/>
              </w:rPr>
            </w:pPr>
            <w:r w:rsidRPr="00062DD7">
              <w:rPr>
                <w:sz w:val="24"/>
                <w:szCs w:val="24"/>
                <w:lang w:val="sk-SK"/>
              </w:rPr>
              <w:t>0,20</w:t>
            </w:r>
          </w:p>
        </w:tc>
        <w:tc>
          <w:tcPr>
            <w:tcW w:w="2981" w:type="dxa"/>
            <w:vAlign w:val="center"/>
          </w:tcPr>
          <w:p w14:paraId="49D985AC" w14:textId="77777777" w:rsidR="00226A20" w:rsidRPr="00062DD7" w:rsidRDefault="00226A20" w:rsidP="00325167">
            <w:pPr>
              <w:pStyle w:val="TableParagraph"/>
              <w:jc w:val="center"/>
              <w:rPr>
                <w:sz w:val="24"/>
                <w:szCs w:val="24"/>
                <w:lang w:val="sk-SK"/>
              </w:rPr>
            </w:pPr>
            <w:r w:rsidRPr="00062DD7">
              <w:rPr>
                <w:i/>
                <w:spacing w:val="2"/>
                <w:position w:val="2"/>
                <w:sz w:val="24"/>
                <w:szCs w:val="24"/>
                <w:lang w:val="sk-SK"/>
              </w:rPr>
              <w:t>V</w:t>
            </w:r>
            <w:r w:rsidRPr="00062DD7">
              <w:rPr>
                <w:i/>
                <w:position w:val="2"/>
                <w:sz w:val="24"/>
                <w:szCs w:val="24"/>
                <w:vertAlign w:val="subscript"/>
                <w:lang w:val="sk-SK"/>
              </w:rPr>
              <w:t>S</w:t>
            </w:r>
            <w:r w:rsidRPr="00062DD7">
              <w:rPr>
                <w:i/>
                <w:spacing w:val="4"/>
                <w:position w:val="2"/>
                <w:sz w:val="24"/>
                <w:szCs w:val="24"/>
                <w:lang w:val="sk-SK"/>
              </w:rPr>
              <w:t xml:space="preserve"> </w:t>
            </w:r>
            <w:r w:rsidRPr="00062DD7">
              <w:rPr>
                <w:position w:val="2"/>
                <w:sz w:val="24"/>
                <w:szCs w:val="24"/>
                <w:lang w:val="sk-SK"/>
              </w:rPr>
              <w:t>=</w:t>
            </w:r>
            <w:r w:rsidRPr="00062DD7">
              <w:rPr>
                <w:spacing w:val="-4"/>
                <w:position w:val="2"/>
                <w:sz w:val="24"/>
                <w:szCs w:val="24"/>
                <w:lang w:val="sk-SK"/>
              </w:rPr>
              <w:t xml:space="preserve"> </w:t>
            </w:r>
            <w:r w:rsidRPr="00062DD7">
              <w:rPr>
                <w:position w:val="2"/>
                <w:sz w:val="24"/>
                <w:szCs w:val="24"/>
                <w:lang w:val="sk-SK"/>
              </w:rPr>
              <w:t>0</w:t>
            </w:r>
            <w:r w:rsidRPr="00062DD7">
              <w:rPr>
                <w:spacing w:val="2"/>
                <w:position w:val="2"/>
                <w:sz w:val="24"/>
                <w:szCs w:val="24"/>
                <w:lang w:val="sk-SK"/>
              </w:rPr>
              <w:t>.</w:t>
            </w:r>
            <w:r w:rsidRPr="00062DD7">
              <w:rPr>
                <w:position w:val="2"/>
                <w:sz w:val="24"/>
                <w:szCs w:val="24"/>
                <w:lang w:val="sk-SK"/>
              </w:rPr>
              <w:t>80</w:t>
            </w:r>
            <w:r w:rsidRPr="00062DD7">
              <w:rPr>
                <w:spacing w:val="-5"/>
                <w:position w:val="2"/>
                <w:sz w:val="24"/>
                <w:szCs w:val="24"/>
                <w:lang w:val="sk-SK"/>
              </w:rPr>
              <w:t>5·</w:t>
            </w:r>
            <w:r w:rsidRPr="00062DD7">
              <w:rPr>
                <w:i/>
                <w:spacing w:val="2"/>
                <w:position w:val="2"/>
                <w:sz w:val="24"/>
                <w:szCs w:val="24"/>
                <w:lang w:val="sk-SK"/>
              </w:rPr>
              <w:t>V</w:t>
            </w:r>
            <w:r w:rsidRPr="00062DD7">
              <w:rPr>
                <w:i/>
                <w:position w:val="2"/>
                <w:sz w:val="24"/>
                <w:szCs w:val="24"/>
                <w:vertAlign w:val="subscript"/>
                <w:lang w:val="sk-SK"/>
              </w:rPr>
              <w:t>a</w:t>
            </w:r>
            <w:r w:rsidRPr="00062DD7">
              <w:rPr>
                <w:i/>
                <w:position w:val="2"/>
                <w:sz w:val="24"/>
                <w:szCs w:val="24"/>
                <w:lang w:val="sk-SK"/>
              </w:rPr>
              <w:t xml:space="preserve"> </w:t>
            </w:r>
            <w:r w:rsidRPr="00062DD7">
              <w:rPr>
                <w:position w:val="2"/>
                <w:sz w:val="24"/>
                <w:szCs w:val="24"/>
                <w:lang w:val="sk-SK"/>
              </w:rPr>
              <w:t>-</w:t>
            </w:r>
            <w:r w:rsidRPr="00062DD7">
              <w:rPr>
                <w:spacing w:val="-1"/>
                <w:position w:val="2"/>
                <w:sz w:val="24"/>
                <w:szCs w:val="24"/>
                <w:lang w:val="sk-SK"/>
              </w:rPr>
              <w:t xml:space="preserve"> </w:t>
            </w:r>
            <w:r w:rsidRPr="00062DD7">
              <w:rPr>
                <w:position w:val="2"/>
                <w:sz w:val="24"/>
                <w:szCs w:val="24"/>
                <w:lang w:val="sk-SK"/>
              </w:rPr>
              <w:t>0</w:t>
            </w:r>
            <w:r w:rsidRPr="00062DD7">
              <w:rPr>
                <w:spacing w:val="2"/>
                <w:position w:val="2"/>
                <w:sz w:val="24"/>
                <w:szCs w:val="24"/>
                <w:lang w:val="sk-SK"/>
              </w:rPr>
              <w:t>,</w:t>
            </w:r>
            <w:r w:rsidRPr="00062DD7">
              <w:rPr>
                <w:position w:val="2"/>
                <w:sz w:val="24"/>
                <w:szCs w:val="24"/>
                <w:lang w:val="sk-SK"/>
              </w:rPr>
              <w:t>039</w:t>
            </w:r>
            <w:r w:rsidRPr="00062DD7">
              <w:rPr>
                <w:spacing w:val="-3"/>
                <w:position w:val="2"/>
                <w:sz w:val="24"/>
                <w:szCs w:val="24"/>
                <w:lang w:val="sk-SK"/>
              </w:rPr>
              <w:t xml:space="preserve"> </w:t>
            </w:r>
            <w:r w:rsidRPr="00062DD7">
              <w:rPr>
                <w:spacing w:val="-1"/>
                <w:position w:val="2"/>
                <w:sz w:val="24"/>
                <w:szCs w:val="24"/>
                <w:lang w:val="sk-SK"/>
              </w:rPr>
              <w:t>c</w:t>
            </w:r>
            <w:r w:rsidRPr="00062DD7">
              <w:rPr>
                <w:position w:val="2"/>
                <w:sz w:val="24"/>
                <w:szCs w:val="24"/>
                <w:lang w:val="sk-SK"/>
              </w:rPr>
              <w:t>m</w:t>
            </w:r>
            <w:r w:rsidRPr="00062DD7">
              <w:rPr>
                <w:w w:val="97"/>
                <w:position w:val="2"/>
                <w:sz w:val="24"/>
                <w:szCs w:val="24"/>
                <w:vertAlign w:val="superscript"/>
                <w:lang w:val="sk-SK"/>
              </w:rPr>
              <w:t>3</w:t>
            </w:r>
          </w:p>
        </w:tc>
      </w:tr>
      <w:tr w:rsidR="00226A20" w:rsidRPr="00062DD7" w14:paraId="17A423A5" w14:textId="77777777" w:rsidTr="00325167">
        <w:trPr>
          <w:trHeight w:val="340"/>
          <w:jc w:val="center"/>
        </w:trPr>
        <w:tc>
          <w:tcPr>
            <w:tcW w:w="1704" w:type="dxa"/>
            <w:vAlign w:val="center"/>
          </w:tcPr>
          <w:p w14:paraId="04A4AEC1" w14:textId="77777777" w:rsidR="00226A20" w:rsidRPr="00062DD7" w:rsidRDefault="00226A20" w:rsidP="00325167">
            <w:pPr>
              <w:pStyle w:val="TableParagraph"/>
              <w:jc w:val="center"/>
              <w:rPr>
                <w:sz w:val="24"/>
                <w:szCs w:val="24"/>
                <w:lang w:val="sk-SK"/>
              </w:rPr>
            </w:pPr>
            <w:r w:rsidRPr="00062DD7">
              <w:rPr>
                <w:sz w:val="24"/>
                <w:szCs w:val="24"/>
                <w:lang w:val="sk-SK"/>
              </w:rPr>
              <w:t>6,8/18</w:t>
            </w:r>
          </w:p>
        </w:tc>
        <w:tc>
          <w:tcPr>
            <w:tcW w:w="1416" w:type="dxa"/>
            <w:vAlign w:val="center"/>
          </w:tcPr>
          <w:p w14:paraId="3CD0E2ED" w14:textId="77777777" w:rsidR="00226A20" w:rsidRPr="00062DD7" w:rsidRDefault="00226A20" w:rsidP="00325167">
            <w:pPr>
              <w:pStyle w:val="TableParagraph"/>
              <w:jc w:val="center"/>
              <w:rPr>
                <w:sz w:val="24"/>
                <w:szCs w:val="24"/>
                <w:lang w:val="sk-SK"/>
              </w:rPr>
            </w:pPr>
            <w:r w:rsidRPr="00062DD7">
              <w:rPr>
                <w:sz w:val="24"/>
                <w:szCs w:val="24"/>
                <w:lang w:val="sk-SK"/>
              </w:rPr>
              <w:t>- 0,684</w:t>
            </w:r>
          </w:p>
        </w:tc>
        <w:tc>
          <w:tcPr>
            <w:tcW w:w="2266" w:type="dxa"/>
            <w:vAlign w:val="center"/>
          </w:tcPr>
          <w:p w14:paraId="349E7C82" w14:textId="77777777" w:rsidR="00226A20" w:rsidRPr="00062DD7" w:rsidRDefault="00226A20" w:rsidP="00325167">
            <w:pPr>
              <w:pStyle w:val="TableParagraph"/>
              <w:jc w:val="center"/>
              <w:rPr>
                <w:sz w:val="24"/>
                <w:szCs w:val="24"/>
                <w:lang w:val="sk-SK"/>
              </w:rPr>
            </w:pPr>
            <w:r w:rsidRPr="00062DD7">
              <w:rPr>
                <w:sz w:val="24"/>
                <w:szCs w:val="24"/>
                <w:lang w:val="sk-SK"/>
              </w:rPr>
              <w:t>0,31</w:t>
            </w:r>
          </w:p>
        </w:tc>
        <w:tc>
          <w:tcPr>
            <w:tcW w:w="2981" w:type="dxa"/>
            <w:vAlign w:val="center"/>
          </w:tcPr>
          <w:p w14:paraId="3F1B5BF9" w14:textId="77777777" w:rsidR="00226A20" w:rsidRPr="00062DD7" w:rsidRDefault="00226A20" w:rsidP="00325167">
            <w:pPr>
              <w:pStyle w:val="TableParagraph"/>
              <w:jc w:val="center"/>
              <w:rPr>
                <w:sz w:val="24"/>
                <w:szCs w:val="24"/>
                <w:lang w:val="sk-SK"/>
              </w:rPr>
            </w:pPr>
            <w:r w:rsidRPr="00062DD7">
              <w:rPr>
                <w:i/>
                <w:spacing w:val="2"/>
                <w:position w:val="2"/>
                <w:sz w:val="24"/>
                <w:szCs w:val="24"/>
                <w:lang w:val="sk-SK"/>
              </w:rPr>
              <w:t>V</w:t>
            </w:r>
            <w:r w:rsidRPr="00062DD7">
              <w:rPr>
                <w:i/>
                <w:position w:val="2"/>
                <w:sz w:val="24"/>
                <w:szCs w:val="24"/>
                <w:vertAlign w:val="subscript"/>
                <w:lang w:val="sk-SK"/>
              </w:rPr>
              <w:t>S</w:t>
            </w:r>
            <w:r w:rsidRPr="00062DD7">
              <w:rPr>
                <w:i/>
                <w:spacing w:val="4"/>
                <w:position w:val="2"/>
                <w:sz w:val="24"/>
                <w:szCs w:val="24"/>
                <w:lang w:val="sk-SK"/>
              </w:rPr>
              <w:t xml:space="preserve"> </w:t>
            </w:r>
            <w:r w:rsidRPr="00062DD7">
              <w:rPr>
                <w:position w:val="2"/>
                <w:sz w:val="24"/>
                <w:szCs w:val="24"/>
                <w:lang w:val="sk-SK"/>
              </w:rPr>
              <w:t>=</w:t>
            </w:r>
            <w:r w:rsidRPr="00062DD7">
              <w:rPr>
                <w:spacing w:val="-4"/>
                <w:position w:val="2"/>
                <w:sz w:val="24"/>
                <w:szCs w:val="24"/>
                <w:lang w:val="sk-SK"/>
              </w:rPr>
              <w:t xml:space="preserve"> </w:t>
            </w:r>
            <w:r w:rsidRPr="00062DD7">
              <w:rPr>
                <w:position w:val="2"/>
                <w:sz w:val="24"/>
                <w:szCs w:val="24"/>
                <w:lang w:val="sk-SK"/>
              </w:rPr>
              <w:t>0</w:t>
            </w:r>
            <w:r w:rsidRPr="00062DD7">
              <w:rPr>
                <w:spacing w:val="2"/>
                <w:position w:val="2"/>
                <w:sz w:val="24"/>
                <w:szCs w:val="24"/>
                <w:lang w:val="sk-SK"/>
              </w:rPr>
              <w:t>.</w:t>
            </w:r>
            <w:r w:rsidRPr="00062DD7">
              <w:rPr>
                <w:position w:val="2"/>
                <w:sz w:val="24"/>
                <w:szCs w:val="24"/>
                <w:lang w:val="sk-SK"/>
              </w:rPr>
              <w:t>81</w:t>
            </w:r>
            <w:r w:rsidRPr="00062DD7">
              <w:rPr>
                <w:spacing w:val="-5"/>
                <w:position w:val="2"/>
                <w:sz w:val="24"/>
                <w:szCs w:val="24"/>
                <w:lang w:val="sk-SK"/>
              </w:rPr>
              <w:t>5·</w:t>
            </w:r>
            <w:r w:rsidRPr="00062DD7">
              <w:rPr>
                <w:spacing w:val="-1"/>
                <w:position w:val="2"/>
                <w:sz w:val="24"/>
                <w:szCs w:val="24"/>
                <w:lang w:val="sk-SK"/>
              </w:rPr>
              <w:t>V</w:t>
            </w:r>
            <w:r w:rsidRPr="00062DD7">
              <w:rPr>
                <w:w w:val="97"/>
                <w:position w:val="2"/>
                <w:sz w:val="24"/>
                <w:szCs w:val="24"/>
                <w:vertAlign w:val="subscript"/>
                <w:lang w:val="sk-SK"/>
              </w:rPr>
              <w:t>a</w:t>
            </w:r>
            <w:r w:rsidRPr="00062DD7">
              <w:rPr>
                <w:spacing w:val="4"/>
                <w:position w:val="2"/>
                <w:sz w:val="24"/>
                <w:szCs w:val="24"/>
                <w:lang w:val="sk-SK"/>
              </w:rPr>
              <w:t xml:space="preserve"> </w:t>
            </w:r>
            <w:r w:rsidRPr="00062DD7">
              <w:rPr>
                <w:position w:val="2"/>
                <w:sz w:val="24"/>
                <w:szCs w:val="24"/>
                <w:lang w:val="sk-SK"/>
              </w:rPr>
              <w:t>-</w:t>
            </w:r>
            <w:r w:rsidRPr="00062DD7">
              <w:rPr>
                <w:spacing w:val="-1"/>
                <w:position w:val="2"/>
                <w:sz w:val="24"/>
                <w:szCs w:val="24"/>
                <w:lang w:val="sk-SK"/>
              </w:rPr>
              <w:t xml:space="preserve"> </w:t>
            </w:r>
            <w:r w:rsidRPr="00062DD7">
              <w:rPr>
                <w:spacing w:val="-5"/>
                <w:position w:val="2"/>
                <w:sz w:val="24"/>
                <w:szCs w:val="24"/>
                <w:lang w:val="sk-SK"/>
              </w:rPr>
              <w:t>0</w:t>
            </w:r>
            <w:r w:rsidRPr="00062DD7">
              <w:rPr>
                <w:spacing w:val="2"/>
                <w:position w:val="2"/>
                <w:sz w:val="24"/>
                <w:szCs w:val="24"/>
                <w:lang w:val="sk-SK"/>
              </w:rPr>
              <w:t>,</w:t>
            </w:r>
            <w:r w:rsidRPr="00062DD7">
              <w:rPr>
                <w:position w:val="2"/>
                <w:sz w:val="24"/>
                <w:szCs w:val="24"/>
                <w:lang w:val="sk-SK"/>
              </w:rPr>
              <w:t>057</w:t>
            </w:r>
            <w:r w:rsidRPr="00062DD7">
              <w:rPr>
                <w:spacing w:val="2"/>
                <w:position w:val="2"/>
                <w:sz w:val="24"/>
                <w:szCs w:val="24"/>
                <w:lang w:val="sk-SK"/>
              </w:rPr>
              <w:t xml:space="preserve"> </w:t>
            </w:r>
            <w:r w:rsidRPr="00062DD7">
              <w:rPr>
                <w:spacing w:val="-1"/>
                <w:position w:val="2"/>
                <w:sz w:val="24"/>
                <w:szCs w:val="24"/>
                <w:lang w:val="sk-SK"/>
              </w:rPr>
              <w:t>c</w:t>
            </w:r>
            <w:r w:rsidRPr="00062DD7">
              <w:rPr>
                <w:position w:val="2"/>
                <w:sz w:val="24"/>
                <w:szCs w:val="24"/>
                <w:lang w:val="sk-SK"/>
              </w:rPr>
              <w:t>m</w:t>
            </w:r>
            <w:r w:rsidRPr="00062DD7">
              <w:rPr>
                <w:w w:val="97"/>
                <w:position w:val="2"/>
                <w:sz w:val="24"/>
                <w:szCs w:val="24"/>
                <w:vertAlign w:val="superscript"/>
                <w:lang w:val="sk-SK"/>
              </w:rPr>
              <w:t>3</w:t>
            </w:r>
          </w:p>
        </w:tc>
      </w:tr>
    </w:tbl>
    <w:p w14:paraId="0EF82FA9" w14:textId="77777777" w:rsidR="00226A20" w:rsidRPr="00062DD7" w:rsidRDefault="00226A20" w:rsidP="00226A20">
      <w:pPr>
        <w:rPr>
          <w:szCs w:val="24"/>
        </w:rPr>
      </w:pPr>
    </w:p>
    <w:p w14:paraId="62491B24" w14:textId="38B21305" w:rsidR="00226A20" w:rsidRPr="00062DD7" w:rsidRDefault="00226A20" w:rsidP="00226A20">
      <w:pPr>
        <w:pStyle w:val="Zkladntext"/>
        <w:ind w:left="426" w:hanging="426"/>
        <w:jc w:val="both"/>
        <w:rPr>
          <w:lang w:val="sk-SK"/>
        </w:rPr>
      </w:pPr>
      <w:r w:rsidRPr="00062DD7">
        <w:rPr>
          <w:position w:val="2"/>
          <w:lang w:val="sk-SK"/>
        </w:rPr>
        <w:t xml:space="preserve">2.6. Požadovaný </w:t>
      </w:r>
      <w:r w:rsidR="00F5643F" w:rsidRPr="00062DD7">
        <w:rPr>
          <w:position w:val="2"/>
          <w:lang w:val="sk-SK"/>
        </w:rPr>
        <w:t xml:space="preserve">objem na skúšku zostavy konformného spojenia </w:t>
      </w:r>
      <w:r w:rsidRPr="00062DD7">
        <w:rPr>
          <w:i/>
          <w:position w:val="2"/>
          <w:lang w:val="sk-SK"/>
        </w:rPr>
        <w:t>V</w:t>
      </w:r>
      <w:r w:rsidRPr="00062DD7">
        <w:rPr>
          <w:i/>
          <w:position w:val="2"/>
          <w:vertAlign w:val="subscript"/>
          <w:lang w:val="sk-SK"/>
        </w:rPr>
        <w:t>S</w:t>
      </w:r>
      <w:r w:rsidRPr="00062DD7">
        <w:rPr>
          <w:i/>
          <w:position w:val="2"/>
          <w:lang w:val="sk-SK"/>
        </w:rPr>
        <w:t xml:space="preserve"> </w:t>
      </w:r>
      <w:r w:rsidRPr="00062DD7">
        <w:rPr>
          <w:position w:val="2"/>
          <w:lang w:val="sk-SK"/>
        </w:rPr>
        <w:t>sa dosiahne použitím špeciálneho skúšobného piesta určeného na vykonanie skúšky konformného spojenia</w:t>
      </w:r>
      <w:r w:rsidRPr="00062DD7">
        <w:rPr>
          <w:lang w:val="sk-SK"/>
        </w:rPr>
        <w:t>.</w:t>
      </w:r>
    </w:p>
    <w:p w14:paraId="29A32F7D" w14:textId="77777777" w:rsidR="00226A20" w:rsidRPr="00062DD7" w:rsidRDefault="00226A20" w:rsidP="00226A20">
      <w:pPr>
        <w:pStyle w:val="Zkladntext"/>
        <w:ind w:left="426" w:hanging="426"/>
        <w:jc w:val="both"/>
        <w:rPr>
          <w:lang w:val="sk-SK"/>
        </w:rPr>
      </w:pPr>
      <w:r w:rsidRPr="00062DD7">
        <w:rPr>
          <w:lang w:val="sk-SK"/>
        </w:rPr>
        <w:t>2.6. Skúšobný piest je vyrobený na najväčší možný priemer podľa sériovej výrobnej dokumentácie výrobcu príslušného prístroja.</w:t>
      </w:r>
    </w:p>
    <w:p w14:paraId="7461881A" w14:textId="77777777" w:rsidR="00226A20" w:rsidRPr="00062DD7" w:rsidRDefault="00226A20" w:rsidP="00226A20">
      <w:pPr>
        <w:pStyle w:val="Zkladntext"/>
        <w:ind w:left="426" w:hanging="426"/>
        <w:jc w:val="both"/>
        <w:rPr>
          <w:lang w:val="sk-SK"/>
        </w:rPr>
      </w:pPr>
      <w:r w:rsidRPr="00062DD7">
        <w:rPr>
          <w:lang w:val="sk-SK"/>
        </w:rPr>
        <w:t xml:space="preserve">2.7  Vôľa medzi skúšobným piestom a vedením piesta, ktorá vznikne pri použití skúšobného piesta v sériovom prístroji v rámci výrobných tolerancií, sa pri vykonávaní skúšky </w:t>
      </w:r>
      <w:r w:rsidRPr="00062DD7">
        <w:rPr>
          <w:lang w:val="sk-SK"/>
        </w:rPr>
        <w:lastRenderedPageBreak/>
        <w:t xml:space="preserve">konformného spojenia považuje za zanedbateľnú, ak neovplyvní dosiahnutie požadovaných skúšobných parametrov. </w:t>
      </w:r>
    </w:p>
    <w:p w14:paraId="5CAF4867" w14:textId="77777777" w:rsidR="00226A20" w:rsidRPr="00062DD7" w:rsidRDefault="00226A20" w:rsidP="00226A20">
      <w:pPr>
        <w:pStyle w:val="Zkladntext"/>
        <w:ind w:left="426" w:hanging="426"/>
        <w:jc w:val="both"/>
        <w:rPr>
          <w:lang w:val="sk-SK"/>
        </w:rPr>
      </w:pPr>
      <w:r w:rsidRPr="00062DD7">
        <w:rPr>
          <w:lang w:val="sk-SK"/>
        </w:rPr>
        <w:t>2.8 Zodpovedná autorizovaná osoba môže na účely vykonania skúšky konformného spojenia obstarať skúšobný piest od výrobcu prístroja.</w:t>
      </w:r>
    </w:p>
    <w:p w14:paraId="4B79741B" w14:textId="77777777" w:rsidR="00226A20" w:rsidRPr="00062DD7" w:rsidRDefault="00226A20" w:rsidP="009C5AFC">
      <w:pPr>
        <w:pStyle w:val="Zkladntext"/>
        <w:numPr>
          <w:ilvl w:val="1"/>
          <w:numId w:val="75"/>
        </w:numPr>
        <w:jc w:val="both"/>
        <w:rPr>
          <w:lang w:val="sk-SK"/>
        </w:rPr>
      </w:pPr>
      <w:r w:rsidRPr="00062DD7">
        <w:rPr>
          <w:lang w:val="sk-SK"/>
        </w:rPr>
        <w:t>Podmienkou schválenia typu prístroja je, že výrobca alebo žiadateľ</w:t>
      </w:r>
    </w:p>
    <w:p w14:paraId="0D67FDBD" w14:textId="77777777" w:rsidR="00226A20" w:rsidRPr="00062DD7" w:rsidRDefault="00226A20" w:rsidP="009C5AFC">
      <w:pPr>
        <w:pStyle w:val="Odsekzoznamu"/>
        <w:widowControl w:val="0"/>
        <w:numPr>
          <w:ilvl w:val="0"/>
          <w:numId w:val="66"/>
        </w:numPr>
        <w:autoSpaceDE w:val="0"/>
        <w:autoSpaceDN w:val="0"/>
        <w:ind w:left="709" w:hanging="283"/>
        <w:contextualSpacing w:val="0"/>
        <w:jc w:val="both"/>
        <w:rPr>
          <w:szCs w:val="24"/>
        </w:rPr>
      </w:pPr>
      <w:r w:rsidRPr="00062DD7">
        <w:rPr>
          <w:szCs w:val="24"/>
        </w:rPr>
        <w:t>predloží desať skúšobných piestov príslušnej zodpovednej autorizovanej osobe poverenej vykonaním schválenia typu, a</w:t>
      </w:r>
    </w:p>
    <w:p w14:paraId="697DEB8A" w14:textId="13D9F4A8" w:rsidR="00226A20" w:rsidRPr="00062DD7" w:rsidRDefault="00226A20" w:rsidP="009C5AFC">
      <w:pPr>
        <w:pStyle w:val="Odsekzoznamu"/>
        <w:widowControl w:val="0"/>
        <w:numPr>
          <w:ilvl w:val="0"/>
          <w:numId w:val="66"/>
        </w:numPr>
        <w:autoSpaceDE w:val="0"/>
        <w:autoSpaceDN w:val="0"/>
        <w:ind w:left="709" w:hanging="283"/>
        <w:contextualSpacing w:val="0"/>
        <w:jc w:val="both"/>
        <w:rPr>
          <w:szCs w:val="24"/>
        </w:rPr>
      </w:pPr>
      <w:r w:rsidRPr="00062DD7">
        <w:rPr>
          <w:szCs w:val="24"/>
        </w:rPr>
        <w:t xml:space="preserve">poskytne na požiadanie príslušnej zodpovednej autorizovanej osoby ďalšie skúšobné piesty a výrobnú dokumentáciu potrebnú na ich vyhotovenie; výkres skúšobného piesta je dostupný pre zodpovednú autorizovanú osobu  aj prostredníctvom webového sídla </w:t>
      </w:r>
      <w:r w:rsidR="00B41218" w:rsidRPr="00062DD7">
        <w:rPr>
          <w:szCs w:val="24"/>
        </w:rPr>
        <w:t>stálej komisie</w:t>
      </w:r>
      <w:r w:rsidRPr="00062DD7">
        <w:rPr>
          <w:szCs w:val="24"/>
        </w:rPr>
        <w:t>.</w:t>
      </w:r>
    </w:p>
    <w:p w14:paraId="1EC1E999" w14:textId="77777777" w:rsidR="00226A20" w:rsidRPr="00062DD7" w:rsidRDefault="00226A20" w:rsidP="00226A20">
      <w:pPr>
        <w:pStyle w:val="Zkladntext"/>
        <w:ind w:left="567" w:hanging="567"/>
        <w:rPr>
          <w:lang w:val="sk-SK"/>
        </w:rPr>
      </w:pPr>
      <w:r w:rsidRPr="00062DD7">
        <w:rPr>
          <w:lang w:val="sk-SK"/>
        </w:rPr>
        <w:t>2.10. Požiadavka podľa bodu 2.9. písm. a) sa považuje za splnenú, ak výrobca alebo žiadateľ zabezpečí predloženie skúšobných piestov bez ohľadu na to, či ich vyrobil sám alebo ich výrobu zabezpečila tretia osoba.</w:t>
      </w:r>
    </w:p>
    <w:p w14:paraId="102B4B9B" w14:textId="0F830781" w:rsidR="00226A20" w:rsidRPr="00062DD7" w:rsidRDefault="00B41218" w:rsidP="00B41218">
      <w:pPr>
        <w:pStyle w:val="Nadpis1"/>
        <w:spacing w:before="0" w:after="0"/>
        <w:jc w:val="both"/>
        <w:rPr>
          <w:rFonts w:ascii="Times New Roman" w:hAnsi="Times New Roman" w:cs="Times New Roman"/>
          <w:color w:val="auto"/>
          <w:sz w:val="24"/>
          <w:szCs w:val="24"/>
        </w:rPr>
      </w:pPr>
      <w:bookmarkStart w:id="43" w:name="_Toc231393028"/>
      <w:r w:rsidRPr="00062DD7">
        <w:rPr>
          <w:rFonts w:ascii="Times New Roman" w:hAnsi="Times New Roman" w:cs="Times New Roman"/>
          <w:color w:val="auto"/>
          <w:sz w:val="24"/>
          <w:szCs w:val="24"/>
        </w:rPr>
        <w:t xml:space="preserve">3. </w:t>
      </w:r>
      <w:r w:rsidR="00226A20" w:rsidRPr="00062DD7">
        <w:rPr>
          <w:rFonts w:ascii="Times New Roman" w:hAnsi="Times New Roman" w:cs="Times New Roman"/>
          <w:color w:val="auto"/>
          <w:sz w:val="24"/>
          <w:szCs w:val="24"/>
        </w:rPr>
        <w:t>Postup</w:t>
      </w:r>
      <w:bookmarkEnd w:id="43"/>
      <w:r w:rsidR="00226A20" w:rsidRPr="00062DD7">
        <w:rPr>
          <w:rFonts w:ascii="Times New Roman" w:hAnsi="Times New Roman" w:cs="Times New Roman"/>
          <w:color w:val="auto"/>
          <w:sz w:val="24"/>
          <w:szCs w:val="24"/>
        </w:rPr>
        <w:t xml:space="preserve"> vykonania skúšky</w:t>
      </w:r>
    </w:p>
    <w:p w14:paraId="6800358C" w14:textId="77777777" w:rsidR="00226A20" w:rsidRPr="00062DD7" w:rsidRDefault="00226A20" w:rsidP="00226A20">
      <w:pPr>
        <w:pStyle w:val="Zkladntext"/>
        <w:ind w:left="567" w:hanging="567"/>
        <w:jc w:val="both"/>
        <w:rPr>
          <w:lang w:val="sk-SK"/>
        </w:rPr>
      </w:pPr>
      <w:r w:rsidRPr="00062DD7">
        <w:rPr>
          <w:lang w:val="sk-SK"/>
        </w:rPr>
        <w:t xml:space="preserve">3.1 </w:t>
      </w:r>
      <w:r w:rsidRPr="00062DD7">
        <w:rPr>
          <w:lang w:val="sk-SK"/>
        </w:rPr>
        <w:tab/>
        <w:t>Napáskované nábojky  sa pred vykonaním skúšky ponechá najmenej 24 hodín pri teplote 21 °C (± 1 °C) a relatívnej vlhkosti vzduchu 60 %  (± 5%) stabilizovať.</w:t>
      </w:r>
    </w:p>
    <w:p w14:paraId="6B133D8F" w14:textId="77777777" w:rsidR="00226A20" w:rsidRPr="00062DD7" w:rsidRDefault="00226A20" w:rsidP="00226A20">
      <w:pPr>
        <w:pStyle w:val="Zkladntext"/>
        <w:ind w:left="567" w:hanging="567"/>
        <w:jc w:val="both"/>
        <w:rPr>
          <w:lang w:val="sk-SK"/>
        </w:rPr>
      </w:pPr>
      <w:r w:rsidRPr="00062DD7">
        <w:rPr>
          <w:lang w:val="sk-SK"/>
        </w:rPr>
        <w:t xml:space="preserve">3.2 </w:t>
      </w:r>
      <w:r w:rsidRPr="00062DD7">
        <w:rPr>
          <w:lang w:val="sk-SK"/>
        </w:rPr>
        <w:tab/>
        <w:t>Skúška sa vykonáva vystrelením upevňovacích prvkov tromi po sebe nasledujúcimi nábojkami z každej zo štyroch spojovacích pások do podkladového materiálu určeného pre skúšanú kombináciu prístroja a nábojky.</w:t>
      </w:r>
    </w:p>
    <w:p w14:paraId="5C2D80E5" w14:textId="77777777" w:rsidR="00226A20" w:rsidRPr="00062DD7" w:rsidRDefault="00226A20" w:rsidP="00226A20">
      <w:pPr>
        <w:pStyle w:val="Zkladntext"/>
        <w:ind w:left="567" w:hanging="567"/>
        <w:jc w:val="both"/>
        <w:rPr>
          <w:lang w:val="sk-SK"/>
        </w:rPr>
      </w:pPr>
      <w:r w:rsidRPr="00062DD7">
        <w:rPr>
          <w:lang w:val="sk-SK"/>
        </w:rPr>
        <w:t xml:space="preserve">3.3 </w:t>
      </w:r>
      <w:r w:rsidRPr="00062DD7">
        <w:rPr>
          <w:lang w:val="sk-SK"/>
        </w:rPr>
        <w:tab/>
        <w:t>Ak je prístroj vybavený mechanizmom regulácie energie, skúška sa vykonáva pri maximálnom nastavení energie.</w:t>
      </w:r>
    </w:p>
    <w:p w14:paraId="77A5EBB5" w14:textId="2A4F31EF" w:rsidR="00226A20" w:rsidRPr="00062DD7" w:rsidRDefault="00B41218" w:rsidP="00B41218">
      <w:pPr>
        <w:pStyle w:val="Nadpis1"/>
        <w:spacing w:before="0" w:after="0"/>
        <w:jc w:val="both"/>
        <w:rPr>
          <w:rFonts w:ascii="Times New Roman" w:hAnsi="Times New Roman" w:cs="Times New Roman"/>
          <w:color w:val="auto"/>
          <w:sz w:val="24"/>
          <w:szCs w:val="24"/>
        </w:rPr>
      </w:pPr>
      <w:bookmarkStart w:id="44" w:name="_Toc231393029"/>
      <w:r w:rsidRPr="00062DD7">
        <w:rPr>
          <w:rFonts w:ascii="Times New Roman" w:hAnsi="Times New Roman" w:cs="Times New Roman"/>
          <w:color w:val="auto"/>
          <w:sz w:val="24"/>
          <w:szCs w:val="24"/>
        </w:rPr>
        <w:t xml:space="preserve">4. </w:t>
      </w:r>
      <w:r w:rsidR="00226A20" w:rsidRPr="00062DD7">
        <w:rPr>
          <w:rFonts w:ascii="Times New Roman" w:hAnsi="Times New Roman" w:cs="Times New Roman"/>
          <w:color w:val="auto"/>
          <w:sz w:val="24"/>
          <w:szCs w:val="24"/>
        </w:rPr>
        <w:t>Vyhodnotenie výsledkov skúšky a akceptačné kritériá</w:t>
      </w:r>
      <w:bookmarkEnd w:id="44"/>
    </w:p>
    <w:p w14:paraId="33506EEC" w14:textId="77777777" w:rsidR="00226A20" w:rsidRPr="00062DD7" w:rsidRDefault="00226A20" w:rsidP="009C5AFC">
      <w:pPr>
        <w:pStyle w:val="Zkladntext"/>
        <w:numPr>
          <w:ilvl w:val="1"/>
          <w:numId w:val="76"/>
        </w:numPr>
        <w:ind w:left="567" w:hanging="567"/>
        <w:rPr>
          <w:lang w:val="sk-SK"/>
        </w:rPr>
      </w:pPr>
      <w:r w:rsidRPr="00062DD7">
        <w:rPr>
          <w:lang w:val="sk-SK"/>
        </w:rPr>
        <w:t>Skúška sa považuje za úspešne vykonanú, ak:</w:t>
      </w:r>
    </w:p>
    <w:p w14:paraId="2FBC2A6D" w14:textId="77777777" w:rsidR="00226A20" w:rsidRPr="00062DD7" w:rsidRDefault="00226A20" w:rsidP="009C5AFC">
      <w:pPr>
        <w:pStyle w:val="Odsekzoznamu"/>
        <w:widowControl w:val="0"/>
        <w:numPr>
          <w:ilvl w:val="0"/>
          <w:numId w:val="73"/>
        </w:numPr>
        <w:tabs>
          <w:tab w:val="left" w:pos="834"/>
        </w:tabs>
        <w:autoSpaceDE w:val="0"/>
        <w:autoSpaceDN w:val="0"/>
        <w:ind w:left="567" w:firstLine="0"/>
        <w:contextualSpacing w:val="0"/>
        <w:rPr>
          <w:szCs w:val="24"/>
        </w:rPr>
      </w:pPr>
      <w:r w:rsidRPr="00062DD7">
        <w:rPr>
          <w:szCs w:val="24"/>
        </w:rPr>
        <w:t>na stenách ani dne žiadnej nábojnice nevzniknú praskliny, trhliny alebo otvory,</w:t>
      </w:r>
    </w:p>
    <w:p w14:paraId="60B47781" w14:textId="77777777" w:rsidR="00226A20" w:rsidRPr="00062DD7" w:rsidRDefault="00226A20" w:rsidP="009C5AFC">
      <w:pPr>
        <w:pStyle w:val="Odsekzoznamu"/>
        <w:widowControl w:val="0"/>
        <w:numPr>
          <w:ilvl w:val="0"/>
          <w:numId w:val="73"/>
        </w:numPr>
        <w:tabs>
          <w:tab w:val="left" w:pos="834"/>
        </w:tabs>
        <w:autoSpaceDE w:val="0"/>
        <w:autoSpaceDN w:val="0"/>
        <w:ind w:left="851" w:hanging="284"/>
        <w:contextualSpacing w:val="0"/>
        <w:rPr>
          <w:szCs w:val="24"/>
        </w:rPr>
      </w:pPr>
      <w:r w:rsidRPr="00062DD7">
        <w:rPr>
          <w:szCs w:val="24"/>
        </w:rPr>
        <w:t>spojovacia páska nie je ani pretrhnutá, ani natrhnutá a nevyskytujú sa na nej žiadne pozdĺžne praskliny zasahujúce tri po sebe nasledujúce vystrelené nábojky a</w:t>
      </w:r>
    </w:p>
    <w:p w14:paraId="06597CE3" w14:textId="77777777" w:rsidR="00226A20" w:rsidRPr="00062DD7" w:rsidRDefault="00226A20" w:rsidP="009C5AFC">
      <w:pPr>
        <w:pStyle w:val="Odsekzoznamu"/>
        <w:widowControl w:val="0"/>
        <w:numPr>
          <w:ilvl w:val="0"/>
          <w:numId w:val="73"/>
        </w:numPr>
        <w:tabs>
          <w:tab w:val="left" w:pos="834"/>
        </w:tabs>
        <w:autoSpaceDE w:val="0"/>
        <w:autoSpaceDN w:val="0"/>
        <w:ind w:left="360" w:firstLine="207"/>
        <w:contextualSpacing w:val="0"/>
        <w:rPr>
          <w:szCs w:val="24"/>
        </w:rPr>
      </w:pPr>
      <w:r w:rsidRPr="00062DD7">
        <w:rPr>
          <w:szCs w:val="24"/>
        </w:rPr>
        <w:t>susedné nábojky nevykazujú známky poškodenia.</w:t>
      </w:r>
    </w:p>
    <w:p w14:paraId="3218CEF5" w14:textId="77777777" w:rsidR="00226A20" w:rsidRPr="00062DD7" w:rsidRDefault="00226A20" w:rsidP="00226A20">
      <w:pPr>
        <w:pStyle w:val="Zkladntext"/>
        <w:ind w:left="567" w:hanging="567"/>
        <w:jc w:val="both"/>
        <w:rPr>
          <w:lang w:val="sk-SK"/>
        </w:rPr>
      </w:pPr>
      <w:r w:rsidRPr="00062DD7">
        <w:rPr>
          <w:lang w:val="sk-SK"/>
        </w:rPr>
        <w:t xml:space="preserve">4.2 </w:t>
      </w:r>
      <w:r w:rsidRPr="00062DD7">
        <w:rPr>
          <w:lang w:val="sk-SK"/>
        </w:rPr>
        <w:tab/>
        <w:t>Za prípustné sa považujú pozdĺžne trhliny v oblasti ohybu nábojnice, ktorých dĺžka nepresahuje dĺžku ohybu nábojnice, ak nedochádza k oddeľovaniu materiálu z nábojnice.</w:t>
      </w:r>
    </w:p>
    <w:p w14:paraId="7CC85335" w14:textId="77777777" w:rsidR="00226A20" w:rsidRPr="00062DD7" w:rsidRDefault="00226A20" w:rsidP="00226A20">
      <w:pPr>
        <w:pStyle w:val="Zkladntext"/>
        <w:ind w:left="567" w:hanging="567"/>
        <w:jc w:val="both"/>
        <w:rPr>
          <w:lang w:val="sk-SK"/>
        </w:rPr>
      </w:pPr>
      <w:r w:rsidRPr="00062DD7">
        <w:rPr>
          <w:lang w:val="sk-SK"/>
        </w:rPr>
        <w:t xml:space="preserve">4.3 </w:t>
      </w:r>
      <w:r w:rsidRPr="00062DD7">
        <w:rPr>
          <w:lang w:val="sk-SK"/>
        </w:rPr>
        <w:tab/>
        <w:t xml:space="preserve">Ak sa počas skúšky zistí poškodenie puzdra alebo pretrhnutie spojovacej pásky, skúšobné zariadenie sa podrobí kontrole technického stavu. Ak sa zistí porucha alebo technická chyba skúšobného zariadenia, skúška sa po odstránení zistených nedostatkov, oprave alebo výmene skúšobného zariadenia vykoná opätovne. </w:t>
      </w:r>
    </w:p>
    <w:p w14:paraId="2C2D2007" w14:textId="77777777" w:rsidR="00226A20" w:rsidRPr="00062DD7" w:rsidRDefault="00226A20" w:rsidP="009C5AFC">
      <w:pPr>
        <w:pStyle w:val="Nadpis1"/>
        <w:numPr>
          <w:ilvl w:val="0"/>
          <w:numId w:val="56"/>
        </w:numPr>
        <w:spacing w:before="0" w:after="0"/>
        <w:ind w:left="567" w:hanging="567"/>
        <w:jc w:val="both"/>
        <w:rPr>
          <w:rFonts w:ascii="Times New Roman" w:hAnsi="Times New Roman" w:cs="Times New Roman"/>
          <w:color w:val="auto"/>
          <w:sz w:val="24"/>
          <w:szCs w:val="24"/>
        </w:rPr>
      </w:pPr>
      <w:bookmarkStart w:id="45" w:name="_Toc231393030"/>
      <w:r w:rsidRPr="00062DD7">
        <w:rPr>
          <w:rFonts w:ascii="Times New Roman" w:hAnsi="Times New Roman" w:cs="Times New Roman"/>
          <w:color w:val="auto"/>
          <w:sz w:val="24"/>
          <w:szCs w:val="24"/>
        </w:rPr>
        <w:t>Dokumentácia a označovanie najmenšieho spotrebiteľského balenia</w:t>
      </w:r>
      <w:bookmarkEnd w:id="45"/>
    </w:p>
    <w:p w14:paraId="5A32651D" w14:textId="77777777" w:rsidR="00226A20" w:rsidRPr="00062DD7" w:rsidRDefault="00226A20" w:rsidP="00226A20">
      <w:pPr>
        <w:pStyle w:val="Zkladntext"/>
        <w:ind w:left="567" w:hanging="567"/>
        <w:jc w:val="both"/>
        <w:rPr>
          <w:lang w:val="sk-SK"/>
        </w:rPr>
      </w:pPr>
      <w:r w:rsidRPr="00062DD7">
        <w:rPr>
          <w:lang w:val="sk-SK"/>
        </w:rPr>
        <w:t xml:space="preserve">5.1 </w:t>
      </w:r>
      <w:r w:rsidRPr="00062DD7">
        <w:rPr>
          <w:lang w:val="sk-SK"/>
        </w:rPr>
        <w:tab/>
        <w:t>Zodpovedná autorizovaná osoba vydá pre každú kombináciu série streliva a prístroja, ktorá úspešne vyhovela skúške konformného spojenia, samostatný certifikát o skúške konformného spojenia s jedinečným identifikačným číslom.</w:t>
      </w:r>
    </w:p>
    <w:p w14:paraId="5A5DE8B1" w14:textId="77777777" w:rsidR="00226A20" w:rsidRPr="00062DD7" w:rsidRDefault="00226A20" w:rsidP="00226A20">
      <w:pPr>
        <w:pStyle w:val="Zkladntext"/>
        <w:ind w:left="567" w:hanging="567"/>
        <w:jc w:val="both"/>
        <w:rPr>
          <w:lang w:val="sk-SK"/>
        </w:rPr>
      </w:pPr>
      <w:r w:rsidRPr="00062DD7">
        <w:rPr>
          <w:lang w:val="sk-SK"/>
        </w:rPr>
        <w:t xml:space="preserve">5.2 </w:t>
      </w:r>
      <w:r w:rsidRPr="00062DD7">
        <w:rPr>
          <w:lang w:val="sk-SK"/>
        </w:rPr>
        <w:tab/>
        <w:t>Súčasťou protokolu o skúške je zoznam použitých komponentov napáskovaných nábojok.</w:t>
      </w:r>
    </w:p>
    <w:p w14:paraId="5FB4C25D" w14:textId="7A8D3A13" w:rsidR="00226A20" w:rsidRPr="00062DD7" w:rsidRDefault="008B74E6" w:rsidP="008B74E6">
      <w:pPr>
        <w:pStyle w:val="Zkladntext"/>
        <w:jc w:val="both"/>
        <w:rPr>
          <w:lang w:val="sk-SK"/>
        </w:rPr>
      </w:pPr>
      <w:r w:rsidRPr="00062DD7">
        <w:rPr>
          <w:lang w:val="sk-SK"/>
        </w:rPr>
        <w:t xml:space="preserve">5.2.1 </w:t>
      </w:r>
      <w:r w:rsidR="00226A20" w:rsidRPr="00062DD7">
        <w:rPr>
          <w:lang w:val="sk-SK"/>
        </w:rPr>
        <w:t>Na najmenšom spotrebiteľskom balení napáskovaných nábojok sa uvedú tieto informácie:</w:t>
      </w:r>
    </w:p>
    <w:p w14:paraId="3491517D" w14:textId="77777777" w:rsidR="00226A20" w:rsidRPr="00062DD7" w:rsidRDefault="00226A20" w:rsidP="009C5AFC">
      <w:pPr>
        <w:pStyle w:val="Odsekzoznamu"/>
        <w:widowControl w:val="0"/>
        <w:numPr>
          <w:ilvl w:val="0"/>
          <w:numId w:val="74"/>
        </w:numPr>
        <w:tabs>
          <w:tab w:val="left" w:pos="834"/>
        </w:tabs>
        <w:autoSpaceDE w:val="0"/>
        <w:autoSpaceDN w:val="0"/>
        <w:ind w:left="851" w:hanging="284"/>
        <w:contextualSpacing w:val="0"/>
        <w:jc w:val="both"/>
      </w:pPr>
      <w:r w:rsidRPr="00062DD7">
        <w:rPr>
          <w:szCs w:val="24"/>
        </w:rPr>
        <w:t>označenie výrobcu prístroja a označenie modelu prístroja, pre ktorý je príslušná séria napáskovaných nábojok určená,</w:t>
      </w:r>
    </w:p>
    <w:p w14:paraId="45EFEADF" w14:textId="36AD7058" w:rsidR="00226A20" w:rsidRPr="00062DD7" w:rsidRDefault="00226A20" w:rsidP="009C5AFC">
      <w:pPr>
        <w:pStyle w:val="Odsekzoznamu"/>
        <w:widowControl w:val="0"/>
        <w:numPr>
          <w:ilvl w:val="0"/>
          <w:numId w:val="74"/>
        </w:numPr>
        <w:tabs>
          <w:tab w:val="left" w:pos="834"/>
        </w:tabs>
        <w:autoSpaceDE w:val="0"/>
        <w:autoSpaceDN w:val="0"/>
        <w:ind w:left="851" w:hanging="284"/>
        <w:contextualSpacing w:val="0"/>
        <w:jc w:val="both"/>
        <w:rPr>
          <w:szCs w:val="24"/>
        </w:rPr>
      </w:pPr>
      <w:r w:rsidRPr="00062DD7">
        <w:rPr>
          <w:szCs w:val="24"/>
        </w:rPr>
        <w:t>číslo certifikátu o skúške konformného spojenia.</w:t>
      </w:r>
      <w:r w:rsidR="00B41218" w:rsidRPr="00062DD7">
        <w:rPr>
          <w:szCs w:val="24"/>
        </w:rPr>
        <w:t>“.</w:t>
      </w:r>
    </w:p>
    <w:p w14:paraId="1447B949" w14:textId="77777777" w:rsidR="00226A20" w:rsidRPr="00062DD7" w:rsidRDefault="00226A20" w:rsidP="00B41218">
      <w:pPr>
        <w:pStyle w:val="Odsekzoznamu"/>
        <w:widowControl w:val="0"/>
        <w:ind w:left="851" w:hanging="284"/>
        <w:rPr>
          <w:b/>
          <w:szCs w:val="24"/>
        </w:rPr>
      </w:pPr>
    </w:p>
    <w:p w14:paraId="143790E4" w14:textId="1FF1974B" w:rsidR="00F0729E" w:rsidRPr="00062DD7" w:rsidRDefault="00F0729E" w:rsidP="009C5AFC">
      <w:pPr>
        <w:pStyle w:val="Odsekzoznamu"/>
        <w:widowControl w:val="0"/>
        <w:numPr>
          <w:ilvl w:val="0"/>
          <w:numId w:val="1"/>
        </w:numPr>
        <w:ind w:left="426" w:hanging="426"/>
        <w:rPr>
          <w:b/>
          <w:szCs w:val="24"/>
        </w:rPr>
      </w:pPr>
      <w:r w:rsidRPr="00062DD7">
        <w:t>Dopĺňa sa príloha č. 1</w:t>
      </w:r>
      <w:r w:rsidR="00783A23" w:rsidRPr="00062DD7">
        <w:t>2</w:t>
      </w:r>
      <w:r w:rsidRPr="00062DD7">
        <w:t>, ktorá vrátane nadpisu znie:</w:t>
      </w:r>
    </w:p>
    <w:p w14:paraId="080B1210" w14:textId="77777777" w:rsidR="00095CAE" w:rsidRPr="00062DD7" w:rsidRDefault="00095CAE" w:rsidP="00C20E07">
      <w:pPr>
        <w:pStyle w:val="Odsekzoznamu"/>
        <w:widowControl w:val="0"/>
        <w:ind w:left="0"/>
        <w:jc w:val="center"/>
        <w:rPr>
          <w:b/>
          <w:szCs w:val="24"/>
        </w:rPr>
      </w:pPr>
    </w:p>
    <w:p w14:paraId="709338A5" w14:textId="6CC1F644" w:rsidR="00783A23" w:rsidRPr="00062DD7" w:rsidRDefault="00783A23" w:rsidP="00783A23">
      <w:pPr>
        <w:widowControl w:val="0"/>
        <w:autoSpaceDE w:val="0"/>
        <w:autoSpaceDN w:val="0"/>
        <w:ind w:left="6237"/>
        <w:jc w:val="both"/>
        <w:rPr>
          <w:rFonts w:eastAsia="Times New Roman" w:cs="Times New Roman"/>
          <w:szCs w:val="24"/>
        </w:rPr>
      </w:pPr>
      <w:r w:rsidRPr="00062DD7">
        <w:rPr>
          <w:rFonts w:eastAsia="Times New Roman" w:cs="Times New Roman"/>
          <w:szCs w:val="24"/>
        </w:rPr>
        <w:t>„Príloha č. 12 k vyhláške č. 72/2019 Z. z.</w:t>
      </w:r>
    </w:p>
    <w:p w14:paraId="5AF0F452" w14:textId="77777777" w:rsidR="00783A23" w:rsidRPr="00062DD7" w:rsidRDefault="00783A23" w:rsidP="00783A23">
      <w:pPr>
        <w:widowControl w:val="0"/>
        <w:autoSpaceDE w:val="0"/>
        <w:autoSpaceDN w:val="0"/>
        <w:rPr>
          <w:rFonts w:eastAsia="Times New Roman" w:cs="Times New Roman"/>
          <w:szCs w:val="24"/>
        </w:rPr>
      </w:pPr>
    </w:p>
    <w:p w14:paraId="68D9DAA8" w14:textId="77777777" w:rsidR="00783A23" w:rsidRPr="00062DD7" w:rsidRDefault="00783A23" w:rsidP="00783A23">
      <w:pPr>
        <w:widowControl w:val="0"/>
        <w:autoSpaceDE w:val="0"/>
        <w:autoSpaceDN w:val="0"/>
        <w:ind w:left="360"/>
        <w:jc w:val="center"/>
        <w:outlineLvl w:val="0"/>
        <w:rPr>
          <w:rFonts w:eastAsia="Symbol" w:cs="Times New Roman"/>
          <w:b/>
          <w:bCs/>
          <w:szCs w:val="24"/>
        </w:rPr>
      </w:pPr>
      <w:bookmarkStart w:id="46" w:name="_Toc231393041"/>
    </w:p>
    <w:p w14:paraId="08A65C51" w14:textId="77777777" w:rsidR="00783A23" w:rsidRPr="00062DD7" w:rsidRDefault="00783A23" w:rsidP="00783A23">
      <w:pPr>
        <w:widowControl w:val="0"/>
        <w:autoSpaceDE w:val="0"/>
        <w:autoSpaceDN w:val="0"/>
        <w:ind w:left="360"/>
        <w:jc w:val="center"/>
        <w:outlineLvl w:val="0"/>
        <w:rPr>
          <w:rFonts w:eastAsia="Symbol" w:cs="Times New Roman"/>
          <w:b/>
          <w:bCs/>
          <w:szCs w:val="24"/>
        </w:rPr>
      </w:pPr>
      <w:r w:rsidRPr="00062DD7">
        <w:rPr>
          <w:rFonts w:eastAsia="Symbol" w:cs="Times New Roman"/>
          <w:b/>
          <w:bCs/>
          <w:szCs w:val="24"/>
        </w:rPr>
        <w:t xml:space="preserve">ZOZNAM CHÝB NA ÚČELY VIZUÁLNEJ KONTROLY A KONTROLY </w:t>
      </w:r>
      <w:r w:rsidRPr="00062DD7">
        <w:rPr>
          <w:rFonts w:eastAsia="Symbol" w:cs="Times New Roman"/>
          <w:b/>
          <w:bCs/>
          <w:szCs w:val="24"/>
        </w:rPr>
        <w:lastRenderedPageBreak/>
        <w:t>ROZMEROV NA ÚČELY SKÚŠOK FUNKČNEJ BEZPEČNOSTI STRELIVA</w:t>
      </w:r>
    </w:p>
    <w:bookmarkEnd w:id="46"/>
    <w:p w14:paraId="71303782" w14:textId="77777777" w:rsidR="00783A23" w:rsidRPr="00062DD7" w:rsidRDefault="00783A23" w:rsidP="00783A23">
      <w:pPr>
        <w:widowControl w:val="0"/>
        <w:autoSpaceDE w:val="0"/>
        <w:autoSpaceDN w:val="0"/>
        <w:rPr>
          <w:rFonts w:eastAsia="Times New Roman" w:cs="Times New Roman"/>
          <w:szCs w:val="24"/>
        </w:rPr>
      </w:pPr>
    </w:p>
    <w:p w14:paraId="61CE7D3F" w14:textId="77777777" w:rsidR="00783A23" w:rsidRPr="00062DD7" w:rsidRDefault="00783A23" w:rsidP="00783A23">
      <w:pPr>
        <w:widowControl w:val="0"/>
        <w:autoSpaceDE w:val="0"/>
        <w:autoSpaceDN w:val="0"/>
        <w:rPr>
          <w:rFonts w:eastAsia="Times New Roman" w:cs="Times New Roman"/>
          <w:szCs w:val="24"/>
        </w:rPr>
      </w:pPr>
    </w:p>
    <w:p w14:paraId="49A7C004" w14:textId="77777777" w:rsidR="00783A23" w:rsidRPr="00062DD7" w:rsidRDefault="00783A23" w:rsidP="009C5AFC">
      <w:pPr>
        <w:pStyle w:val="Odsekzoznamu"/>
        <w:widowControl w:val="0"/>
        <w:numPr>
          <w:ilvl w:val="0"/>
          <w:numId w:val="77"/>
        </w:numPr>
        <w:autoSpaceDE w:val="0"/>
        <w:autoSpaceDN w:val="0"/>
        <w:ind w:left="851" w:hanging="425"/>
        <w:jc w:val="both"/>
        <w:rPr>
          <w:rFonts w:eastAsia="Times New Roman" w:cs="Times New Roman"/>
          <w:szCs w:val="24"/>
        </w:rPr>
      </w:pPr>
      <w:r w:rsidRPr="00062DD7">
        <w:rPr>
          <w:rFonts w:eastAsia="Times New Roman" w:cs="Times New Roman"/>
          <w:szCs w:val="24"/>
        </w:rPr>
        <w:t xml:space="preserve">Príloha sa vzťahuje na všetky typy streliva z tabuliek stálej komisie. </w:t>
      </w:r>
    </w:p>
    <w:p w14:paraId="437E2308" w14:textId="77777777" w:rsidR="00783A23" w:rsidRPr="00062DD7" w:rsidRDefault="00783A23" w:rsidP="009C5AFC">
      <w:pPr>
        <w:pStyle w:val="Odsekzoznamu"/>
        <w:widowControl w:val="0"/>
        <w:numPr>
          <w:ilvl w:val="0"/>
          <w:numId w:val="77"/>
        </w:numPr>
        <w:autoSpaceDE w:val="0"/>
        <w:autoSpaceDN w:val="0"/>
        <w:ind w:left="851" w:hanging="425"/>
        <w:jc w:val="both"/>
        <w:rPr>
          <w:rFonts w:eastAsia="Times New Roman" w:cs="Times New Roman"/>
          <w:szCs w:val="24"/>
        </w:rPr>
      </w:pPr>
      <w:r w:rsidRPr="00062DD7">
        <w:rPr>
          <w:rFonts w:eastAsia="Times New Roman" w:cs="Times New Roman"/>
          <w:szCs w:val="24"/>
        </w:rPr>
        <w:t xml:space="preserve">Nové typy streliva je potrebné posúdiť v súlade s príslušnými tabuľkami stálej komisie  </w:t>
      </w:r>
    </w:p>
    <w:p w14:paraId="5912D1FB" w14:textId="77777777" w:rsidR="00783A23" w:rsidRPr="00062DD7" w:rsidRDefault="00783A23" w:rsidP="009C5AFC">
      <w:pPr>
        <w:pStyle w:val="Odsekzoznamu"/>
        <w:widowControl w:val="0"/>
        <w:numPr>
          <w:ilvl w:val="0"/>
          <w:numId w:val="77"/>
        </w:numPr>
        <w:autoSpaceDE w:val="0"/>
        <w:autoSpaceDN w:val="0"/>
        <w:ind w:left="851" w:hanging="425"/>
        <w:rPr>
          <w:rFonts w:cs="Times New Roman"/>
          <w:szCs w:val="24"/>
        </w:rPr>
      </w:pPr>
      <w:r w:rsidRPr="00062DD7">
        <w:rPr>
          <w:rFonts w:eastAsia="Times New Roman" w:cs="Times New Roman"/>
          <w:bCs/>
          <w:szCs w:val="24"/>
        </w:rPr>
        <w:t>Vymedzenie pojmov</w:t>
      </w:r>
    </w:p>
    <w:p w14:paraId="420E6F7D" w14:textId="77777777" w:rsidR="00783A23" w:rsidRPr="00062DD7" w:rsidRDefault="00783A23" w:rsidP="009C5AFC">
      <w:pPr>
        <w:pStyle w:val="Odsekzoznamu"/>
        <w:widowControl w:val="0"/>
        <w:numPr>
          <w:ilvl w:val="1"/>
          <w:numId w:val="78"/>
        </w:numPr>
        <w:autoSpaceDE w:val="0"/>
        <w:autoSpaceDN w:val="0"/>
        <w:ind w:left="851" w:hanging="425"/>
        <w:jc w:val="both"/>
        <w:rPr>
          <w:rFonts w:eastAsia="Times New Roman" w:cs="Times New Roman"/>
          <w:szCs w:val="24"/>
        </w:rPr>
      </w:pPr>
      <w:r w:rsidRPr="00062DD7">
        <w:rPr>
          <w:rFonts w:eastAsia="Times New Roman" w:cs="Times New Roman"/>
          <w:szCs w:val="24"/>
        </w:rPr>
        <w:t>Kritická chyba má priamy vplyv na bezpečnosť používateľa, jeho okolia alebo ručnú strelnú zbraň alebo upevňovací a značkovací prístroj. Môže spôsobiť smrť alebo zranenie evidentne zapríčinené chybným strelivom.</w:t>
      </w:r>
    </w:p>
    <w:p w14:paraId="3ED7D811" w14:textId="77777777" w:rsidR="00783A23" w:rsidRPr="00062DD7" w:rsidRDefault="00783A23" w:rsidP="00783A23">
      <w:pPr>
        <w:widowControl w:val="0"/>
        <w:autoSpaceDE w:val="0"/>
        <w:autoSpaceDN w:val="0"/>
        <w:ind w:left="851" w:hanging="425"/>
        <w:jc w:val="both"/>
        <w:rPr>
          <w:rFonts w:eastAsia="Times New Roman" w:cs="Times New Roman"/>
          <w:szCs w:val="24"/>
        </w:rPr>
      </w:pPr>
      <w:r w:rsidRPr="00062DD7">
        <w:rPr>
          <w:rFonts w:eastAsia="Times New Roman" w:cs="Times New Roman"/>
          <w:szCs w:val="24"/>
        </w:rPr>
        <w:t>3.2 Závažná chyba je chyba, ktorá môže spôsobiť zlyhanie streliva z hľadiska účelu jeho použitia bez toho, aby predstavovala riziko z hľadiska bezpečnosti.</w:t>
      </w:r>
    </w:p>
    <w:p w14:paraId="7988CCDA" w14:textId="77777777" w:rsidR="00783A23" w:rsidRPr="00062DD7" w:rsidRDefault="00783A23" w:rsidP="00783A23">
      <w:pPr>
        <w:widowControl w:val="0"/>
        <w:autoSpaceDE w:val="0"/>
        <w:autoSpaceDN w:val="0"/>
        <w:ind w:left="851" w:hanging="425"/>
        <w:jc w:val="both"/>
        <w:rPr>
          <w:rFonts w:eastAsia="Times New Roman" w:cs="Times New Roman"/>
          <w:szCs w:val="24"/>
        </w:rPr>
      </w:pPr>
      <w:r w:rsidRPr="00062DD7">
        <w:rPr>
          <w:rFonts w:eastAsia="Times New Roman" w:cs="Times New Roman"/>
          <w:szCs w:val="24"/>
        </w:rPr>
        <w:t>3.3 Nezávažná chyba je nedostatok z hľadiska kvality streliva, ktorý nemá vplyv na bezpečnosť použitia ani na jeho očakávanú funkciu.</w:t>
      </w:r>
    </w:p>
    <w:p w14:paraId="1027CEBE" w14:textId="77777777" w:rsidR="00783A23" w:rsidRPr="00062DD7" w:rsidRDefault="00783A23" w:rsidP="00783A23">
      <w:pPr>
        <w:widowControl w:val="0"/>
        <w:autoSpaceDE w:val="0"/>
        <w:autoSpaceDN w:val="0"/>
        <w:ind w:left="851" w:hanging="425"/>
        <w:jc w:val="both"/>
        <w:rPr>
          <w:rFonts w:eastAsia="Times New Roman" w:cs="Times New Roman"/>
          <w:szCs w:val="24"/>
        </w:rPr>
      </w:pPr>
      <w:r w:rsidRPr="00062DD7">
        <w:rPr>
          <w:rFonts w:eastAsia="Times New Roman" w:cs="Times New Roman"/>
          <w:szCs w:val="24"/>
        </w:rPr>
        <w:t>3.4 Doplňujúce skúšky na konkrétnom strelive s cieľom posúdiť jeho bezpečnosť zodpovedná autorizovaná osoba vykoná ak pri skúške typu zistí nezrovnalosti.</w:t>
      </w:r>
    </w:p>
    <w:p w14:paraId="62331920" w14:textId="77777777" w:rsidR="00783A23" w:rsidRPr="00062DD7" w:rsidRDefault="00783A23" w:rsidP="00783A23">
      <w:pPr>
        <w:widowControl w:val="0"/>
        <w:autoSpaceDE w:val="0"/>
        <w:autoSpaceDN w:val="0"/>
        <w:ind w:left="851" w:hanging="425"/>
        <w:jc w:val="both"/>
        <w:rPr>
          <w:rFonts w:eastAsia="Times New Roman" w:cs="Times New Roman"/>
          <w:szCs w:val="24"/>
        </w:rPr>
      </w:pPr>
      <w:r w:rsidRPr="00062DD7">
        <w:rPr>
          <w:rFonts w:eastAsia="Times New Roman" w:cs="Times New Roman"/>
          <w:szCs w:val="24"/>
        </w:rPr>
        <w:tab/>
        <w:t>Ak je možná oprava, má žiadateľ právo sériu opraviť a opätovne ju predložiť na skúšku, pričom ju označí ako sériu po oprave alebo prepracovaní napríklad písmenom „O“, alebo „*“, alebo novým číslom celej série. Žiadateľ môže sériu prerobiť, ak je to možné. Zodpovedá autorizovaná osoba a žiadateľ sa musia dohodnúť na spresnení, či a ako bude prepracovaná séria identifikovaná napríklad písmenom „O“, alebo „*“, alebo novým číslom celej série. Všetka predchádzajúca aj nová dokumentácia o pôvodnej i prepracovanej sérií musí byť na požiadanie predložená.</w:t>
      </w:r>
    </w:p>
    <w:p w14:paraId="5D57D31D" w14:textId="77777777" w:rsidR="00783A23" w:rsidRPr="00062DD7" w:rsidRDefault="00783A23" w:rsidP="00783A23">
      <w:pPr>
        <w:widowControl w:val="0"/>
        <w:autoSpaceDE w:val="0"/>
        <w:autoSpaceDN w:val="0"/>
        <w:ind w:left="851" w:hanging="425"/>
        <w:jc w:val="both"/>
        <w:rPr>
          <w:rFonts w:eastAsia="Times New Roman" w:cs="Times New Roman"/>
          <w:szCs w:val="24"/>
        </w:rPr>
      </w:pPr>
      <w:r w:rsidRPr="00062DD7">
        <w:rPr>
          <w:rFonts w:eastAsia="Times New Roman" w:cs="Times New Roman"/>
          <w:szCs w:val="24"/>
        </w:rPr>
        <w:t>3.5 Funkčná bezpečnosť znamená, že strelivo možno nabiť, vystreliť, vybrať z komory tak, ako sa má, bez toho, aby predstavovalo akékoľvek riziko pre bezpečnosť strelca.</w:t>
      </w:r>
    </w:p>
    <w:p w14:paraId="7AAE6D56" w14:textId="77777777" w:rsidR="00783A23" w:rsidRPr="00062DD7" w:rsidRDefault="00783A23" w:rsidP="009C5AFC">
      <w:pPr>
        <w:pStyle w:val="Zkladntext"/>
        <w:numPr>
          <w:ilvl w:val="0"/>
          <w:numId w:val="77"/>
        </w:numPr>
        <w:ind w:left="284" w:hanging="284"/>
        <w:rPr>
          <w:lang w:val="sk-SK"/>
        </w:rPr>
      </w:pPr>
      <w:r w:rsidRPr="00062DD7">
        <w:rPr>
          <w:lang w:val="sk-SK"/>
        </w:rPr>
        <w:br w:type="page"/>
      </w:r>
      <w:r w:rsidRPr="00062DD7">
        <w:rPr>
          <w:lang w:val="sk-SK"/>
        </w:rPr>
        <w:lastRenderedPageBreak/>
        <w:t>Vymedzenie chýb na účely vizuálnej kontroly a kontroly rozmerov</w:t>
      </w:r>
    </w:p>
    <w:p w14:paraId="0D4AEE5C" w14:textId="10A57734" w:rsidR="00783A23" w:rsidRPr="00062DD7" w:rsidRDefault="00783A23" w:rsidP="00783A23">
      <w:pPr>
        <w:rPr>
          <w:rFonts w:eastAsia="Times New Roman" w:cs="Times New Roman"/>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36"/>
        <w:gridCol w:w="1600"/>
        <w:gridCol w:w="4926"/>
      </w:tblGrid>
      <w:tr w:rsidR="00783A23" w:rsidRPr="00062DD7" w14:paraId="09E7172E" w14:textId="77777777" w:rsidTr="00325167">
        <w:trPr>
          <w:trHeight w:val="448"/>
          <w:tblHeader/>
        </w:trPr>
        <w:tc>
          <w:tcPr>
            <w:tcW w:w="1399" w:type="pct"/>
            <w:tcBorders>
              <w:bottom w:val="double" w:sz="1" w:space="0" w:color="000000"/>
            </w:tcBorders>
          </w:tcPr>
          <w:p w14:paraId="569DBC4B" w14:textId="77777777" w:rsidR="00783A23" w:rsidRPr="00062DD7" w:rsidRDefault="00783A23" w:rsidP="00325167">
            <w:pPr>
              <w:pStyle w:val="TableParagraph"/>
              <w:rPr>
                <w:b/>
                <w:sz w:val="24"/>
                <w:szCs w:val="24"/>
                <w:lang w:val="sk-SK"/>
              </w:rPr>
            </w:pPr>
            <w:r w:rsidRPr="00062DD7">
              <w:rPr>
                <w:b/>
                <w:sz w:val="24"/>
                <w:szCs w:val="24"/>
                <w:lang w:val="sk-SK"/>
              </w:rPr>
              <w:t>Označenie chyby</w:t>
            </w:r>
          </w:p>
        </w:tc>
        <w:tc>
          <w:tcPr>
            <w:tcW w:w="883" w:type="pct"/>
            <w:tcBorders>
              <w:bottom w:val="double" w:sz="1" w:space="0" w:color="000000"/>
            </w:tcBorders>
          </w:tcPr>
          <w:p w14:paraId="7C4D5AD7" w14:textId="77777777" w:rsidR="00783A23" w:rsidRPr="00062DD7" w:rsidRDefault="00783A23" w:rsidP="00325167">
            <w:pPr>
              <w:pStyle w:val="TableParagraph"/>
              <w:rPr>
                <w:b/>
                <w:sz w:val="24"/>
                <w:szCs w:val="24"/>
                <w:lang w:val="sk-SK"/>
              </w:rPr>
            </w:pPr>
            <w:r w:rsidRPr="00062DD7">
              <w:rPr>
                <w:b/>
                <w:sz w:val="24"/>
                <w:szCs w:val="24"/>
                <w:lang w:val="sk-SK"/>
              </w:rPr>
              <w:t>Klasifikácia chyby</w:t>
            </w:r>
          </w:p>
        </w:tc>
        <w:tc>
          <w:tcPr>
            <w:tcW w:w="2718" w:type="pct"/>
            <w:tcBorders>
              <w:bottom w:val="double" w:sz="1" w:space="0" w:color="000000"/>
            </w:tcBorders>
          </w:tcPr>
          <w:p w14:paraId="3EA2E2E4" w14:textId="77777777" w:rsidR="00783A23" w:rsidRPr="00062DD7" w:rsidRDefault="00783A23" w:rsidP="00325167">
            <w:pPr>
              <w:pStyle w:val="TableParagraph"/>
              <w:jc w:val="center"/>
              <w:rPr>
                <w:b/>
                <w:sz w:val="24"/>
                <w:szCs w:val="24"/>
                <w:lang w:val="sk-SK"/>
              </w:rPr>
            </w:pPr>
            <w:r w:rsidRPr="00062DD7">
              <w:rPr>
                <w:b/>
                <w:sz w:val="24"/>
                <w:szCs w:val="24"/>
                <w:lang w:val="sk-SK"/>
              </w:rPr>
              <w:t>Opis chyby</w:t>
            </w:r>
          </w:p>
        </w:tc>
      </w:tr>
      <w:tr w:rsidR="00783A23" w:rsidRPr="00062DD7" w14:paraId="4F670FDE" w14:textId="77777777" w:rsidTr="00325167">
        <w:trPr>
          <w:trHeight w:val="448"/>
        </w:trPr>
        <w:tc>
          <w:tcPr>
            <w:tcW w:w="1399" w:type="pct"/>
          </w:tcPr>
          <w:p w14:paraId="0170E4BB" w14:textId="77777777" w:rsidR="00783A23" w:rsidRPr="00062DD7" w:rsidRDefault="00783A23" w:rsidP="00325167">
            <w:pPr>
              <w:pStyle w:val="TableParagraph"/>
              <w:rPr>
                <w:sz w:val="24"/>
                <w:szCs w:val="24"/>
                <w:lang w:val="sk-SK"/>
              </w:rPr>
            </w:pPr>
            <w:r w:rsidRPr="00062DD7">
              <w:rPr>
                <w:sz w:val="24"/>
                <w:szCs w:val="24"/>
                <w:lang w:val="sk-SK"/>
              </w:rPr>
              <w:t>Zatupený hrot strely</w:t>
            </w:r>
          </w:p>
        </w:tc>
        <w:tc>
          <w:tcPr>
            <w:tcW w:w="883" w:type="pct"/>
          </w:tcPr>
          <w:p w14:paraId="63038311" w14:textId="77777777" w:rsidR="00783A23" w:rsidRPr="00062DD7" w:rsidRDefault="00783A23" w:rsidP="00325167">
            <w:pPr>
              <w:pStyle w:val="TableParagraph"/>
              <w:rPr>
                <w:sz w:val="24"/>
                <w:szCs w:val="24"/>
                <w:lang w:val="sk-SK"/>
              </w:rPr>
            </w:pPr>
            <w:r w:rsidRPr="00062DD7">
              <w:rPr>
                <w:sz w:val="24"/>
                <w:szCs w:val="24"/>
                <w:lang w:val="sk-SK"/>
              </w:rPr>
              <w:t>Nezávažná</w:t>
            </w:r>
          </w:p>
        </w:tc>
        <w:tc>
          <w:tcPr>
            <w:tcW w:w="2718" w:type="pct"/>
          </w:tcPr>
          <w:p w14:paraId="18C818AB" w14:textId="77777777" w:rsidR="00783A23" w:rsidRPr="00062DD7" w:rsidRDefault="00783A23" w:rsidP="00325167">
            <w:pPr>
              <w:pStyle w:val="TableParagraph"/>
              <w:rPr>
                <w:sz w:val="24"/>
                <w:szCs w:val="24"/>
                <w:lang w:val="sk-SK"/>
              </w:rPr>
            </w:pPr>
            <w:r w:rsidRPr="00062DD7">
              <w:rPr>
                <w:sz w:val="24"/>
                <w:szCs w:val="24"/>
                <w:lang w:val="sk-SK"/>
              </w:rPr>
              <w:t>Hrot strely je stlačený.</w:t>
            </w:r>
          </w:p>
        </w:tc>
      </w:tr>
      <w:tr w:rsidR="00783A23" w:rsidRPr="00062DD7" w14:paraId="7A8F49B6" w14:textId="77777777" w:rsidTr="00325167">
        <w:trPr>
          <w:trHeight w:val="426"/>
        </w:trPr>
        <w:tc>
          <w:tcPr>
            <w:tcW w:w="1399" w:type="pct"/>
          </w:tcPr>
          <w:p w14:paraId="3FD896E2" w14:textId="77777777" w:rsidR="00783A23" w:rsidRPr="00062DD7" w:rsidRDefault="00783A23" w:rsidP="00325167">
            <w:pPr>
              <w:pStyle w:val="TableParagraph"/>
              <w:rPr>
                <w:sz w:val="24"/>
                <w:szCs w:val="24"/>
                <w:lang w:val="sk-SK"/>
              </w:rPr>
            </w:pPr>
            <w:r w:rsidRPr="00062DD7">
              <w:rPr>
                <w:sz w:val="24"/>
                <w:szCs w:val="24"/>
                <w:lang w:val="sk-SK"/>
              </w:rPr>
              <w:t>Chýbajúci hrot strely</w:t>
            </w:r>
          </w:p>
        </w:tc>
        <w:tc>
          <w:tcPr>
            <w:tcW w:w="883" w:type="pct"/>
          </w:tcPr>
          <w:p w14:paraId="732130C5" w14:textId="77777777" w:rsidR="00783A23" w:rsidRPr="00062DD7" w:rsidRDefault="00783A23" w:rsidP="00325167">
            <w:pPr>
              <w:pStyle w:val="TableParagraph"/>
              <w:rPr>
                <w:sz w:val="24"/>
                <w:szCs w:val="24"/>
                <w:lang w:val="sk-SK"/>
              </w:rPr>
            </w:pPr>
            <w:r w:rsidRPr="00062DD7">
              <w:rPr>
                <w:sz w:val="24"/>
                <w:szCs w:val="24"/>
                <w:lang w:val="sk-SK"/>
              </w:rPr>
              <w:t>Nezávažná</w:t>
            </w:r>
          </w:p>
        </w:tc>
        <w:tc>
          <w:tcPr>
            <w:tcW w:w="2718" w:type="pct"/>
          </w:tcPr>
          <w:p w14:paraId="5B58D925" w14:textId="77777777" w:rsidR="00783A23" w:rsidRPr="00062DD7" w:rsidRDefault="00783A23" w:rsidP="00325167">
            <w:pPr>
              <w:pStyle w:val="TableParagraph"/>
              <w:rPr>
                <w:sz w:val="24"/>
                <w:szCs w:val="24"/>
                <w:lang w:val="sk-SK"/>
              </w:rPr>
            </w:pPr>
            <w:r w:rsidRPr="00062DD7">
              <w:rPr>
                <w:sz w:val="24"/>
                <w:szCs w:val="24"/>
                <w:lang w:val="sk-SK"/>
              </w:rPr>
              <w:t>Chýba hrot strely (napríklad plastový hrot).</w:t>
            </w:r>
          </w:p>
        </w:tc>
      </w:tr>
      <w:tr w:rsidR="00783A23" w:rsidRPr="00062DD7" w14:paraId="522329A4" w14:textId="77777777" w:rsidTr="00325167">
        <w:trPr>
          <w:trHeight w:val="1191"/>
        </w:trPr>
        <w:tc>
          <w:tcPr>
            <w:tcW w:w="1399" w:type="pct"/>
          </w:tcPr>
          <w:p w14:paraId="660BD32F" w14:textId="77777777" w:rsidR="00783A23" w:rsidRPr="00062DD7" w:rsidRDefault="00783A23" w:rsidP="00325167">
            <w:pPr>
              <w:pStyle w:val="TableParagraph"/>
              <w:rPr>
                <w:sz w:val="24"/>
                <w:szCs w:val="24"/>
                <w:lang w:val="sk-SK"/>
              </w:rPr>
            </w:pPr>
            <w:r w:rsidRPr="00062DD7">
              <w:rPr>
                <w:sz w:val="24"/>
                <w:szCs w:val="24"/>
                <w:lang w:val="sk-SK"/>
              </w:rPr>
              <w:t>Označenie typu na náboji alebo nábojke nezodpovedá údajom v</w:t>
            </w:r>
            <w:r w:rsidRPr="00062DD7">
              <w:rPr>
                <w:spacing w:val="-4"/>
                <w:sz w:val="24"/>
                <w:szCs w:val="24"/>
                <w:lang w:val="sk-SK"/>
              </w:rPr>
              <w:t xml:space="preserve"> </w:t>
            </w:r>
            <w:r w:rsidRPr="00062DD7">
              <w:rPr>
                <w:sz w:val="24"/>
                <w:szCs w:val="24"/>
                <w:lang w:val="sk-SK"/>
              </w:rPr>
              <w:t>tabuľkách stálej komisie</w:t>
            </w:r>
          </w:p>
        </w:tc>
        <w:tc>
          <w:tcPr>
            <w:tcW w:w="883" w:type="pct"/>
          </w:tcPr>
          <w:p w14:paraId="6EB1ACE1"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314228C7" w14:textId="77777777" w:rsidR="00783A23" w:rsidRPr="00062DD7" w:rsidRDefault="00783A23" w:rsidP="00325167">
            <w:pPr>
              <w:pStyle w:val="TableParagraph"/>
              <w:rPr>
                <w:sz w:val="24"/>
                <w:szCs w:val="24"/>
                <w:lang w:val="sk-SK"/>
              </w:rPr>
            </w:pPr>
            <w:r w:rsidRPr="00062DD7">
              <w:rPr>
                <w:sz w:val="24"/>
                <w:szCs w:val="24"/>
                <w:lang w:val="sk-SK"/>
              </w:rPr>
              <w:t>Na nábojnici je označený typ, ktorý nie je uvedený v tabuľkách stálej komisie (ani pod alternatívnym názvom) pri tomto konkrétnom type.</w:t>
            </w:r>
          </w:p>
        </w:tc>
      </w:tr>
      <w:tr w:rsidR="00783A23" w:rsidRPr="00062DD7" w14:paraId="7E55C4CB" w14:textId="77777777" w:rsidTr="00325167">
        <w:trPr>
          <w:trHeight w:val="907"/>
        </w:trPr>
        <w:tc>
          <w:tcPr>
            <w:tcW w:w="1399" w:type="pct"/>
          </w:tcPr>
          <w:p w14:paraId="2A016021" w14:textId="77777777" w:rsidR="00783A23" w:rsidRPr="00062DD7" w:rsidRDefault="00783A23" w:rsidP="00325167">
            <w:pPr>
              <w:pStyle w:val="TableParagraph"/>
              <w:rPr>
                <w:sz w:val="24"/>
                <w:szCs w:val="24"/>
                <w:lang w:val="sk-SK"/>
              </w:rPr>
            </w:pPr>
            <w:r w:rsidRPr="00062DD7">
              <w:rPr>
                <w:sz w:val="24"/>
                <w:szCs w:val="24"/>
                <w:lang w:val="sk-SK"/>
              </w:rPr>
              <w:t>Veľmi znečistená (špinavá) nábojnica</w:t>
            </w:r>
          </w:p>
        </w:tc>
        <w:tc>
          <w:tcPr>
            <w:tcW w:w="883" w:type="pct"/>
          </w:tcPr>
          <w:p w14:paraId="11D1ACE1"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33E1F3E1" w14:textId="77777777" w:rsidR="00783A23" w:rsidRPr="00062DD7" w:rsidRDefault="00783A23" w:rsidP="00325167">
            <w:pPr>
              <w:pStyle w:val="TableParagraph"/>
              <w:rPr>
                <w:sz w:val="24"/>
                <w:szCs w:val="24"/>
                <w:lang w:val="sk-SK"/>
              </w:rPr>
            </w:pPr>
            <w:r w:rsidRPr="00062DD7">
              <w:rPr>
                <w:sz w:val="24"/>
                <w:szCs w:val="24"/>
                <w:lang w:val="sk-SK"/>
              </w:rPr>
              <w:t>Náboj alebo nábojka je veľmi silne znečistený a nedá sa zasunúť do minimálnej komory skúšobnej hlavne (počas funkčnej skúšky)</w:t>
            </w:r>
          </w:p>
        </w:tc>
      </w:tr>
      <w:tr w:rsidR="00783A23" w:rsidRPr="00062DD7" w14:paraId="11BC65E5" w14:textId="77777777" w:rsidTr="00325167">
        <w:trPr>
          <w:trHeight w:val="1134"/>
        </w:trPr>
        <w:tc>
          <w:tcPr>
            <w:tcW w:w="1399" w:type="pct"/>
          </w:tcPr>
          <w:p w14:paraId="3B6B9995" w14:textId="77777777" w:rsidR="00783A23" w:rsidRPr="00062DD7" w:rsidRDefault="00783A23" w:rsidP="00325167">
            <w:pPr>
              <w:pStyle w:val="TableParagraph"/>
              <w:rPr>
                <w:sz w:val="24"/>
                <w:szCs w:val="24"/>
                <w:lang w:val="sk-SK"/>
              </w:rPr>
            </w:pPr>
            <w:r w:rsidRPr="00062DD7">
              <w:rPr>
                <w:sz w:val="24"/>
                <w:szCs w:val="24"/>
                <w:lang w:val="sk-SK"/>
              </w:rPr>
              <w:t xml:space="preserve">Nedostatočné zalisovanie strely v nábojnici </w:t>
            </w:r>
          </w:p>
        </w:tc>
        <w:tc>
          <w:tcPr>
            <w:tcW w:w="883" w:type="pct"/>
          </w:tcPr>
          <w:p w14:paraId="29EFAA18"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6A5D20B3" w14:textId="77777777" w:rsidR="00783A23" w:rsidRPr="00062DD7" w:rsidRDefault="00783A23" w:rsidP="00325167">
            <w:pPr>
              <w:pStyle w:val="TableParagraph"/>
              <w:rPr>
                <w:sz w:val="24"/>
                <w:szCs w:val="24"/>
                <w:lang w:val="sk-SK"/>
              </w:rPr>
            </w:pPr>
            <w:r w:rsidRPr="00062DD7">
              <w:rPr>
                <w:sz w:val="24"/>
                <w:szCs w:val="24"/>
                <w:lang w:val="sk-SK"/>
              </w:rPr>
              <w:t xml:space="preserve">Strela musí byť dostatočne pevne zalisovaná, aby sa nepohla v pozdĺžnom smere pri použití sily </w:t>
            </w:r>
            <w:r w:rsidRPr="00062DD7">
              <w:rPr>
                <w:b/>
                <w:sz w:val="24"/>
                <w:szCs w:val="24"/>
                <w:lang w:val="sk-SK"/>
              </w:rPr>
              <w:t xml:space="preserve">50 N </w:t>
            </w:r>
            <w:r w:rsidRPr="00062DD7">
              <w:rPr>
                <w:sz w:val="24"/>
                <w:szCs w:val="24"/>
                <w:lang w:val="sk-SK"/>
              </w:rPr>
              <w:t xml:space="preserve">(výnimka: </w:t>
            </w:r>
            <w:r w:rsidRPr="00062DD7">
              <w:rPr>
                <w:b/>
                <w:sz w:val="24"/>
                <w:szCs w:val="24"/>
                <w:lang w:val="sk-SK"/>
              </w:rPr>
              <w:t xml:space="preserve">25 N </w:t>
            </w:r>
            <w:r w:rsidRPr="00062DD7">
              <w:rPr>
                <w:sz w:val="24"/>
                <w:szCs w:val="24"/>
                <w:lang w:val="sk-SK"/>
              </w:rPr>
              <w:t>pri ručných strelných zbraniach na náboje s okrajovým zápalom).</w:t>
            </w:r>
          </w:p>
        </w:tc>
      </w:tr>
      <w:tr w:rsidR="00783A23" w:rsidRPr="00062DD7" w14:paraId="5E955F2F" w14:textId="77777777" w:rsidTr="00325167">
        <w:trPr>
          <w:trHeight w:val="1191"/>
        </w:trPr>
        <w:tc>
          <w:tcPr>
            <w:tcW w:w="1399" w:type="pct"/>
          </w:tcPr>
          <w:p w14:paraId="039DC721" w14:textId="77777777" w:rsidR="00783A23" w:rsidRPr="00062DD7" w:rsidRDefault="00783A23" w:rsidP="00325167">
            <w:pPr>
              <w:pStyle w:val="TableParagraph"/>
              <w:rPr>
                <w:sz w:val="24"/>
                <w:szCs w:val="24"/>
                <w:lang w:val="sk-SK"/>
              </w:rPr>
            </w:pPr>
            <w:r w:rsidRPr="00062DD7">
              <w:rPr>
                <w:sz w:val="24"/>
                <w:szCs w:val="24"/>
                <w:lang w:val="sk-SK"/>
              </w:rPr>
              <w:t>Chybné drážky zalisovania</w:t>
            </w:r>
          </w:p>
        </w:tc>
        <w:tc>
          <w:tcPr>
            <w:tcW w:w="883" w:type="pct"/>
          </w:tcPr>
          <w:p w14:paraId="56ECF4A9"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5B72CFA9" w14:textId="77777777" w:rsidR="00783A23" w:rsidRPr="00062DD7" w:rsidRDefault="00783A23" w:rsidP="00325167">
            <w:pPr>
              <w:pStyle w:val="TableParagraph"/>
              <w:rPr>
                <w:sz w:val="24"/>
                <w:szCs w:val="24"/>
                <w:lang w:val="sk-SK"/>
              </w:rPr>
            </w:pPr>
            <w:r w:rsidRPr="00062DD7">
              <w:rPr>
                <w:sz w:val="24"/>
                <w:szCs w:val="24"/>
                <w:lang w:val="sk-SK"/>
              </w:rPr>
              <w:t xml:space="preserve">Strela musí byť dostatočne pevne zalisovaná, aby sa nepohla v pozdĺžnom smere pri použití sily </w:t>
            </w:r>
            <w:r w:rsidRPr="00062DD7">
              <w:rPr>
                <w:b/>
                <w:sz w:val="24"/>
                <w:szCs w:val="24"/>
                <w:lang w:val="sk-SK"/>
              </w:rPr>
              <w:t xml:space="preserve">50 N </w:t>
            </w:r>
            <w:r w:rsidRPr="00062DD7">
              <w:rPr>
                <w:sz w:val="24"/>
                <w:szCs w:val="24"/>
                <w:lang w:val="sk-SK"/>
              </w:rPr>
              <w:t xml:space="preserve">(výnimka: </w:t>
            </w:r>
            <w:r w:rsidRPr="00062DD7">
              <w:rPr>
                <w:b/>
                <w:sz w:val="24"/>
                <w:szCs w:val="24"/>
                <w:lang w:val="sk-SK"/>
              </w:rPr>
              <w:t xml:space="preserve">25 N </w:t>
            </w:r>
            <w:r w:rsidRPr="00062DD7">
              <w:rPr>
                <w:sz w:val="24"/>
                <w:szCs w:val="24"/>
                <w:lang w:val="sk-SK"/>
              </w:rPr>
              <w:t>pri ručných strelných zbraniach na náboje s okrajovým zápalom).</w:t>
            </w:r>
          </w:p>
        </w:tc>
      </w:tr>
      <w:tr w:rsidR="00783A23" w:rsidRPr="00062DD7" w14:paraId="5AB43C84" w14:textId="77777777" w:rsidTr="00325167">
        <w:trPr>
          <w:trHeight w:val="1242"/>
        </w:trPr>
        <w:tc>
          <w:tcPr>
            <w:tcW w:w="1399" w:type="pct"/>
          </w:tcPr>
          <w:p w14:paraId="23717148" w14:textId="77777777" w:rsidR="00783A23" w:rsidRPr="00062DD7" w:rsidRDefault="00783A23" w:rsidP="00325167">
            <w:pPr>
              <w:pStyle w:val="TableParagraph"/>
              <w:rPr>
                <w:sz w:val="24"/>
                <w:szCs w:val="24"/>
                <w:lang w:val="sk-SK"/>
              </w:rPr>
            </w:pPr>
            <w:r w:rsidRPr="00062DD7">
              <w:rPr>
                <w:sz w:val="24"/>
                <w:szCs w:val="24"/>
                <w:lang w:val="sk-SK"/>
              </w:rPr>
              <w:t>Zlé zarovnanie zápalky</w:t>
            </w:r>
          </w:p>
        </w:tc>
        <w:tc>
          <w:tcPr>
            <w:tcW w:w="883" w:type="pct"/>
          </w:tcPr>
          <w:p w14:paraId="52139D83"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558E99EF" w14:textId="77777777" w:rsidR="00783A23" w:rsidRPr="00062DD7" w:rsidRDefault="00783A23" w:rsidP="00325167">
            <w:pPr>
              <w:pStyle w:val="TableParagraph"/>
              <w:rPr>
                <w:sz w:val="24"/>
                <w:szCs w:val="24"/>
                <w:lang w:val="sk-SK"/>
              </w:rPr>
            </w:pPr>
            <w:r w:rsidRPr="00062DD7">
              <w:rPr>
                <w:sz w:val="24"/>
                <w:szCs w:val="24"/>
                <w:lang w:val="sk-SK"/>
              </w:rPr>
              <w:t>Zápalka bola zle umiestnená / zle zarovnaná v dne nábojnice. Táto chyba môže spôsobiť nevystrelenie náboja alebo nábojky. Tieto náboje alebo nábojky sa musia podrobiť skúške funkčnej bezpečnosti.</w:t>
            </w:r>
          </w:p>
        </w:tc>
      </w:tr>
      <w:tr w:rsidR="00783A23" w:rsidRPr="00062DD7" w14:paraId="56F658FD" w14:textId="77777777" w:rsidTr="00325167">
        <w:trPr>
          <w:trHeight w:val="1191"/>
        </w:trPr>
        <w:tc>
          <w:tcPr>
            <w:tcW w:w="1399" w:type="pct"/>
          </w:tcPr>
          <w:p w14:paraId="4F8273DC" w14:textId="77777777" w:rsidR="00783A23" w:rsidRPr="00062DD7" w:rsidRDefault="00783A23" w:rsidP="00325167">
            <w:pPr>
              <w:pStyle w:val="TableParagraph"/>
              <w:rPr>
                <w:sz w:val="24"/>
                <w:szCs w:val="24"/>
                <w:lang w:val="sk-SK"/>
              </w:rPr>
            </w:pPr>
            <w:r w:rsidRPr="00062DD7">
              <w:rPr>
                <w:sz w:val="24"/>
                <w:szCs w:val="24"/>
                <w:lang w:val="sk-SK"/>
              </w:rPr>
              <w:t>Výrazná korózia</w:t>
            </w:r>
          </w:p>
        </w:tc>
        <w:tc>
          <w:tcPr>
            <w:tcW w:w="883" w:type="pct"/>
          </w:tcPr>
          <w:p w14:paraId="5AA3ABF1" w14:textId="77777777" w:rsidR="00783A23" w:rsidRPr="00062DD7" w:rsidRDefault="00783A23" w:rsidP="00325167">
            <w:pPr>
              <w:pStyle w:val="TableParagraph"/>
              <w:rPr>
                <w:sz w:val="24"/>
                <w:szCs w:val="24"/>
                <w:lang w:val="sk-SK"/>
              </w:rPr>
            </w:pPr>
            <w:r w:rsidRPr="00062DD7">
              <w:rPr>
                <w:sz w:val="24"/>
                <w:szCs w:val="24"/>
                <w:lang w:val="sk-SK"/>
              </w:rPr>
              <w:t>Kritická</w:t>
            </w:r>
          </w:p>
        </w:tc>
        <w:tc>
          <w:tcPr>
            <w:tcW w:w="2718" w:type="pct"/>
          </w:tcPr>
          <w:p w14:paraId="54082167" w14:textId="77777777" w:rsidR="00783A23" w:rsidRPr="00062DD7" w:rsidRDefault="00783A23" w:rsidP="00325167">
            <w:pPr>
              <w:pStyle w:val="TableParagraph"/>
              <w:rPr>
                <w:sz w:val="24"/>
                <w:szCs w:val="24"/>
                <w:lang w:val="sk-SK"/>
              </w:rPr>
            </w:pPr>
            <w:r w:rsidRPr="00062DD7">
              <w:rPr>
                <w:sz w:val="24"/>
                <w:szCs w:val="24"/>
                <w:lang w:val="sk-SK"/>
              </w:rPr>
              <w:t>Veľmi silná korózia. Nábojnica je badateľne oslabená v dôsledku korózie. Dotknuté série streliva možno prerobiť alebo vizuálne prekontrolovať, ak je to možné.</w:t>
            </w:r>
          </w:p>
        </w:tc>
      </w:tr>
      <w:tr w:rsidR="00783A23" w:rsidRPr="00062DD7" w14:paraId="47FA8AD4" w14:textId="77777777" w:rsidTr="00325167">
        <w:trPr>
          <w:trHeight w:val="1191"/>
        </w:trPr>
        <w:tc>
          <w:tcPr>
            <w:tcW w:w="1399" w:type="pct"/>
          </w:tcPr>
          <w:p w14:paraId="43C0C351" w14:textId="77777777" w:rsidR="00783A23" w:rsidRPr="00062DD7" w:rsidRDefault="00783A23" w:rsidP="00325167">
            <w:pPr>
              <w:pStyle w:val="TableParagraph"/>
              <w:rPr>
                <w:sz w:val="24"/>
                <w:szCs w:val="24"/>
                <w:lang w:val="sk-SK"/>
              </w:rPr>
            </w:pPr>
            <w:r w:rsidRPr="00062DD7">
              <w:rPr>
                <w:sz w:val="24"/>
                <w:szCs w:val="24"/>
                <w:lang w:val="sk-SK"/>
              </w:rPr>
              <w:t>Známky odretia na drážke dna nábojnice</w:t>
            </w:r>
          </w:p>
        </w:tc>
        <w:tc>
          <w:tcPr>
            <w:tcW w:w="883" w:type="pct"/>
          </w:tcPr>
          <w:p w14:paraId="5511D95C"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28CC7D95" w14:textId="77777777" w:rsidR="00783A23" w:rsidRPr="00062DD7" w:rsidRDefault="00783A23" w:rsidP="00325167">
            <w:pPr>
              <w:pStyle w:val="TableParagraph"/>
              <w:rPr>
                <w:sz w:val="24"/>
                <w:szCs w:val="24"/>
                <w:lang w:val="sk-SK"/>
              </w:rPr>
            </w:pPr>
            <w:r w:rsidRPr="00062DD7">
              <w:rPr>
                <w:sz w:val="24"/>
                <w:szCs w:val="24"/>
                <w:lang w:val="sk-SK"/>
              </w:rPr>
              <w:t>Extrakčná drážka na dne nebola správne obrobená, čo je väčšinou spôsobené chybou nástroja. Toto strelivo sa musí podrobiť skúške funkčnej bezpečnosti.</w:t>
            </w:r>
          </w:p>
        </w:tc>
      </w:tr>
      <w:tr w:rsidR="00783A23" w:rsidRPr="00062DD7" w14:paraId="1FE1ED43" w14:textId="77777777" w:rsidTr="00325167">
        <w:trPr>
          <w:trHeight w:val="907"/>
        </w:trPr>
        <w:tc>
          <w:tcPr>
            <w:tcW w:w="1399" w:type="pct"/>
          </w:tcPr>
          <w:p w14:paraId="71ACCEB7" w14:textId="77777777" w:rsidR="00783A23" w:rsidRPr="00062DD7" w:rsidRDefault="00783A23" w:rsidP="00325167">
            <w:pPr>
              <w:pStyle w:val="TableParagraph"/>
              <w:rPr>
                <w:sz w:val="24"/>
                <w:szCs w:val="24"/>
                <w:lang w:val="sk-SK"/>
              </w:rPr>
            </w:pPr>
            <w:r w:rsidRPr="00062DD7">
              <w:rPr>
                <w:sz w:val="24"/>
                <w:szCs w:val="24"/>
                <w:lang w:val="sk-SK"/>
              </w:rPr>
              <w:t>Chybné zalisovanie okolo zápalky</w:t>
            </w:r>
          </w:p>
        </w:tc>
        <w:tc>
          <w:tcPr>
            <w:tcW w:w="883" w:type="pct"/>
          </w:tcPr>
          <w:p w14:paraId="0D832B4F"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7C212DAB" w14:textId="77777777" w:rsidR="00783A23" w:rsidRPr="00062DD7" w:rsidRDefault="00783A23" w:rsidP="00325167">
            <w:pPr>
              <w:pStyle w:val="TableParagraph"/>
              <w:rPr>
                <w:sz w:val="24"/>
                <w:szCs w:val="24"/>
                <w:lang w:val="sk-SK"/>
              </w:rPr>
            </w:pPr>
            <w:r w:rsidRPr="00062DD7">
              <w:rPr>
                <w:sz w:val="24"/>
                <w:szCs w:val="24"/>
                <w:lang w:val="sk-SK"/>
              </w:rPr>
              <w:t>V prípade zalisovaných zápaliek môže táto chyba viesť k vypadnutiu zápalky. Toto strelivo sa musí podrobiť skúške funkčnej bezpečnosti.</w:t>
            </w:r>
          </w:p>
        </w:tc>
      </w:tr>
      <w:tr w:rsidR="00783A23" w:rsidRPr="00062DD7" w14:paraId="0A726E89" w14:textId="77777777" w:rsidTr="00325167">
        <w:trPr>
          <w:trHeight w:val="624"/>
        </w:trPr>
        <w:tc>
          <w:tcPr>
            <w:tcW w:w="1399" w:type="pct"/>
          </w:tcPr>
          <w:p w14:paraId="3957EBCC" w14:textId="77777777" w:rsidR="00783A23" w:rsidRPr="00062DD7" w:rsidRDefault="00783A23" w:rsidP="00325167">
            <w:pPr>
              <w:pStyle w:val="TableParagraph"/>
              <w:rPr>
                <w:sz w:val="24"/>
                <w:szCs w:val="24"/>
                <w:lang w:val="sk-SK"/>
              </w:rPr>
            </w:pPr>
            <w:r w:rsidRPr="00062DD7">
              <w:rPr>
                <w:sz w:val="24"/>
                <w:szCs w:val="24"/>
                <w:lang w:val="sk-SK"/>
              </w:rPr>
              <w:t>Uvoľnená zápalka</w:t>
            </w:r>
          </w:p>
        </w:tc>
        <w:tc>
          <w:tcPr>
            <w:tcW w:w="883" w:type="pct"/>
          </w:tcPr>
          <w:p w14:paraId="7CFDBD62"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2D57555C" w14:textId="77777777" w:rsidR="00783A23" w:rsidRPr="00062DD7" w:rsidRDefault="00783A23" w:rsidP="00325167">
            <w:pPr>
              <w:pStyle w:val="TableParagraph"/>
              <w:rPr>
                <w:sz w:val="24"/>
                <w:szCs w:val="24"/>
                <w:lang w:val="sk-SK"/>
              </w:rPr>
            </w:pPr>
            <w:r w:rsidRPr="00062DD7">
              <w:rPr>
                <w:sz w:val="24"/>
                <w:szCs w:val="24"/>
                <w:lang w:val="sk-SK"/>
              </w:rPr>
              <w:t>Zápalka je zle upevnená v lôžku. Pri naklonení náboja alebo nábojky sa zápalka hýbe.</w:t>
            </w:r>
          </w:p>
        </w:tc>
      </w:tr>
      <w:tr w:rsidR="00783A23" w:rsidRPr="00062DD7" w14:paraId="2AB54564" w14:textId="77777777" w:rsidTr="00325167">
        <w:trPr>
          <w:trHeight w:val="1242"/>
        </w:trPr>
        <w:tc>
          <w:tcPr>
            <w:tcW w:w="1399" w:type="pct"/>
          </w:tcPr>
          <w:p w14:paraId="63073584" w14:textId="77777777" w:rsidR="00783A23" w:rsidRPr="00062DD7" w:rsidRDefault="00783A23" w:rsidP="00325167">
            <w:pPr>
              <w:pStyle w:val="TableParagraph"/>
              <w:rPr>
                <w:sz w:val="24"/>
                <w:szCs w:val="24"/>
                <w:lang w:val="sk-SK"/>
              </w:rPr>
            </w:pPr>
            <w:r w:rsidRPr="00062DD7">
              <w:rPr>
                <w:sz w:val="24"/>
                <w:szCs w:val="24"/>
                <w:lang w:val="sk-SK"/>
              </w:rPr>
              <w:t>Chybné dno nábojnice</w:t>
            </w:r>
          </w:p>
        </w:tc>
        <w:tc>
          <w:tcPr>
            <w:tcW w:w="883" w:type="pct"/>
          </w:tcPr>
          <w:p w14:paraId="269CE830"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6C844E1B" w14:textId="77777777" w:rsidR="00783A23" w:rsidRPr="00062DD7" w:rsidRDefault="00783A23" w:rsidP="00325167">
            <w:pPr>
              <w:pStyle w:val="TableParagraph"/>
              <w:rPr>
                <w:sz w:val="24"/>
                <w:szCs w:val="24"/>
                <w:lang w:val="sk-SK"/>
              </w:rPr>
            </w:pPr>
            <w:r w:rsidRPr="00062DD7">
              <w:rPr>
                <w:sz w:val="24"/>
                <w:szCs w:val="24"/>
                <w:lang w:val="sk-SK"/>
              </w:rPr>
              <w:t>Dno nábojnice je veľmi silne deformované alebo zvlnené. Tieto náboje alebo nábojky musia vojsť do minimálnej komory skúšobnej hlavne a takisto sa musia podrobiť skúške funkčnej bezpečnosti.</w:t>
            </w:r>
          </w:p>
        </w:tc>
      </w:tr>
      <w:tr w:rsidR="00783A23" w:rsidRPr="00062DD7" w14:paraId="22037965" w14:textId="77777777" w:rsidTr="00325167">
        <w:trPr>
          <w:trHeight w:val="1242"/>
        </w:trPr>
        <w:tc>
          <w:tcPr>
            <w:tcW w:w="1399" w:type="pct"/>
          </w:tcPr>
          <w:p w14:paraId="0733D03E" w14:textId="77777777" w:rsidR="00783A23" w:rsidRPr="00062DD7" w:rsidRDefault="00783A23" w:rsidP="00325167">
            <w:pPr>
              <w:pStyle w:val="TableParagraph"/>
              <w:rPr>
                <w:sz w:val="24"/>
                <w:szCs w:val="24"/>
                <w:lang w:val="sk-SK"/>
              </w:rPr>
            </w:pPr>
            <w:r w:rsidRPr="00062DD7">
              <w:rPr>
                <w:sz w:val="24"/>
                <w:szCs w:val="24"/>
                <w:lang w:val="sk-SK"/>
              </w:rPr>
              <w:t>Chybný krček nábojnice</w:t>
            </w:r>
          </w:p>
        </w:tc>
        <w:tc>
          <w:tcPr>
            <w:tcW w:w="883" w:type="pct"/>
          </w:tcPr>
          <w:p w14:paraId="69C895DD"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4F2A3A18" w14:textId="77777777" w:rsidR="00783A23" w:rsidRPr="00062DD7" w:rsidRDefault="00783A23" w:rsidP="00325167">
            <w:pPr>
              <w:pStyle w:val="TableParagraph"/>
              <w:rPr>
                <w:sz w:val="24"/>
                <w:szCs w:val="24"/>
                <w:lang w:val="sk-SK"/>
              </w:rPr>
            </w:pPr>
            <w:r w:rsidRPr="00062DD7">
              <w:rPr>
                <w:sz w:val="24"/>
                <w:szCs w:val="24"/>
                <w:lang w:val="sk-SK"/>
              </w:rPr>
              <w:t>Krček nábojnice je deformovaný alebo zvrásnený. Tieto náboje alebo nábojky musia vojsť do minimálnej komory skúšobnej hlavne a takisto sa musia podrobiť skúške funkčnej bezpečnosti.</w:t>
            </w:r>
          </w:p>
        </w:tc>
      </w:tr>
      <w:tr w:rsidR="00783A23" w:rsidRPr="00062DD7" w14:paraId="354BB677" w14:textId="77777777" w:rsidTr="00325167">
        <w:trPr>
          <w:trHeight w:val="1242"/>
        </w:trPr>
        <w:tc>
          <w:tcPr>
            <w:tcW w:w="1399" w:type="pct"/>
          </w:tcPr>
          <w:p w14:paraId="7A54E6E3" w14:textId="77777777" w:rsidR="00783A23" w:rsidRPr="00062DD7" w:rsidRDefault="00783A23" w:rsidP="00325167">
            <w:pPr>
              <w:pStyle w:val="TableParagraph"/>
              <w:rPr>
                <w:sz w:val="24"/>
                <w:szCs w:val="24"/>
                <w:lang w:val="sk-SK"/>
              </w:rPr>
            </w:pPr>
            <w:r w:rsidRPr="00062DD7">
              <w:rPr>
                <w:sz w:val="24"/>
                <w:szCs w:val="24"/>
                <w:lang w:val="sk-SK"/>
              </w:rPr>
              <w:lastRenderedPageBreak/>
              <w:t>Výduť (výdute) na nábojnici</w:t>
            </w:r>
          </w:p>
        </w:tc>
        <w:tc>
          <w:tcPr>
            <w:tcW w:w="883" w:type="pct"/>
          </w:tcPr>
          <w:p w14:paraId="262A9272"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4A40DC2E" w14:textId="77777777" w:rsidR="00783A23" w:rsidRPr="00062DD7" w:rsidRDefault="00783A23" w:rsidP="00325167">
            <w:pPr>
              <w:pStyle w:val="TableParagraph"/>
              <w:rPr>
                <w:sz w:val="24"/>
                <w:szCs w:val="24"/>
                <w:lang w:val="sk-SK"/>
              </w:rPr>
            </w:pPr>
            <w:r w:rsidRPr="00062DD7">
              <w:rPr>
                <w:sz w:val="24"/>
                <w:szCs w:val="24"/>
                <w:lang w:val="sk-SK"/>
              </w:rPr>
              <w:t>Náboj alebo nábojky je hrboľatý a nedá sa nabiť do minimálnej komory skúšobnej hlavne. Toto strelivo sa musí takisto podrobiť skúške funkčnej bezpečnosti.</w:t>
            </w:r>
          </w:p>
        </w:tc>
      </w:tr>
      <w:tr w:rsidR="00783A23" w:rsidRPr="00062DD7" w14:paraId="02BF0A7C" w14:textId="77777777" w:rsidTr="00325167">
        <w:trPr>
          <w:trHeight w:val="1191"/>
        </w:trPr>
        <w:tc>
          <w:tcPr>
            <w:tcW w:w="1399" w:type="pct"/>
          </w:tcPr>
          <w:p w14:paraId="34A3C055" w14:textId="77777777" w:rsidR="00783A23" w:rsidRPr="00062DD7" w:rsidRDefault="00783A23" w:rsidP="00325167">
            <w:pPr>
              <w:pStyle w:val="TableParagraph"/>
              <w:rPr>
                <w:sz w:val="24"/>
                <w:szCs w:val="24"/>
                <w:lang w:val="sk-SK"/>
              </w:rPr>
            </w:pPr>
            <w:r w:rsidRPr="00062DD7">
              <w:rPr>
                <w:sz w:val="24"/>
                <w:szCs w:val="24"/>
                <w:lang w:val="sk-SK"/>
              </w:rPr>
              <w:t>Hrbolec(-ce) na strele</w:t>
            </w:r>
          </w:p>
        </w:tc>
        <w:tc>
          <w:tcPr>
            <w:tcW w:w="883" w:type="pct"/>
          </w:tcPr>
          <w:p w14:paraId="09165333"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38828898" w14:textId="77777777" w:rsidR="00783A23" w:rsidRPr="00062DD7" w:rsidRDefault="00783A23" w:rsidP="00325167">
            <w:pPr>
              <w:pStyle w:val="TableParagraph"/>
              <w:rPr>
                <w:sz w:val="24"/>
                <w:szCs w:val="24"/>
                <w:lang w:val="sk-SK"/>
              </w:rPr>
            </w:pPr>
            <w:r w:rsidRPr="00062DD7">
              <w:rPr>
                <w:sz w:val="24"/>
                <w:szCs w:val="24"/>
                <w:lang w:val="sk-SK"/>
              </w:rPr>
              <w:t>Strela je hrboľatá a nedá sa nabiť do minimálnej komory skúšobnej hlavne. Toto strelivo sa musí tiež podrobiť skúške funkčnej bezpečnosti.</w:t>
            </w:r>
          </w:p>
        </w:tc>
      </w:tr>
      <w:tr w:rsidR="00783A23" w:rsidRPr="00062DD7" w14:paraId="4DB5111F" w14:textId="77777777" w:rsidTr="00325167">
        <w:trPr>
          <w:trHeight w:val="1191"/>
        </w:trPr>
        <w:tc>
          <w:tcPr>
            <w:tcW w:w="1399" w:type="pct"/>
          </w:tcPr>
          <w:p w14:paraId="7601F3A9" w14:textId="77777777" w:rsidR="00783A23" w:rsidRPr="00062DD7" w:rsidRDefault="00783A23" w:rsidP="00325167">
            <w:pPr>
              <w:pStyle w:val="TableParagraph"/>
              <w:rPr>
                <w:sz w:val="24"/>
                <w:szCs w:val="24"/>
                <w:lang w:val="sk-SK"/>
              </w:rPr>
            </w:pPr>
            <w:r w:rsidRPr="00062DD7">
              <w:rPr>
                <w:sz w:val="24"/>
                <w:szCs w:val="24"/>
                <w:lang w:val="sk-SK"/>
              </w:rPr>
              <w:t>Rôzne označenia typu, alternatívne označenia (v tej istej sérií)</w:t>
            </w:r>
          </w:p>
        </w:tc>
        <w:tc>
          <w:tcPr>
            <w:tcW w:w="883" w:type="pct"/>
          </w:tcPr>
          <w:p w14:paraId="43ED9894" w14:textId="77777777" w:rsidR="00783A23" w:rsidRPr="00062DD7" w:rsidRDefault="00783A23" w:rsidP="00325167">
            <w:pPr>
              <w:pStyle w:val="TableParagraph"/>
              <w:rPr>
                <w:sz w:val="24"/>
                <w:szCs w:val="24"/>
                <w:lang w:val="sk-SK"/>
              </w:rPr>
            </w:pPr>
            <w:r w:rsidRPr="00062DD7">
              <w:rPr>
                <w:sz w:val="24"/>
                <w:szCs w:val="24"/>
                <w:lang w:val="sk-SK"/>
              </w:rPr>
              <w:t>Nezávažná</w:t>
            </w:r>
          </w:p>
        </w:tc>
        <w:tc>
          <w:tcPr>
            <w:tcW w:w="2718" w:type="pct"/>
          </w:tcPr>
          <w:p w14:paraId="0D032BD4" w14:textId="77777777" w:rsidR="00783A23" w:rsidRPr="00062DD7" w:rsidRDefault="00783A23" w:rsidP="00325167">
            <w:pPr>
              <w:pStyle w:val="TableParagraph"/>
              <w:rPr>
                <w:sz w:val="24"/>
                <w:szCs w:val="24"/>
                <w:lang w:val="sk-SK"/>
              </w:rPr>
            </w:pPr>
            <w:r w:rsidRPr="00062DD7">
              <w:rPr>
                <w:sz w:val="24"/>
                <w:szCs w:val="24"/>
                <w:lang w:val="sk-SK"/>
              </w:rPr>
              <w:t>Strelivo je označené rôznymi označeniami typu, tieto označenia však súhlasia s alternatívnymi označeniami figurujúcimi v   tabuľkách stálej komisie.</w:t>
            </w:r>
          </w:p>
        </w:tc>
      </w:tr>
      <w:tr w:rsidR="00783A23" w:rsidRPr="00062DD7" w14:paraId="38F8AC47" w14:textId="77777777" w:rsidTr="00325167">
        <w:trPr>
          <w:trHeight w:val="907"/>
        </w:trPr>
        <w:tc>
          <w:tcPr>
            <w:tcW w:w="1399" w:type="pct"/>
          </w:tcPr>
          <w:p w14:paraId="365EB970" w14:textId="77777777" w:rsidR="00783A23" w:rsidRPr="00062DD7" w:rsidRDefault="00783A23" w:rsidP="00325167">
            <w:pPr>
              <w:pStyle w:val="TableParagraph"/>
              <w:rPr>
                <w:sz w:val="24"/>
                <w:szCs w:val="24"/>
                <w:lang w:val="sk-SK"/>
              </w:rPr>
            </w:pPr>
            <w:r w:rsidRPr="00062DD7">
              <w:rPr>
                <w:sz w:val="24"/>
                <w:szCs w:val="24"/>
                <w:lang w:val="sk-SK"/>
              </w:rPr>
              <w:t xml:space="preserve">Rôzne hĺbky osadenia strely v nábojnici </w:t>
            </w:r>
          </w:p>
        </w:tc>
        <w:tc>
          <w:tcPr>
            <w:tcW w:w="883" w:type="pct"/>
          </w:tcPr>
          <w:p w14:paraId="6AFCDC18"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01947FD4" w14:textId="77777777" w:rsidR="00783A23" w:rsidRPr="00062DD7" w:rsidRDefault="00783A23" w:rsidP="00325167">
            <w:pPr>
              <w:pStyle w:val="TableParagraph"/>
              <w:rPr>
                <w:sz w:val="24"/>
                <w:szCs w:val="24"/>
                <w:lang w:val="sk-SK"/>
              </w:rPr>
            </w:pPr>
            <w:r w:rsidRPr="00062DD7">
              <w:rPr>
                <w:sz w:val="24"/>
                <w:szCs w:val="24"/>
                <w:lang w:val="sk-SK"/>
              </w:rPr>
              <w:t>Skutočný rozmer L6 výrazne kolíše v dôsledku rôznych hĺbok osadenia striel. Požiadavka na L6 je však vždy dodržaná.</w:t>
            </w:r>
          </w:p>
        </w:tc>
      </w:tr>
      <w:tr w:rsidR="00783A23" w:rsidRPr="00062DD7" w14:paraId="5D6CAE7D" w14:textId="77777777" w:rsidTr="00325167">
        <w:trPr>
          <w:trHeight w:val="907"/>
        </w:trPr>
        <w:tc>
          <w:tcPr>
            <w:tcW w:w="1399" w:type="pct"/>
          </w:tcPr>
          <w:p w14:paraId="36F5E57A" w14:textId="77777777" w:rsidR="00783A23" w:rsidRPr="00062DD7" w:rsidRDefault="00783A23" w:rsidP="00325167">
            <w:pPr>
              <w:pStyle w:val="TableParagraph"/>
              <w:rPr>
                <w:sz w:val="24"/>
                <w:szCs w:val="24"/>
                <w:lang w:val="sk-SK"/>
              </w:rPr>
            </w:pPr>
            <w:r w:rsidRPr="00062DD7">
              <w:rPr>
                <w:sz w:val="24"/>
                <w:szCs w:val="24"/>
                <w:lang w:val="sk-SK"/>
              </w:rPr>
              <w:t xml:space="preserve">Stopy po jednom alebo viacerých škrabancoch na nábojnici </w:t>
            </w:r>
          </w:p>
        </w:tc>
        <w:tc>
          <w:tcPr>
            <w:tcW w:w="883" w:type="pct"/>
          </w:tcPr>
          <w:p w14:paraId="12715BC7"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21DAAEB2" w14:textId="77777777" w:rsidR="00783A23" w:rsidRPr="00062DD7" w:rsidRDefault="00783A23" w:rsidP="00325167">
            <w:pPr>
              <w:pStyle w:val="TableParagraph"/>
              <w:rPr>
                <w:sz w:val="24"/>
                <w:szCs w:val="24"/>
                <w:lang w:val="sk-SK"/>
              </w:rPr>
            </w:pPr>
            <w:r w:rsidRPr="00062DD7">
              <w:rPr>
                <w:sz w:val="24"/>
                <w:szCs w:val="24"/>
                <w:lang w:val="sk-SK"/>
              </w:rPr>
              <w:t>Strelivo je poškriabané, obvykle v dôsledku poruchy vo výrobnom procese. Toto strelivo sa musí podrobiť skúške funkčnej bezpečnosti.</w:t>
            </w:r>
          </w:p>
        </w:tc>
      </w:tr>
      <w:tr w:rsidR="00783A23" w:rsidRPr="00062DD7" w14:paraId="3714C903" w14:textId="77777777" w:rsidTr="00325167">
        <w:trPr>
          <w:trHeight w:val="907"/>
        </w:trPr>
        <w:tc>
          <w:tcPr>
            <w:tcW w:w="1399" w:type="pct"/>
          </w:tcPr>
          <w:p w14:paraId="2D6EEAB8" w14:textId="77777777" w:rsidR="00783A23" w:rsidRPr="00062DD7" w:rsidRDefault="00783A23" w:rsidP="00325167">
            <w:pPr>
              <w:pStyle w:val="TableParagraph"/>
              <w:rPr>
                <w:sz w:val="24"/>
                <w:szCs w:val="24"/>
                <w:lang w:val="sk-SK"/>
              </w:rPr>
            </w:pPr>
            <w:r w:rsidRPr="00062DD7">
              <w:rPr>
                <w:sz w:val="24"/>
                <w:szCs w:val="24"/>
                <w:lang w:val="sk-SK"/>
              </w:rPr>
              <w:t>Viditeľné jadro strely (celoplášťová strela)</w:t>
            </w:r>
          </w:p>
        </w:tc>
        <w:tc>
          <w:tcPr>
            <w:tcW w:w="883" w:type="pct"/>
          </w:tcPr>
          <w:p w14:paraId="132F719C"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1E261C34" w14:textId="77777777" w:rsidR="00783A23" w:rsidRPr="00062DD7" w:rsidRDefault="00783A23" w:rsidP="00325167">
            <w:pPr>
              <w:pStyle w:val="TableParagraph"/>
              <w:rPr>
                <w:sz w:val="24"/>
                <w:szCs w:val="24"/>
                <w:lang w:val="sk-SK"/>
              </w:rPr>
            </w:pPr>
            <w:r w:rsidRPr="00062DD7">
              <w:rPr>
                <w:sz w:val="24"/>
                <w:szCs w:val="24"/>
                <w:lang w:val="sk-SK"/>
              </w:rPr>
              <w:t>Vidno jadro strely, ktoré neprekrýva plášť. Toto strelivo sa musí podrobiť skúške funkčnej bezpečnosti.</w:t>
            </w:r>
          </w:p>
        </w:tc>
      </w:tr>
      <w:tr w:rsidR="00783A23" w:rsidRPr="00062DD7" w14:paraId="4A774D6F" w14:textId="77777777" w:rsidTr="00325167">
        <w:trPr>
          <w:trHeight w:val="907"/>
        </w:trPr>
        <w:tc>
          <w:tcPr>
            <w:tcW w:w="1399" w:type="pct"/>
          </w:tcPr>
          <w:p w14:paraId="337054ED" w14:textId="77777777" w:rsidR="00783A23" w:rsidRPr="00062DD7" w:rsidRDefault="00783A23" w:rsidP="00325167">
            <w:pPr>
              <w:pStyle w:val="TableParagraph"/>
              <w:rPr>
                <w:sz w:val="24"/>
                <w:szCs w:val="24"/>
                <w:lang w:val="sk-SK"/>
              </w:rPr>
            </w:pPr>
            <w:r w:rsidRPr="00062DD7">
              <w:rPr>
                <w:sz w:val="24"/>
                <w:szCs w:val="24"/>
                <w:lang w:val="sk-SK"/>
              </w:rPr>
              <w:t>Záhyb, vlna, deformácia alebo vypuklina na nábojnici</w:t>
            </w:r>
          </w:p>
        </w:tc>
        <w:tc>
          <w:tcPr>
            <w:tcW w:w="883" w:type="pct"/>
          </w:tcPr>
          <w:p w14:paraId="7776E3F5"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2714225F" w14:textId="77777777" w:rsidR="00783A23" w:rsidRPr="00062DD7" w:rsidRDefault="00783A23" w:rsidP="00325167">
            <w:pPr>
              <w:pStyle w:val="TableParagraph"/>
              <w:rPr>
                <w:sz w:val="24"/>
                <w:szCs w:val="24"/>
                <w:lang w:val="sk-SK"/>
              </w:rPr>
            </w:pPr>
            <w:r w:rsidRPr="00062DD7">
              <w:rPr>
                <w:sz w:val="24"/>
                <w:szCs w:val="24"/>
                <w:lang w:val="sk-SK"/>
              </w:rPr>
              <w:t>Toto strelivo musí vojsť do minimálnej nábojovej komory skúšobnej hlavne a takisto sa musí podrobiť skúške funkčnej bezpečnosti.</w:t>
            </w:r>
          </w:p>
        </w:tc>
      </w:tr>
      <w:tr w:rsidR="00783A23" w:rsidRPr="00062DD7" w14:paraId="1183343A" w14:textId="77777777" w:rsidTr="00325167">
        <w:trPr>
          <w:trHeight w:val="1134"/>
        </w:trPr>
        <w:tc>
          <w:tcPr>
            <w:tcW w:w="1399" w:type="pct"/>
          </w:tcPr>
          <w:p w14:paraId="5DE27AA2" w14:textId="77777777" w:rsidR="00783A23" w:rsidRPr="00062DD7" w:rsidRDefault="00783A23" w:rsidP="00325167">
            <w:pPr>
              <w:pStyle w:val="TableParagraph"/>
              <w:rPr>
                <w:sz w:val="24"/>
                <w:szCs w:val="24"/>
                <w:lang w:val="sk-SK"/>
              </w:rPr>
            </w:pPr>
            <w:r w:rsidRPr="00062DD7">
              <w:rPr>
                <w:sz w:val="24"/>
                <w:szCs w:val="24"/>
                <w:lang w:val="sk-SK"/>
              </w:rPr>
              <w:t>Nečitateľné alebo chýbajúce označenie na dne nábojnice</w:t>
            </w:r>
          </w:p>
        </w:tc>
        <w:tc>
          <w:tcPr>
            <w:tcW w:w="883" w:type="pct"/>
          </w:tcPr>
          <w:p w14:paraId="5487747D"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6B8CBEDE" w14:textId="77777777" w:rsidR="00783A23" w:rsidRPr="00062DD7" w:rsidRDefault="00783A23" w:rsidP="00325167">
            <w:pPr>
              <w:pStyle w:val="TableParagraph"/>
              <w:rPr>
                <w:sz w:val="24"/>
                <w:szCs w:val="24"/>
                <w:lang w:val="sk-SK"/>
              </w:rPr>
            </w:pPr>
            <w:r w:rsidRPr="00062DD7">
              <w:rPr>
                <w:sz w:val="24"/>
                <w:szCs w:val="24"/>
                <w:lang w:val="sk-SK"/>
              </w:rPr>
              <w:t>Označenie na dne nábojnice je nečitateľné alebo úplne chýba. Dotknuté série možno opraviť alebo vizuálne prekontrolovať, ak je to možné.</w:t>
            </w:r>
          </w:p>
        </w:tc>
      </w:tr>
      <w:tr w:rsidR="00783A23" w:rsidRPr="00062DD7" w14:paraId="29705F71" w14:textId="77777777" w:rsidTr="00325167">
        <w:trPr>
          <w:trHeight w:val="1134"/>
        </w:trPr>
        <w:tc>
          <w:tcPr>
            <w:tcW w:w="1399" w:type="pct"/>
          </w:tcPr>
          <w:p w14:paraId="717745FF" w14:textId="77777777" w:rsidR="00783A23" w:rsidRPr="00062DD7" w:rsidRDefault="00783A23" w:rsidP="00325167">
            <w:pPr>
              <w:pStyle w:val="TableParagraph"/>
              <w:rPr>
                <w:sz w:val="24"/>
                <w:szCs w:val="24"/>
                <w:lang w:val="sk-SK"/>
              </w:rPr>
            </w:pPr>
            <w:r w:rsidRPr="00062DD7">
              <w:rPr>
                <w:sz w:val="24"/>
                <w:szCs w:val="24"/>
                <w:lang w:val="sk-SK"/>
              </w:rPr>
              <w:t>Pomiešané komponenty</w:t>
            </w:r>
          </w:p>
        </w:tc>
        <w:tc>
          <w:tcPr>
            <w:tcW w:w="883" w:type="pct"/>
          </w:tcPr>
          <w:p w14:paraId="07C538EF" w14:textId="77777777" w:rsidR="00783A23" w:rsidRPr="00062DD7" w:rsidRDefault="00783A23" w:rsidP="00325167">
            <w:pPr>
              <w:pStyle w:val="TableParagraph"/>
              <w:rPr>
                <w:sz w:val="24"/>
                <w:szCs w:val="24"/>
                <w:lang w:val="sk-SK"/>
              </w:rPr>
            </w:pPr>
            <w:r w:rsidRPr="00062DD7">
              <w:rPr>
                <w:sz w:val="24"/>
                <w:szCs w:val="24"/>
                <w:lang w:val="sk-SK"/>
              </w:rPr>
              <w:t>Kritická</w:t>
            </w:r>
          </w:p>
        </w:tc>
        <w:tc>
          <w:tcPr>
            <w:tcW w:w="2718" w:type="pct"/>
          </w:tcPr>
          <w:p w14:paraId="3425CE84" w14:textId="77777777" w:rsidR="00783A23" w:rsidRPr="00062DD7" w:rsidRDefault="00783A23" w:rsidP="00325167">
            <w:pPr>
              <w:pStyle w:val="TableParagraph"/>
              <w:rPr>
                <w:sz w:val="24"/>
                <w:szCs w:val="24"/>
                <w:lang w:val="sk-SK"/>
              </w:rPr>
            </w:pPr>
            <w:r w:rsidRPr="00062DD7">
              <w:rPr>
                <w:sz w:val="24"/>
                <w:szCs w:val="24"/>
                <w:lang w:val="sk-SK"/>
              </w:rPr>
              <w:t>V rovnakej sérií nie sú použité rovnaké komponenty, ako napr. zápalka či strela. Dotknuté série možno opraviť alebo vizuálne prekontrolovať, ak je to možné.</w:t>
            </w:r>
          </w:p>
        </w:tc>
      </w:tr>
      <w:tr w:rsidR="00783A23" w:rsidRPr="00062DD7" w14:paraId="32075D82" w14:textId="77777777" w:rsidTr="00325167">
        <w:trPr>
          <w:trHeight w:val="624"/>
        </w:trPr>
        <w:tc>
          <w:tcPr>
            <w:tcW w:w="1399" w:type="pct"/>
          </w:tcPr>
          <w:p w14:paraId="570A4273" w14:textId="77777777" w:rsidR="00783A23" w:rsidRPr="00062DD7" w:rsidRDefault="00783A23" w:rsidP="00325167">
            <w:pPr>
              <w:pStyle w:val="TableParagraph"/>
              <w:rPr>
                <w:sz w:val="24"/>
                <w:szCs w:val="24"/>
                <w:lang w:val="sk-SK"/>
              </w:rPr>
            </w:pPr>
            <w:r w:rsidRPr="00062DD7">
              <w:rPr>
                <w:sz w:val="24"/>
                <w:szCs w:val="24"/>
                <w:lang w:val="sk-SK"/>
              </w:rPr>
              <w:t>Hrboľatá alebo vrúbkovaná zápalka</w:t>
            </w:r>
          </w:p>
        </w:tc>
        <w:tc>
          <w:tcPr>
            <w:tcW w:w="883" w:type="pct"/>
          </w:tcPr>
          <w:p w14:paraId="3FA40BCC" w14:textId="77777777" w:rsidR="00783A23" w:rsidRPr="00062DD7" w:rsidRDefault="00783A23" w:rsidP="00325167">
            <w:pPr>
              <w:pStyle w:val="TableParagraph"/>
              <w:rPr>
                <w:sz w:val="24"/>
                <w:szCs w:val="24"/>
                <w:lang w:val="sk-SK"/>
              </w:rPr>
            </w:pPr>
            <w:r w:rsidRPr="00062DD7">
              <w:rPr>
                <w:sz w:val="24"/>
                <w:szCs w:val="24"/>
                <w:lang w:val="sk-SK"/>
              </w:rPr>
              <w:t>Nezávažná</w:t>
            </w:r>
          </w:p>
        </w:tc>
        <w:tc>
          <w:tcPr>
            <w:tcW w:w="2718" w:type="pct"/>
          </w:tcPr>
          <w:p w14:paraId="136558AB" w14:textId="77777777" w:rsidR="00783A23" w:rsidRPr="00062DD7" w:rsidRDefault="00783A23" w:rsidP="00325167">
            <w:pPr>
              <w:pStyle w:val="TableParagraph"/>
              <w:rPr>
                <w:sz w:val="24"/>
                <w:szCs w:val="24"/>
                <w:lang w:val="sk-SK"/>
              </w:rPr>
            </w:pPr>
            <w:r w:rsidRPr="00062DD7">
              <w:rPr>
                <w:sz w:val="24"/>
                <w:szCs w:val="24"/>
                <w:lang w:val="sk-SK"/>
              </w:rPr>
              <w:t>Zápalka s veľmi veľkými hrboľmi.</w:t>
            </w:r>
          </w:p>
        </w:tc>
      </w:tr>
      <w:tr w:rsidR="00783A23" w:rsidRPr="00062DD7" w14:paraId="2F7CA6CD" w14:textId="77777777" w:rsidTr="00325167">
        <w:trPr>
          <w:trHeight w:val="1474"/>
        </w:trPr>
        <w:tc>
          <w:tcPr>
            <w:tcW w:w="1399" w:type="pct"/>
          </w:tcPr>
          <w:p w14:paraId="5F9AFF58" w14:textId="77777777" w:rsidR="00783A23" w:rsidRPr="00062DD7" w:rsidRDefault="00783A23" w:rsidP="00325167">
            <w:pPr>
              <w:pStyle w:val="TableParagraph"/>
              <w:rPr>
                <w:sz w:val="24"/>
                <w:szCs w:val="24"/>
                <w:lang w:val="sk-SK"/>
              </w:rPr>
            </w:pPr>
            <w:r w:rsidRPr="00062DD7">
              <w:rPr>
                <w:sz w:val="24"/>
                <w:szCs w:val="24"/>
                <w:lang w:val="sk-SK"/>
              </w:rPr>
              <w:t>Chýbajúce označenie typu na dne alebo na tele nábojnice</w:t>
            </w:r>
          </w:p>
        </w:tc>
        <w:tc>
          <w:tcPr>
            <w:tcW w:w="883" w:type="pct"/>
          </w:tcPr>
          <w:p w14:paraId="5842B8DF"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12BB1E0D" w14:textId="77777777" w:rsidR="00783A23" w:rsidRPr="00062DD7" w:rsidRDefault="00783A23" w:rsidP="00325167">
            <w:pPr>
              <w:pStyle w:val="TableParagraph"/>
              <w:rPr>
                <w:sz w:val="24"/>
                <w:szCs w:val="24"/>
                <w:lang w:val="sk-SK"/>
              </w:rPr>
            </w:pPr>
            <w:r w:rsidRPr="00062DD7">
              <w:rPr>
                <w:sz w:val="24"/>
                <w:szCs w:val="24"/>
                <w:lang w:val="sk-SK"/>
              </w:rPr>
              <w:t>Označenie typu, ktoré figuruje v  tabuľkách stálej komisie, nie je uvedené na dne alebo na tele náboja alebo nábojky. Dotknuté série možno opraviť alebo vizuálne prekontrolovať, ak je to možné.</w:t>
            </w:r>
          </w:p>
        </w:tc>
      </w:tr>
      <w:tr w:rsidR="00783A23" w:rsidRPr="00062DD7" w14:paraId="1A55F155" w14:textId="77777777" w:rsidTr="00325167">
        <w:trPr>
          <w:trHeight w:val="680"/>
        </w:trPr>
        <w:tc>
          <w:tcPr>
            <w:tcW w:w="1399" w:type="pct"/>
          </w:tcPr>
          <w:p w14:paraId="5C17C44A" w14:textId="77777777" w:rsidR="00783A23" w:rsidRPr="00062DD7" w:rsidRDefault="00783A23" w:rsidP="00325167">
            <w:pPr>
              <w:pStyle w:val="TableParagraph"/>
              <w:rPr>
                <w:sz w:val="24"/>
                <w:szCs w:val="24"/>
                <w:lang w:val="sk-SK"/>
              </w:rPr>
            </w:pPr>
            <w:r w:rsidRPr="00062DD7">
              <w:rPr>
                <w:sz w:val="24"/>
                <w:szCs w:val="24"/>
                <w:lang w:val="sk-SK"/>
              </w:rPr>
              <w:t>Chýbajúca skosená hrana na dne nábojnice</w:t>
            </w:r>
          </w:p>
        </w:tc>
        <w:tc>
          <w:tcPr>
            <w:tcW w:w="883" w:type="pct"/>
          </w:tcPr>
          <w:p w14:paraId="16D21F1B" w14:textId="77777777" w:rsidR="00783A23" w:rsidRPr="00062DD7" w:rsidRDefault="00783A23" w:rsidP="00325167">
            <w:pPr>
              <w:pStyle w:val="TableParagraph"/>
              <w:rPr>
                <w:sz w:val="24"/>
                <w:szCs w:val="24"/>
                <w:lang w:val="sk-SK"/>
              </w:rPr>
            </w:pPr>
            <w:r w:rsidRPr="00062DD7">
              <w:rPr>
                <w:sz w:val="24"/>
                <w:szCs w:val="24"/>
                <w:lang w:val="sk-SK"/>
              </w:rPr>
              <w:t>Nezávažná</w:t>
            </w:r>
          </w:p>
        </w:tc>
        <w:tc>
          <w:tcPr>
            <w:tcW w:w="2718" w:type="pct"/>
          </w:tcPr>
          <w:p w14:paraId="16000895" w14:textId="77777777" w:rsidR="00783A23" w:rsidRPr="00062DD7" w:rsidRDefault="00783A23" w:rsidP="00325167">
            <w:pPr>
              <w:pStyle w:val="TableParagraph"/>
              <w:rPr>
                <w:sz w:val="24"/>
                <w:szCs w:val="24"/>
                <w:lang w:val="sk-SK"/>
              </w:rPr>
            </w:pPr>
            <w:r w:rsidRPr="00062DD7">
              <w:rPr>
                <w:sz w:val="24"/>
                <w:szCs w:val="24"/>
                <w:lang w:val="sk-SK"/>
              </w:rPr>
              <w:t>Toto strelivo treba preskúšať kontrolnou mierkou a skúškou funkčnej bezpečnosti.</w:t>
            </w:r>
          </w:p>
        </w:tc>
      </w:tr>
      <w:tr w:rsidR="00783A23" w:rsidRPr="00062DD7" w14:paraId="1537A2BB" w14:textId="77777777" w:rsidTr="00325167">
        <w:trPr>
          <w:trHeight w:val="1242"/>
        </w:trPr>
        <w:tc>
          <w:tcPr>
            <w:tcW w:w="1399" w:type="pct"/>
          </w:tcPr>
          <w:p w14:paraId="6E17FC01" w14:textId="77777777" w:rsidR="00783A23" w:rsidRPr="00062DD7" w:rsidRDefault="00783A23" w:rsidP="00325167">
            <w:pPr>
              <w:pStyle w:val="TableParagraph"/>
              <w:rPr>
                <w:sz w:val="24"/>
                <w:szCs w:val="24"/>
                <w:lang w:val="sk-SK"/>
              </w:rPr>
            </w:pPr>
            <w:r w:rsidRPr="00062DD7">
              <w:rPr>
                <w:sz w:val="24"/>
                <w:szCs w:val="24"/>
                <w:lang w:val="sk-SK"/>
              </w:rPr>
              <w:t>Neoznačený náboj alebo nábojka</w:t>
            </w:r>
          </w:p>
        </w:tc>
        <w:tc>
          <w:tcPr>
            <w:tcW w:w="883" w:type="pct"/>
          </w:tcPr>
          <w:p w14:paraId="292BA00F"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09A8364B" w14:textId="77777777" w:rsidR="00783A23" w:rsidRPr="00062DD7" w:rsidRDefault="00783A23" w:rsidP="00325167">
            <w:pPr>
              <w:pStyle w:val="TableParagraph"/>
              <w:rPr>
                <w:sz w:val="24"/>
                <w:szCs w:val="24"/>
                <w:lang w:val="sk-SK"/>
              </w:rPr>
            </w:pPr>
            <w:r w:rsidRPr="00062DD7">
              <w:rPr>
                <w:sz w:val="24"/>
                <w:szCs w:val="24"/>
                <w:lang w:val="sk-SK"/>
              </w:rPr>
              <w:t>Na nábojnici nie je uvedený názov, logo alebo značka zodpovedného subjektu. Dotknuté série možno opraviť alebo vizuálne prekontrolovať, ak je to možné.</w:t>
            </w:r>
          </w:p>
        </w:tc>
      </w:tr>
      <w:tr w:rsidR="00783A23" w:rsidRPr="00062DD7" w14:paraId="427CE241" w14:textId="77777777" w:rsidTr="00325167">
        <w:trPr>
          <w:trHeight w:val="624"/>
        </w:trPr>
        <w:tc>
          <w:tcPr>
            <w:tcW w:w="1399" w:type="pct"/>
          </w:tcPr>
          <w:p w14:paraId="126A9E5A" w14:textId="77777777" w:rsidR="00783A23" w:rsidRPr="00062DD7" w:rsidRDefault="00783A23" w:rsidP="00325167">
            <w:pPr>
              <w:pStyle w:val="TableParagraph"/>
              <w:rPr>
                <w:sz w:val="24"/>
                <w:szCs w:val="24"/>
                <w:lang w:val="sk-SK"/>
              </w:rPr>
            </w:pPr>
            <w:r w:rsidRPr="00062DD7">
              <w:rPr>
                <w:sz w:val="24"/>
                <w:szCs w:val="24"/>
                <w:lang w:val="sk-SK"/>
              </w:rPr>
              <w:lastRenderedPageBreak/>
              <w:t>Chýbajúca zápalka</w:t>
            </w:r>
          </w:p>
        </w:tc>
        <w:tc>
          <w:tcPr>
            <w:tcW w:w="883" w:type="pct"/>
          </w:tcPr>
          <w:p w14:paraId="1F49A1F0"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66D6335A" w14:textId="77777777" w:rsidR="00783A23" w:rsidRPr="00062DD7" w:rsidRDefault="00783A23" w:rsidP="00325167">
            <w:pPr>
              <w:pStyle w:val="TableParagraph"/>
              <w:rPr>
                <w:sz w:val="24"/>
                <w:szCs w:val="24"/>
                <w:lang w:val="sk-SK"/>
              </w:rPr>
            </w:pPr>
            <w:r w:rsidRPr="00062DD7">
              <w:rPr>
                <w:sz w:val="24"/>
                <w:szCs w:val="24"/>
                <w:lang w:val="sk-SK"/>
              </w:rPr>
              <w:t>Ak náboj alebo nábojka nemá zápalku, nevystrelí.</w:t>
            </w:r>
          </w:p>
        </w:tc>
      </w:tr>
      <w:tr w:rsidR="00783A23" w:rsidRPr="00062DD7" w14:paraId="149C4ACC" w14:textId="77777777" w:rsidTr="00325167">
        <w:trPr>
          <w:trHeight w:val="907"/>
        </w:trPr>
        <w:tc>
          <w:tcPr>
            <w:tcW w:w="1399" w:type="pct"/>
          </w:tcPr>
          <w:p w14:paraId="4C00BA4B" w14:textId="77777777" w:rsidR="00783A23" w:rsidRPr="00062DD7" w:rsidRDefault="00783A23" w:rsidP="00325167">
            <w:pPr>
              <w:pStyle w:val="TableParagraph"/>
              <w:rPr>
                <w:sz w:val="24"/>
                <w:szCs w:val="24"/>
                <w:lang w:val="sk-SK"/>
              </w:rPr>
            </w:pPr>
            <w:r w:rsidRPr="00062DD7">
              <w:rPr>
                <w:sz w:val="24"/>
                <w:szCs w:val="24"/>
                <w:lang w:val="sk-SK"/>
              </w:rPr>
              <w:t>Vystupujúca zápalka</w:t>
            </w:r>
          </w:p>
        </w:tc>
        <w:tc>
          <w:tcPr>
            <w:tcW w:w="883" w:type="pct"/>
          </w:tcPr>
          <w:p w14:paraId="52F7B18D" w14:textId="77777777" w:rsidR="00783A23" w:rsidRPr="00062DD7" w:rsidRDefault="00783A23" w:rsidP="00325167">
            <w:pPr>
              <w:pStyle w:val="TableParagraph"/>
              <w:rPr>
                <w:sz w:val="24"/>
                <w:szCs w:val="24"/>
                <w:lang w:val="sk-SK"/>
              </w:rPr>
            </w:pPr>
            <w:r w:rsidRPr="00062DD7">
              <w:rPr>
                <w:sz w:val="24"/>
                <w:szCs w:val="24"/>
                <w:lang w:val="sk-SK"/>
              </w:rPr>
              <w:t>Kritická</w:t>
            </w:r>
          </w:p>
        </w:tc>
        <w:tc>
          <w:tcPr>
            <w:tcW w:w="2718" w:type="pct"/>
          </w:tcPr>
          <w:p w14:paraId="0363540E" w14:textId="77777777" w:rsidR="00783A23" w:rsidRPr="00062DD7" w:rsidRDefault="00783A23" w:rsidP="00325167">
            <w:pPr>
              <w:pStyle w:val="TableParagraph"/>
              <w:rPr>
                <w:sz w:val="24"/>
                <w:szCs w:val="24"/>
                <w:lang w:val="sk-SK"/>
              </w:rPr>
            </w:pPr>
            <w:r w:rsidRPr="00062DD7">
              <w:rPr>
                <w:sz w:val="24"/>
                <w:szCs w:val="24"/>
                <w:lang w:val="sk-SK"/>
              </w:rPr>
              <w:t>Zápalka pretŕča zo základne nábojnice. Dotknuté série možno opraviť alebo vizuálne prekontrolovať, ak je to možné.</w:t>
            </w:r>
          </w:p>
        </w:tc>
      </w:tr>
      <w:tr w:rsidR="00783A23" w:rsidRPr="00062DD7" w14:paraId="33FB3CD9" w14:textId="77777777" w:rsidTr="00325167">
        <w:trPr>
          <w:trHeight w:val="1191"/>
        </w:trPr>
        <w:tc>
          <w:tcPr>
            <w:tcW w:w="1399" w:type="pct"/>
          </w:tcPr>
          <w:p w14:paraId="4AEE1FF1" w14:textId="77777777" w:rsidR="00783A23" w:rsidRPr="00062DD7" w:rsidRDefault="00783A23" w:rsidP="00325167">
            <w:pPr>
              <w:pStyle w:val="TableParagraph"/>
              <w:rPr>
                <w:sz w:val="24"/>
                <w:szCs w:val="24"/>
                <w:lang w:val="sk-SK"/>
              </w:rPr>
            </w:pPr>
            <w:r w:rsidRPr="00062DD7">
              <w:rPr>
                <w:sz w:val="24"/>
                <w:szCs w:val="24"/>
                <w:lang w:val="sk-SK"/>
              </w:rPr>
              <w:t>Zaoblené alebo skosené dno nábojnice</w:t>
            </w:r>
          </w:p>
        </w:tc>
        <w:tc>
          <w:tcPr>
            <w:tcW w:w="883" w:type="pct"/>
          </w:tcPr>
          <w:p w14:paraId="2C4C445B"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04E72ECE" w14:textId="77777777" w:rsidR="00783A23" w:rsidRPr="00062DD7" w:rsidRDefault="00783A23" w:rsidP="00325167">
            <w:pPr>
              <w:pStyle w:val="TableParagraph"/>
              <w:rPr>
                <w:sz w:val="24"/>
                <w:szCs w:val="24"/>
                <w:lang w:val="sk-SK"/>
              </w:rPr>
            </w:pPr>
            <w:r w:rsidRPr="00062DD7">
              <w:rPr>
                <w:sz w:val="24"/>
                <w:szCs w:val="24"/>
                <w:lang w:val="sk-SK"/>
              </w:rPr>
              <w:t>Strelivo s touto chybou môžu spôsobovať problémy funkčnosti v niektorých ručných strelných zbraniach v porovnaní s ich správnym fungovaním.</w:t>
            </w:r>
          </w:p>
        </w:tc>
      </w:tr>
      <w:tr w:rsidR="00783A23" w:rsidRPr="00062DD7" w14:paraId="6671D08D" w14:textId="77777777" w:rsidTr="00325167">
        <w:trPr>
          <w:trHeight w:val="1242"/>
        </w:trPr>
        <w:tc>
          <w:tcPr>
            <w:tcW w:w="1399" w:type="pct"/>
          </w:tcPr>
          <w:p w14:paraId="485A2A85" w14:textId="77777777" w:rsidR="00783A23" w:rsidRPr="00062DD7" w:rsidRDefault="00783A23" w:rsidP="00325167">
            <w:pPr>
              <w:pStyle w:val="TableParagraph"/>
              <w:rPr>
                <w:sz w:val="24"/>
                <w:szCs w:val="24"/>
                <w:lang w:val="sk-SK"/>
              </w:rPr>
            </w:pPr>
            <w:r w:rsidRPr="00062DD7">
              <w:rPr>
                <w:sz w:val="24"/>
                <w:szCs w:val="24"/>
                <w:lang w:val="sk-SK"/>
              </w:rPr>
              <w:t>Olupujúci sa kov na nábojnici</w:t>
            </w:r>
          </w:p>
        </w:tc>
        <w:tc>
          <w:tcPr>
            <w:tcW w:w="883" w:type="pct"/>
          </w:tcPr>
          <w:p w14:paraId="461E1A6A"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0BE83625" w14:textId="77777777" w:rsidR="00783A23" w:rsidRPr="00062DD7" w:rsidRDefault="00783A23" w:rsidP="00325167">
            <w:pPr>
              <w:pStyle w:val="TableParagraph"/>
              <w:rPr>
                <w:sz w:val="24"/>
                <w:szCs w:val="24"/>
                <w:lang w:val="sk-SK"/>
              </w:rPr>
            </w:pPr>
            <w:r w:rsidRPr="00062DD7">
              <w:rPr>
                <w:sz w:val="24"/>
                <w:szCs w:val="24"/>
                <w:lang w:val="sk-SK"/>
              </w:rPr>
              <w:t>Z nábojnice sa uvoľňujú kúsky materiálu. Toto strelivo musí vojsť do minimálnej nábojovej komory skúšobnej hlavne a takisto sa musia podrobiť skúške funkčnej bezpečnosti.</w:t>
            </w:r>
          </w:p>
        </w:tc>
      </w:tr>
      <w:tr w:rsidR="00783A23" w:rsidRPr="00062DD7" w14:paraId="7BD2EEFF" w14:textId="77777777" w:rsidTr="00325167">
        <w:trPr>
          <w:trHeight w:val="850"/>
        </w:trPr>
        <w:tc>
          <w:tcPr>
            <w:tcW w:w="1399" w:type="pct"/>
          </w:tcPr>
          <w:p w14:paraId="375AAA62" w14:textId="77777777" w:rsidR="00783A23" w:rsidRPr="00062DD7" w:rsidRDefault="00783A23" w:rsidP="00325167">
            <w:pPr>
              <w:pStyle w:val="TableParagraph"/>
              <w:rPr>
                <w:sz w:val="24"/>
                <w:szCs w:val="24"/>
                <w:lang w:val="sk-SK"/>
              </w:rPr>
            </w:pPr>
            <w:r w:rsidRPr="00062DD7">
              <w:rPr>
                <w:sz w:val="24"/>
                <w:szCs w:val="24"/>
                <w:lang w:val="sk-SK"/>
              </w:rPr>
              <w:t>Olupujúci sa kov na strele</w:t>
            </w:r>
          </w:p>
        </w:tc>
        <w:tc>
          <w:tcPr>
            <w:tcW w:w="883" w:type="pct"/>
          </w:tcPr>
          <w:p w14:paraId="2C47406D"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447F72BC" w14:textId="77777777" w:rsidR="00783A23" w:rsidRPr="00062DD7" w:rsidRDefault="00783A23" w:rsidP="00325167">
            <w:pPr>
              <w:pStyle w:val="TableParagraph"/>
              <w:rPr>
                <w:sz w:val="24"/>
                <w:szCs w:val="24"/>
                <w:lang w:val="sk-SK"/>
              </w:rPr>
            </w:pPr>
            <w:r w:rsidRPr="00062DD7">
              <w:rPr>
                <w:sz w:val="24"/>
                <w:szCs w:val="24"/>
                <w:lang w:val="sk-SK"/>
              </w:rPr>
              <w:t>Z plášťa strely sa uvoľňujú kúsky materiálu.</w:t>
            </w:r>
          </w:p>
          <w:p w14:paraId="686167AB" w14:textId="77777777" w:rsidR="00783A23" w:rsidRPr="00062DD7" w:rsidRDefault="00783A23" w:rsidP="00325167">
            <w:pPr>
              <w:pStyle w:val="TableParagraph"/>
              <w:rPr>
                <w:sz w:val="24"/>
                <w:szCs w:val="24"/>
                <w:lang w:val="sk-SK"/>
              </w:rPr>
            </w:pPr>
            <w:r w:rsidRPr="00062DD7">
              <w:rPr>
                <w:sz w:val="24"/>
                <w:szCs w:val="24"/>
                <w:lang w:val="sk-SK"/>
              </w:rPr>
              <w:t>Toto strelivo sa musí podrobiť skúške funkčnej bezpečnosti.</w:t>
            </w:r>
          </w:p>
        </w:tc>
      </w:tr>
      <w:tr w:rsidR="00783A23" w:rsidRPr="00062DD7" w14:paraId="3390F0FB" w14:textId="77777777" w:rsidTr="00325167">
        <w:trPr>
          <w:trHeight w:val="1701"/>
        </w:trPr>
        <w:tc>
          <w:tcPr>
            <w:tcW w:w="1399" w:type="pct"/>
          </w:tcPr>
          <w:p w14:paraId="6627B1B5" w14:textId="77777777" w:rsidR="00783A23" w:rsidRPr="00062DD7" w:rsidRDefault="00783A23" w:rsidP="00325167">
            <w:pPr>
              <w:pStyle w:val="TableParagraph"/>
              <w:rPr>
                <w:sz w:val="24"/>
                <w:szCs w:val="24"/>
                <w:lang w:val="sk-SK"/>
              </w:rPr>
            </w:pPr>
            <w:r w:rsidRPr="00062DD7">
              <w:rPr>
                <w:sz w:val="24"/>
                <w:szCs w:val="24"/>
                <w:lang w:val="sk-SK"/>
              </w:rPr>
              <w:t>Mierne stenčenie nábojnice v mieste kužeľa nábojnice</w:t>
            </w:r>
          </w:p>
        </w:tc>
        <w:tc>
          <w:tcPr>
            <w:tcW w:w="883" w:type="pct"/>
          </w:tcPr>
          <w:p w14:paraId="1BD95D60"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7CDFDF92" w14:textId="77777777" w:rsidR="00783A23" w:rsidRPr="00062DD7" w:rsidRDefault="00783A23" w:rsidP="00325167">
            <w:pPr>
              <w:pStyle w:val="TableParagraph"/>
              <w:rPr>
                <w:sz w:val="24"/>
                <w:szCs w:val="24"/>
                <w:lang w:val="sk-SK"/>
              </w:rPr>
            </w:pPr>
            <w:r w:rsidRPr="00062DD7">
              <w:rPr>
                <w:sz w:val="24"/>
                <w:szCs w:val="24"/>
                <w:lang w:val="sk-SK"/>
              </w:rPr>
              <w:t>Táto chyba sa navonok prejavuje kruhovým odtlačkom na kuželi nábojnice a môže svedčiť o stenčení nábojnice v tomto mieste. Pri výstrele môže dôjsť k roztrhnutiu nábojnice. Toto strelivo sa musí podrobiť skúške funkčnej bezpečnosti.</w:t>
            </w:r>
          </w:p>
        </w:tc>
      </w:tr>
      <w:tr w:rsidR="00783A23" w:rsidRPr="00062DD7" w14:paraId="664EEC3F" w14:textId="77777777" w:rsidTr="00325167">
        <w:trPr>
          <w:trHeight w:val="1191"/>
        </w:trPr>
        <w:tc>
          <w:tcPr>
            <w:tcW w:w="1399" w:type="pct"/>
          </w:tcPr>
          <w:p w14:paraId="5A799A49" w14:textId="77777777" w:rsidR="00783A23" w:rsidRPr="00062DD7" w:rsidRDefault="00783A23" w:rsidP="00325167">
            <w:pPr>
              <w:pStyle w:val="TableParagraph"/>
              <w:rPr>
                <w:sz w:val="24"/>
                <w:szCs w:val="24"/>
                <w:lang w:val="sk-SK"/>
              </w:rPr>
            </w:pPr>
            <w:r w:rsidRPr="00062DD7">
              <w:rPr>
                <w:sz w:val="24"/>
                <w:szCs w:val="24"/>
                <w:lang w:val="sk-SK"/>
              </w:rPr>
              <w:t>Naštrbená nábojnica</w:t>
            </w:r>
          </w:p>
        </w:tc>
        <w:tc>
          <w:tcPr>
            <w:tcW w:w="883" w:type="pct"/>
          </w:tcPr>
          <w:p w14:paraId="0620B8D7" w14:textId="77777777" w:rsidR="00783A23" w:rsidRPr="00062DD7" w:rsidRDefault="00783A23" w:rsidP="00325167">
            <w:pPr>
              <w:pStyle w:val="TableParagraph"/>
              <w:rPr>
                <w:sz w:val="24"/>
                <w:szCs w:val="24"/>
                <w:lang w:val="sk-SK"/>
              </w:rPr>
            </w:pPr>
            <w:r w:rsidRPr="00062DD7">
              <w:rPr>
                <w:sz w:val="24"/>
                <w:szCs w:val="24"/>
                <w:lang w:val="sk-SK"/>
              </w:rPr>
              <w:t>Kritická</w:t>
            </w:r>
          </w:p>
        </w:tc>
        <w:tc>
          <w:tcPr>
            <w:tcW w:w="2718" w:type="pct"/>
          </w:tcPr>
          <w:p w14:paraId="305FCD2C" w14:textId="77777777" w:rsidR="00783A23" w:rsidRPr="00062DD7" w:rsidRDefault="00783A23" w:rsidP="00325167">
            <w:pPr>
              <w:pStyle w:val="TableParagraph"/>
              <w:rPr>
                <w:sz w:val="24"/>
                <w:szCs w:val="24"/>
                <w:lang w:val="sk-SK"/>
              </w:rPr>
            </w:pPr>
            <w:r w:rsidRPr="00062DD7">
              <w:rPr>
                <w:sz w:val="24"/>
                <w:szCs w:val="24"/>
                <w:lang w:val="sk-SK"/>
              </w:rPr>
              <w:t>Pod pojmom „štrbina“ sa rozumie zreteľné oddelenie kovu, ktoré prechádza cez celú stenu nábojnice, pritom je irelevantné, či dôjde k naštrbeniu v priečnom alebo pozdĺžnom smere.</w:t>
            </w:r>
          </w:p>
        </w:tc>
      </w:tr>
      <w:tr w:rsidR="00783A23" w:rsidRPr="00062DD7" w14:paraId="710CE60B" w14:textId="77777777" w:rsidTr="00325167">
        <w:trPr>
          <w:trHeight w:val="1474"/>
        </w:trPr>
        <w:tc>
          <w:tcPr>
            <w:tcW w:w="1399" w:type="pct"/>
          </w:tcPr>
          <w:p w14:paraId="7CCA0FDD" w14:textId="77777777" w:rsidR="00783A23" w:rsidRPr="00062DD7" w:rsidRDefault="00783A23" w:rsidP="00325167">
            <w:pPr>
              <w:pStyle w:val="TableParagraph"/>
              <w:rPr>
                <w:sz w:val="24"/>
                <w:szCs w:val="24"/>
                <w:lang w:val="sk-SK"/>
              </w:rPr>
            </w:pPr>
            <w:r w:rsidRPr="00062DD7">
              <w:rPr>
                <w:sz w:val="24"/>
                <w:szCs w:val="24"/>
                <w:lang w:val="sk-SK"/>
              </w:rPr>
              <w:t>Naštrbený plášť strely</w:t>
            </w:r>
          </w:p>
        </w:tc>
        <w:tc>
          <w:tcPr>
            <w:tcW w:w="883" w:type="pct"/>
          </w:tcPr>
          <w:p w14:paraId="6ECF8F76"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2BBF9D93" w14:textId="77777777" w:rsidR="00783A23" w:rsidRPr="00062DD7" w:rsidRDefault="00783A23" w:rsidP="00325167">
            <w:pPr>
              <w:pStyle w:val="TableParagraph"/>
              <w:rPr>
                <w:sz w:val="24"/>
                <w:szCs w:val="24"/>
                <w:lang w:val="sk-SK"/>
              </w:rPr>
            </w:pPr>
            <w:r w:rsidRPr="00062DD7">
              <w:rPr>
                <w:sz w:val="24"/>
                <w:szCs w:val="24"/>
                <w:lang w:val="sk-SK"/>
              </w:rPr>
              <w:t>Pri výstrele sa môže plášť strely oddeliť od jadra. Toto strelivo sa musí podrobiť skúške funkčnej bezpečnosti. Dotknuté série možno opraviť alebo vizuálne prekontrolovať, ak je to možné.</w:t>
            </w:r>
          </w:p>
        </w:tc>
      </w:tr>
      <w:tr w:rsidR="00783A23" w:rsidRPr="00062DD7" w14:paraId="3E3C3495" w14:textId="77777777" w:rsidTr="00325167">
        <w:trPr>
          <w:trHeight w:val="680"/>
        </w:trPr>
        <w:tc>
          <w:tcPr>
            <w:tcW w:w="1399" w:type="pct"/>
          </w:tcPr>
          <w:p w14:paraId="16E22571" w14:textId="77777777" w:rsidR="00783A23" w:rsidRPr="00062DD7" w:rsidRDefault="00783A23" w:rsidP="00325167">
            <w:pPr>
              <w:pStyle w:val="TableParagraph"/>
              <w:rPr>
                <w:sz w:val="24"/>
                <w:szCs w:val="24"/>
                <w:lang w:val="sk-SK"/>
              </w:rPr>
            </w:pPr>
            <w:r w:rsidRPr="00062DD7">
              <w:rPr>
                <w:sz w:val="24"/>
                <w:szCs w:val="24"/>
                <w:lang w:val="sk-SK"/>
              </w:rPr>
              <w:t>Deformovaný hrot strely</w:t>
            </w:r>
          </w:p>
        </w:tc>
        <w:tc>
          <w:tcPr>
            <w:tcW w:w="883" w:type="pct"/>
          </w:tcPr>
          <w:p w14:paraId="7CC313D3" w14:textId="77777777" w:rsidR="00783A23" w:rsidRPr="00062DD7" w:rsidRDefault="00783A23" w:rsidP="00325167">
            <w:pPr>
              <w:pStyle w:val="TableParagraph"/>
              <w:rPr>
                <w:sz w:val="24"/>
                <w:szCs w:val="24"/>
                <w:lang w:val="sk-SK"/>
              </w:rPr>
            </w:pPr>
            <w:r w:rsidRPr="00062DD7">
              <w:rPr>
                <w:sz w:val="24"/>
                <w:szCs w:val="24"/>
                <w:lang w:val="sk-SK"/>
              </w:rPr>
              <w:t>Nezávažná</w:t>
            </w:r>
          </w:p>
        </w:tc>
        <w:tc>
          <w:tcPr>
            <w:tcW w:w="2718" w:type="pct"/>
          </w:tcPr>
          <w:p w14:paraId="62DC7332" w14:textId="77777777" w:rsidR="00783A23" w:rsidRPr="00062DD7" w:rsidRDefault="00783A23" w:rsidP="00325167">
            <w:pPr>
              <w:pStyle w:val="TableParagraph"/>
              <w:rPr>
                <w:sz w:val="24"/>
                <w:szCs w:val="24"/>
                <w:lang w:val="sk-SK"/>
              </w:rPr>
            </w:pPr>
          </w:p>
        </w:tc>
      </w:tr>
    </w:tbl>
    <w:p w14:paraId="0EA6E557" w14:textId="0ED180C8" w:rsidR="0071629A" w:rsidRPr="00062DD7" w:rsidRDefault="0071629A" w:rsidP="00783A23">
      <w:pPr>
        <w:widowControl w:val="0"/>
        <w:autoSpaceDE w:val="0"/>
        <w:autoSpaceDN w:val="0"/>
        <w:jc w:val="both"/>
        <w:rPr>
          <w:rFonts w:eastAsia="Times New Roman" w:cs="Times New Roman"/>
          <w:szCs w:val="24"/>
        </w:rPr>
      </w:pPr>
    </w:p>
    <w:p w14:paraId="16462ADC" w14:textId="77777777" w:rsidR="0071629A" w:rsidRPr="00062DD7" w:rsidRDefault="0071629A">
      <w:pPr>
        <w:spacing w:after="160" w:line="259" w:lineRule="auto"/>
        <w:rPr>
          <w:rFonts w:eastAsia="Times New Roman" w:cs="Times New Roman"/>
          <w:szCs w:val="24"/>
        </w:rPr>
      </w:pPr>
      <w:r w:rsidRPr="00062DD7">
        <w:rPr>
          <w:rFonts w:eastAsia="Times New Roman" w:cs="Times New Roman"/>
          <w:szCs w:val="24"/>
        </w:rPr>
        <w:br w:type="page"/>
      </w:r>
    </w:p>
    <w:p w14:paraId="3B538992" w14:textId="77777777" w:rsidR="00783A23" w:rsidRPr="00062DD7" w:rsidRDefault="00783A23" w:rsidP="00783A23">
      <w:pPr>
        <w:widowControl w:val="0"/>
        <w:autoSpaceDE w:val="0"/>
        <w:autoSpaceDN w:val="0"/>
        <w:jc w:val="both"/>
        <w:rPr>
          <w:rFonts w:eastAsia="Times New Roman" w:cs="Times New Roman"/>
          <w:szCs w:val="24"/>
        </w:rPr>
      </w:pPr>
    </w:p>
    <w:p w14:paraId="591CE1C3" w14:textId="77777777" w:rsidR="00783A23" w:rsidRPr="00062DD7" w:rsidRDefault="00783A23" w:rsidP="009C5AFC">
      <w:pPr>
        <w:pStyle w:val="Zkladntext"/>
        <w:numPr>
          <w:ilvl w:val="0"/>
          <w:numId w:val="77"/>
        </w:numPr>
        <w:ind w:left="284" w:hanging="284"/>
        <w:rPr>
          <w:lang w:val="sk-SK"/>
        </w:rPr>
      </w:pPr>
      <w:r w:rsidRPr="00062DD7">
        <w:rPr>
          <w:lang w:val="sk-SK"/>
        </w:rPr>
        <w:t>Vymedzenie chýb na účely skúšok funkčnej bezpečnosti</w:t>
      </w:r>
    </w:p>
    <w:tbl>
      <w:tblPr>
        <w:tblStyle w:val="TableNormal"/>
        <w:tblW w:w="8505" w:type="dxa"/>
        <w:tblInd w:w="-5" w:type="dxa"/>
        <w:tblBorders>
          <w:top w:val="double" w:sz="2"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5"/>
        <w:gridCol w:w="5940"/>
      </w:tblGrid>
      <w:tr w:rsidR="0071629A" w:rsidRPr="00062DD7" w14:paraId="570D5712" w14:textId="77777777" w:rsidTr="00325167">
        <w:trPr>
          <w:trHeight w:val="416"/>
          <w:tblHeader/>
        </w:trPr>
        <w:tc>
          <w:tcPr>
            <w:tcW w:w="2565" w:type="dxa"/>
            <w:tcBorders>
              <w:top w:val="single" w:sz="4" w:space="0" w:color="000000"/>
            </w:tcBorders>
          </w:tcPr>
          <w:p w14:paraId="57FB54D1" w14:textId="77777777" w:rsidR="0071629A" w:rsidRPr="00062DD7" w:rsidRDefault="0071629A" w:rsidP="00325167">
            <w:pPr>
              <w:pStyle w:val="TableParagraph"/>
              <w:rPr>
                <w:b/>
                <w:bCs/>
                <w:sz w:val="24"/>
                <w:szCs w:val="24"/>
                <w:lang w:val="sk-SK"/>
              </w:rPr>
            </w:pPr>
            <w:r w:rsidRPr="00062DD7">
              <w:rPr>
                <w:b/>
                <w:bCs/>
                <w:sz w:val="24"/>
                <w:szCs w:val="24"/>
                <w:lang w:val="sk-SK"/>
              </w:rPr>
              <w:t>Označenie chyby</w:t>
            </w:r>
          </w:p>
        </w:tc>
        <w:tc>
          <w:tcPr>
            <w:tcW w:w="5940" w:type="dxa"/>
            <w:tcBorders>
              <w:top w:val="single" w:sz="4" w:space="0" w:color="000000"/>
            </w:tcBorders>
          </w:tcPr>
          <w:p w14:paraId="5FF1B72E" w14:textId="77777777" w:rsidR="0071629A" w:rsidRPr="00062DD7" w:rsidRDefault="0071629A" w:rsidP="00325167">
            <w:pPr>
              <w:pStyle w:val="TableParagraph"/>
              <w:rPr>
                <w:b/>
                <w:bCs/>
                <w:sz w:val="24"/>
                <w:szCs w:val="24"/>
                <w:lang w:val="sk-SK"/>
              </w:rPr>
            </w:pPr>
            <w:r w:rsidRPr="00062DD7">
              <w:rPr>
                <w:b/>
                <w:bCs/>
                <w:sz w:val="24"/>
                <w:szCs w:val="24"/>
                <w:lang w:val="sk-SK"/>
              </w:rPr>
              <w:t>Vymedzenie chyby</w:t>
            </w:r>
          </w:p>
        </w:tc>
      </w:tr>
      <w:tr w:rsidR="0071629A" w:rsidRPr="00062DD7" w14:paraId="7D0FF33E" w14:textId="77777777" w:rsidTr="00325167">
        <w:trPr>
          <w:trHeight w:val="416"/>
        </w:trPr>
        <w:tc>
          <w:tcPr>
            <w:tcW w:w="2565" w:type="dxa"/>
          </w:tcPr>
          <w:p w14:paraId="35D234F1" w14:textId="77777777" w:rsidR="0071629A" w:rsidRPr="00062DD7" w:rsidRDefault="0071629A" w:rsidP="00325167">
            <w:pPr>
              <w:pStyle w:val="TableParagraph"/>
              <w:rPr>
                <w:sz w:val="24"/>
                <w:szCs w:val="24"/>
                <w:lang w:val="sk-SK"/>
              </w:rPr>
            </w:pPr>
            <w:r w:rsidRPr="00062DD7">
              <w:rPr>
                <w:sz w:val="24"/>
                <w:szCs w:val="24"/>
                <w:lang w:val="sk-SK"/>
              </w:rPr>
              <w:t>Vyrazená zápalka</w:t>
            </w:r>
          </w:p>
        </w:tc>
        <w:tc>
          <w:tcPr>
            <w:tcW w:w="5940" w:type="dxa"/>
          </w:tcPr>
          <w:p w14:paraId="5C45CE80" w14:textId="77777777" w:rsidR="0071629A" w:rsidRPr="00062DD7" w:rsidRDefault="0071629A" w:rsidP="00325167">
            <w:pPr>
              <w:pStyle w:val="TableParagraph"/>
              <w:rPr>
                <w:sz w:val="24"/>
                <w:szCs w:val="24"/>
                <w:lang w:val="sk-SK"/>
              </w:rPr>
            </w:pPr>
            <w:r w:rsidRPr="00062DD7">
              <w:rPr>
                <w:sz w:val="24"/>
                <w:szCs w:val="24"/>
                <w:lang w:val="sk-SK"/>
              </w:rPr>
              <w:t>Po výstrele chýba zápalka. Dno náboja alebo nábojky je rozšírené a zdeformované.</w:t>
            </w:r>
          </w:p>
        </w:tc>
      </w:tr>
      <w:tr w:rsidR="0071629A" w:rsidRPr="00062DD7" w14:paraId="1B13D3BF" w14:textId="77777777" w:rsidTr="00325167">
        <w:trPr>
          <w:trHeight w:val="825"/>
        </w:trPr>
        <w:tc>
          <w:tcPr>
            <w:tcW w:w="2565" w:type="dxa"/>
          </w:tcPr>
          <w:p w14:paraId="67F37D31" w14:textId="77777777" w:rsidR="0071629A" w:rsidRPr="00062DD7" w:rsidRDefault="0071629A" w:rsidP="00325167">
            <w:pPr>
              <w:pStyle w:val="TableParagraph"/>
              <w:rPr>
                <w:sz w:val="24"/>
                <w:szCs w:val="24"/>
                <w:lang w:val="sk-SK"/>
              </w:rPr>
            </w:pPr>
            <w:r w:rsidRPr="00062DD7">
              <w:rPr>
                <w:sz w:val="24"/>
                <w:szCs w:val="24"/>
                <w:lang w:val="sk-SK"/>
              </w:rPr>
              <w:t>Prasknutie záveru</w:t>
            </w:r>
          </w:p>
        </w:tc>
        <w:tc>
          <w:tcPr>
            <w:tcW w:w="5940" w:type="dxa"/>
          </w:tcPr>
          <w:p w14:paraId="0316C1C2" w14:textId="77777777" w:rsidR="0071629A" w:rsidRPr="00062DD7" w:rsidRDefault="0071629A" w:rsidP="00325167">
            <w:pPr>
              <w:pStyle w:val="TableParagraph"/>
              <w:rPr>
                <w:sz w:val="24"/>
                <w:szCs w:val="24"/>
                <w:lang w:val="sk-SK"/>
              </w:rPr>
            </w:pPr>
            <w:r w:rsidRPr="00062DD7">
              <w:rPr>
                <w:sz w:val="24"/>
                <w:szCs w:val="24"/>
                <w:lang w:val="sk-SK"/>
              </w:rPr>
              <w:t>Prasknutie záveru znamená, že záver alebo časti materiálu záveru sú trvalo poškodené v dôsledku použitia chybného náboja alebo nábojky.</w:t>
            </w:r>
          </w:p>
        </w:tc>
      </w:tr>
      <w:tr w:rsidR="0071629A" w:rsidRPr="00062DD7" w14:paraId="4BEA2980" w14:textId="77777777" w:rsidTr="00325167">
        <w:trPr>
          <w:trHeight w:val="907"/>
        </w:trPr>
        <w:tc>
          <w:tcPr>
            <w:tcW w:w="2565" w:type="dxa"/>
          </w:tcPr>
          <w:p w14:paraId="62AEF691" w14:textId="77777777" w:rsidR="0071629A" w:rsidRPr="00062DD7" w:rsidRDefault="0071629A" w:rsidP="00325167">
            <w:pPr>
              <w:pStyle w:val="TableParagraph"/>
              <w:rPr>
                <w:sz w:val="24"/>
                <w:szCs w:val="24"/>
                <w:lang w:val="sk-SK"/>
              </w:rPr>
            </w:pPr>
            <w:r w:rsidRPr="00062DD7">
              <w:rPr>
                <w:sz w:val="24"/>
                <w:szCs w:val="24"/>
                <w:lang w:val="sk-SK"/>
              </w:rPr>
              <w:t xml:space="preserve">Strela zostávajúca v hlavni alebo na výstupe z nábojovej komory </w:t>
            </w:r>
          </w:p>
        </w:tc>
        <w:tc>
          <w:tcPr>
            <w:tcW w:w="5940" w:type="dxa"/>
          </w:tcPr>
          <w:p w14:paraId="6D3601A6" w14:textId="77777777" w:rsidR="0071629A" w:rsidRPr="00062DD7" w:rsidRDefault="0071629A" w:rsidP="00325167">
            <w:pPr>
              <w:pStyle w:val="TableParagraph"/>
              <w:rPr>
                <w:sz w:val="24"/>
                <w:szCs w:val="24"/>
                <w:lang w:val="sk-SK"/>
              </w:rPr>
            </w:pPr>
            <w:r w:rsidRPr="00062DD7">
              <w:rPr>
                <w:sz w:val="24"/>
                <w:szCs w:val="24"/>
                <w:lang w:val="sk-SK"/>
              </w:rPr>
              <w:t>Náboj fungoval, ale strela ostala v hlavni (napr.: chýba hnacia náplň v náboji). Pri ďalšom výstrele je strelec vystavený potenciálne veľkému riziku.</w:t>
            </w:r>
          </w:p>
        </w:tc>
      </w:tr>
      <w:tr w:rsidR="0071629A" w:rsidRPr="00062DD7" w14:paraId="2B5C5927" w14:textId="77777777" w:rsidTr="00325167">
        <w:trPr>
          <w:trHeight w:val="624"/>
        </w:trPr>
        <w:tc>
          <w:tcPr>
            <w:tcW w:w="2565" w:type="dxa"/>
          </w:tcPr>
          <w:p w14:paraId="7146F86D" w14:textId="77777777" w:rsidR="0071629A" w:rsidRPr="00062DD7" w:rsidRDefault="0071629A" w:rsidP="00325167">
            <w:pPr>
              <w:pStyle w:val="TableParagraph"/>
              <w:rPr>
                <w:sz w:val="24"/>
                <w:szCs w:val="24"/>
                <w:lang w:val="sk-SK"/>
              </w:rPr>
            </w:pPr>
            <w:r w:rsidRPr="00062DD7">
              <w:rPr>
                <w:sz w:val="24"/>
                <w:szCs w:val="24"/>
                <w:lang w:val="sk-SK"/>
              </w:rPr>
              <w:t>Roztrhnutá základňa náboja alebo nábojky</w:t>
            </w:r>
          </w:p>
        </w:tc>
        <w:tc>
          <w:tcPr>
            <w:tcW w:w="5940" w:type="dxa"/>
          </w:tcPr>
          <w:p w14:paraId="4AB56123" w14:textId="77777777" w:rsidR="0071629A" w:rsidRPr="00062DD7" w:rsidRDefault="0071629A" w:rsidP="00325167">
            <w:pPr>
              <w:pStyle w:val="TableParagraph"/>
              <w:rPr>
                <w:sz w:val="24"/>
                <w:szCs w:val="24"/>
                <w:lang w:val="sk-SK"/>
              </w:rPr>
            </w:pPr>
            <w:r w:rsidRPr="00062DD7">
              <w:rPr>
                <w:sz w:val="24"/>
                <w:szCs w:val="24"/>
                <w:lang w:val="sk-SK"/>
              </w:rPr>
              <w:t>Úplné oddelenie základne náboja alebo nábojky</w:t>
            </w:r>
          </w:p>
        </w:tc>
      </w:tr>
      <w:tr w:rsidR="0071629A" w:rsidRPr="00062DD7" w14:paraId="1C2AE11C" w14:textId="77777777" w:rsidTr="00325167">
        <w:trPr>
          <w:trHeight w:val="624"/>
        </w:trPr>
        <w:tc>
          <w:tcPr>
            <w:tcW w:w="2565" w:type="dxa"/>
          </w:tcPr>
          <w:p w14:paraId="10D4F40E" w14:textId="77777777" w:rsidR="0071629A" w:rsidRPr="00062DD7" w:rsidRDefault="0071629A" w:rsidP="00325167">
            <w:pPr>
              <w:pStyle w:val="TableParagraph"/>
              <w:rPr>
                <w:sz w:val="24"/>
                <w:szCs w:val="24"/>
                <w:lang w:val="sk-SK"/>
              </w:rPr>
            </w:pPr>
            <w:r w:rsidRPr="00062DD7">
              <w:rPr>
                <w:sz w:val="24"/>
                <w:szCs w:val="24"/>
                <w:lang w:val="sk-SK"/>
              </w:rPr>
              <w:t>Extrémne stenčená stena nábojnice</w:t>
            </w:r>
          </w:p>
        </w:tc>
        <w:tc>
          <w:tcPr>
            <w:tcW w:w="5940" w:type="dxa"/>
          </w:tcPr>
          <w:p w14:paraId="54A36A1E" w14:textId="77777777" w:rsidR="0071629A" w:rsidRPr="00062DD7" w:rsidRDefault="0071629A" w:rsidP="00325167">
            <w:pPr>
              <w:pStyle w:val="TableParagraph"/>
              <w:rPr>
                <w:sz w:val="24"/>
                <w:szCs w:val="24"/>
                <w:lang w:val="sk-SK"/>
              </w:rPr>
            </w:pPr>
            <w:r w:rsidRPr="00062DD7">
              <w:rPr>
                <w:sz w:val="24"/>
                <w:szCs w:val="24"/>
                <w:lang w:val="sk-SK"/>
              </w:rPr>
              <w:t>Materiál nábojnice má tendenciu degradovať v dôsledku prílišného roztiahnutia.</w:t>
            </w:r>
          </w:p>
        </w:tc>
      </w:tr>
      <w:tr w:rsidR="0071629A" w:rsidRPr="00062DD7" w14:paraId="1C04CA87" w14:textId="77777777" w:rsidTr="00325167">
        <w:trPr>
          <w:trHeight w:val="397"/>
        </w:trPr>
        <w:tc>
          <w:tcPr>
            <w:tcW w:w="2565" w:type="dxa"/>
          </w:tcPr>
          <w:p w14:paraId="340AAB57" w14:textId="77777777" w:rsidR="0071629A" w:rsidRPr="00062DD7" w:rsidRDefault="0071629A" w:rsidP="00325167">
            <w:pPr>
              <w:pStyle w:val="TableParagraph"/>
              <w:rPr>
                <w:sz w:val="24"/>
                <w:szCs w:val="24"/>
                <w:lang w:val="sk-SK"/>
              </w:rPr>
            </w:pPr>
            <w:r w:rsidRPr="00062DD7">
              <w:rPr>
                <w:sz w:val="24"/>
                <w:szCs w:val="24"/>
                <w:lang w:val="sk-SK"/>
              </w:rPr>
              <w:t>Roztrhnutie dna nábojnice</w:t>
            </w:r>
          </w:p>
        </w:tc>
        <w:tc>
          <w:tcPr>
            <w:tcW w:w="5940" w:type="dxa"/>
          </w:tcPr>
          <w:p w14:paraId="185BFCFA" w14:textId="77777777" w:rsidR="0071629A" w:rsidRPr="00062DD7" w:rsidRDefault="0071629A" w:rsidP="00325167">
            <w:pPr>
              <w:pStyle w:val="TableParagraph"/>
              <w:rPr>
                <w:sz w:val="24"/>
                <w:szCs w:val="24"/>
                <w:lang w:val="sk-SK"/>
              </w:rPr>
            </w:pPr>
            <w:r w:rsidRPr="00062DD7">
              <w:rPr>
                <w:sz w:val="24"/>
                <w:szCs w:val="24"/>
                <w:lang w:val="sk-SK"/>
              </w:rPr>
              <w:t>Úplné oddelenie dna nábojnice.</w:t>
            </w:r>
          </w:p>
        </w:tc>
      </w:tr>
      <w:tr w:rsidR="0071629A" w:rsidRPr="00062DD7" w14:paraId="5BD0C1E8" w14:textId="77777777" w:rsidTr="00325167">
        <w:trPr>
          <w:trHeight w:val="907"/>
        </w:trPr>
        <w:tc>
          <w:tcPr>
            <w:tcW w:w="2565" w:type="dxa"/>
          </w:tcPr>
          <w:p w14:paraId="7EDA705C" w14:textId="77777777" w:rsidR="0071629A" w:rsidRPr="00062DD7" w:rsidRDefault="0071629A" w:rsidP="00325167">
            <w:pPr>
              <w:pStyle w:val="TableParagraph"/>
              <w:rPr>
                <w:sz w:val="24"/>
                <w:szCs w:val="24"/>
                <w:lang w:val="sk-SK"/>
              </w:rPr>
            </w:pPr>
            <w:r w:rsidRPr="00062DD7">
              <w:rPr>
                <w:sz w:val="24"/>
                <w:szCs w:val="24"/>
                <w:lang w:val="sk-SK"/>
              </w:rPr>
              <w:t>Únik plynov na viac ako 50 % obvodu zápalky</w:t>
            </w:r>
          </w:p>
        </w:tc>
        <w:tc>
          <w:tcPr>
            <w:tcW w:w="5940" w:type="dxa"/>
          </w:tcPr>
          <w:p w14:paraId="1D157907" w14:textId="77777777" w:rsidR="0071629A" w:rsidRPr="00062DD7" w:rsidRDefault="0071629A" w:rsidP="00325167">
            <w:pPr>
              <w:pStyle w:val="TableParagraph"/>
              <w:rPr>
                <w:sz w:val="24"/>
                <w:szCs w:val="24"/>
                <w:lang w:val="sk-SK"/>
              </w:rPr>
            </w:pPr>
            <w:r w:rsidRPr="00062DD7">
              <w:rPr>
                <w:sz w:val="24"/>
                <w:szCs w:val="24"/>
                <w:lang w:val="sk-SK"/>
              </w:rPr>
              <w:t>Túto chybu možno obvykle zistiť pri vizuálnej kontrole. Začiernenie základne nábojnice a ryha medzi zápalkou a nábojnicou.</w:t>
            </w:r>
          </w:p>
        </w:tc>
      </w:tr>
      <w:tr w:rsidR="0071629A" w:rsidRPr="00062DD7" w14:paraId="55118FA6" w14:textId="77777777" w:rsidTr="00325167">
        <w:trPr>
          <w:trHeight w:val="907"/>
        </w:trPr>
        <w:tc>
          <w:tcPr>
            <w:tcW w:w="2565" w:type="dxa"/>
          </w:tcPr>
          <w:p w14:paraId="72ABBC3E" w14:textId="77777777" w:rsidR="0071629A" w:rsidRPr="00062DD7" w:rsidRDefault="0071629A" w:rsidP="00325167">
            <w:pPr>
              <w:pStyle w:val="TableParagraph"/>
              <w:rPr>
                <w:sz w:val="24"/>
                <w:szCs w:val="24"/>
                <w:lang w:val="sk-SK"/>
              </w:rPr>
            </w:pPr>
            <w:r w:rsidRPr="00062DD7">
              <w:rPr>
                <w:sz w:val="24"/>
                <w:szCs w:val="24"/>
                <w:lang w:val="sk-SK"/>
              </w:rPr>
              <w:t>Únik plynov na menej ako 50 % obvodu zápalky</w:t>
            </w:r>
          </w:p>
        </w:tc>
        <w:tc>
          <w:tcPr>
            <w:tcW w:w="5940" w:type="dxa"/>
          </w:tcPr>
          <w:p w14:paraId="416183FE" w14:textId="77777777" w:rsidR="0071629A" w:rsidRPr="00062DD7" w:rsidRDefault="0071629A" w:rsidP="00325167">
            <w:pPr>
              <w:pStyle w:val="TableParagraph"/>
              <w:rPr>
                <w:sz w:val="24"/>
                <w:szCs w:val="24"/>
                <w:lang w:val="sk-SK"/>
              </w:rPr>
            </w:pPr>
            <w:r w:rsidRPr="00062DD7">
              <w:rPr>
                <w:sz w:val="24"/>
                <w:szCs w:val="24"/>
                <w:lang w:val="sk-SK"/>
              </w:rPr>
              <w:t>Túto chybu možno obvykle zistiť pri vizuálnej kontrole. Začiernenie základne nábojnice a ryha medzi zápalkou a nábojnicou.</w:t>
            </w:r>
          </w:p>
        </w:tc>
      </w:tr>
      <w:tr w:rsidR="0071629A" w:rsidRPr="00062DD7" w14:paraId="731F3080" w14:textId="77777777" w:rsidTr="00325167">
        <w:trPr>
          <w:trHeight w:val="907"/>
        </w:trPr>
        <w:tc>
          <w:tcPr>
            <w:tcW w:w="2565" w:type="dxa"/>
          </w:tcPr>
          <w:p w14:paraId="1DC0AE1F" w14:textId="77777777" w:rsidR="0071629A" w:rsidRPr="00062DD7" w:rsidRDefault="0071629A" w:rsidP="00325167">
            <w:pPr>
              <w:pStyle w:val="TableParagraph"/>
              <w:rPr>
                <w:sz w:val="24"/>
                <w:szCs w:val="24"/>
                <w:lang w:val="sk-SK"/>
              </w:rPr>
            </w:pPr>
            <w:r w:rsidRPr="00062DD7">
              <w:rPr>
                <w:sz w:val="24"/>
                <w:szCs w:val="24"/>
                <w:lang w:val="sk-SK"/>
              </w:rPr>
              <w:t>Prepúšťanie plynu zo zápalky inokadiaľ ako cez otvor vyrazený úderníkom</w:t>
            </w:r>
          </w:p>
        </w:tc>
        <w:tc>
          <w:tcPr>
            <w:tcW w:w="5940" w:type="dxa"/>
          </w:tcPr>
          <w:p w14:paraId="03E49470" w14:textId="77777777" w:rsidR="0071629A" w:rsidRPr="00062DD7" w:rsidRDefault="0071629A" w:rsidP="00325167">
            <w:pPr>
              <w:pStyle w:val="TableParagraph"/>
              <w:rPr>
                <w:sz w:val="24"/>
                <w:szCs w:val="24"/>
                <w:lang w:val="sk-SK"/>
              </w:rPr>
            </w:pPr>
            <w:r w:rsidRPr="00062DD7">
              <w:rPr>
                <w:sz w:val="24"/>
                <w:szCs w:val="24"/>
                <w:lang w:val="sk-SK"/>
              </w:rPr>
              <w:t>Únik plynu z ktorejkoľvek inej časti zápalky ako cez dierku po úderníku. Bežne to býva spôsobené chybou vo výrobe.</w:t>
            </w:r>
          </w:p>
        </w:tc>
      </w:tr>
      <w:tr w:rsidR="0071629A" w:rsidRPr="00062DD7" w14:paraId="293DB1EA" w14:textId="77777777" w:rsidTr="00325167">
        <w:trPr>
          <w:trHeight w:val="907"/>
        </w:trPr>
        <w:tc>
          <w:tcPr>
            <w:tcW w:w="2565" w:type="dxa"/>
          </w:tcPr>
          <w:p w14:paraId="0E9497F6" w14:textId="77777777" w:rsidR="0071629A" w:rsidRPr="00062DD7" w:rsidRDefault="0071629A" w:rsidP="00325167">
            <w:pPr>
              <w:pStyle w:val="TableParagraph"/>
              <w:rPr>
                <w:sz w:val="24"/>
                <w:szCs w:val="24"/>
                <w:lang w:val="sk-SK"/>
              </w:rPr>
            </w:pPr>
            <w:r w:rsidRPr="00062DD7">
              <w:rPr>
                <w:sz w:val="24"/>
                <w:szCs w:val="24"/>
                <w:lang w:val="sk-SK"/>
              </w:rPr>
              <w:t>Uvoľnená zápalka, ktorá nevypadáva z lôžka</w:t>
            </w:r>
          </w:p>
        </w:tc>
        <w:tc>
          <w:tcPr>
            <w:tcW w:w="5940" w:type="dxa"/>
          </w:tcPr>
          <w:p w14:paraId="75967CC6" w14:textId="77777777" w:rsidR="0071629A" w:rsidRPr="00062DD7" w:rsidRDefault="0071629A" w:rsidP="00325167">
            <w:pPr>
              <w:pStyle w:val="TableParagraph"/>
              <w:rPr>
                <w:sz w:val="24"/>
                <w:szCs w:val="24"/>
                <w:lang w:val="sk-SK"/>
              </w:rPr>
            </w:pPr>
            <w:r w:rsidRPr="00062DD7">
              <w:rPr>
                <w:sz w:val="24"/>
                <w:szCs w:val="24"/>
                <w:lang w:val="sk-SK"/>
              </w:rPr>
              <w:t>Zápalka sa po výstrele uvoľní, ale ostáva v lôžku.</w:t>
            </w:r>
          </w:p>
        </w:tc>
      </w:tr>
      <w:tr w:rsidR="0071629A" w:rsidRPr="00062DD7" w14:paraId="26846370" w14:textId="77777777" w:rsidTr="00325167">
        <w:trPr>
          <w:trHeight w:val="907"/>
        </w:trPr>
        <w:tc>
          <w:tcPr>
            <w:tcW w:w="2565" w:type="dxa"/>
          </w:tcPr>
          <w:p w14:paraId="3EDF2CC2" w14:textId="77777777" w:rsidR="0071629A" w:rsidRPr="00062DD7" w:rsidRDefault="0071629A" w:rsidP="00325167">
            <w:pPr>
              <w:pStyle w:val="TableParagraph"/>
              <w:rPr>
                <w:sz w:val="24"/>
                <w:szCs w:val="24"/>
                <w:lang w:val="sk-SK"/>
              </w:rPr>
            </w:pPr>
            <w:r w:rsidRPr="00062DD7">
              <w:rPr>
                <w:sz w:val="24"/>
                <w:szCs w:val="24"/>
                <w:lang w:val="sk-SK"/>
              </w:rPr>
              <w:t>Uvoľnená zápalka, ktorá vypadáva z lôžka</w:t>
            </w:r>
          </w:p>
        </w:tc>
        <w:tc>
          <w:tcPr>
            <w:tcW w:w="5940" w:type="dxa"/>
          </w:tcPr>
          <w:p w14:paraId="12C4E4A6" w14:textId="77777777" w:rsidR="0071629A" w:rsidRPr="00062DD7" w:rsidRDefault="0071629A" w:rsidP="00325167">
            <w:pPr>
              <w:pStyle w:val="TableParagraph"/>
              <w:rPr>
                <w:sz w:val="24"/>
                <w:szCs w:val="24"/>
                <w:lang w:val="sk-SK"/>
              </w:rPr>
            </w:pPr>
            <w:r w:rsidRPr="00062DD7">
              <w:rPr>
                <w:sz w:val="24"/>
                <w:szCs w:val="24"/>
                <w:lang w:val="sk-SK"/>
              </w:rPr>
              <w:t>Zápalka sa po výstrele odpojí. Buď už vypadla z nábojnice, alebo ľahko vypadne z lôžka.</w:t>
            </w:r>
          </w:p>
        </w:tc>
      </w:tr>
      <w:tr w:rsidR="0071629A" w:rsidRPr="00062DD7" w14:paraId="326556BF" w14:textId="77777777" w:rsidTr="00325167">
        <w:trPr>
          <w:trHeight w:val="907"/>
        </w:trPr>
        <w:tc>
          <w:tcPr>
            <w:tcW w:w="2565" w:type="dxa"/>
          </w:tcPr>
          <w:p w14:paraId="3FE77CD4" w14:textId="77777777" w:rsidR="0071629A" w:rsidRPr="00062DD7" w:rsidRDefault="0071629A" w:rsidP="00325167">
            <w:pPr>
              <w:pStyle w:val="TableParagraph"/>
              <w:rPr>
                <w:sz w:val="24"/>
                <w:szCs w:val="24"/>
                <w:lang w:val="sk-SK"/>
              </w:rPr>
            </w:pPr>
            <w:r w:rsidRPr="00062DD7">
              <w:rPr>
                <w:sz w:val="24"/>
                <w:szCs w:val="24"/>
                <w:lang w:val="sk-SK"/>
              </w:rPr>
              <w:t>Náboj alebo nábojka nevystrelil</w:t>
            </w:r>
          </w:p>
        </w:tc>
        <w:tc>
          <w:tcPr>
            <w:tcW w:w="5940" w:type="dxa"/>
          </w:tcPr>
          <w:p w14:paraId="2EACB33F" w14:textId="77777777" w:rsidR="0071629A" w:rsidRPr="00062DD7" w:rsidRDefault="0071629A" w:rsidP="00325167">
            <w:pPr>
              <w:pStyle w:val="TableParagraph"/>
              <w:rPr>
                <w:sz w:val="24"/>
                <w:szCs w:val="24"/>
                <w:lang w:val="sk-SK"/>
              </w:rPr>
            </w:pPr>
            <w:r w:rsidRPr="00062DD7">
              <w:rPr>
                <w:sz w:val="24"/>
                <w:szCs w:val="24"/>
                <w:lang w:val="sk-SK"/>
              </w:rPr>
              <w:t>Nedošlo k iniciácii náboja alebo nábojky.</w:t>
            </w:r>
          </w:p>
        </w:tc>
      </w:tr>
      <w:tr w:rsidR="0071629A" w:rsidRPr="00062DD7" w14:paraId="6B4821D1" w14:textId="77777777" w:rsidTr="00325167">
        <w:trPr>
          <w:trHeight w:val="907"/>
        </w:trPr>
        <w:tc>
          <w:tcPr>
            <w:tcW w:w="2565" w:type="dxa"/>
          </w:tcPr>
          <w:p w14:paraId="74BDB593" w14:textId="77777777" w:rsidR="0071629A" w:rsidRPr="00062DD7" w:rsidRDefault="0071629A" w:rsidP="00325167">
            <w:pPr>
              <w:pStyle w:val="TableParagraph"/>
              <w:rPr>
                <w:sz w:val="24"/>
                <w:szCs w:val="24"/>
                <w:lang w:val="sk-SK"/>
              </w:rPr>
            </w:pPr>
            <w:r w:rsidRPr="00062DD7">
              <w:rPr>
                <w:sz w:val="24"/>
                <w:szCs w:val="24"/>
                <w:lang w:val="sk-SK"/>
              </w:rPr>
              <w:t>Extrémne sploštená zápalka</w:t>
            </w:r>
          </w:p>
        </w:tc>
        <w:tc>
          <w:tcPr>
            <w:tcW w:w="5940" w:type="dxa"/>
          </w:tcPr>
          <w:p w14:paraId="2CEBC097" w14:textId="77777777" w:rsidR="0071629A" w:rsidRPr="00062DD7" w:rsidRDefault="0071629A" w:rsidP="00325167">
            <w:pPr>
              <w:pStyle w:val="TableParagraph"/>
              <w:rPr>
                <w:sz w:val="24"/>
                <w:szCs w:val="24"/>
                <w:lang w:val="sk-SK"/>
              </w:rPr>
            </w:pPr>
            <w:r w:rsidRPr="00062DD7">
              <w:rPr>
                <w:sz w:val="24"/>
                <w:szCs w:val="24"/>
                <w:lang w:val="sk-SK"/>
              </w:rPr>
              <w:t>Zápalka je na samom dne nábojnice. Najpravdepodobnejšími príčinami sú vysoký tlak, mäkká kapsľa zápalky alebo kombinácia týchto dvoch faktorov.</w:t>
            </w:r>
          </w:p>
        </w:tc>
      </w:tr>
      <w:tr w:rsidR="0071629A" w:rsidRPr="00062DD7" w14:paraId="4E352D80" w14:textId="77777777" w:rsidTr="00325167">
        <w:trPr>
          <w:trHeight w:val="907"/>
        </w:trPr>
        <w:tc>
          <w:tcPr>
            <w:tcW w:w="2565" w:type="dxa"/>
          </w:tcPr>
          <w:p w14:paraId="49463B46" w14:textId="77777777" w:rsidR="0071629A" w:rsidRPr="00062DD7" w:rsidRDefault="0071629A" w:rsidP="00325167">
            <w:pPr>
              <w:pStyle w:val="TableParagraph"/>
              <w:rPr>
                <w:sz w:val="24"/>
                <w:szCs w:val="24"/>
                <w:lang w:val="sk-SK"/>
              </w:rPr>
            </w:pPr>
            <w:r w:rsidRPr="00062DD7">
              <w:rPr>
                <w:sz w:val="24"/>
                <w:szCs w:val="24"/>
                <w:lang w:val="sk-SK"/>
              </w:rPr>
              <w:t>Prederavená zápalka (úderníkom)</w:t>
            </w:r>
          </w:p>
        </w:tc>
        <w:tc>
          <w:tcPr>
            <w:tcW w:w="5940" w:type="dxa"/>
          </w:tcPr>
          <w:p w14:paraId="265CB915" w14:textId="77777777" w:rsidR="0071629A" w:rsidRPr="00062DD7" w:rsidRDefault="0071629A" w:rsidP="00325167">
            <w:pPr>
              <w:pStyle w:val="TableParagraph"/>
              <w:rPr>
                <w:sz w:val="24"/>
                <w:szCs w:val="24"/>
                <w:lang w:val="sk-SK"/>
              </w:rPr>
            </w:pPr>
            <w:r w:rsidRPr="00062DD7">
              <w:rPr>
                <w:sz w:val="24"/>
                <w:szCs w:val="24"/>
                <w:lang w:val="sk-SK"/>
              </w:rPr>
              <w:t>Hrot úderníka prederavil zápalku. Najpravdepodobnejšími príčinami sú vada materiálu kapsle, hlava kapsle, vysoká nákovka alebo príliš veľký tlak.</w:t>
            </w:r>
          </w:p>
        </w:tc>
      </w:tr>
      <w:tr w:rsidR="0071629A" w:rsidRPr="00062DD7" w14:paraId="1A63DF17" w14:textId="77777777" w:rsidTr="00325167">
        <w:trPr>
          <w:trHeight w:val="907"/>
        </w:trPr>
        <w:tc>
          <w:tcPr>
            <w:tcW w:w="2565" w:type="dxa"/>
          </w:tcPr>
          <w:p w14:paraId="691F5D4A" w14:textId="77777777" w:rsidR="0071629A" w:rsidRPr="00062DD7" w:rsidRDefault="0071629A" w:rsidP="00325167">
            <w:pPr>
              <w:pStyle w:val="TableParagraph"/>
              <w:rPr>
                <w:sz w:val="24"/>
                <w:szCs w:val="24"/>
                <w:lang w:val="sk-SK"/>
              </w:rPr>
            </w:pPr>
            <w:r w:rsidRPr="00062DD7">
              <w:rPr>
                <w:sz w:val="24"/>
                <w:szCs w:val="24"/>
                <w:lang w:val="sk-SK"/>
              </w:rPr>
              <w:t>Prederavenie zápalky</w:t>
            </w:r>
          </w:p>
        </w:tc>
        <w:tc>
          <w:tcPr>
            <w:tcW w:w="5940" w:type="dxa"/>
          </w:tcPr>
          <w:p w14:paraId="734ADF42" w14:textId="77777777" w:rsidR="0071629A" w:rsidRPr="00062DD7" w:rsidRDefault="0071629A" w:rsidP="00325167">
            <w:pPr>
              <w:pStyle w:val="TableParagraph"/>
              <w:rPr>
                <w:sz w:val="24"/>
                <w:szCs w:val="24"/>
                <w:lang w:val="sk-SK"/>
              </w:rPr>
            </w:pPr>
            <w:r w:rsidRPr="00062DD7">
              <w:rPr>
                <w:sz w:val="24"/>
                <w:szCs w:val="24"/>
                <w:lang w:val="sk-SK"/>
              </w:rPr>
              <w:t>Odlúčenie kovu z vrchnej časti kapsle zápalky. Tieto kovové čiastočky sa môžu zachytiť na stenách záveru, čo môže spôsobiť roztrhnutie záveru pri ďalšom výstrele, pričom odpadnutá časť môže pri zatváraní záveru odpáliť výstrel.</w:t>
            </w:r>
          </w:p>
        </w:tc>
      </w:tr>
    </w:tbl>
    <w:p w14:paraId="6633456D" w14:textId="77777777" w:rsidR="0071629A" w:rsidRPr="00062DD7" w:rsidRDefault="0071629A" w:rsidP="0071629A">
      <w:pPr>
        <w:pStyle w:val="Zkladntext"/>
        <w:ind w:left="284"/>
        <w:rPr>
          <w:lang w:val="sk-SK"/>
        </w:rPr>
      </w:pPr>
    </w:p>
    <w:p w14:paraId="45125047" w14:textId="77777777" w:rsidR="0071629A" w:rsidRPr="00062DD7" w:rsidRDefault="0071629A">
      <w:pPr>
        <w:spacing w:after="160" w:line="259" w:lineRule="auto"/>
        <w:sectPr w:rsidR="0071629A" w:rsidRPr="00062DD7" w:rsidSect="00C20E07">
          <w:footerReference w:type="default" r:id="rId85"/>
          <w:pgSz w:w="11906" w:h="16838"/>
          <w:pgMar w:top="1134" w:right="1417" w:bottom="1135" w:left="1417" w:header="708" w:footer="397" w:gutter="0"/>
          <w:cols w:space="708"/>
          <w:docGrid w:linePitch="360"/>
        </w:sectPr>
      </w:pPr>
      <w:r w:rsidRPr="00062DD7">
        <w:br w:type="page"/>
      </w:r>
    </w:p>
    <w:p w14:paraId="0DCBE008" w14:textId="615E4D6C" w:rsidR="0071629A" w:rsidRPr="00062DD7" w:rsidRDefault="0071629A">
      <w:pPr>
        <w:spacing w:after="160" w:line="259" w:lineRule="auto"/>
        <w:rPr>
          <w:rFonts w:eastAsia="Times New Roman" w:cs="Times New Roman"/>
          <w:szCs w:val="24"/>
        </w:rPr>
      </w:pPr>
    </w:p>
    <w:p w14:paraId="79CD231D" w14:textId="29E56E6D" w:rsidR="0071629A" w:rsidRPr="00062DD7" w:rsidRDefault="0071629A" w:rsidP="009C5AFC">
      <w:pPr>
        <w:pStyle w:val="Zkladntext"/>
        <w:numPr>
          <w:ilvl w:val="0"/>
          <w:numId w:val="77"/>
        </w:numPr>
        <w:ind w:left="284" w:hanging="284"/>
        <w:rPr>
          <w:lang w:val="sk-SK"/>
        </w:rPr>
      </w:pPr>
      <w:r w:rsidRPr="00062DD7">
        <w:rPr>
          <w:lang w:val="sk-SK"/>
        </w:rPr>
        <w:t>Druh kontroly</w:t>
      </w:r>
    </w:p>
    <w:p w14:paraId="580E3340" w14:textId="6162CB87" w:rsidR="00783A23" w:rsidRPr="00062DD7" w:rsidRDefault="00783A23" w:rsidP="00783A23">
      <w:pPr>
        <w:widowControl w:val="0"/>
        <w:autoSpaceDE w:val="0"/>
        <w:autoSpaceDN w:val="0"/>
        <w:jc w:val="both"/>
        <w:rPr>
          <w:rFonts w:eastAsia="Times New Roman" w:cs="Times New Roman"/>
          <w:szCs w:val="24"/>
        </w:rPr>
      </w:pPr>
    </w:p>
    <w:tbl>
      <w:tblPr>
        <w:tblStyle w:val="Mriekatabuky"/>
        <w:tblW w:w="13707" w:type="dxa"/>
        <w:tblInd w:w="38" w:type="dxa"/>
        <w:tblLayout w:type="fixed"/>
        <w:tblLook w:val="04A0" w:firstRow="1" w:lastRow="0" w:firstColumn="1" w:lastColumn="0" w:noHBand="0" w:noVBand="1"/>
      </w:tblPr>
      <w:tblGrid>
        <w:gridCol w:w="417"/>
        <w:gridCol w:w="1238"/>
        <w:gridCol w:w="2697"/>
        <w:gridCol w:w="744"/>
        <w:gridCol w:w="744"/>
        <w:gridCol w:w="744"/>
        <w:gridCol w:w="744"/>
        <w:gridCol w:w="531"/>
        <w:gridCol w:w="532"/>
        <w:gridCol w:w="531"/>
        <w:gridCol w:w="532"/>
        <w:gridCol w:w="531"/>
        <w:gridCol w:w="532"/>
        <w:gridCol w:w="532"/>
        <w:gridCol w:w="531"/>
        <w:gridCol w:w="532"/>
        <w:gridCol w:w="531"/>
        <w:gridCol w:w="532"/>
        <w:gridCol w:w="532"/>
      </w:tblGrid>
      <w:tr w:rsidR="0071629A" w:rsidRPr="00062DD7" w14:paraId="7F6D6ECA" w14:textId="77777777" w:rsidTr="00325167">
        <w:trPr>
          <w:trHeight w:val="567"/>
          <w:tblHeader/>
        </w:trPr>
        <w:tc>
          <w:tcPr>
            <w:tcW w:w="417" w:type="dxa"/>
            <w:vAlign w:val="center"/>
          </w:tcPr>
          <w:p w14:paraId="6A7CF7AD" w14:textId="77777777" w:rsidR="0071629A" w:rsidRPr="00062DD7" w:rsidRDefault="0071629A" w:rsidP="00325167">
            <w:pPr>
              <w:rPr>
                <w:rFonts w:cs="Times New Roman"/>
                <w:b/>
                <w:bCs/>
                <w:sz w:val="20"/>
                <w:szCs w:val="20"/>
                <w:lang w:val="sk-SK"/>
              </w:rPr>
            </w:pPr>
          </w:p>
        </w:tc>
        <w:tc>
          <w:tcPr>
            <w:tcW w:w="1238" w:type="dxa"/>
            <w:vAlign w:val="center"/>
          </w:tcPr>
          <w:p w14:paraId="5736A20E"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Druh kontroly</w:t>
            </w:r>
          </w:p>
        </w:tc>
        <w:tc>
          <w:tcPr>
            <w:tcW w:w="2697" w:type="dxa"/>
            <w:vAlign w:val="center"/>
          </w:tcPr>
          <w:p w14:paraId="65F3D6BD"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Označenie chyby</w:t>
            </w:r>
          </w:p>
        </w:tc>
        <w:tc>
          <w:tcPr>
            <w:tcW w:w="2976" w:type="dxa"/>
            <w:gridSpan w:val="4"/>
            <w:vAlign w:val="center"/>
          </w:tcPr>
          <w:p w14:paraId="568200D4"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Veľkosť vzorky podľa veľkosti série</w:t>
            </w:r>
          </w:p>
        </w:tc>
        <w:tc>
          <w:tcPr>
            <w:tcW w:w="6379" w:type="dxa"/>
            <w:gridSpan w:val="12"/>
            <w:vAlign w:val="center"/>
          </w:tcPr>
          <w:p w14:paraId="54669BA2"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Tabuľka</w:t>
            </w:r>
          </w:p>
        </w:tc>
      </w:tr>
      <w:tr w:rsidR="0071629A" w:rsidRPr="00062DD7" w14:paraId="3E3CBC56" w14:textId="77777777" w:rsidTr="00325167">
        <w:trPr>
          <w:trHeight w:val="567"/>
          <w:tblHeader/>
        </w:trPr>
        <w:tc>
          <w:tcPr>
            <w:tcW w:w="417" w:type="dxa"/>
            <w:vAlign w:val="center"/>
          </w:tcPr>
          <w:p w14:paraId="24402C87" w14:textId="77777777" w:rsidR="0071629A" w:rsidRPr="00062DD7" w:rsidRDefault="0071629A" w:rsidP="00325167">
            <w:pPr>
              <w:rPr>
                <w:rFonts w:cs="Times New Roman"/>
                <w:b/>
                <w:bCs/>
                <w:sz w:val="20"/>
                <w:szCs w:val="20"/>
                <w:lang w:val="sk-SK"/>
              </w:rPr>
            </w:pPr>
          </w:p>
        </w:tc>
        <w:tc>
          <w:tcPr>
            <w:tcW w:w="1238" w:type="dxa"/>
            <w:vAlign w:val="center"/>
          </w:tcPr>
          <w:p w14:paraId="4CF8F54F" w14:textId="77777777" w:rsidR="0071629A" w:rsidRPr="00062DD7" w:rsidRDefault="0071629A" w:rsidP="00325167">
            <w:pPr>
              <w:rPr>
                <w:rFonts w:cs="Times New Roman"/>
                <w:b/>
                <w:bCs/>
                <w:sz w:val="20"/>
                <w:szCs w:val="20"/>
                <w:lang w:val="sk-SK"/>
              </w:rPr>
            </w:pPr>
          </w:p>
        </w:tc>
        <w:tc>
          <w:tcPr>
            <w:tcW w:w="2697" w:type="dxa"/>
            <w:vAlign w:val="center"/>
          </w:tcPr>
          <w:p w14:paraId="05E7AF5F" w14:textId="77777777" w:rsidR="0071629A" w:rsidRPr="00062DD7" w:rsidRDefault="0071629A" w:rsidP="00325167">
            <w:pPr>
              <w:rPr>
                <w:rFonts w:cs="Times New Roman"/>
                <w:b/>
                <w:bCs/>
                <w:sz w:val="20"/>
                <w:szCs w:val="20"/>
                <w:lang w:val="sk-SK"/>
              </w:rPr>
            </w:pPr>
          </w:p>
        </w:tc>
        <w:tc>
          <w:tcPr>
            <w:tcW w:w="744" w:type="dxa"/>
            <w:vAlign w:val="center"/>
          </w:tcPr>
          <w:p w14:paraId="243F708F"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n = 20</w:t>
            </w:r>
          </w:p>
        </w:tc>
        <w:tc>
          <w:tcPr>
            <w:tcW w:w="744" w:type="dxa"/>
            <w:vAlign w:val="center"/>
          </w:tcPr>
          <w:p w14:paraId="30CDD566"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n = 30</w:t>
            </w:r>
          </w:p>
        </w:tc>
        <w:tc>
          <w:tcPr>
            <w:tcW w:w="744" w:type="dxa"/>
            <w:vAlign w:val="center"/>
          </w:tcPr>
          <w:p w14:paraId="63806D6A"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n = 30</w:t>
            </w:r>
          </w:p>
        </w:tc>
        <w:tc>
          <w:tcPr>
            <w:tcW w:w="744" w:type="dxa"/>
            <w:vAlign w:val="center"/>
          </w:tcPr>
          <w:p w14:paraId="50F260A9"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n = 50</w:t>
            </w:r>
          </w:p>
        </w:tc>
        <w:tc>
          <w:tcPr>
            <w:tcW w:w="531" w:type="dxa"/>
            <w:vAlign w:val="center"/>
          </w:tcPr>
          <w:p w14:paraId="7D731579"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I</w:t>
            </w:r>
          </w:p>
        </w:tc>
        <w:tc>
          <w:tcPr>
            <w:tcW w:w="532" w:type="dxa"/>
            <w:vAlign w:val="center"/>
          </w:tcPr>
          <w:p w14:paraId="430BBA3E"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II</w:t>
            </w:r>
          </w:p>
        </w:tc>
        <w:tc>
          <w:tcPr>
            <w:tcW w:w="531" w:type="dxa"/>
            <w:vAlign w:val="center"/>
          </w:tcPr>
          <w:p w14:paraId="33F4BCF5"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III</w:t>
            </w:r>
          </w:p>
        </w:tc>
        <w:tc>
          <w:tcPr>
            <w:tcW w:w="532" w:type="dxa"/>
            <w:vAlign w:val="center"/>
          </w:tcPr>
          <w:p w14:paraId="4F01D413"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IV</w:t>
            </w:r>
          </w:p>
        </w:tc>
        <w:tc>
          <w:tcPr>
            <w:tcW w:w="531" w:type="dxa"/>
            <w:vAlign w:val="center"/>
          </w:tcPr>
          <w:p w14:paraId="1431CB46"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V (C)</w:t>
            </w:r>
          </w:p>
        </w:tc>
        <w:tc>
          <w:tcPr>
            <w:tcW w:w="532" w:type="dxa"/>
            <w:vAlign w:val="center"/>
          </w:tcPr>
          <w:p w14:paraId="55500542"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V (T)</w:t>
            </w:r>
          </w:p>
        </w:tc>
        <w:tc>
          <w:tcPr>
            <w:tcW w:w="532" w:type="dxa"/>
            <w:vAlign w:val="center"/>
          </w:tcPr>
          <w:p w14:paraId="79E6A418"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VI</w:t>
            </w:r>
          </w:p>
        </w:tc>
        <w:tc>
          <w:tcPr>
            <w:tcW w:w="531" w:type="dxa"/>
            <w:vAlign w:val="center"/>
          </w:tcPr>
          <w:p w14:paraId="203214DF"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VII</w:t>
            </w:r>
          </w:p>
        </w:tc>
        <w:tc>
          <w:tcPr>
            <w:tcW w:w="532" w:type="dxa"/>
            <w:vAlign w:val="center"/>
          </w:tcPr>
          <w:p w14:paraId="3C577512"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VIII</w:t>
            </w:r>
          </w:p>
        </w:tc>
        <w:tc>
          <w:tcPr>
            <w:tcW w:w="531" w:type="dxa"/>
            <w:vAlign w:val="center"/>
          </w:tcPr>
          <w:p w14:paraId="02330703"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IX</w:t>
            </w:r>
          </w:p>
        </w:tc>
        <w:tc>
          <w:tcPr>
            <w:tcW w:w="532" w:type="dxa"/>
            <w:vAlign w:val="center"/>
          </w:tcPr>
          <w:p w14:paraId="7AA0BEE6"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X</w:t>
            </w:r>
          </w:p>
        </w:tc>
        <w:tc>
          <w:tcPr>
            <w:tcW w:w="532" w:type="dxa"/>
            <w:vAlign w:val="center"/>
          </w:tcPr>
          <w:p w14:paraId="03C88255"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XI</w:t>
            </w:r>
          </w:p>
        </w:tc>
      </w:tr>
      <w:tr w:rsidR="0071629A" w:rsidRPr="00062DD7" w14:paraId="3D2A53D9" w14:textId="77777777" w:rsidTr="00325167">
        <w:trPr>
          <w:trHeight w:val="567"/>
        </w:trPr>
        <w:tc>
          <w:tcPr>
            <w:tcW w:w="417" w:type="dxa"/>
            <w:vAlign w:val="center"/>
          </w:tcPr>
          <w:p w14:paraId="3B1217B1" w14:textId="77777777" w:rsidR="0071629A" w:rsidRPr="00062DD7" w:rsidRDefault="0071629A" w:rsidP="00325167">
            <w:pPr>
              <w:rPr>
                <w:rFonts w:cs="Times New Roman"/>
                <w:sz w:val="20"/>
                <w:szCs w:val="20"/>
                <w:lang w:val="sk-SK"/>
              </w:rPr>
            </w:pPr>
            <w:r w:rsidRPr="00062DD7">
              <w:rPr>
                <w:rFonts w:cs="Times New Roman"/>
                <w:sz w:val="20"/>
                <w:szCs w:val="20"/>
                <w:lang w:val="sk-SK"/>
              </w:rPr>
              <w:t>1</w:t>
            </w:r>
          </w:p>
        </w:tc>
        <w:tc>
          <w:tcPr>
            <w:tcW w:w="1238" w:type="dxa"/>
            <w:vAlign w:val="center"/>
          </w:tcPr>
          <w:p w14:paraId="4023C315"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36FFD80B" w14:textId="77777777" w:rsidR="0071629A" w:rsidRPr="00062DD7" w:rsidRDefault="0071629A" w:rsidP="00325167">
            <w:pPr>
              <w:rPr>
                <w:rFonts w:cs="Times New Roman"/>
                <w:sz w:val="20"/>
                <w:szCs w:val="20"/>
                <w:lang w:val="sk-SK"/>
              </w:rPr>
            </w:pPr>
            <w:r w:rsidRPr="00062DD7">
              <w:rPr>
                <w:rFonts w:cs="Times New Roman"/>
                <w:sz w:val="20"/>
                <w:szCs w:val="20"/>
                <w:lang w:val="sk-SK"/>
              </w:rPr>
              <w:t>Strela alebo projektil v prechodovom kuželi/hlavni</w:t>
            </w:r>
          </w:p>
        </w:tc>
        <w:tc>
          <w:tcPr>
            <w:tcW w:w="2976" w:type="dxa"/>
            <w:gridSpan w:val="4"/>
            <w:vAlign w:val="center"/>
          </w:tcPr>
          <w:p w14:paraId="100FE88E" w14:textId="77777777" w:rsidR="0071629A" w:rsidRPr="00062DD7" w:rsidRDefault="0071629A" w:rsidP="00325167">
            <w:pPr>
              <w:rPr>
                <w:rFonts w:cs="Times New Roman"/>
                <w:sz w:val="20"/>
                <w:szCs w:val="20"/>
                <w:lang w:val="sk-SK"/>
              </w:rPr>
            </w:pPr>
            <w:r w:rsidRPr="00062DD7">
              <w:rPr>
                <w:rFonts w:cs="Times New Roman"/>
                <w:sz w:val="20"/>
                <w:szCs w:val="20"/>
                <w:lang w:val="sk-SK"/>
              </w:rPr>
              <w:t>Kritická (nepovolená)</w:t>
            </w:r>
          </w:p>
        </w:tc>
        <w:tc>
          <w:tcPr>
            <w:tcW w:w="531" w:type="dxa"/>
            <w:vAlign w:val="center"/>
          </w:tcPr>
          <w:p w14:paraId="4D5938C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2E4C03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4CAE596A"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7A91F2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0E1C3D3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C64FCA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93CBFA5" w14:textId="77777777" w:rsidR="0071629A" w:rsidRPr="00062DD7" w:rsidRDefault="0071629A" w:rsidP="00325167">
            <w:pPr>
              <w:rPr>
                <w:rFonts w:cs="Times New Roman"/>
                <w:sz w:val="20"/>
                <w:szCs w:val="20"/>
                <w:lang w:val="sk-SK"/>
              </w:rPr>
            </w:pPr>
          </w:p>
        </w:tc>
        <w:tc>
          <w:tcPr>
            <w:tcW w:w="531" w:type="dxa"/>
            <w:vAlign w:val="center"/>
          </w:tcPr>
          <w:p w14:paraId="2A911341"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A9C7743" w14:textId="77777777" w:rsidR="0071629A" w:rsidRPr="00062DD7" w:rsidRDefault="0071629A" w:rsidP="00325167">
            <w:pPr>
              <w:rPr>
                <w:rFonts w:cs="Times New Roman"/>
                <w:sz w:val="20"/>
                <w:szCs w:val="20"/>
                <w:lang w:val="sk-SK"/>
              </w:rPr>
            </w:pPr>
          </w:p>
        </w:tc>
        <w:tc>
          <w:tcPr>
            <w:tcW w:w="531" w:type="dxa"/>
            <w:vAlign w:val="center"/>
          </w:tcPr>
          <w:p w14:paraId="7F980639" w14:textId="77777777" w:rsidR="0071629A" w:rsidRPr="00062DD7" w:rsidRDefault="0071629A" w:rsidP="00325167">
            <w:pPr>
              <w:rPr>
                <w:rFonts w:cs="Times New Roman"/>
                <w:sz w:val="20"/>
                <w:szCs w:val="20"/>
                <w:lang w:val="sk-SK"/>
              </w:rPr>
            </w:pPr>
          </w:p>
        </w:tc>
        <w:tc>
          <w:tcPr>
            <w:tcW w:w="532" w:type="dxa"/>
            <w:vAlign w:val="center"/>
          </w:tcPr>
          <w:p w14:paraId="0633C47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B04407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r>
      <w:tr w:rsidR="0071629A" w:rsidRPr="00062DD7" w14:paraId="533ABCED" w14:textId="77777777" w:rsidTr="00325167">
        <w:trPr>
          <w:trHeight w:val="567"/>
        </w:trPr>
        <w:tc>
          <w:tcPr>
            <w:tcW w:w="417" w:type="dxa"/>
            <w:vAlign w:val="center"/>
          </w:tcPr>
          <w:p w14:paraId="1BDF8945" w14:textId="77777777" w:rsidR="0071629A" w:rsidRPr="00062DD7" w:rsidRDefault="0071629A" w:rsidP="00325167">
            <w:pPr>
              <w:rPr>
                <w:rFonts w:cs="Times New Roman"/>
                <w:sz w:val="20"/>
                <w:szCs w:val="20"/>
                <w:lang w:val="sk-SK"/>
              </w:rPr>
            </w:pPr>
            <w:r w:rsidRPr="00062DD7">
              <w:rPr>
                <w:rFonts w:cs="Times New Roman"/>
                <w:sz w:val="20"/>
                <w:szCs w:val="20"/>
                <w:lang w:val="sk-SK"/>
              </w:rPr>
              <w:t>2</w:t>
            </w:r>
          </w:p>
        </w:tc>
        <w:tc>
          <w:tcPr>
            <w:tcW w:w="1238" w:type="dxa"/>
            <w:vAlign w:val="center"/>
          </w:tcPr>
          <w:p w14:paraId="69A1E2F2"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028C57AD" w14:textId="77777777" w:rsidR="0071629A" w:rsidRPr="00062DD7" w:rsidRDefault="0071629A" w:rsidP="00325167">
            <w:pPr>
              <w:rPr>
                <w:rFonts w:cs="Times New Roman"/>
                <w:sz w:val="20"/>
                <w:szCs w:val="20"/>
                <w:lang w:val="sk-SK"/>
              </w:rPr>
            </w:pPr>
            <w:r w:rsidRPr="00062DD7">
              <w:rPr>
                <w:rFonts w:cs="Times New Roman"/>
                <w:sz w:val="20"/>
                <w:szCs w:val="20"/>
                <w:lang w:val="sk-SK"/>
              </w:rPr>
              <w:t>Roztrhnutie záveru</w:t>
            </w:r>
          </w:p>
        </w:tc>
        <w:tc>
          <w:tcPr>
            <w:tcW w:w="2976" w:type="dxa"/>
            <w:gridSpan w:val="4"/>
            <w:vAlign w:val="center"/>
          </w:tcPr>
          <w:p w14:paraId="5D0C41B1" w14:textId="77777777" w:rsidR="0071629A" w:rsidRPr="00062DD7" w:rsidRDefault="0071629A" w:rsidP="00325167">
            <w:pPr>
              <w:rPr>
                <w:rFonts w:cs="Times New Roman"/>
                <w:sz w:val="20"/>
                <w:szCs w:val="20"/>
                <w:lang w:val="sk-SK"/>
              </w:rPr>
            </w:pPr>
            <w:r w:rsidRPr="00062DD7">
              <w:rPr>
                <w:rFonts w:cs="Times New Roman"/>
                <w:sz w:val="20"/>
                <w:szCs w:val="20"/>
                <w:lang w:val="sk-SK"/>
              </w:rPr>
              <w:t>Kritická (nepovolená)</w:t>
            </w:r>
          </w:p>
        </w:tc>
        <w:tc>
          <w:tcPr>
            <w:tcW w:w="531" w:type="dxa"/>
            <w:vAlign w:val="center"/>
          </w:tcPr>
          <w:p w14:paraId="3A4105D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B89A7C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AF555C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0E7A14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1223A2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91D56C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5964EF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25FD7D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1E8D81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CB66A3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D153F2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324BB8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r>
      <w:tr w:rsidR="0071629A" w:rsidRPr="00062DD7" w14:paraId="3346AAFF" w14:textId="77777777" w:rsidTr="00325167">
        <w:trPr>
          <w:trHeight w:val="567"/>
        </w:trPr>
        <w:tc>
          <w:tcPr>
            <w:tcW w:w="417" w:type="dxa"/>
            <w:vAlign w:val="center"/>
          </w:tcPr>
          <w:p w14:paraId="0F6EA140" w14:textId="77777777" w:rsidR="0071629A" w:rsidRPr="00062DD7" w:rsidRDefault="0071629A" w:rsidP="00325167">
            <w:pPr>
              <w:rPr>
                <w:rFonts w:cs="Times New Roman"/>
                <w:sz w:val="20"/>
                <w:szCs w:val="20"/>
                <w:lang w:val="sk-SK"/>
              </w:rPr>
            </w:pPr>
            <w:r w:rsidRPr="00062DD7">
              <w:rPr>
                <w:rFonts w:cs="Times New Roman"/>
                <w:sz w:val="20"/>
                <w:szCs w:val="20"/>
                <w:lang w:val="sk-SK"/>
              </w:rPr>
              <w:t>3</w:t>
            </w:r>
          </w:p>
        </w:tc>
        <w:tc>
          <w:tcPr>
            <w:tcW w:w="1238" w:type="dxa"/>
            <w:vAlign w:val="center"/>
          </w:tcPr>
          <w:p w14:paraId="222CBCDD"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29562EFF" w14:textId="77777777" w:rsidR="0071629A" w:rsidRPr="00062DD7" w:rsidRDefault="0071629A" w:rsidP="00325167">
            <w:pPr>
              <w:rPr>
                <w:rFonts w:cs="Times New Roman"/>
                <w:sz w:val="20"/>
                <w:szCs w:val="20"/>
                <w:lang w:val="sk-SK"/>
              </w:rPr>
            </w:pPr>
            <w:r w:rsidRPr="00062DD7">
              <w:rPr>
                <w:rFonts w:cs="Times New Roman"/>
                <w:sz w:val="20"/>
                <w:szCs w:val="20"/>
                <w:lang w:val="sk-SK"/>
              </w:rPr>
              <w:t>Prasknutá kapsľa zápalky</w:t>
            </w:r>
          </w:p>
        </w:tc>
        <w:tc>
          <w:tcPr>
            <w:tcW w:w="2976" w:type="dxa"/>
            <w:gridSpan w:val="4"/>
            <w:vAlign w:val="center"/>
          </w:tcPr>
          <w:p w14:paraId="6A55B5C4"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752B04D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E65370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BFD8EEA"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96092C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8EAD798" w14:textId="77777777" w:rsidR="0071629A" w:rsidRPr="00062DD7" w:rsidRDefault="0071629A" w:rsidP="00325167">
            <w:pPr>
              <w:rPr>
                <w:rFonts w:cs="Times New Roman"/>
                <w:sz w:val="20"/>
                <w:szCs w:val="20"/>
                <w:lang w:val="sk-SK"/>
              </w:rPr>
            </w:pPr>
          </w:p>
        </w:tc>
        <w:tc>
          <w:tcPr>
            <w:tcW w:w="532" w:type="dxa"/>
            <w:vAlign w:val="center"/>
          </w:tcPr>
          <w:p w14:paraId="645DC81F" w14:textId="77777777" w:rsidR="0071629A" w:rsidRPr="00062DD7" w:rsidRDefault="0071629A" w:rsidP="00325167">
            <w:pPr>
              <w:rPr>
                <w:rFonts w:cs="Times New Roman"/>
                <w:sz w:val="20"/>
                <w:szCs w:val="20"/>
                <w:lang w:val="sk-SK"/>
              </w:rPr>
            </w:pPr>
          </w:p>
        </w:tc>
        <w:tc>
          <w:tcPr>
            <w:tcW w:w="532" w:type="dxa"/>
            <w:vAlign w:val="center"/>
          </w:tcPr>
          <w:p w14:paraId="7CD3284C" w14:textId="77777777" w:rsidR="0071629A" w:rsidRPr="00062DD7" w:rsidRDefault="0071629A" w:rsidP="00325167">
            <w:pPr>
              <w:rPr>
                <w:rFonts w:cs="Times New Roman"/>
                <w:sz w:val="20"/>
                <w:szCs w:val="20"/>
                <w:lang w:val="sk-SK"/>
              </w:rPr>
            </w:pPr>
          </w:p>
        </w:tc>
        <w:tc>
          <w:tcPr>
            <w:tcW w:w="531" w:type="dxa"/>
            <w:vAlign w:val="center"/>
          </w:tcPr>
          <w:p w14:paraId="4BBDE00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E4910B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412121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44CFA9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8370EFC" w14:textId="77777777" w:rsidR="0071629A" w:rsidRPr="00062DD7" w:rsidRDefault="0071629A" w:rsidP="00325167">
            <w:pPr>
              <w:rPr>
                <w:rFonts w:cs="Times New Roman"/>
                <w:sz w:val="20"/>
                <w:szCs w:val="20"/>
                <w:lang w:val="sk-SK"/>
              </w:rPr>
            </w:pPr>
          </w:p>
        </w:tc>
      </w:tr>
      <w:tr w:rsidR="0071629A" w:rsidRPr="00062DD7" w14:paraId="32656231" w14:textId="77777777" w:rsidTr="00325167">
        <w:trPr>
          <w:trHeight w:val="567"/>
        </w:trPr>
        <w:tc>
          <w:tcPr>
            <w:tcW w:w="417" w:type="dxa"/>
            <w:vAlign w:val="center"/>
          </w:tcPr>
          <w:p w14:paraId="391ABD1F" w14:textId="77777777" w:rsidR="0071629A" w:rsidRPr="00062DD7" w:rsidRDefault="0071629A" w:rsidP="00325167">
            <w:pPr>
              <w:rPr>
                <w:rFonts w:cs="Times New Roman"/>
                <w:sz w:val="20"/>
                <w:szCs w:val="20"/>
                <w:lang w:val="sk-SK"/>
              </w:rPr>
            </w:pPr>
            <w:r w:rsidRPr="00062DD7">
              <w:rPr>
                <w:rFonts w:cs="Times New Roman"/>
                <w:sz w:val="20"/>
                <w:szCs w:val="20"/>
                <w:lang w:val="sk-SK"/>
              </w:rPr>
              <w:t>4</w:t>
            </w:r>
          </w:p>
        </w:tc>
        <w:tc>
          <w:tcPr>
            <w:tcW w:w="1238" w:type="dxa"/>
            <w:vAlign w:val="center"/>
          </w:tcPr>
          <w:p w14:paraId="51D628D9"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1FE9FDD4" w14:textId="77777777" w:rsidR="0071629A" w:rsidRPr="00062DD7" w:rsidRDefault="0071629A" w:rsidP="00325167">
            <w:pPr>
              <w:rPr>
                <w:rFonts w:cs="Times New Roman"/>
                <w:sz w:val="20"/>
                <w:szCs w:val="20"/>
                <w:lang w:val="sk-SK"/>
              </w:rPr>
            </w:pPr>
            <w:r w:rsidRPr="00062DD7">
              <w:rPr>
                <w:rFonts w:cs="Times New Roman"/>
                <w:sz w:val="20"/>
                <w:szCs w:val="20"/>
                <w:lang w:val="sk-SK"/>
              </w:rPr>
              <w:t>Prederavená zápalka</w:t>
            </w:r>
          </w:p>
        </w:tc>
        <w:tc>
          <w:tcPr>
            <w:tcW w:w="2976" w:type="dxa"/>
            <w:gridSpan w:val="4"/>
            <w:vAlign w:val="center"/>
          </w:tcPr>
          <w:p w14:paraId="6EBB5E31"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2519762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CD5EBC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5C289E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330681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316DF2D" w14:textId="77777777" w:rsidR="0071629A" w:rsidRPr="00062DD7" w:rsidRDefault="0071629A" w:rsidP="00325167">
            <w:pPr>
              <w:rPr>
                <w:rFonts w:cs="Times New Roman"/>
                <w:sz w:val="20"/>
                <w:szCs w:val="20"/>
                <w:lang w:val="sk-SK"/>
              </w:rPr>
            </w:pPr>
          </w:p>
        </w:tc>
        <w:tc>
          <w:tcPr>
            <w:tcW w:w="532" w:type="dxa"/>
            <w:vAlign w:val="center"/>
          </w:tcPr>
          <w:p w14:paraId="2F7C957E" w14:textId="77777777" w:rsidR="0071629A" w:rsidRPr="00062DD7" w:rsidRDefault="0071629A" w:rsidP="00325167">
            <w:pPr>
              <w:rPr>
                <w:rFonts w:cs="Times New Roman"/>
                <w:sz w:val="20"/>
                <w:szCs w:val="20"/>
                <w:lang w:val="sk-SK"/>
              </w:rPr>
            </w:pPr>
          </w:p>
        </w:tc>
        <w:tc>
          <w:tcPr>
            <w:tcW w:w="532" w:type="dxa"/>
            <w:vAlign w:val="center"/>
          </w:tcPr>
          <w:p w14:paraId="597FDBF0" w14:textId="77777777" w:rsidR="0071629A" w:rsidRPr="00062DD7" w:rsidRDefault="0071629A" w:rsidP="00325167">
            <w:pPr>
              <w:rPr>
                <w:rFonts w:cs="Times New Roman"/>
                <w:sz w:val="20"/>
                <w:szCs w:val="20"/>
                <w:lang w:val="sk-SK"/>
              </w:rPr>
            </w:pPr>
          </w:p>
        </w:tc>
        <w:tc>
          <w:tcPr>
            <w:tcW w:w="531" w:type="dxa"/>
            <w:vAlign w:val="center"/>
          </w:tcPr>
          <w:p w14:paraId="192565E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AC1F421"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0DBF60D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1F3038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2DC2431" w14:textId="77777777" w:rsidR="0071629A" w:rsidRPr="00062DD7" w:rsidRDefault="0071629A" w:rsidP="00325167">
            <w:pPr>
              <w:rPr>
                <w:rFonts w:cs="Times New Roman"/>
                <w:sz w:val="20"/>
                <w:szCs w:val="20"/>
                <w:lang w:val="sk-SK"/>
              </w:rPr>
            </w:pPr>
          </w:p>
        </w:tc>
      </w:tr>
      <w:tr w:rsidR="0071629A" w:rsidRPr="00062DD7" w14:paraId="0857057B" w14:textId="77777777" w:rsidTr="00325167">
        <w:trPr>
          <w:trHeight w:val="567"/>
        </w:trPr>
        <w:tc>
          <w:tcPr>
            <w:tcW w:w="417" w:type="dxa"/>
            <w:vAlign w:val="center"/>
          </w:tcPr>
          <w:p w14:paraId="7674BBFA" w14:textId="77777777" w:rsidR="0071629A" w:rsidRPr="00062DD7" w:rsidRDefault="0071629A" w:rsidP="00325167">
            <w:pPr>
              <w:rPr>
                <w:rFonts w:cs="Times New Roman"/>
                <w:sz w:val="20"/>
                <w:szCs w:val="20"/>
                <w:lang w:val="sk-SK"/>
              </w:rPr>
            </w:pPr>
            <w:r w:rsidRPr="00062DD7">
              <w:rPr>
                <w:rFonts w:cs="Times New Roman"/>
                <w:sz w:val="20"/>
                <w:szCs w:val="20"/>
                <w:lang w:val="sk-SK"/>
              </w:rPr>
              <w:t>5</w:t>
            </w:r>
          </w:p>
        </w:tc>
        <w:tc>
          <w:tcPr>
            <w:tcW w:w="1238" w:type="dxa"/>
            <w:vAlign w:val="center"/>
          </w:tcPr>
          <w:p w14:paraId="775C5F47"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2DC01191" w14:textId="77777777" w:rsidR="0071629A" w:rsidRPr="00062DD7" w:rsidRDefault="0071629A" w:rsidP="00325167">
            <w:pPr>
              <w:rPr>
                <w:rFonts w:cs="Times New Roman"/>
                <w:sz w:val="20"/>
                <w:szCs w:val="20"/>
                <w:lang w:val="sk-SK"/>
              </w:rPr>
            </w:pPr>
            <w:r w:rsidRPr="00062DD7">
              <w:rPr>
                <w:rFonts w:cs="Times New Roman"/>
                <w:sz w:val="20"/>
                <w:szCs w:val="20"/>
                <w:lang w:val="sk-SK"/>
              </w:rPr>
              <w:t>Roztrhnutie dna nábojnice</w:t>
            </w:r>
          </w:p>
        </w:tc>
        <w:tc>
          <w:tcPr>
            <w:tcW w:w="2976" w:type="dxa"/>
            <w:gridSpan w:val="4"/>
            <w:vAlign w:val="center"/>
          </w:tcPr>
          <w:p w14:paraId="3C6EBB5F" w14:textId="77777777" w:rsidR="0071629A" w:rsidRPr="00062DD7" w:rsidRDefault="0071629A" w:rsidP="00325167">
            <w:pPr>
              <w:rPr>
                <w:rFonts w:cs="Times New Roman"/>
                <w:sz w:val="20"/>
                <w:szCs w:val="20"/>
                <w:lang w:val="sk-SK"/>
              </w:rPr>
            </w:pPr>
            <w:r w:rsidRPr="00062DD7">
              <w:rPr>
                <w:rFonts w:cs="Times New Roman"/>
                <w:sz w:val="20"/>
                <w:szCs w:val="20"/>
                <w:lang w:val="sk-SK"/>
              </w:rPr>
              <w:t>Kritická (nepovolená)</w:t>
            </w:r>
          </w:p>
        </w:tc>
        <w:tc>
          <w:tcPr>
            <w:tcW w:w="531" w:type="dxa"/>
            <w:vAlign w:val="center"/>
          </w:tcPr>
          <w:p w14:paraId="7F17013A"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097067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CE072A1"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99A4B1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F3F07C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019F1A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E593CE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0827FE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972734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46BE206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6EDB13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7B43B62" w14:textId="77777777" w:rsidR="0071629A" w:rsidRPr="00062DD7" w:rsidRDefault="0071629A" w:rsidP="00325167">
            <w:pPr>
              <w:rPr>
                <w:rFonts w:cs="Times New Roman"/>
                <w:sz w:val="20"/>
                <w:szCs w:val="20"/>
                <w:lang w:val="sk-SK"/>
              </w:rPr>
            </w:pPr>
          </w:p>
        </w:tc>
      </w:tr>
      <w:tr w:rsidR="0071629A" w:rsidRPr="00062DD7" w14:paraId="1A699BE8" w14:textId="77777777" w:rsidTr="00325167">
        <w:trPr>
          <w:trHeight w:val="567"/>
        </w:trPr>
        <w:tc>
          <w:tcPr>
            <w:tcW w:w="417" w:type="dxa"/>
            <w:vAlign w:val="center"/>
          </w:tcPr>
          <w:p w14:paraId="0D7A0239" w14:textId="77777777" w:rsidR="0071629A" w:rsidRPr="00062DD7" w:rsidRDefault="0071629A" w:rsidP="00325167">
            <w:pPr>
              <w:rPr>
                <w:rFonts w:cs="Times New Roman"/>
                <w:sz w:val="20"/>
                <w:szCs w:val="20"/>
                <w:lang w:val="sk-SK"/>
              </w:rPr>
            </w:pPr>
            <w:r w:rsidRPr="00062DD7">
              <w:rPr>
                <w:rFonts w:cs="Times New Roman"/>
                <w:sz w:val="20"/>
                <w:szCs w:val="20"/>
                <w:lang w:val="sk-SK"/>
              </w:rPr>
              <w:t>6</w:t>
            </w:r>
          </w:p>
        </w:tc>
        <w:tc>
          <w:tcPr>
            <w:tcW w:w="1238" w:type="dxa"/>
            <w:vAlign w:val="center"/>
          </w:tcPr>
          <w:p w14:paraId="1CB40393"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40F9E117" w14:textId="77777777" w:rsidR="0071629A" w:rsidRPr="00062DD7" w:rsidRDefault="0071629A" w:rsidP="00325167">
            <w:pPr>
              <w:rPr>
                <w:rFonts w:cs="Times New Roman"/>
                <w:sz w:val="20"/>
                <w:szCs w:val="20"/>
                <w:lang w:val="sk-SK"/>
              </w:rPr>
            </w:pPr>
            <w:r w:rsidRPr="00062DD7">
              <w:rPr>
                <w:rFonts w:cs="Times New Roman"/>
                <w:sz w:val="20"/>
                <w:szCs w:val="20"/>
                <w:lang w:val="sk-SK"/>
              </w:rPr>
              <w:t>Telo nábojnice oddelené od dna</w:t>
            </w:r>
          </w:p>
        </w:tc>
        <w:tc>
          <w:tcPr>
            <w:tcW w:w="2976" w:type="dxa"/>
            <w:gridSpan w:val="4"/>
            <w:vAlign w:val="center"/>
          </w:tcPr>
          <w:p w14:paraId="4D3CFC28"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37A26B57" w14:textId="77777777" w:rsidR="0071629A" w:rsidRPr="00062DD7" w:rsidRDefault="0071629A" w:rsidP="00325167">
            <w:pPr>
              <w:rPr>
                <w:rFonts w:cs="Times New Roman"/>
                <w:sz w:val="20"/>
                <w:szCs w:val="20"/>
                <w:lang w:val="sk-SK"/>
              </w:rPr>
            </w:pPr>
          </w:p>
        </w:tc>
        <w:tc>
          <w:tcPr>
            <w:tcW w:w="532" w:type="dxa"/>
            <w:vAlign w:val="center"/>
          </w:tcPr>
          <w:p w14:paraId="6CFCB627" w14:textId="77777777" w:rsidR="0071629A" w:rsidRPr="00062DD7" w:rsidRDefault="0071629A" w:rsidP="00325167">
            <w:pPr>
              <w:rPr>
                <w:rFonts w:cs="Times New Roman"/>
                <w:sz w:val="20"/>
                <w:szCs w:val="20"/>
                <w:lang w:val="sk-SK"/>
              </w:rPr>
            </w:pPr>
          </w:p>
        </w:tc>
        <w:tc>
          <w:tcPr>
            <w:tcW w:w="531" w:type="dxa"/>
            <w:vAlign w:val="center"/>
          </w:tcPr>
          <w:p w14:paraId="35E4F64C" w14:textId="77777777" w:rsidR="0071629A" w:rsidRPr="00062DD7" w:rsidRDefault="0071629A" w:rsidP="00325167">
            <w:pPr>
              <w:rPr>
                <w:rFonts w:cs="Times New Roman"/>
                <w:sz w:val="20"/>
                <w:szCs w:val="20"/>
                <w:lang w:val="sk-SK"/>
              </w:rPr>
            </w:pPr>
          </w:p>
        </w:tc>
        <w:tc>
          <w:tcPr>
            <w:tcW w:w="532" w:type="dxa"/>
            <w:vAlign w:val="center"/>
          </w:tcPr>
          <w:p w14:paraId="2BC98C77" w14:textId="77777777" w:rsidR="0071629A" w:rsidRPr="00062DD7" w:rsidRDefault="0071629A" w:rsidP="00325167">
            <w:pPr>
              <w:rPr>
                <w:rFonts w:cs="Times New Roman"/>
                <w:sz w:val="20"/>
                <w:szCs w:val="20"/>
                <w:lang w:val="sk-SK"/>
              </w:rPr>
            </w:pPr>
          </w:p>
        </w:tc>
        <w:tc>
          <w:tcPr>
            <w:tcW w:w="531" w:type="dxa"/>
            <w:vAlign w:val="center"/>
          </w:tcPr>
          <w:p w14:paraId="6E1E7650" w14:textId="77777777" w:rsidR="0071629A" w:rsidRPr="00062DD7" w:rsidRDefault="0071629A" w:rsidP="00325167">
            <w:pPr>
              <w:rPr>
                <w:rFonts w:cs="Times New Roman"/>
                <w:sz w:val="20"/>
                <w:szCs w:val="20"/>
                <w:lang w:val="sk-SK"/>
              </w:rPr>
            </w:pPr>
          </w:p>
        </w:tc>
        <w:tc>
          <w:tcPr>
            <w:tcW w:w="532" w:type="dxa"/>
            <w:vAlign w:val="center"/>
          </w:tcPr>
          <w:p w14:paraId="21ADC709" w14:textId="77777777" w:rsidR="0071629A" w:rsidRPr="00062DD7" w:rsidRDefault="0071629A" w:rsidP="00325167">
            <w:pPr>
              <w:rPr>
                <w:rFonts w:cs="Times New Roman"/>
                <w:sz w:val="20"/>
                <w:szCs w:val="20"/>
                <w:lang w:val="sk-SK"/>
              </w:rPr>
            </w:pPr>
          </w:p>
        </w:tc>
        <w:tc>
          <w:tcPr>
            <w:tcW w:w="532" w:type="dxa"/>
            <w:vAlign w:val="center"/>
          </w:tcPr>
          <w:p w14:paraId="22B9745F" w14:textId="77777777" w:rsidR="0071629A" w:rsidRPr="00062DD7" w:rsidRDefault="0071629A" w:rsidP="00325167">
            <w:pPr>
              <w:rPr>
                <w:rFonts w:cs="Times New Roman"/>
                <w:sz w:val="20"/>
                <w:szCs w:val="20"/>
                <w:lang w:val="sk-SK"/>
              </w:rPr>
            </w:pPr>
          </w:p>
        </w:tc>
        <w:tc>
          <w:tcPr>
            <w:tcW w:w="531" w:type="dxa"/>
            <w:vAlign w:val="center"/>
          </w:tcPr>
          <w:p w14:paraId="3FB21AA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EB5771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02A5D7CB" w14:textId="77777777" w:rsidR="0071629A" w:rsidRPr="00062DD7" w:rsidRDefault="0071629A" w:rsidP="00325167">
            <w:pPr>
              <w:rPr>
                <w:rFonts w:cs="Times New Roman"/>
                <w:sz w:val="20"/>
                <w:szCs w:val="20"/>
                <w:lang w:val="sk-SK"/>
              </w:rPr>
            </w:pPr>
          </w:p>
        </w:tc>
        <w:tc>
          <w:tcPr>
            <w:tcW w:w="532" w:type="dxa"/>
            <w:vAlign w:val="center"/>
          </w:tcPr>
          <w:p w14:paraId="2F54299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ACC4B17" w14:textId="77777777" w:rsidR="0071629A" w:rsidRPr="00062DD7" w:rsidRDefault="0071629A" w:rsidP="00325167">
            <w:pPr>
              <w:rPr>
                <w:rFonts w:cs="Times New Roman"/>
                <w:sz w:val="20"/>
                <w:szCs w:val="20"/>
                <w:lang w:val="sk-SK"/>
              </w:rPr>
            </w:pPr>
          </w:p>
        </w:tc>
      </w:tr>
      <w:tr w:rsidR="0071629A" w:rsidRPr="00062DD7" w14:paraId="1C473397" w14:textId="77777777" w:rsidTr="00325167">
        <w:trPr>
          <w:trHeight w:val="567"/>
        </w:trPr>
        <w:tc>
          <w:tcPr>
            <w:tcW w:w="417" w:type="dxa"/>
            <w:vAlign w:val="center"/>
          </w:tcPr>
          <w:p w14:paraId="608ED1FF" w14:textId="77777777" w:rsidR="0071629A" w:rsidRPr="00062DD7" w:rsidRDefault="0071629A" w:rsidP="00325167">
            <w:pPr>
              <w:rPr>
                <w:rFonts w:cs="Times New Roman"/>
                <w:sz w:val="20"/>
                <w:szCs w:val="20"/>
                <w:lang w:val="sk-SK"/>
              </w:rPr>
            </w:pPr>
            <w:r w:rsidRPr="00062DD7">
              <w:rPr>
                <w:rFonts w:cs="Times New Roman"/>
                <w:sz w:val="20"/>
                <w:szCs w:val="20"/>
                <w:lang w:val="sk-SK"/>
              </w:rPr>
              <w:t>7</w:t>
            </w:r>
          </w:p>
        </w:tc>
        <w:tc>
          <w:tcPr>
            <w:tcW w:w="1238" w:type="dxa"/>
            <w:vAlign w:val="center"/>
          </w:tcPr>
          <w:p w14:paraId="621AFEBF"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40ABE0CB" w14:textId="77777777" w:rsidR="0071629A" w:rsidRPr="00062DD7" w:rsidRDefault="0071629A" w:rsidP="00325167">
            <w:pPr>
              <w:rPr>
                <w:rFonts w:cs="Times New Roman"/>
                <w:sz w:val="20"/>
                <w:szCs w:val="20"/>
                <w:lang w:val="sk-SK"/>
              </w:rPr>
            </w:pPr>
            <w:r w:rsidRPr="00062DD7">
              <w:rPr>
                <w:rFonts w:cs="Times New Roman"/>
                <w:sz w:val="20"/>
                <w:szCs w:val="20"/>
                <w:lang w:val="sk-SK"/>
              </w:rPr>
              <w:t>Roztrhnutie tela nábojnice</w:t>
            </w:r>
          </w:p>
        </w:tc>
        <w:tc>
          <w:tcPr>
            <w:tcW w:w="2976" w:type="dxa"/>
            <w:gridSpan w:val="4"/>
            <w:vAlign w:val="center"/>
          </w:tcPr>
          <w:p w14:paraId="1CDBABCE"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325AD26E" w14:textId="77777777" w:rsidR="0071629A" w:rsidRPr="00062DD7" w:rsidRDefault="0071629A" w:rsidP="00325167">
            <w:pPr>
              <w:rPr>
                <w:rFonts w:cs="Times New Roman"/>
                <w:sz w:val="20"/>
                <w:szCs w:val="20"/>
                <w:lang w:val="sk-SK"/>
              </w:rPr>
            </w:pPr>
          </w:p>
        </w:tc>
        <w:tc>
          <w:tcPr>
            <w:tcW w:w="532" w:type="dxa"/>
            <w:vAlign w:val="center"/>
          </w:tcPr>
          <w:p w14:paraId="6147A292" w14:textId="77777777" w:rsidR="0071629A" w:rsidRPr="00062DD7" w:rsidRDefault="0071629A" w:rsidP="00325167">
            <w:pPr>
              <w:rPr>
                <w:rFonts w:cs="Times New Roman"/>
                <w:sz w:val="20"/>
                <w:szCs w:val="20"/>
                <w:lang w:val="sk-SK"/>
              </w:rPr>
            </w:pPr>
          </w:p>
        </w:tc>
        <w:tc>
          <w:tcPr>
            <w:tcW w:w="531" w:type="dxa"/>
            <w:vAlign w:val="center"/>
          </w:tcPr>
          <w:p w14:paraId="1434A85D" w14:textId="77777777" w:rsidR="0071629A" w:rsidRPr="00062DD7" w:rsidRDefault="0071629A" w:rsidP="00325167">
            <w:pPr>
              <w:rPr>
                <w:rFonts w:cs="Times New Roman"/>
                <w:sz w:val="20"/>
                <w:szCs w:val="20"/>
                <w:lang w:val="sk-SK"/>
              </w:rPr>
            </w:pPr>
          </w:p>
        </w:tc>
        <w:tc>
          <w:tcPr>
            <w:tcW w:w="532" w:type="dxa"/>
            <w:vAlign w:val="center"/>
          </w:tcPr>
          <w:p w14:paraId="432BABC9" w14:textId="77777777" w:rsidR="0071629A" w:rsidRPr="00062DD7" w:rsidRDefault="0071629A" w:rsidP="00325167">
            <w:pPr>
              <w:rPr>
                <w:rFonts w:cs="Times New Roman"/>
                <w:sz w:val="20"/>
                <w:szCs w:val="20"/>
                <w:lang w:val="sk-SK"/>
              </w:rPr>
            </w:pPr>
          </w:p>
        </w:tc>
        <w:tc>
          <w:tcPr>
            <w:tcW w:w="531" w:type="dxa"/>
            <w:vAlign w:val="center"/>
          </w:tcPr>
          <w:p w14:paraId="7D6A1A1A" w14:textId="77777777" w:rsidR="0071629A" w:rsidRPr="00062DD7" w:rsidRDefault="0071629A" w:rsidP="00325167">
            <w:pPr>
              <w:rPr>
                <w:rFonts w:cs="Times New Roman"/>
                <w:sz w:val="20"/>
                <w:szCs w:val="20"/>
                <w:lang w:val="sk-SK"/>
              </w:rPr>
            </w:pPr>
          </w:p>
        </w:tc>
        <w:tc>
          <w:tcPr>
            <w:tcW w:w="532" w:type="dxa"/>
            <w:vAlign w:val="center"/>
          </w:tcPr>
          <w:p w14:paraId="6A7860B6" w14:textId="77777777" w:rsidR="0071629A" w:rsidRPr="00062DD7" w:rsidRDefault="0071629A" w:rsidP="00325167">
            <w:pPr>
              <w:rPr>
                <w:rFonts w:cs="Times New Roman"/>
                <w:sz w:val="20"/>
                <w:szCs w:val="20"/>
                <w:lang w:val="sk-SK"/>
              </w:rPr>
            </w:pPr>
          </w:p>
        </w:tc>
        <w:tc>
          <w:tcPr>
            <w:tcW w:w="532" w:type="dxa"/>
            <w:vAlign w:val="center"/>
          </w:tcPr>
          <w:p w14:paraId="27231D54" w14:textId="77777777" w:rsidR="0071629A" w:rsidRPr="00062DD7" w:rsidRDefault="0071629A" w:rsidP="00325167">
            <w:pPr>
              <w:rPr>
                <w:rFonts w:cs="Times New Roman"/>
                <w:sz w:val="20"/>
                <w:szCs w:val="20"/>
                <w:lang w:val="sk-SK"/>
              </w:rPr>
            </w:pPr>
          </w:p>
        </w:tc>
        <w:tc>
          <w:tcPr>
            <w:tcW w:w="531" w:type="dxa"/>
            <w:vAlign w:val="center"/>
          </w:tcPr>
          <w:p w14:paraId="0928F8F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3E48A6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19D72DE" w14:textId="77777777" w:rsidR="0071629A" w:rsidRPr="00062DD7" w:rsidRDefault="0071629A" w:rsidP="00325167">
            <w:pPr>
              <w:rPr>
                <w:rFonts w:cs="Times New Roman"/>
                <w:sz w:val="20"/>
                <w:szCs w:val="20"/>
                <w:lang w:val="sk-SK"/>
              </w:rPr>
            </w:pPr>
          </w:p>
        </w:tc>
        <w:tc>
          <w:tcPr>
            <w:tcW w:w="532" w:type="dxa"/>
            <w:vAlign w:val="center"/>
          </w:tcPr>
          <w:p w14:paraId="404CA15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6D74A38" w14:textId="77777777" w:rsidR="0071629A" w:rsidRPr="00062DD7" w:rsidRDefault="0071629A" w:rsidP="00325167">
            <w:pPr>
              <w:rPr>
                <w:rFonts w:cs="Times New Roman"/>
                <w:sz w:val="20"/>
                <w:szCs w:val="20"/>
                <w:lang w:val="sk-SK"/>
              </w:rPr>
            </w:pPr>
          </w:p>
        </w:tc>
      </w:tr>
      <w:tr w:rsidR="0071629A" w:rsidRPr="00062DD7" w14:paraId="7B474974" w14:textId="77777777" w:rsidTr="00325167">
        <w:trPr>
          <w:trHeight w:val="567"/>
        </w:trPr>
        <w:tc>
          <w:tcPr>
            <w:tcW w:w="417" w:type="dxa"/>
            <w:vAlign w:val="center"/>
          </w:tcPr>
          <w:p w14:paraId="7292FB3F" w14:textId="77777777" w:rsidR="0071629A" w:rsidRPr="00062DD7" w:rsidRDefault="0071629A" w:rsidP="00325167">
            <w:pPr>
              <w:rPr>
                <w:rFonts w:cs="Times New Roman"/>
                <w:sz w:val="20"/>
                <w:szCs w:val="20"/>
                <w:lang w:val="sk-SK"/>
              </w:rPr>
            </w:pPr>
            <w:r w:rsidRPr="00062DD7">
              <w:rPr>
                <w:rFonts w:cs="Times New Roman"/>
                <w:sz w:val="20"/>
                <w:szCs w:val="20"/>
                <w:lang w:val="sk-SK"/>
              </w:rPr>
              <w:t>8</w:t>
            </w:r>
          </w:p>
        </w:tc>
        <w:tc>
          <w:tcPr>
            <w:tcW w:w="1238" w:type="dxa"/>
            <w:vAlign w:val="center"/>
          </w:tcPr>
          <w:p w14:paraId="0BBDA676"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05A7B90A" w14:textId="77777777" w:rsidR="0071629A" w:rsidRPr="00062DD7" w:rsidRDefault="0071629A" w:rsidP="00325167">
            <w:pPr>
              <w:rPr>
                <w:rFonts w:cs="Times New Roman"/>
                <w:sz w:val="20"/>
                <w:szCs w:val="20"/>
                <w:lang w:val="sk-SK"/>
              </w:rPr>
            </w:pPr>
            <w:r w:rsidRPr="00062DD7">
              <w:rPr>
                <w:rFonts w:cs="Times New Roman"/>
                <w:sz w:val="20"/>
                <w:szCs w:val="20"/>
                <w:lang w:val="sk-SK"/>
              </w:rPr>
              <w:t>Únik plynu na asi 50 % obvodu zápalky</w:t>
            </w:r>
          </w:p>
        </w:tc>
        <w:tc>
          <w:tcPr>
            <w:tcW w:w="2976" w:type="dxa"/>
            <w:gridSpan w:val="4"/>
            <w:vAlign w:val="center"/>
          </w:tcPr>
          <w:p w14:paraId="0E7262A4"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553EF54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B54C4D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E10455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14127B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B9CB2A0" w14:textId="77777777" w:rsidR="0071629A" w:rsidRPr="00062DD7" w:rsidRDefault="0071629A" w:rsidP="00325167">
            <w:pPr>
              <w:rPr>
                <w:rFonts w:cs="Times New Roman"/>
                <w:sz w:val="20"/>
                <w:szCs w:val="20"/>
                <w:lang w:val="sk-SK"/>
              </w:rPr>
            </w:pPr>
          </w:p>
        </w:tc>
        <w:tc>
          <w:tcPr>
            <w:tcW w:w="532" w:type="dxa"/>
            <w:vAlign w:val="center"/>
          </w:tcPr>
          <w:p w14:paraId="457D9198" w14:textId="77777777" w:rsidR="0071629A" w:rsidRPr="00062DD7" w:rsidRDefault="0071629A" w:rsidP="00325167">
            <w:pPr>
              <w:rPr>
                <w:rFonts w:cs="Times New Roman"/>
                <w:sz w:val="20"/>
                <w:szCs w:val="20"/>
                <w:lang w:val="sk-SK"/>
              </w:rPr>
            </w:pPr>
          </w:p>
        </w:tc>
        <w:tc>
          <w:tcPr>
            <w:tcW w:w="532" w:type="dxa"/>
            <w:vAlign w:val="center"/>
          </w:tcPr>
          <w:p w14:paraId="7D475C97" w14:textId="77777777" w:rsidR="0071629A" w:rsidRPr="00062DD7" w:rsidRDefault="0071629A" w:rsidP="00325167">
            <w:pPr>
              <w:rPr>
                <w:rFonts w:cs="Times New Roman"/>
                <w:sz w:val="20"/>
                <w:szCs w:val="20"/>
                <w:lang w:val="sk-SK"/>
              </w:rPr>
            </w:pPr>
          </w:p>
        </w:tc>
        <w:tc>
          <w:tcPr>
            <w:tcW w:w="531" w:type="dxa"/>
            <w:vAlign w:val="center"/>
          </w:tcPr>
          <w:p w14:paraId="35B80E0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0FF287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07BF413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F3647AE"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068B07B" w14:textId="77777777" w:rsidR="0071629A" w:rsidRPr="00062DD7" w:rsidRDefault="0071629A" w:rsidP="00325167">
            <w:pPr>
              <w:rPr>
                <w:rFonts w:cs="Times New Roman"/>
                <w:sz w:val="20"/>
                <w:szCs w:val="20"/>
                <w:lang w:val="sk-SK"/>
              </w:rPr>
            </w:pPr>
          </w:p>
        </w:tc>
      </w:tr>
      <w:tr w:rsidR="0071629A" w:rsidRPr="00062DD7" w14:paraId="506A5320" w14:textId="77777777" w:rsidTr="00325167">
        <w:trPr>
          <w:trHeight w:val="567"/>
        </w:trPr>
        <w:tc>
          <w:tcPr>
            <w:tcW w:w="417" w:type="dxa"/>
            <w:vAlign w:val="center"/>
          </w:tcPr>
          <w:p w14:paraId="78D9E132" w14:textId="77777777" w:rsidR="0071629A" w:rsidRPr="00062DD7" w:rsidRDefault="0071629A" w:rsidP="00325167">
            <w:pPr>
              <w:rPr>
                <w:rFonts w:cs="Times New Roman"/>
                <w:sz w:val="20"/>
                <w:szCs w:val="20"/>
                <w:lang w:val="sk-SK"/>
              </w:rPr>
            </w:pPr>
            <w:r w:rsidRPr="00062DD7">
              <w:rPr>
                <w:rFonts w:cs="Times New Roman"/>
                <w:sz w:val="20"/>
                <w:szCs w:val="20"/>
                <w:lang w:val="sk-SK"/>
              </w:rPr>
              <w:t>9</w:t>
            </w:r>
          </w:p>
        </w:tc>
        <w:tc>
          <w:tcPr>
            <w:tcW w:w="1238" w:type="dxa"/>
            <w:vAlign w:val="center"/>
          </w:tcPr>
          <w:p w14:paraId="59A13752"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18D41DE2" w14:textId="225B14DE" w:rsidR="0071629A" w:rsidRPr="00062DD7" w:rsidRDefault="0071629A" w:rsidP="00325167">
            <w:pPr>
              <w:rPr>
                <w:rFonts w:cs="Times New Roman"/>
                <w:sz w:val="20"/>
                <w:szCs w:val="20"/>
                <w:lang w:val="sk-SK"/>
              </w:rPr>
            </w:pPr>
            <w:r w:rsidRPr="00062DD7">
              <w:rPr>
                <w:rFonts w:cs="Times New Roman"/>
                <w:sz w:val="20"/>
                <w:szCs w:val="20"/>
                <w:lang w:val="sk-SK"/>
              </w:rPr>
              <w:t xml:space="preserve">Roztrhnutie na „C, D alebo E“ uvedené na obrázku č. </w:t>
            </w:r>
            <w:r w:rsidR="00DB2C12" w:rsidRPr="00062DD7">
              <w:rPr>
                <w:rFonts w:cs="Times New Roman"/>
                <w:sz w:val="20"/>
                <w:szCs w:val="20"/>
                <w:lang w:val="sk-SK"/>
              </w:rPr>
              <w:t>26</w:t>
            </w:r>
          </w:p>
        </w:tc>
        <w:tc>
          <w:tcPr>
            <w:tcW w:w="2976" w:type="dxa"/>
            <w:gridSpan w:val="4"/>
            <w:vAlign w:val="center"/>
          </w:tcPr>
          <w:p w14:paraId="1C8B1975" w14:textId="77777777" w:rsidR="0071629A" w:rsidRPr="00062DD7" w:rsidRDefault="0071629A" w:rsidP="00325167">
            <w:pPr>
              <w:rPr>
                <w:rFonts w:cs="Times New Roman"/>
                <w:sz w:val="20"/>
                <w:szCs w:val="20"/>
                <w:lang w:val="sk-SK"/>
              </w:rPr>
            </w:pPr>
            <w:r w:rsidRPr="00062DD7">
              <w:rPr>
                <w:rFonts w:cs="Times New Roman"/>
                <w:sz w:val="20"/>
                <w:szCs w:val="20"/>
                <w:lang w:val="sk-SK"/>
              </w:rPr>
              <w:t>Nezávažná</w:t>
            </w:r>
          </w:p>
        </w:tc>
        <w:tc>
          <w:tcPr>
            <w:tcW w:w="531" w:type="dxa"/>
            <w:vAlign w:val="center"/>
          </w:tcPr>
          <w:p w14:paraId="1F5C5361" w14:textId="77777777" w:rsidR="0071629A" w:rsidRPr="00062DD7" w:rsidRDefault="0071629A" w:rsidP="00325167">
            <w:pPr>
              <w:rPr>
                <w:rFonts w:cs="Times New Roman"/>
                <w:sz w:val="20"/>
                <w:szCs w:val="20"/>
                <w:lang w:val="sk-SK"/>
              </w:rPr>
            </w:pPr>
          </w:p>
        </w:tc>
        <w:tc>
          <w:tcPr>
            <w:tcW w:w="532" w:type="dxa"/>
            <w:vAlign w:val="center"/>
          </w:tcPr>
          <w:p w14:paraId="33F77AB8" w14:textId="77777777" w:rsidR="0071629A" w:rsidRPr="00062DD7" w:rsidRDefault="0071629A" w:rsidP="00325167">
            <w:pPr>
              <w:rPr>
                <w:rFonts w:cs="Times New Roman"/>
                <w:sz w:val="20"/>
                <w:szCs w:val="20"/>
                <w:lang w:val="sk-SK"/>
              </w:rPr>
            </w:pPr>
          </w:p>
        </w:tc>
        <w:tc>
          <w:tcPr>
            <w:tcW w:w="531" w:type="dxa"/>
            <w:vAlign w:val="center"/>
          </w:tcPr>
          <w:p w14:paraId="382BAD73" w14:textId="77777777" w:rsidR="0071629A" w:rsidRPr="00062DD7" w:rsidRDefault="0071629A" w:rsidP="00325167">
            <w:pPr>
              <w:rPr>
                <w:rFonts w:cs="Times New Roman"/>
                <w:sz w:val="20"/>
                <w:szCs w:val="20"/>
                <w:lang w:val="sk-SK"/>
              </w:rPr>
            </w:pPr>
          </w:p>
        </w:tc>
        <w:tc>
          <w:tcPr>
            <w:tcW w:w="532" w:type="dxa"/>
            <w:vAlign w:val="center"/>
          </w:tcPr>
          <w:p w14:paraId="7EA9EEFD" w14:textId="77777777" w:rsidR="0071629A" w:rsidRPr="00062DD7" w:rsidRDefault="0071629A" w:rsidP="00325167">
            <w:pPr>
              <w:rPr>
                <w:rFonts w:cs="Times New Roman"/>
                <w:sz w:val="20"/>
                <w:szCs w:val="20"/>
                <w:lang w:val="sk-SK"/>
              </w:rPr>
            </w:pPr>
          </w:p>
        </w:tc>
        <w:tc>
          <w:tcPr>
            <w:tcW w:w="531" w:type="dxa"/>
            <w:vAlign w:val="center"/>
          </w:tcPr>
          <w:p w14:paraId="5842546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3AD9E7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6A4C59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A3C4E6C" w14:textId="77777777" w:rsidR="0071629A" w:rsidRPr="00062DD7" w:rsidRDefault="0071629A" w:rsidP="00325167">
            <w:pPr>
              <w:rPr>
                <w:rFonts w:cs="Times New Roman"/>
                <w:sz w:val="20"/>
                <w:szCs w:val="20"/>
                <w:lang w:val="sk-SK"/>
              </w:rPr>
            </w:pPr>
          </w:p>
        </w:tc>
        <w:tc>
          <w:tcPr>
            <w:tcW w:w="532" w:type="dxa"/>
            <w:vAlign w:val="center"/>
          </w:tcPr>
          <w:p w14:paraId="2699840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A6A4DD0" w14:textId="77777777" w:rsidR="0071629A" w:rsidRPr="00062DD7" w:rsidRDefault="0071629A" w:rsidP="00325167">
            <w:pPr>
              <w:rPr>
                <w:rFonts w:cs="Times New Roman"/>
                <w:sz w:val="20"/>
                <w:szCs w:val="20"/>
                <w:lang w:val="sk-SK"/>
              </w:rPr>
            </w:pPr>
          </w:p>
        </w:tc>
        <w:tc>
          <w:tcPr>
            <w:tcW w:w="532" w:type="dxa"/>
            <w:vAlign w:val="center"/>
          </w:tcPr>
          <w:p w14:paraId="0B3825E4" w14:textId="77777777" w:rsidR="0071629A" w:rsidRPr="00062DD7" w:rsidRDefault="0071629A" w:rsidP="00325167">
            <w:pPr>
              <w:rPr>
                <w:rFonts w:cs="Times New Roman"/>
                <w:sz w:val="20"/>
                <w:szCs w:val="20"/>
                <w:lang w:val="sk-SK"/>
              </w:rPr>
            </w:pPr>
          </w:p>
        </w:tc>
        <w:tc>
          <w:tcPr>
            <w:tcW w:w="532" w:type="dxa"/>
            <w:vAlign w:val="center"/>
          </w:tcPr>
          <w:p w14:paraId="041262F0" w14:textId="77777777" w:rsidR="0071629A" w:rsidRPr="00062DD7" w:rsidRDefault="0071629A" w:rsidP="00325167">
            <w:pPr>
              <w:rPr>
                <w:rFonts w:cs="Times New Roman"/>
                <w:sz w:val="20"/>
                <w:szCs w:val="20"/>
                <w:lang w:val="sk-SK"/>
              </w:rPr>
            </w:pPr>
          </w:p>
        </w:tc>
      </w:tr>
      <w:tr w:rsidR="0071629A" w:rsidRPr="00062DD7" w14:paraId="7041B718" w14:textId="77777777" w:rsidTr="00325167">
        <w:trPr>
          <w:trHeight w:val="567"/>
        </w:trPr>
        <w:tc>
          <w:tcPr>
            <w:tcW w:w="417" w:type="dxa"/>
            <w:vAlign w:val="center"/>
          </w:tcPr>
          <w:p w14:paraId="1A03C679" w14:textId="77777777" w:rsidR="0071629A" w:rsidRPr="00062DD7" w:rsidRDefault="0071629A" w:rsidP="00325167">
            <w:pPr>
              <w:rPr>
                <w:rFonts w:cs="Times New Roman"/>
                <w:sz w:val="20"/>
                <w:szCs w:val="20"/>
                <w:lang w:val="sk-SK"/>
              </w:rPr>
            </w:pPr>
            <w:r w:rsidRPr="00062DD7">
              <w:rPr>
                <w:rFonts w:cs="Times New Roman"/>
                <w:sz w:val="20"/>
                <w:szCs w:val="20"/>
                <w:lang w:val="sk-SK"/>
              </w:rPr>
              <w:t>10</w:t>
            </w:r>
          </w:p>
        </w:tc>
        <w:tc>
          <w:tcPr>
            <w:tcW w:w="1238" w:type="dxa"/>
            <w:vAlign w:val="center"/>
          </w:tcPr>
          <w:p w14:paraId="1DE1CD40"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7A8BDA0D" w14:textId="5A52691A" w:rsidR="0071629A" w:rsidRPr="00062DD7" w:rsidRDefault="0071629A" w:rsidP="00325167">
            <w:pPr>
              <w:rPr>
                <w:rFonts w:cs="Times New Roman"/>
                <w:sz w:val="20"/>
                <w:szCs w:val="20"/>
                <w:lang w:val="sk-SK"/>
              </w:rPr>
            </w:pPr>
            <w:r w:rsidRPr="00062DD7">
              <w:rPr>
                <w:rFonts w:cs="Times New Roman"/>
                <w:sz w:val="20"/>
                <w:szCs w:val="20"/>
                <w:lang w:val="sk-SK"/>
              </w:rPr>
              <w:t xml:space="preserve">Roztrhnutie na „C, D alebo E“ uvedené na obrázku č. </w:t>
            </w:r>
            <w:r w:rsidR="00DB2C12" w:rsidRPr="00062DD7">
              <w:rPr>
                <w:rFonts w:cs="Times New Roman"/>
                <w:sz w:val="20"/>
                <w:szCs w:val="20"/>
                <w:lang w:val="sk-SK"/>
              </w:rPr>
              <w:t>26</w:t>
            </w:r>
          </w:p>
        </w:tc>
        <w:tc>
          <w:tcPr>
            <w:tcW w:w="2976" w:type="dxa"/>
            <w:gridSpan w:val="4"/>
            <w:vAlign w:val="center"/>
          </w:tcPr>
          <w:p w14:paraId="623921B4" w14:textId="77777777" w:rsidR="0071629A" w:rsidRPr="00062DD7" w:rsidRDefault="0071629A" w:rsidP="00325167">
            <w:pPr>
              <w:rPr>
                <w:rFonts w:cs="Times New Roman"/>
                <w:sz w:val="20"/>
                <w:szCs w:val="20"/>
                <w:lang w:val="sk-SK"/>
              </w:rPr>
            </w:pPr>
            <w:r w:rsidRPr="00062DD7">
              <w:rPr>
                <w:rFonts w:cs="Times New Roman"/>
                <w:sz w:val="20"/>
                <w:szCs w:val="20"/>
                <w:lang w:val="sk-SK"/>
              </w:rPr>
              <w:t>Kritická (nepovolená)</w:t>
            </w:r>
          </w:p>
        </w:tc>
        <w:tc>
          <w:tcPr>
            <w:tcW w:w="531" w:type="dxa"/>
            <w:vAlign w:val="center"/>
          </w:tcPr>
          <w:p w14:paraId="44CECF5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CF4BAA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3A9A38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DF2A251"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049F370" w14:textId="77777777" w:rsidR="0071629A" w:rsidRPr="00062DD7" w:rsidRDefault="0071629A" w:rsidP="00325167">
            <w:pPr>
              <w:rPr>
                <w:rFonts w:cs="Times New Roman"/>
                <w:sz w:val="20"/>
                <w:szCs w:val="20"/>
                <w:lang w:val="sk-SK"/>
              </w:rPr>
            </w:pPr>
          </w:p>
        </w:tc>
        <w:tc>
          <w:tcPr>
            <w:tcW w:w="532" w:type="dxa"/>
            <w:vAlign w:val="center"/>
          </w:tcPr>
          <w:p w14:paraId="100CECD4" w14:textId="77777777" w:rsidR="0071629A" w:rsidRPr="00062DD7" w:rsidRDefault="0071629A" w:rsidP="00325167">
            <w:pPr>
              <w:rPr>
                <w:rFonts w:cs="Times New Roman"/>
                <w:sz w:val="20"/>
                <w:szCs w:val="20"/>
                <w:lang w:val="sk-SK"/>
              </w:rPr>
            </w:pPr>
          </w:p>
        </w:tc>
        <w:tc>
          <w:tcPr>
            <w:tcW w:w="532" w:type="dxa"/>
            <w:vAlign w:val="center"/>
          </w:tcPr>
          <w:p w14:paraId="5AE62C06" w14:textId="77777777" w:rsidR="0071629A" w:rsidRPr="00062DD7" w:rsidRDefault="0071629A" w:rsidP="00325167">
            <w:pPr>
              <w:rPr>
                <w:rFonts w:cs="Times New Roman"/>
                <w:sz w:val="20"/>
                <w:szCs w:val="20"/>
                <w:lang w:val="sk-SK"/>
              </w:rPr>
            </w:pPr>
          </w:p>
        </w:tc>
        <w:tc>
          <w:tcPr>
            <w:tcW w:w="531" w:type="dxa"/>
            <w:vAlign w:val="center"/>
          </w:tcPr>
          <w:p w14:paraId="4B33C60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C420C2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CD94B2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724CAD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9878D3A" w14:textId="77777777" w:rsidR="0071629A" w:rsidRPr="00062DD7" w:rsidRDefault="0071629A" w:rsidP="00325167">
            <w:pPr>
              <w:rPr>
                <w:rFonts w:cs="Times New Roman"/>
                <w:sz w:val="20"/>
                <w:szCs w:val="20"/>
                <w:lang w:val="sk-SK"/>
              </w:rPr>
            </w:pPr>
          </w:p>
        </w:tc>
      </w:tr>
      <w:tr w:rsidR="0071629A" w:rsidRPr="00062DD7" w14:paraId="245CF9BA" w14:textId="77777777" w:rsidTr="00325167">
        <w:trPr>
          <w:trHeight w:val="567"/>
        </w:trPr>
        <w:tc>
          <w:tcPr>
            <w:tcW w:w="417" w:type="dxa"/>
            <w:vAlign w:val="center"/>
          </w:tcPr>
          <w:p w14:paraId="241A096F" w14:textId="77777777" w:rsidR="0071629A" w:rsidRPr="00062DD7" w:rsidRDefault="0071629A" w:rsidP="00325167">
            <w:pPr>
              <w:rPr>
                <w:rFonts w:cs="Times New Roman"/>
                <w:sz w:val="20"/>
                <w:szCs w:val="20"/>
                <w:lang w:val="sk-SK"/>
              </w:rPr>
            </w:pPr>
            <w:r w:rsidRPr="00062DD7">
              <w:rPr>
                <w:rFonts w:cs="Times New Roman"/>
                <w:sz w:val="20"/>
                <w:szCs w:val="20"/>
                <w:lang w:val="sk-SK"/>
              </w:rPr>
              <w:t>11</w:t>
            </w:r>
          </w:p>
        </w:tc>
        <w:tc>
          <w:tcPr>
            <w:tcW w:w="1238" w:type="dxa"/>
            <w:vAlign w:val="center"/>
          </w:tcPr>
          <w:p w14:paraId="15E8A897"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1998645A" w14:textId="7C24BA0D" w:rsidR="0071629A" w:rsidRPr="00062DD7" w:rsidRDefault="0071629A" w:rsidP="00325167">
            <w:pPr>
              <w:rPr>
                <w:rFonts w:cs="Times New Roman"/>
                <w:sz w:val="20"/>
                <w:szCs w:val="20"/>
                <w:lang w:val="sk-SK"/>
              </w:rPr>
            </w:pPr>
            <w:r w:rsidRPr="00062DD7">
              <w:rPr>
                <w:rFonts w:cs="Times New Roman"/>
                <w:sz w:val="20"/>
                <w:szCs w:val="20"/>
                <w:lang w:val="sk-SK"/>
              </w:rPr>
              <w:t>Natrhnutie po obvode v „D</w:t>
            </w:r>
            <w:r w:rsidRPr="00062DD7">
              <w:rPr>
                <w:rFonts w:cs="Times New Roman"/>
                <w:spacing w:val="1"/>
                <w:sz w:val="20"/>
                <w:szCs w:val="20"/>
                <w:lang w:val="sk-SK"/>
              </w:rPr>
              <w:t xml:space="preserve"> </w:t>
            </w:r>
            <w:r w:rsidRPr="00062DD7">
              <w:rPr>
                <w:rFonts w:cs="Times New Roman"/>
                <w:sz w:val="20"/>
                <w:szCs w:val="20"/>
                <w:lang w:val="sk-SK"/>
              </w:rPr>
              <w:t xml:space="preserve">alebo E“ uvedené na obrázku č. </w:t>
            </w:r>
            <w:r w:rsidR="00DB2C12" w:rsidRPr="00062DD7">
              <w:rPr>
                <w:rFonts w:cs="Times New Roman"/>
                <w:sz w:val="20"/>
                <w:szCs w:val="20"/>
                <w:lang w:val="sk-SK"/>
              </w:rPr>
              <w:t>26</w:t>
            </w:r>
          </w:p>
        </w:tc>
        <w:tc>
          <w:tcPr>
            <w:tcW w:w="2976" w:type="dxa"/>
            <w:gridSpan w:val="4"/>
            <w:vAlign w:val="center"/>
          </w:tcPr>
          <w:p w14:paraId="064E8CB7" w14:textId="77777777" w:rsidR="0071629A" w:rsidRPr="00062DD7" w:rsidRDefault="0071629A" w:rsidP="00325167">
            <w:pPr>
              <w:rPr>
                <w:rFonts w:cs="Times New Roman"/>
                <w:sz w:val="20"/>
                <w:szCs w:val="20"/>
                <w:lang w:val="sk-SK"/>
              </w:rPr>
            </w:pPr>
            <w:r w:rsidRPr="00062DD7">
              <w:rPr>
                <w:rFonts w:cs="Times New Roman"/>
                <w:sz w:val="20"/>
                <w:szCs w:val="20"/>
                <w:lang w:val="sk-SK"/>
              </w:rPr>
              <w:t>Kritická (nepovolená)</w:t>
            </w:r>
          </w:p>
        </w:tc>
        <w:tc>
          <w:tcPr>
            <w:tcW w:w="531" w:type="dxa"/>
            <w:vAlign w:val="center"/>
          </w:tcPr>
          <w:p w14:paraId="0E790EE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53DF6F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4537E79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CBBD2B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C8E6D1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EFB422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8259A4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459B590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3B40C5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D4AE79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DA327F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74099E7" w14:textId="77777777" w:rsidR="0071629A" w:rsidRPr="00062DD7" w:rsidRDefault="0071629A" w:rsidP="00325167">
            <w:pPr>
              <w:rPr>
                <w:rFonts w:cs="Times New Roman"/>
                <w:sz w:val="20"/>
                <w:szCs w:val="20"/>
                <w:lang w:val="sk-SK"/>
              </w:rPr>
            </w:pPr>
          </w:p>
        </w:tc>
      </w:tr>
      <w:tr w:rsidR="0071629A" w:rsidRPr="00062DD7" w14:paraId="40C6A413" w14:textId="77777777" w:rsidTr="00325167">
        <w:trPr>
          <w:trHeight w:val="567"/>
        </w:trPr>
        <w:tc>
          <w:tcPr>
            <w:tcW w:w="417" w:type="dxa"/>
            <w:vAlign w:val="center"/>
          </w:tcPr>
          <w:p w14:paraId="1DE52100" w14:textId="77777777" w:rsidR="0071629A" w:rsidRPr="00062DD7" w:rsidRDefault="0071629A" w:rsidP="00325167">
            <w:pPr>
              <w:rPr>
                <w:rFonts w:cs="Times New Roman"/>
                <w:sz w:val="20"/>
                <w:szCs w:val="20"/>
                <w:lang w:val="sk-SK"/>
              </w:rPr>
            </w:pPr>
            <w:r w:rsidRPr="00062DD7">
              <w:rPr>
                <w:rFonts w:cs="Times New Roman"/>
                <w:sz w:val="20"/>
                <w:szCs w:val="20"/>
                <w:lang w:val="sk-SK"/>
              </w:rPr>
              <w:lastRenderedPageBreak/>
              <w:t>12</w:t>
            </w:r>
          </w:p>
        </w:tc>
        <w:tc>
          <w:tcPr>
            <w:tcW w:w="1238" w:type="dxa"/>
            <w:vAlign w:val="center"/>
          </w:tcPr>
          <w:p w14:paraId="7A2FBAF6"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142477E4" w14:textId="715CED6B" w:rsidR="0071629A" w:rsidRPr="00062DD7" w:rsidRDefault="0071629A" w:rsidP="00325167">
            <w:pPr>
              <w:rPr>
                <w:rFonts w:cs="Times New Roman"/>
                <w:sz w:val="20"/>
                <w:szCs w:val="20"/>
                <w:lang w:val="sk-SK"/>
              </w:rPr>
            </w:pPr>
            <w:r w:rsidRPr="00062DD7">
              <w:rPr>
                <w:rFonts w:cs="Times New Roman"/>
                <w:sz w:val="20"/>
                <w:szCs w:val="20"/>
                <w:lang w:val="sk-SK"/>
              </w:rPr>
              <w:t>Natrhnutie po obvode v „B,</w:t>
            </w:r>
            <w:r w:rsidRPr="00062DD7">
              <w:rPr>
                <w:rFonts w:cs="Times New Roman"/>
                <w:spacing w:val="1"/>
                <w:sz w:val="20"/>
                <w:szCs w:val="20"/>
                <w:lang w:val="sk-SK"/>
              </w:rPr>
              <w:t xml:space="preserve"> </w:t>
            </w:r>
            <w:r w:rsidRPr="00062DD7">
              <w:rPr>
                <w:rFonts w:cs="Times New Roman"/>
                <w:sz w:val="20"/>
                <w:szCs w:val="20"/>
                <w:lang w:val="sk-SK"/>
              </w:rPr>
              <w:t xml:space="preserve">C, D alebo K“ uvedené na obrázku č. </w:t>
            </w:r>
            <w:r w:rsidR="00DB2C12" w:rsidRPr="00062DD7">
              <w:rPr>
                <w:rFonts w:cs="Times New Roman"/>
                <w:sz w:val="20"/>
                <w:szCs w:val="20"/>
                <w:lang w:val="sk-SK"/>
              </w:rPr>
              <w:t>26</w:t>
            </w:r>
          </w:p>
        </w:tc>
        <w:tc>
          <w:tcPr>
            <w:tcW w:w="2976" w:type="dxa"/>
            <w:gridSpan w:val="4"/>
            <w:vAlign w:val="center"/>
          </w:tcPr>
          <w:p w14:paraId="56181781" w14:textId="77777777" w:rsidR="0071629A" w:rsidRPr="00062DD7" w:rsidRDefault="0071629A" w:rsidP="00325167">
            <w:pPr>
              <w:rPr>
                <w:rFonts w:cs="Times New Roman"/>
                <w:sz w:val="20"/>
                <w:szCs w:val="20"/>
                <w:lang w:val="sk-SK"/>
              </w:rPr>
            </w:pPr>
            <w:r w:rsidRPr="00062DD7">
              <w:rPr>
                <w:rFonts w:cs="Times New Roman"/>
                <w:sz w:val="20"/>
                <w:szCs w:val="20"/>
                <w:lang w:val="sk-SK"/>
              </w:rPr>
              <w:t>Kritická (nepovolená)</w:t>
            </w:r>
          </w:p>
        </w:tc>
        <w:tc>
          <w:tcPr>
            <w:tcW w:w="531" w:type="dxa"/>
            <w:vAlign w:val="center"/>
          </w:tcPr>
          <w:p w14:paraId="754A9A1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A0713B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0C8D255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DDE086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9F4CE5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F9D2D5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BE1F40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65B365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43F747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163545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AA865E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95A1AE5" w14:textId="77777777" w:rsidR="0071629A" w:rsidRPr="00062DD7" w:rsidRDefault="0071629A" w:rsidP="00325167">
            <w:pPr>
              <w:rPr>
                <w:rFonts w:cs="Times New Roman"/>
                <w:sz w:val="20"/>
                <w:szCs w:val="20"/>
                <w:lang w:val="sk-SK"/>
              </w:rPr>
            </w:pPr>
          </w:p>
        </w:tc>
      </w:tr>
      <w:tr w:rsidR="0071629A" w:rsidRPr="00062DD7" w14:paraId="4C78A370" w14:textId="77777777" w:rsidTr="00325167">
        <w:trPr>
          <w:trHeight w:val="567"/>
        </w:trPr>
        <w:tc>
          <w:tcPr>
            <w:tcW w:w="417" w:type="dxa"/>
            <w:vAlign w:val="center"/>
          </w:tcPr>
          <w:p w14:paraId="1F91416C" w14:textId="77777777" w:rsidR="0071629A" w:rsidRPr="00062DD7" w:rsidRDefault="0071629A" w:rsidP="00325167">
            <w:pPr>
              <w:rPr>
                <w:rFonts w:cs="Times New Roman"/>
                <w:sz w:val="20"/>
                <w:szCs w:val="20"/>
                <w:lang w:val="sk-SK"/>
              </w:rPr>
            </w:pPr>
            <w:r w:rsidRPr="00062DD7">
              <w:rPr>
                <w:rFonts w:cs="Times New Roman"/>
                <w:sz w:val="20"/>
                <w:szCs w:val="20"/>
                <w:lang w:val="sk-SK"/>
              </w:rPr>
              <w:t>13</w:t>
            </w:r>
          </w:p>
        </w:tc>
        <w:tc>
          <w:tcPr>
            <w:tcW w:w="1238" w:type="dxa"/>
            <w:vAlign w:val="center"/>
          </w:tcPr>
          <w:p w14:paraId="2287A1E1"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4859FFD1" w14:textId="77777777" w:rsidR="0071629A" w:rsidRPr="00062DD7" w:rsidRDefault="0071629A" w:rsidP="00325167">
            <w:pPr>
              <w:rPr>
                <w:rFonts w:cs="Times New Roman"/>
                <w:sz w:val="20"/>
                <w:szCs w:val="20"/>
                <w:lang w:val="sk-SK"/>
              </w:rPr>
            </w:pPr>
            <w:r w:rsidRPr="00062DD7">
              <w:rPr>
                <w:rFonts w:cs="Times New Roman"/>
                <w:sz w:val="20"/>
                <w:szCs w:val="20"/>
                <w:lang w:val="sk-SK"/>
              </w:rPr>
              <w:t>Vypadnutie zápalky z lôžka</w:t>
            </w:r>
          </w:p>
        </w:tc>
        <w:tc>
          <w:tcPr>
            <w:tcW w:w="2976" w:type="dxa"/>
            <w:gridSpan w:val="4"/>
            <w:vAlign w:val="center"/>
          </w:tcPr>
          <w:p w14:paraId="3FB7CEEA"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0989C69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5956C8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07205D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156A77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3462D646" w14:textId="77777777" w:rsidR="0071629A" w:rsidRPr="00062DD7" w:rsidRDefault="0071629A" w:rsidP="00325167">
            <w:pPr>
              <w:rPr>
                <w:rFonts w:cs="Times New Roman"/>
                <w:sz w:val="20"/>
                <w:szCs w:val="20"/>
                <w:lang w:val="sk-SK"/>
              </w:rPr>
            </w:pPr>
          </w:p>
        </w:tc>
        <w:tc>
          <w:tcPr>
            <w:tcW w:w="532" w:type="dxa"/>
            <w:vAlign w:val="center"/>
          </w:tcPr>
          <w:p w14:paraId="4EC2F9B2" w14:textId="77777777" w:rsidR="0071629A" w:rsidRPr="00062DD7" w:rsidRDefault="0071629A" w:rsidP="00325167">
            <w:pPr>
              <w:rPr>
                <w:rFonts w:cs="Times New Roman"/>
                <w:sz w:val="20"/>
                <w:szCs w:val="20"/>
                <w:lang w:val="sk-SK"/>
              </w:rPr>
            </w:pPr>
          </w:p>
        </w:tc>
        <w:tc>
          <w:tcPr>
            <w:tcW w:w="532" w:type="dxa"/>
            <w:vAlign w:val="center"/>
          </w:tcPr>
          <w:p w14:paraId="28F1F955" w14:textId="77777777" w:rsidR="0071629A" w:rsidRPr="00062DD7" w:rsidRDefault="0071629A" w:rsidP="00325167">
            <w:pPr>
              <w:rPr>
                <w:rFonts w:cs="Times New Roman"/>
                <w:sz w:val="20"/>
                <w:szCs w:val="20"/>
                <w:lang w:val="sk-SK"/>
              </w:rPr>
            </w:pPr>
          </w:p>
        </w:tc>
        <w:tc>
          <w:tcPr>
            <w:tcW w:w="531" w:type="dxa"/>
            <w:vAlign w:val="center"/>
          </w:tcPr>
          <w:p w14:paraId="65F6F94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EC6435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711D73E"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27B245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92CF324" w14:textId="77777777" w:rsidR="0071629A" w:rsidRPr="00062DD7" w:rsidRDefault="0071629A" w:rsidP="00325167">
            <w:pPr>
              <w:rPr>
                <w:rFonts w:cs="Times New Roman"/>
                <w:sz w:val="20"/>
                <w:szCs w:val="20"/>
                <w:lang w:val="sk-SK"/>
              </w:rPr>
            </w:pPr>
          </w:p>
        </w:tc>
      </w:tr>
      <w:tr w:rsidR="0071629A" w:rsidRPr="00062DD7" w14:paraId="2699E9B7" w14:textId="77777777" w:rsidTr="00325167">
        <w:trPr>
          <w:trHeight w:val="567"/>
        </w:trPr>
        <w:tc>
          <w:tcPr>
            <w:tcW w:w="417" w:type="dxa"/>
            <w:vAlign w:val="center"/>
          </w:tcPr>
          <w:p w14:paraId="4B22E72A" w14:textId="77777777" w:rsidR="0071629A" w:rsidRPr="00062DD7" w:rsidRDefault="0071629A" w:rsidP="00325167">
            <w:pPr>
              <w:rPr>
                <w:rFonts w:cs="Times New Roman"/>
                <w:sz w:val="20"/>
                <w:szCs w:val="20"/>
                <w:lang w:val="sk-SK"/>
              </w:rPr>
            </w:pPr>
            <w:r w:rsidRPr="00062DD7">
              <w:rPr>
                <w:rFonts w:cs="Times New Roman"/>
                <w:sz w:val="20"/>
                <w:szCs w:val="20"/>
                <w:lang w:val="sk-SK"/>
              </w:rPr>
              <w:t>14</w:t>
            </w:r>
          </w:p>
        </w:tc>
        <w:tc>
          <w:tcPr>
            <w:tcW w:w="1238" w:type="dxa"/>
            <w:vAlign w:val="center"/>
          </w:tcPr>
          <w:p w14:paraId="150B0A2E"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63924AF8" w14:textId="77777777" w:rsidR="0071629A" w:rsidRPr="00062DD7" w:rsidRDefault="0071629A" w:rsidP="00325167">
            <w:pPr>
              <w:rPr>
                <w:rFonts w:cs="Times New Roman"/>
                <w:sz w:val="20"/>
                <w:szCs w:val="20"/>
                <w:lang w:val="sk-SK"/>
              </w:rPr>
            </w:pPr>
            <w:r w:rsidRPr="00062DD7">
              <w:rPr>
                <w:rFonts w:cs="Times New Roman"/>
                <w:sz w:val="20"/>
                <w:szCs w:val="20"/>
                <w:lang w:val="sk-SK"/>
              </w:rPr>
              <w:t>Viditeľne zúžená nábojnica</w:t>
            </w:r>
          </w:p>
        </w:tc>
        <w:tc>
          <w:tcPr>
            <w:tcW w:w="2976" w:type="dxa"/>
            <w:gridSpan w:val="4"/>
            <w:vAlign w:val="center"/>
          </w:tcPr>
          <w:p w14:paraId="7E52F823"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5006541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DD40C0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ADE726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2D8085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4C629C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13EC96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0C27BF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401BA2DA"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F436E6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8EEFEE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3B567B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159A19D" w14:textId="77777777" w:rsidR="0071629A" w:rsidRPr="00062DD7" w:rsidRDefault="0071629A" w:rsidP="00325167">
            <w:pPr>
              <w:rPr>
                <w:rFonts w:cs="Times New Roman"/>
                <w:sz w:val="20"/>
                <w:szCs w:val="20"/>
                <w:lang w:val="sk-SK"/>
              </w:rPr>
            </w:pPr>
          </w:p>
        </w:tc>
      </w:tr>
      <w:tr w:rsidR="0071629A" w:rsidRPr="00062DD7" w14:paraId="1783E9B1" w14:textId="77777777" w:rsidTr="00325167">
        <w:trPr>
          <w:trHeight w:val="567"/>
        </w:trPr>
        <w:tc>
          <w:tcPr>
            <w:tcW w:w="417" w:type="dxa"/>
            <w:vAlign w:val="center"/>
          </w:tcPr>
          <w:p w14:paraId="79A7D79C" w14:textId="77777777" w:rsidR="0071629A" w:rsidRPr="00062DD7" w:rsidRDefault="0071629A" w:rsidP="00325167">
            <w:pPr>
              <w:rPr>
                <w:rFonts w:cs="Times New Roman"/>
                <w:sz w:val="20"/>
                <w:szCs w:val="20"/>
                <w:lang w:val="sk-SK"/>
              </w:rPr>
            </w:pPr>
            <w:r w:rsidRPr="00062DD7">
              <w:rPr>
                <w:rFonts w:cs="Times New Roman"/>
                <w:sz w:val="20"/>
                <w:szCs w:val="20"/>
                <w:lang w:val="sk-SK"/>
              </w:rPr>
              <w:t>15</w:t>
            </w:r>
          </w:p>
        </w:tc>
        <w:tc>
          <w:tcPr>
            <w:tcW w:w="1238" w:type="dxa"/>
            <w:vAlign w:val="center"/>
          </w:tcPr>
          <w:p w14:paraId="37077C79"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353F1117" w14:textId="77777777" w:rsidR="0071629A" w:rsidRPr="00062DD7" w:rsidRDefault="0071629A" w:rsidP="00325167">
            <w:pPr>
              <w:rPr>
                <w:rFonts w:cs="Times New Roman"/>
                <w:sz w:val="20"/>
                <w:szCs w:val="20"/>
                <w:lang w:val="sk-SK"/>
              </w:rPr>
            </w:pPr>
            <w:r w:rsidRPr="00062DD7">
              <w:rPr>
                <w:rFonts w:cs="Times New Roman"/>
                <w:sz w:val="20"/>
                <w:szCs w:val="20"/>
                <w:lang w:val="sk-SK"/>
              </w:rPr>
              <w:t>Nevystrelený náboj alebo nábojka, ktorý zlyhal</w:t>
            </w:r>
          </w:p>
        </w:tc>
        <w:tc>
          <w:tcPr>
            <w:tcW w:w="2976" w:type="dxa"/>
            <w:gridSpan w:val="4"/>
            <w:vAlign w:val="center"/>
          </w:tcPr>
          <w:p w14:paraId="4F7F5EBF" w14:textId="77777777" w:rsidR="0071629A" w:rsidRPr="00062DD7" w:rsidRDefault="0071629A" w:rsidP="00325167">
            <w:pPr>
              <w:rPr>
                <w:rFonts w:cs="Times New Roman"/>
                <w:sz w:val="20"/>
                <w:szCs w:val="20"/>
                <w:lang w:val="sk-SK"/>
              </w:rPr>
            </w:pPr>
            <w:r w:rsidRPr="00062DD7">
              <w:rPr>
                <w:rFonts w:cs="Times New Roman"/>
                <w:sz w:val="20"/>
                <w:szCs w:val="20"/>
                <w:lang w:val="sk-SK"/>
              </w:rPr>
              <w:t>Nezávažná</w:t>
            </w:r>
          </w:p>
        </w:tc>
        <w:tc>
          <w:tcPr>
            <w:tcW w:w="531" w:type="dxa"/>
            <w:vAlign w:val="center"/>
          </w:tcPr>
          <w:p w14:paraId="6462927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49A9BB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A55120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CA0654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0599E5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91B879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02E1AA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3C14E3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9E33E4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DD8BB2E"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E918C9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0CB04C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r>
      <w:tr w:rsidR="0071629A" w:rsidRPr="00062DD7" w14:paraId="0A7BCDA1" w14:textId="77777777" w:rsidTr="00325167">
        <w:trPr>
          <w:trHeight w:val="567"/>
        </w:trPr>
        <w:tc>
          <w:tcPr>
            <w:tcW w:w="417" w:type="dxa"/>
            <w:vAlign w:val="center"/>
          </w:tcPr>
          <w:p w14:paraId="3AA8EE23" w14:textId="77777777" w:rsidR="0071629A" w:rsidRPr="00062DD7" w:rsidRDefault="0071629A" w:rsidP="00325167">
            <w:pPr>
              <w:rPr>
                <w:rFonts w:cs="Times New Roman"/>
                <w:sz w:val="20"/>
                <w:szCs w:val="20"/>
                <w:lang w:val="sk-SK"/>
              </w:rPr>
            </w:pPr>
            <w:r w:rsidRPr="00062DD7">
              <w:rPr>
                <w:rFonts w:cs="Times New Roman"/>
                <w:sz w:val="20"/>
                <w:szCs w:val="20"/>
                <w:lang w:val="sk-SK"/>
              </w:rPr>
              <w:t>16</w:t>
            </w:r>
          </w:p>
        </w:tc>
        <w:tc>
          <w:tcPr>
            <w:tcW w:w="1238" w:type="dxa"/>
            <w:vAlign w:val="center"/>
          </w:tcPr>
          <w:p w14:paraId="7DC48F73"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78C02DB4" w14:textId="37B91856" w:rsidR="0071629A" w:rsidRPr="00062DD7" w:rsidRDefault="0071629A" w:rsidP="00325167">
            <w:pPr>
              <w:rPr>
                <w:rFonts w:cs="Times New Roman"/>
                <w:sz w:val="20"/>
                <w:szCs w:val="20"/>
                <w:lang w:val="sk-SK"/>
              </w:rPr>
            </w:pPr>
            <w:r w:rsidRPr="00062DD7">
              <w:rPr>
                <w:rFonts w:cs="Times New Roman"/>
                <w:sz w:val="20"/>
                <w:szCs w:val="20"/>
                <w:lang w:val="sk-SK"/>
              </w:rPr>
              <w:t xml:space="preserve">Pretrhnutie v "A" uvedené na obrázku č. </w:t>
            </w:r>
            <w:r w:rsidR="00DB2C12" w:rsidRPr="00062DD7">
              <w:rPr>
                <w:rFonts w:cs="Times New Roman"/>
                <w:sz w:val="20"/>
                <w:szCs w:val="20"/>
                <w:lang w:val="sk-SK"/>
              </w:rPr>
              <w:t>26</w:t>
            </w:r>
          </w:p>
        </w:tc>
        <w:tc>
          <w:tcPr>
            <w:tcW w:w="2976" w:type="dxa"/>
            <w:gridSpan w:val="4"/>
            <w:vAlign w:val="center"/>
          </w:tcPr>
          <w:p w14:paraId="7FA64733" w14:textId="77777777" w:rsidR="0071629A" w:rsidRPr="00062DD7" w:rsidRDefault="0071629A" w:rsidP="00325167">
            <w:pPr>
              <w:rPr>
                <w:rFonts w:cs="Times New Roman"/>
                <w:sz w:val="20"/>
                <w:szCs w:val="20"/>
                <w:lang w:val="sk-SK"/>
              </w:rPr>
            </w:pPr>
            <w:r w:rsidRPr="00062DD7">
              <w:rPr>
                <w:rFonts w:cs="Times New Roman"/>
                <w:sz w:val="20"/>
                <w:szCs w:val="20"/>
                <w:lang w:val="sk-SK"/>
              </w:rPr>
              <w:t>Nezávažná</w:t>
            </w:r>
          </w:p>
        </w:tc>
        <w:tc>
          <w:tcPr>
            <w:tcW w:w="531" w:type="dxa"/>
            <w:vAlign w:val="center"/>
          </w:tcPr>
          <w:p w14:paraId="290676A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8019EC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135438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36BBEF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789395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6694F8A"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11D3D11"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09BCB08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6CC447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056B6FE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5B0051A"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CC05B4F" w14:textId="77777777" w:rsidR="0071629A" w:rsidRPr="00062DD7" w:rsidRDefault="0071629A" w:rsidP="00325167">
            <w:pPr>
              <w:rPr>
                <w:rFonts w:cs="Times New Roman"/>
                <w:sz w:val="20"/>
                <w:szCs w:val="20"/>
                <w:lang w:val="sk-SK"/>
              </w:rPr>
            </w:pPr>
          </w:p>
        </w:tc>
      </w:tr>
      <w:tr w:rsidR="0071629A" w:rsidRPr="00062DD7" w14:paraId="3323A24E" w14:textId="77777777" w:rsidTr="00325167">
        <w:trPr>
          <w:trHeight w:val="567"/>
        </w:trPr>
        <w:tc>
          <w:tcPr>
            <w:tcW w:w="417" w:type="dxa"/>
            <w:vAlign w:val="center"/>
          </w:tcPr>
          <w:p w14:paraId="4A8C4A7E" w14:textId="77777777" w:rsidR="0071629A" w:rsidRPr="00062DD7" w:rsidRDefault="0071629A" w:rsidP="00325167">
            <w:pPr>
              <w:rPr>
                <w:rFonts w:cs="Times New Roman"/>
                <w:sz w:val="20"/>
                <w:szCs w:val="20"/>
                <w:lang w:val="sk-SK"/>
              </w:rPr>
            </w:pPr>
            <w:r w:rsidRPr="00062DD7">
              <w:rPr>
                <w:rFonts w:cs="Times New Roman"/>
                <w:sz w:val="20"/>
                <w:szCs w:val="20"/>
                <w:lang w:val="sk-SK"/>
              </w:rPr>
              <w:t>17</w:t>
            </w:r>
          </w:p>
        </w:tc>
        <w:tc>
          <w:tcPr>
            <w:tcW w:w="1238" w:type="dxa"/>
            <w:vAlign w:val="center"/>
          </w:tcPr>
          <w:p w14:paraId="031295AD"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7B04AF6A" w14:textId="77777777" w:rsidR="0071629A" w:rsidRPr="00062DD7" w:rsidRDefault="0071629A" w:rsidP="00325167">
            <w:pPr>
              <w:rPr>
                <w:rFonts w:cs="Times New Roman"/>
                <w:sz w:val="20"/>
                <w:szCs w:val="20"/>
                <w:lang w:val="sk-SK"/>
              </w:rPr>
            </w:pPr>
            <w:r w:rsidRPr="00062DD7">
              <w:rPr>
                <w:rFonts w:cs="Times New Roman"/>
                <w:sz w:val="20"/>
                <w:szCs w:val="20"/>
                <w:lang w:val="sk-SK"/>
              </w:rPr>
              <w:t>Prípad nábojníc imitujúcich „strelu“: čiastočné alebo úplné oddelenie zalisovania</w:t>
            </w:r>
          </w:p>
        </w:tc>
        <w:tc>
          <w:tcPr>
            <w:tcW w:w="2976" w:type="dxa"/>
            <w:gridSpan w:val="4"/>
            <w:vAlign w:val="center"/>
          </w:tcPr>
          <w:p w14:paraId="7DCA5DBB"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577AD92D" w14:textId="77777777" w:rsidR="0071629A" w:rsidRPr="00062DD7" w:rsidRDefault="0071629A" w:rsidP="00325167">
            <w:pPr>
              <w:rPr>
                <w:rFonts w:cs="Times New Roman"/>
                <w:sz w:val="20"/>
                <w:szCs w:val="20"/>
                <w:lang w:val="sk-SK"/>
              </w:rPr>
            </w:pPr>
          </w:p>
        </w:tc>
        <w:tc>
          <w:tcPr>
            <w:tcW w:w="532" w:type="dxa"/>
            <w:vAlign w:val="center"/>
          </w:tcPr>
          <w:p w14:paraId="1EEA7222" w14:textId="77777777" w:rsidR="0071629A" w:rsidRPr="00062DD7" w:rsidRDefault="0071629A" w:rsidP="00325167">
            <w:pPr>
              <w:rPr>
                <w:rFonts w:cs="Times New Roman"/>
                <w:sz w:val="20"/>
                <w:szCs w:val="20"/>
                <w:lang w:val="sk-SK"/>
              </w:rPr>
            </w:pPr>
          </w:p>
        </w:tc>
        <w:tc>
          <w:tcPr>
            <w:tcW w:w="531" w:type="dxa"/>
            <w:vAlign w:val="center"/>
          </w:tcPr>
          <w:p w14:paraId="23295393" w14:textId="77777777" w:rsidR="0071629A" w:rsidRPr="00062DD7" w:rsidRDefault="0071629A" w:rsidP="00325167">
            <w:pPr>
              <w:rPr>
                <w:rFonts w:cs="Times New Roman"/>
                <w:sz w:val="20"/>
                <w:szCs w:val="20"/>
                <w:lang w:val="sk-SK"/>
              </w:rPr>
            </w:pPr>
          </w:p>
        </w:tc>
        <w:tc>
          <w:tcPr>
            <w:tcW w:w="532" w:type="dxa"/>
            <w:vAlign w:val="center"/>
          </w:tcPr>
          <w:p w14:paraId="03780459" w14:textId="77777777" w:rsidR="0071629A" w:rsidRPr="00062DD7" w:rsidRDefault="0071629A" w:rsidP="00325167">
            <w:pPr>
              <w:rPr>
                <w:rFonts w:cs="Times New Roman"/>
                <w:sz w:val="20"/>
                <w:szCs w:val="20"/>
                <w:lang w:val="sk-SK"/>
              </w:rPr>
            </w:pPr>
          </w:p>
        </w:tc>
        <w:tc>
          <w:tcPr>
            <w:tcW w:w="531" w:type="dxa"/>
            <w:vAlign w:val="center"/>
          </w:tcPr>
          <w:p w14:paraId="2E4B8AEC" w14:textId="77777777" w:rsidR="0071629A" w:rsidRPr="00062DD7" w:rsidRDefault="0071629A" w:rsidP="00325167">
            <w:pPr>
              <w:rPr>
                <w:rFonts w:cs="Times New Roman"/>
                <w:sz w:val="20"/>
                <w:szCs w:val="20"/>
                <w:lang w:val="sk-SK"/>
              </w:rPr>
            </w:pPr>
          </w:p>
        </w:tc>
        <w:tc>
          <w:tcPr>
            <w:tcW w:w="532" w:type="dxa"/>
            <w:vAlign w:val="center"/>
          </w:tcPr>
          <w:p w14:paraId="231D493E" w14:textId="77777777" w:rsidR="0071629A" w:rsidRPr="00062DD7" w:rsidRDefault="0071629A" w:rsidP="00325167">
            <w:pPr>
              <w:rPr>
                <w:rFonts w:cs="Times New Roman"/>
                <w:sz w:val="20"/>
                <w:szCs w:val="20"/>
                <w:lang w:val="sk-SK"/>
              </w:rPr>
            </w:pPr>
          </w:p>
        </w:tc>
        <w:tc>
          <w:tcPr>
            <w:tcW w:w="532" w:type="dxa"/>
            <w:vAlign w:val="center"/>
          </w:tcPr>
          <w:p w14:paraId="358F8A45" w14:textId="77777777" w:rsidR="0071629A" w:rsidRPr="00062DD7" w:rsidRDefault="0071629A" w:rsidP="00325167">
            <w:pPr>
              <w:rPr>
                <w:rFonts w:cs="Times New Roman"/>
                <w:sz w:val="20"/>
                <w:szCs w:val="20"/>
                <w:lang w:val="sk-SK"/>
              </w:rPr>
            </w:pPr>
          </w:p>
        </w:tc>
        <w:tc>
          <w:tcPr>
            <w:tcW w:w="531" w:type="dxa"/>
            <w:vAlign w:val="center"/>
          </w:tcPr>
          <w:p w14:paraId="5EB83C20" w14:textId="77777777" w:rsidR="0071629A" w:rsidRPr="00062DD7" w:rsidRDefault="0071629A" w:rsidP="00325167">
            <w:pPr>
              <w:rPr>
                <w:rFonts w:cs="Times New Roman"/>
                <w:sz w:val="20"/>
                <w:szCs w:val="20"/>
                <w:lang w:val="sk-SK"/>
              </w:rPr>
            </w:pPr>
          </w:p>
        </w:tc>
        <w:tc>
          <w:tcPr>
            <w:tcW w:w="532" w:type="dxa"/>
            <w:vAlign w:val="center"/>
          </w:tcPr>
          <w:p w14:paraId="5CE7874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393D2E45" w14:textId="77777777" w:rsidR="0071629A" w:rsidRPr="00062DD7" w:rsidRDefault="0071629A" w:rsidP="00325167">
            <w:pPr>
              <w:rPr>
                <w:rFonts w:cs="Times New Roman"/>
                <w:sz w:val="20"/>
                <w:szCs w:val="20"/>
                <w:lang w:val="sk-SK"/>
              </w:rPr>
            </w:pPr>
          </w:p>
        </w:tc>
        <w:tc>
          <w:tcPr>
            <w:tcW w:w="532" w:type="dxa"/>
            <w:vAlign w:val="center"/>
          </w:tcPr>
          <w:p w14:paraId="7B24DC7D" w14:textId="77777777" w:rsidR="0071629A" w:rsidRPr="00062DD7" w:rsidRDefault="0071629A" w:rsidP="00325167">
            <w:pPr>
              <w:rPr>
                <w:rFonts w:cs="Times New Roman"/>
                <w:sz w:val="20"/>
                <w:szCs w:val="20"/>
                <w:lang w:val="sk-SK"/>
              </w:rPr>
            </w:pPr>
          </w:p>
        </w:tc>
        <w:tc>
          <w:tcPr>
            <w:tcW w:w="532" w:type="dxa"/>
            <w:vAlign w:val="center"/>
          </w:tcPr>
          <w:p w14:paraId="502B95EE" w14:textId="77777777" w:rsidR="0071629A" w:rsidRPr="00062DD7" w:rsidRDefault="0071629A" w:rsidP="00325167">
            <w:pPr>
              <w:rPr>
                <w:rFonts w:cs="Times New Roman"/>
                <w:sz w:val="20"/>
                <w:szCs w:val="20"/>
                <w:lang w:val="sk-SK"/>
              </w:rPr>
            </w:pPr>
          </w:p>
        </w:tc>
      </w:tr>
      <w:tr w:rsidR="0071629A" w:rsidRPr="00062DD7" w14:paraId="1859A1B7" w14:textId="77777777" w:rsidTr="00325167">
        <w:trPr>
          <w:trHeight w:val="567"/>
        </w:trPr>
        <w:tc>
          <w:tcPr>
            <w:tcW w:w="417" w:type="dxa"/>
            <w:vAlign w:val="center"/>
          </w:tcPr>
          <w:p w14:paraId="791651D0" w14:textId="77777777" w:rsidR="0071629A" w:rsidRPr="00062DD7" w:rsidRDefault="0071629A" w:rsidP="00325167">
            <w:pPr>
              <w:rPr>
                <w:rFonts w:cs="Times New Roman"/>
                <w:sz w:val="20"/>
                <w:szCs w:val="20"/>
                <w:lang w:val="sk-SK"/>
              </w:rPr>
            </w:pPr>
            <w:r w:rsidRPr="00062DD7">
              <w:rPr>
                <w:rFonts w:cs="Times New Roman"/>
                <w:sz w:val="20"/>
                <w:szCs w:val="20"/>
                <w:lang w:val="sk-SK"/>
              </w:rPr>
              <w:t>18</w:t>
            </w:r>
          </w:p>
        </w:tc>
        <w:tc>
          <w:tcPr>
            <w:tcW w:w="1238" w:type="dxa"/>
            <w:vAlign w:val="center"/>
          </w:tcPr>
          <w:p w14:paraId="684DA3B4"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058E1612" w14:textId="77777777" w:rsidR="0071629A" w:rsidRPr="00062DD7" w:rsidRDefault="0071629A" w:rsidP="00325167">
            <w:pPr>
              <w:rPr>
                <w:rFonts w:cs="Times New Roman"/>
                <w:sz w:val="20"/>
                <w:szCs w:val="20"/>
                <w:lang w:val="sk-SK"/>
              </w:rPr>
            </w:pPr>
            <w:r w:rsidRPr="00062DD7">
              <w:rPr>
                <w:rFonts w:cs="Times New Roman"/>
                <w:sz w:val="20"/>
                <w:szCs w:val="20"/>
                <w:lang w:val="sk-SK"/>
              </w:rPr>
              <w:t>Voľná zápalka, ktorá nevypadáva z lôžka</w:t>
            </w:r>
          </w:p>
        </w:tc>
        <w:tc>
          <w:tcPr>
            <w:tcW w:w="2976" w:type="dxa"/>
            <w:gridSpan w:val="4"/>
            <w:vAlign w:val="center"/>
          </w:tcPr>
          <w:p w14:paraId="36F176AC" w14:textId="77777777" w:rsidR="0071629A" w:rsidRPr="00062DD7" w:rsidRDefault="0071629A" w:rsidP="00325167">
            <w:pPr>
              <w:rPr>
                <w:rFonts w:cs="Times New Roman"/>
                <w:sz w:val="20"/>
                <w:szCs w:val="20"/>
                <w:lang w:val="sk-SK"/>
              </w:rPr>
            </w:pPr>
            <w:r w:rsidRPr="00062DD7">
              <w:rPr>
                <w:rFonts w:cs="Times New Roman"/>
                <w:sz w:val="20"/>
                <w:szCs w:val="20"/>
                <w:lang w:val="sk-SK"/>
              </w:rPr>
              <w:t>Nezávažná</w:t>
            </w:r>
          </w:p>
        </w:tc>
        <w:tc>
          <w:tcPr>
            <w:tcW w:w="531" w:type="dxa"/>
            <w:vAlign w:val="center"/>
          </w:tcPr>
          <w:p w14:paraId="68627EE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5AC06C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38D522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F960CD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A779069" w14:textId="77777777" w:rsidR="0071629A" w:rsidRPr="00062DD7" w:rsidRDefault="0071629A" w:rsidP="00325167">
            <w:pPr>
              <w:rPr>
                <w:rFonts w:cs="Times New Roman"/>
                <w:sz w:val="20"/>
                <w:szCs w:val="20"/>
                <w:lang w:val="sk-SK"/>
              </w:rPr>
            </w:pPr>
          </w:p>
        </w:tc>
        <w:tc>
          <w:tcPr>
            <w:tcW w:w="532" w:type="dxa"/>
            <w:vAlign w:val="center"/>
          </w:tcPr>
          <w:p w14:paraId="07EBF32D" w14:textId="77777777" w:rsidR="0071629A" w:rsidRPr="00062DD7" w:rsidRDefault="0071629A" w:rsidP="00325167">
            <w:pPr>
              <w:rPr>
                <w:rFonts w:cs="Times New Roman"/>
                <w:sz w:val="20"/>
                <w:szCs w:val="20"/>
                <w:lang w:val="sk-SK"/>
              </w:rPr>
            </w:pPr>
          </w:p>
        </w:tc>
        <w:tc>
          <w:tcPr>
            <w:tcW w:w="532" w:type="dxa"/>
            <w:vAlign w:val="center"/>
          </w:tcPr>
          <w:p w14:paraId="01DCAF76" w14:textId="77777777" w:rsidR="0071629A" w:rsidRPr="00062DD7" w:rsidRDefault="0071629A" w:rsidP="00325167">
            <w:pPr>
              <w:rPr>
                <w:rFonts w:cs="Times New Roman"/>
                <w:sz w:val="20"/>
                <w:szCs w:val="20"/>
                <w:lang w:val="sk-SK"/>
              </w:rPr>
            </w:pPr>
          </w:p>
        </w:tc>
        <w:tc>
          <w:tcPr>
            <w:tcW w:w="531" w:type="dxa"/>
            <w:vAlign w:val="center"/>
          </w:tcPr>
          <w:p w14:paraId="0A43F87E"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CA0BD3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D879D5E"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6AD0B4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796341A" w14:textId="77777777" w:rsidR="0071629A" w:rsidRPr="00062DD7" w:rsidRDefault="0071629A" w:rsidP="00325167">
            <w:pPr>
              <w:rPr>
                <w:rFonts w:cs="Times New Roman"/>
                <w:sz w:val="20"/>
                <w:szCs w:val="20"/>
                <w:lang w:val="sk-SK"/>
              </w:rPr>
            </w:pPr>
          </w:p>
        </w:tc>
      </w:tr>
      <w:tr w:rsidR="0071629A" w:rsidRPr="00062DD7" w14:paraId="6A1F96E6" w14:textId="77777777" w:rsidTr="00325167">
        <w:trPr>
          <w:trHeight w:val="567"/>
        </w:trPr>
        <w:tc>
          <w:tcPr>
            <w:tcW w:w="417" w:type="dxa"/>
            <w:vAlign w:val="center"/>
          </w:tcPr>
          <w:p w14:paraId="419D9BE8" w14:textId="77777777" w:rsidR="0071629A" w:rsidRPr="00062DD7" w:rsidRDefault="0071629A" w:rsidP="00325167">
            <w:pPr>
              <w:rPr>
                <w:rFonts w:cs="Times New Roman"/>
                <w:sz w:val="20"/>
                <w:szCs w:val="20"/>
                <w:lang w:val="sk-SK"/>
              </w:rPr>
            </w:pPr>
            <w:r w:rsidRPr="00062DD7">
              <w:rPr>
                <w:rFonts w:cs="Times New Roman"/>
                <w:sz w:val="20"/>
                <w:szCs w:val="20"/>
                <w:lang w:val="sk-SK"/>
              </w:rPr>
              <w:t>19</w:t>
            </w:r>
          </w:p>
        </w:tc>
        <w:tc>
          <w:tcPr>
            <w:tcW w:w="1238" w:type="dxa"/>
            <w:vAlign w:val="center"/>
          </w:tcPr>
          <w:p w14:paraId="5672F67C"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1366DFC5" w14:textId="77777777" w:rsidR="0071629A" w:rsidRPr="00062DD7" w:rsidRDefault="0071629A" w:rsidP="00325167">
            <w:pPr>
              <w:rPr>
                <w:rFonts w:cs="Times New Roman"/>
                <w:sz w:val="20"/>
                <w:szCs w:val="20"/>
                <w:lang w:val="sk-SK"/>
              </w:rPr>
            </w:pPr>
            <w:r w:rsidRPr="00062DD7">
              <w:rPr>
                <w:rFonts w:cs="Times New Roman"/>
                <w:sz w:val="20"/>
                <w:szCs w:val="20"/>
                <w:lang w:val="sk-SK"/>
              </w:rPr>
              <w:t>Zápalka prerazená úderníkom (očividne chybou náboja alebo nábojky)</w:t>
            </w:r>
          </w:p>
        </w:tc>
        <w:tc>
          <w:tcPr>
            <w:tcW w:w="2976" w:type="dxa"/>
            <w:gridSpan w:val="4"/>
            <w:vAlign w:val="center"/>
          </w:tcPr>
          <w:p w14:paraId="6CA3518B"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507C3E8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978873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FE7C9E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A389D7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8FDF18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128190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A549F25" w14:textId="77777777" w:rsidR="0071629A" w:rsidRPr="00062DD7" w:rsidRDefault="0071629A" w:rsidP="00325167">
            <w:pPr>
              <w:rPr>
                <w:rFonts w:cs="Times New Roman"/>
                <w:sz w:val="20"/>
                <w:szCs w:val="20"/>
                <w:lang w:val="sk-SK"/>
              </w:rPr>
            </w:pPr>
          </w:p>
        </w:tc>
        <w:tc>
          <w:tcPr>
            <w:tcW w:w="531" w:type="dxa"/>
            <w:vAlign w:val="center"/>
          </w:tcPr>
          <w:p w14:paraId="7B6A2F7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3AC176A"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C0B0B0E"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EB4183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E11C0D5" w14:textId="77777777" w:rsidR="0071629A" w:rsidRPr="00062DD7" w:rsidRDefault="0071629A" w:rsidP="00325167">
            <w:pPr>
              <w:rPr>
                <w:rFonts w:cs="Times New Roman"/>
                <w:sz w:val="20"/>
                <w:szCs w:val="20"/>
                <w:lang w:val="sk-SK"/>
              </w:rPr>
            </w:pPr>
          </w:p>
        </w:tc>
      </w:tr>
      <w:tr w:rsidR="0071629A" w:rsidRPr="00062DD7" w14:paraId="10BC1DEB" w14:textId="77777777" w:rsidTr="00325167">
        <w:trPr>
          <w:trHeight w:val="567"/>
        </w:trPr>
        <w:tc>
          <w:tcPr>
            <w:tcW w:w="417" w:type="dxa"/>
            <w:vAlign w:val="center"/>
          </w:tcPr>
          <w:p w14:paraId="58ECE87E" w14:textId="77777777" w:rsidR="0071629A" w:rsidRPr="00062DD7" w:rsidRDefault="0071629A" w:rsidP="00325167">
            <w:pPr>
              <w:rPr>
                <w:rFonts w:cs="Times New Roman"/>
                <w:sz w:val="20"/>
                <w:szCs w:val="20"/>
                <w:lang w:val="sk-SK"/>
              </w:rPr>
            </w:pPr>
            <w:r w:rsidRPr="00062DD7">
              <w:rPr>
                <w:rFonts w:cs="Times New Roman"/>
                <w:sz w:val="20"/>
                <w:szCs w:val="20"/>
                <w:lang w:val="sk-SK"/>
              </w:rPr>
              <w:t>20</w:t>
            </w:r>
          </w:p>
        </w:tc>
        <w:tc>
          <w:tcPr>
            <w:tcW w:w="1238" w:type="dxa"/>
            <w:vAlign w:val="center"/>
          </w:tcPr>
          <w:p w14:paraId="13A01C0B"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0060858D" w14:textId="77777777" w:rsidR="0071629A" w:rsidRPr="00062DD7" w:rsidRDefault="0071629A" w:rsidP="00325167">
            <w:pPr>
              <w:rPr>
                <w:rFonts w:cs="Times New Roman"/>
                <w:sz w:val="20"/>
                <w:szCs w:val="20"/>
                <w:lang w:val="sk-SK"/>
              </w:rPr>
            </w:pPr>
            <w:r w:rsidRPr="00062DD7">
              <w:rPr>
                <w:rFonts w:cs="Times New Roman"/>
                <w:sz w:val="20"/>
                <w:szCs w:val="20"/>
                <w:lang w:val="sk-SK"/>
              </w:rPr>
              <w:t>Zápalka prerazená úderníkom (očividne chybou náboja alebo nábojky)</w:t>
            </w:r>
          </w:p>
        </w:tc>
        <w:tc>
          <w:tcPr>
            <w:tcW w:w="2976" w:type="dxa"/>
            <w:gridSpan w:val="4"/>
            <w:vAlign w:val="center"/>
          </w:tcPr>
          <w:p w14:paraId="11F02481"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44B517C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25DBD8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13CFC1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B9F2D81"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4A1AE70" w14:textId="77777777" w:rsidR="0071629A" w:rsidRPr="00062DD7" w:rsidRDefault="0071629A" w:rsidP="00325167">
            <w:pPr>
              <w:rPr>
                <w:rFonts w:cs="Times New Roman"/>
                <w:sz w:val="20"/>
                <w:szCs w:val="20"/>
                <w:lang w:val="sk-SK"/>
              </w:rPr>
            </w:pPr>
          </w:p>
        </w:tc>
        <w:tc>
          <w:tcPr>
            <w:tcW w:w="532" w:type="dxa"/>
            <w:vAlign w:val="center"/>
          </w:tcPr>
          <w:p w14:paraId="59ADF333" w14:textId="77777777" w:rsidR="0071629A" w:rsidRPr="00062DD7" w:rsidRDefault="0071629A" w:rsidP="00325167">
            <w:pPr>
              <w:rPr>
                <w:rFonts w:cs="Times New Roman"/>
                <w:sz w:val="20"/>
                <w:szCs w:val="20"/>
                <w:lang w:val="sk-SK"/>
              </w:rPr>
            </w:pPr>
          </w:p>
        </w:tc>
        <w:tc>
          <w:tcPr>
            <w:tcW w:w="532" w:type="dxa"/>
            <w:vAlign w:val="center"/>
          </w:tcPr>
          <w:p w14:paraId="0157D6AE" w14:textId="77777777" w:rsidR="0071629A" w:rsidRPr="00062DD7" w:rsidRDefault="0071629A" w:rsidP="00325167">
            <w:pPr>
              <w:rPr>
                <w:rFonts w:cs="Times New Roman"/>
                <w:sz w:val="20"/>
                <w:szCs w:val="20"/>
                <w:lang w:val="sk-SK"/>
              </w:rPr>
            </w:pPr>
          </w:p>
        </w:tc>
        <w:tc>
          <w:tcPr>
            <w:tcW w:w="531" w:type="dxa"/>
            <w:vAlign w:val="center"/>
          </w:tcPr>
          <w:p w14:paraId="21D37AF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920766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D6BF0C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100D4D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7F302B9" w14:textId="77777777" w:rsidR="0071629A" w:rsidRPr="00062DD7" w:rsidRDefault="0071629A" w:rsidP="00325167">
            <w:pPr>
              <w:rPr>
                <w:rFonts w:cs="Times New Roman"/>
                <w:sz w:val="20"/>
                <w:szCs w:val="20"/>
                <w:lang w:val="sk-SK"/>
              </w:rPr>
            </w:pPr>
          </w:p>
        </w:tc>
      </w:tr>
      <w:tr w:rsidR="0071629A" w:rsidRPr="00062DD7" w14:paraId="74049B5A" w14:textId="77777777" w:rsidTr="00325167">
        <w:trPr>
          <w:trHeight w:val="567"/>
        </w:trPr>
        <w:tc>
          <w:tcPr>
            <w:tcW w:w="417" w:type="dxa"/>
            <w:vAlign w:val="center"/>
          </w:tcPr>
          <w:p w14:paraId="1BD48861" w14:textId="77777777" w:rsidR="0071629A" w:rsidRPr="00062DD7" w:rsidRDefault="0071629A" w:rsidP="00325167">
            <w:pPr>
              <w:rPr>
                <w:rFonts w:cs="Times New Roman"/>
                <w:sz w:val="20"/>
                <w:szCs w:val="20"/>
                <w:lang w:val="sk-SK"/>
              </w:rPr>
            </w:pPr>
            <w:r w:rsidRPr="00062DD7">
              <w:rPr>
                <w:rFonts w:cs="Times New Roman"/>
                <w:sz w:val="20"/>
                <w:szCs w:val="20"/>
                <w:lang w:val="sk-SK"/>
              </w:rPr>
              <w:t>21</w:t>
            </w:r>
          </w:p>
        </w:tc>
        <w:tc>
          <w:tcPr>
            <w:tcW w:w="1238" w:type="dxa"/>
            <w:vAlign w:val="center"/>
          </w:tcPr>
          <w:p w14:paraId="4380BA12"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3C6F0D4C" w14:textId="77777777" w:rsidR="0071629A" w:rsidRPr="00062DD7" w:rsidRDefault="0071629A" w:rsidP="00325167">
            <w:pPr>
              <w:rPr>
                <w:rFonts w:cs="Times New Roman"/>
                <w:sz w:val="20"/>
                <w:szCs w:val="20"/>
                <w:lang w:val="sk-SK"/>
              </w:rPr>
            </w:pPr>
            <w:r w:rsidRPr="00062DD7">
              <w:rPr>
                <w:rFonts w:cs="Times New Roman"/>
                <w:sz w:val="20"/>
                <w:szCs w:val="20"/>
                <w:lang w:val="sk-SK"/>
              </w:rPr>
              <w:t>Nábojnica sa zasekne v nábojovej komore (nedá sa ručne vytiahnuť)</w:t>
            </w:r>
          </w:p>
        </w:tc>
        <w:tc>
          <w:tcPr>
            <w:tcW w:w="2976" w:type="dxa"/>
            <w:gridSpan w:val="4"/>
            <w:vAlign w:val="center"/>
          </w:tcPr>
          <w:p w14:paraId="0B5DDE66"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2B29B4F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A102D4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9A552C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664BA3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1488C5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73E01C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0D75DBA" w14:textId="77777777" w:rsidR="0071629A" w:rsidRPr="00062DD7" w:rsidRDefault="0071629A" w:rsidP="00325167">
            <w:pPr>
              <w:rPr>
                <w:rFonts w:cs="Times New Roman"/>
                <w:sz w:val="20"/>
                <w:szCs w:val="20"/>
                <w:lang w:val="sk-SK"/>
              </w:rPr>
            </w:pPr>
          </w:p>
        </w:tc>
        <w:tc>
          <w:tcPr>
            <w:tcW w:w="531" w:type="dxa"/>
            <w:vAlign w:val="center"/>
          </w:tcPr>
          <w:p w14:paraId="71337D03" w14:textId="77777777" w:rsidR="0071629A" w:rsidRPr="00062DD7" w:rsidRDefault="0071629A" w:rsidP="00325167">
            <w:pPr>
              <w:rPr>
                <w:rFonts w:cs="Times New Roman"/>
                <w:sz w:val="20"/>
                <w:szCs w:val="20"/>
                <w:lang w:val="sk-SK"/>
              </w:rPr>
            </w:pPr>
          </w:p>
        </w:tc>
        <w:tc>
          <w:tcPr>
            <w:tcW w:w="532" w:type="dxa"/>
            <w:vAlign w:val="center"/>
          </w:tcPr>
          <w:p w14:paraId="5F4FD12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416AE5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52B00C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DCA46A3" w14:textId="77777777" w:rsidR="0071629A" w:rsidRPr="00062DD7" w:rsidRDefault="0071629A" w:rsidP="00325167">
            <w:pPr>
              <w:rPr>
                <w:rFonts w:cs="Times New Roman"/>
                <w:sz w:val="20"/>
                <w:szCs w:val="20"/>
                <w:lang w:val="sk-SK"/>
              </w:rPr>
            </w:pPr>
          </w:p>
        </w:tc>
      </w:tr>
      <w:tr w:rsidR="0071629A" w:rsidRPr="00062DD7" w14:paraId="2699CA09" w14:textId="77777777" w:rsidTr="00325167">
        <w:trPr>
          <w:trHeight w:val="567"/>
        </w:trPr>
        <w:tc>
          <w:tcPr>
            <w:tcW w:w="417" w:type="dxa"/>
            <w:vAlign w:val="center"/>
          </w:tcPr>
          <w:p w14:paraId="6FC8B81D" w14:textId="77777777" w:rsidR="0071629A" w:rsidRPr="00062DD7" w:rsidRDefault="0071629A" w:rsidP="00325167">
            <w:pPr>
              <w:rPr>
                <w:rFonts w:cs="Times New Roman"/>
                <w:sz w:val="20"/>
                <w:szCs w:val="20"/>
                <w:lang w:val="sk-SK"/>
              </w:rPr>
            </w:pPr>
            <w:r w:rsidRPr="00062DD7">
              <w:rPr>
                <w:rFonts w:cs="Times New Roman"/>
                <w:sz w:val="20"/>
                <w:szCs w:val="20"/>
                <w:lang w:val="sk-SK"/>
              </w:rPr>
              <w:t>22</w:t>
            </w:r>
          </w:p>
        </w:tc>
        <w:tc>
          <w:tcPr>
            <w:tcW w:w="1238" w:type="dxa"/>
            <w:vAlign w:val="center"/>
          </w:tcPr>
          <w:p w14:paraId="024C2A73"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3F051F45" w14:textId="77777777" w:rsidR="0071629A" w:rsidRPr="00062DD7" w:rsidRDefault="0071629A" w:rsidP="00325167">
            <w:pPr>
              <w:rPr>
                <w:rFonts w:cs="Times New Roman"/>
                <w:sz w:val="20"/>
                <w:szCs w:val="20"/>
                <w:lang w:val="sk-SK"/>
              </w:rPr>
            </w:pPr>
            <w:r w:rsidRPr="00062DD7">
              <w:rPr>
                <w:rFonts w:cs="Times New Roman"/>
                <w:sz w:val="20"/>
                <w:szCs w:val="20"/>
                <w:lang w:val="sk-SK"/>
              </w:rPr>
              <w:t>Zdeformované dno nábojnice (jednoznačne chybou náboja alebo nábojky)</w:t>
            </w:r>
          </w:p>
        </w:tc>
        <w:tc>
          <w:tcPr>
            <w:tcW w:w="2976" w:type="dxa"/>
            <w:gridSpan w:val="4"/>
            <w:vAlign w:val="center"/>
          </w:tcPr>
          <w:p w14:paraId="428D7B53"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48C1072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03C4181"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2A9BFA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529BEE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D8CC8C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D00657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341965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630869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EA7BDD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442AFED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07EF26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126BFD2" w14:textId="77777777" w:rsidR="0071629A" w:rsidRPr="00062DD7" w:rsidRDefault="0071629A" w:rsidP="00325167">
            <w:pPr>
              <w:rPr>
                <w:rFonts w:cs="Times New Roman"/>
                <w:sz w:val="20"/>
                <w:szCs w:val="20"/>
                <w:lang w:val="sk-SK"/>
              </w:rPr>
            </w:pPr>
          </w:p>
        </w:tc>
      </w:tr>
    </w:tbl>
    <w:p w14:paraId="3AC674D6" w14:textId="77777777" w:rsidR="0071629A" w:rsidRPr="00062DD7" w:rsidRDefault="0071629A" w:rsidP="00783A23">
      <w:pPr>
        <w:widowControl w:val="0"/>
        <w:autoSpaceDE w:val="0"/>
        <w:autoSpaceDN w:val="0"/>
        <w:jc w:val="both"/>
        <w:rPr>
          <w:rFonts w:eastAsia="Times New Roman" w:cs="Times New Roman"/>
          <w:szCs w:val="24"/>
        </w:rPr>
      </w:pPr>
    </w:p>
    <w:p w14:paraId="307935FF" w14:textId="77777777" w:rsidR="00D33D16" w:rsidRPr="00062DD7" w:rsidRDefault="00D33D16" w:rsidP="00783A23">
      <w:pPr>
        <w:widowControl w:val="0"/>
        <w:autoSpaceDE w:val="0"/>
        <w:autoSpaceDN w:val="0"/>
        <w:jc w:val="both"/>
        <w:rPr>
          <w:rFonts w:eastAsia="Times New Roman" w:cs="Times New Roman"/>
          <w:szCs w:val="24"/>
        </w:rPr>
        <w:sectPr w:rsidR="00D33D16" w:rsidRPr="00062DD7" w:rsidSect="0071629A">
          <w:pgSz w:w="16838" w:h="11906" w:orient="landscape"/>
          <w:pgMar w:top="1417" w:right="1134" w:bottom="1417" w:left="1135" w:header="708" w:footer="397" w:gutter="0"/>
          <w:cols w:space="708"/>
          <w:docGrid w:linePitch="360"/>
        </w:sectPr>
      </w:pPr>
    </w:p>
    <w:p w14:paraId="373D2FDB" w14:textId="07080773" w:rsidR="00783A23" w:rsidRPr="00062DD7" w:rsidRDefault="00D33D16" w:rsidP="00783A23">
      <w:pPr>
        <w:widowControl w:val="0"/>
        <w:autoSpaceDE w:val="0"/>
        <w:autoSpaceDN w:val="0"/>
        <w:jc w:val="both"/>
        <w:rPr>
          <w:rFonts w:eastAsia="Times New Roman" w:cs="Times New Roman"/>
          <w:szCs w:val="24"/>
        </w:rPr>
      </w:pPr>
      <w:r w:rsidRPr="00062DD7">
        <w:rPr>
          <w:rFonts w:eastAsia="Times New Roman" w:cs="Times New Roman"/>
          <w:szCs w:val="24"/>
        </w:rPr>
        <w:lastRenderedPageBreak/>
        <w:t xml:space="preserve">Obrázok č. </w:t>
      </w:r>
      <w:r w:rsidR="00DB2C12" w:rsidRPr="00062DD7">
        <w:rPr>
          <w:rFonts w:eastAsia="Times New Roman" w:cs="Times New Roman"/>
          <w:szCs w:val="24"/>
        </w:rPr>
        <w:t>26</w:t>
      </w:r>
    </w:p>
    <w:p w14:paraId="13AB3268" w14:textId="77777777" w:rsidR="00D33D16" w:rsidRPr="00062DD7" w:rsidRDefault="00D33D16" w:rsidP="00783A23">
      <w:pPr>
        <w:widowControl w:val="0"/>
        <w:autoSpaceDE w:val="0"/>
        <w:autoSpaceDN w:val="0"/>
        <w:jc w:val="both"/>
        <w:rPr>
          <w:rFonts w:eastAsia="Times New Roman" w:cs="Times New Roman"/>
          <w:szCs w:val="24"/>
        </w:rPr>
      </w:pPr>
    </w:p>
    <w:p w14:paraId="4E7E2EFF" w14:textId="59DDC919" w:rsidR="00D33D16" w:rsidRPr="00062DD7" w:rsidRDefault="00D33D16" w:rsidP="00783A23">
      <w:pPr>
        <w:widowControl w:val="0"/>
        <w:autoSpaceDE w:val="0"/>
        <w:autoSpaceDN w:val="0"/>
        <w:jc w:val="both"/>
        <w:rPr>
          <w:rFonts w:eastAsia="Times New Roman" w:cs="Times New Roman"/>
          <w:szCs w:val="24"/>
        </w:rPr>
      </w:pPr>
      <w:r w:rsidRPr="00062DD7">
        <w:rPr>
          <w:szCs w:val="24"/>
        </w:rPr>
        <w:drawing>
          <wp:inline distT="0" distB="0" distL="0" distR="0" wp14:anchorId="2C78A378" wp14:editId="2B23EED6">
            <wp:extent cx="5400216" cy="1786255"/>
            <wp:effectExtent l="0" t="0" r="0" b="4445"/>
            <wp:docPr id="431454630"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131419" name=""/>
                    <pic:cNvPicPr/>
                  </pic:nvPicPr>
                  <pic:blipFill>
                    <a:blip r:embed="rId86"/>
                    <a:stretch>
                      <a:fillRect/>
                    </a:stretch>
                  </pic:blipFill>
                  <pic:spPr>
                    <a:xfrm>
                      <a:off x="0" y="0"/>
                      <a:ext cx="5406314" cy="1788272"/>
                    </a:xfrm>
                    <a:prstGeom prst="rect">
                      <a:avLst/>
                    </a:prstGeom>
                  </pic:spPr>
                </pic:pic>
              </a:graphicData>
            </a:graphic>
          </wp:inline>
        </w:drawing>
      </w:r>
    </w:p>
    <w:p w14:paraId="1933B4D3" w14:textId="77777777" w:rsidR="00095CAE" w:rsidRPr="00062DD7" w:rsidRDefault="00095CAE" w:rsidP="00C20E07">
      <w:pPr>
        <w:pStyle w:val="Odsekzoznamu"/>
        <w:widowControl w:val="0"/>
        <w:ind w:left="0"/>
        <w:jc w:val="center"/>
        <w:rPr>
          <w:b/>
          <w:szCs w:val="24"/>
        </w:rPr>
      </w:pPr>
    </w:p>
    <w:p w14:paraId="503E3CE0" w14:textId="77777777" w:rsidR="00095CAE" w:rsidRPr="00062DD7" w:rsidRDefault="00095CAE" w:rsidP="00C20E07">
      <w:pPr>
        <w:pStyle w:val="Odsekzoznamu"/>
        <w:widowControl w:val="0"/>
        <w:ind w:left="0"/>
        <w:jc w:val="center"/>
        <w:rPr>
          <w:b/>
          <w:szCs w:val="24"/>
        </w:rPr>
      </w:pPr>
    </w:p>
    <w:p w14:paraId="327E4F72" w14:textId="77777777" w:rsidR="00D33D16" w:rsidRPr="00062DD7" w:rsidRDefault="00D33D16" w:rsidP="00C20E07">
      <w:pPr>
        <w:pStyle w:val="Odsekzoznamu"/>
        <w:widowControl w:val="0"/>
        <w:ind w:left="0"/>
        <w:jc w:val="center"/>
        <w:rPr>
          <w:b/>
          <w:szCs w:val="24"/>
        </w:rPr>
        <w:sectPr w:rsidR="00D33D16" w:rsidRPr="00062DD7" w:rsidSect="00D33D16">
          <w:pgSz w:w="11906" w:h="16838"/>
          <w:pgMar w:top="1134" w:right="1417" w:bottom="1135" w:left="1417" w:header="708" w:footer="397" w:gutter="0"/>
          <w:cols w:space="708"/>
          <w:docGrid w:linePitch="360"/>
        </w:sectPr>
      </w:pPr>
    </w:p>
    <w:tbl>
      <w:tblPr>
        <w:tblStyle w:val="Mriekatabuky"/>
        <w:tblW w:w="13707" w:type="dxa"/>
        <w:tblInd w:w="38" w:type="dxa"/>
        <w:tblLayout w:type="fixed"/>
        <w:tblLook w:val="04A0" w:firstRow="1" w:lastRow="0" w:firstColumn="1" w:lastColumn="0" w:noHBand="0" w:noVBand="1"/>
      </w:tblPr>
      <w:tblGrid>
        <w:gridCol w:w="524"/>
        <w:gridCol w:w="1276"/>
        <w:gridCol w:w="3402"/>
        <w:gridCol w:w="850"/>
        <w:gridCol w:w="851"/>
        <w:gridCol w:w="850"/>
        <w:gridCol w:w="851"/>
        <w:gridCol w:w="1276"/>
        <w:gridCol w:w="992"/>
        <w:gridCol w:w="1134"/>
        <w:gridCol w:w="1701"/>
      </w:tblGrid>
      <w:tr w:rsidR="00D33D16" w:rsidRPr="00062DD7" w14:paraId="5A3425E6" w14:textId="77777777" w:rsidTr="00325167">
        <w:trPr>
          <w:trHeight w:val="567"/>
          <w:tblHeader/>
        </w:trPr>
        <w:tc>
          <w:tcPr>
            <w:tcW w:w="524" w:type="dxa"/>
          </w:tcPr>
          <w:p w14:paraId="2C63E50A" w14:textId="77777777" w:rsidR="00D33D16" w:rsidRPr="00062DD7" w:rsidRDefault="00D33D16" w:rsidP="00325167">
            <w:pPr>
              <w:jc w:val="center"/>
              <w:rPr>
                <w:rFonts w:cs="Times New Roman"/>
                <w:b/>
                <w:bCs/>
                <w:sz w:val="20"/>
                <w:szCs w:val="20"/>
                <w:lang w:val="sk-SK"/>
              </w:rPr>
            </w:pPr>
          </w:p>
        </w:tc>
        <w:tc>
          <w:tcPr>
            <w:tcW w:w="1276" w:type="dxa"/>
            <w:vAlign w:val="center"/>
          </w:tcPr>
          <w:p w14:paraId="0F568B60"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Typ kontroly</w:t>
            </w:r>
          </w:p>
        </w:tc>
        <w:tc>
          <w:tcPr>
            <w:tcW w:w="3402" w:type="dxa"/>
            <w:vAlign w:val="center"/>
          </w:tcPr>
          <w:p w14:paraId="062D9415"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Označenie chyby</w:t>
            </w:r>
          </w:p>
        </w:tc>
        <w:tc>
          <w:tcPr>
            <w:tcW w:w="3402" w:type="dxa"/>
            <w:gridSpan w:val="4"/>
            <w:vAlign w:val="center"/>
          </w:tcPr>
          <w:p w14:paraId="1D969191" w14:textId="77777777" w:rsidR="00D33D16" w:rsidRPr="00062DD7" w:rsidRDefault="00D33D16" w:rsidP="00325167">
            <w:pPr>
              <w:pStyle w:val="TableParagraph"/>
              <w:tabs>
                <w:tab w:val="left" w:pos="4171"/>
                <w:tab w:val="left" w:pos="8107"/>
              </w:tabs>
              <w:jc w:val="center"/>
              <w:rPr>
                <w:b/>
                <w:bCs/>
                <w:sz w:val="20"/>
                <w:szCs w:val="20"/>
                <w:lang w:val="sk-SK"/>
              </w:rPr>
            </w:pPr>
            <w:r w:rsidRPr="00062DD7">
              <w:rPr>
                <w:b/>
                <w:sz w:val="20"/>
                <w:szCs w:val="20"/>
                <w:lang w:val="sk-SK"/>
              </w:rPr>
              <w:t>Veľkosť vzorky v závislosti od veľkosti série</w:t>
            </w:r>
          </w:p>
        </w:tc>
        <w:tc>
          <w:tcPr>
            <w:tcW w:w="3402" w:type="dxa"/>
            <w:gridSpan w:val="3"/>
            <w:vAlign w:val="center"/>
          </w:tcPr>
          <w:p w14:paraId="345B3A66" w14:textId="77777777" w:rsidR="00D33D16" w:rsidRPr="00062DD7" w:rsidRDefault="00D33D16" w:rsidP="00325167">
            <w:pPr>
              <w:jc w:val="center"/>
              <w:rPr>
                <w:rFonts w:cs="Times New Roman"/>
                <w:b/>
                <w:bCs/>
                <w:sz w:val="20"/>
                <w:szCs w:val="20"/>
                <w:lang w:val="sk-SK"/>
              </w:rPr>
            </w:pPr>
            <w:r w:rsidRPr="00062DD7">
              <w:rPr>
                <w:rFonts w:cs="Times New Roman"/>
                <w:b/>
                <w:sz w:val="20"/>
                <w:szCs w:val="20"/>
                <w:lang w:val="sk-SK"/>
              </w:rPr>
              <w:t>na iné skúšky</w:t>
            </w:r>
          </w:p>
        </w:tc>
        <w:tc>
          <w:tcPr>
            <w:tcW w:w="1701" w:type="dxa"/>
            <w:vAlign w:val="center"/>
          </w:tcPr>
          <w:p w14:paraId="2ADC22EA"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Komentár</w:t>
            </w:r>
          </w:p>
        </w:tc>
      </w:tr>
      <w:tr w:rsidR="00D33D16" w:rsidRPr="00062DD7" w14:paraId="06AAB77E" w14:textId="77777777" w:rsidTr="00325167">
        <w:trPr>
          <w:trHeight w:val="567"/>
          <w:tblHeader/>
        </w:trPr>
        <w:tc>
          <w:tcPr>
            <w:tcW w:w="524" w:type="dxa"/>
          </w:tcPr>
          <w:p w14:paraId="1D9EDFEB" w14:textId="77777777" w:rsidR="00D33D16" w:rsidRPr="00062DD7" w:rsidRDefault="00D33D16" w:rsidP="00325167">
            <w:pPr>
              <w:jc w:val="center"/>
              <w:rPr>
                <w:rFonts w:cs="Times New Roman"/>
                <w:b/>
                <w:bCs/>
                <w:sz w:val="20"/>
                <w:szCs w:val="20"/>
                <w:lang w:val="sk-SK"/>
              </w:rPr>
            </w:pPr>
          </w:p>
        </w:tc>
        <w:tc>
          <w:tcPr>
            <w:tcW w:w="1276" w:type="dxa"/>
            <w:vAlign w:val="center"/>
          </w:tcPr>
          <w:p w14:paraId="7300FB68" w14:textId="77777777" w:rsidR="00D33D16" w:rsidRPr="00062DD7" w:rsidRDefault="00D33D16" w:rsidP="00325167">
            <w:pPr>
              <w:jc w:val="center"/>
              <w:rPr>
                <w:rFonts w:cs="Times New Roman"/>
                <w:b/>
                <w:bCs/>
                <w:sz w:val="20"/>
                <w:szCs w:val="20"/>
                <w:lang w:val="sk-SK"/>
              </w:rPr>
            </w:pPr>
          </w:p>
        </w:tc>
        <w:tc>
          <w:tcPr>
            <w:tcW w:w="3402" w:type="dxa"/>
            <w:vAlign w:val="center"/>
          </w:tcPr>
          <w:p w14:paraId="07B9B81A" w14:textId="77777777" w:rsidR="00D33D16" w:rsidRPr="00062DD7" w:rsidRDefault="00D33D16" w:rsidP="00325167">
            <w:pPr>
              <w:jc w:val="center"/>
              <w:rPr>
                <w:rFonts w:cs="Times New Roman"/>
                <w:b/>
                <w:bCs/>
                <w:sz w:val="20"/>
                <w:szCs w:val="20"/>
                <w:lang w:val="sk-SK"/>
              </w:rPr>
            </w:pPr>
          </w:p>
        </w:tc>
        <w:tc>
          <w:tcPr>
            <w:tcW w:w="850" w:type="dxa"/>
            <w:vAlign w:val="center"/>
          </w:tcPr>
          <w:p w14:paraId="7AD85F89"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n = 125</w:t>
            </w:r>
          </w:p>
        </w:tc>
        <w:tc>
          <w:tcPr>
            <w:tcW w:w="851" w:type="dxa"/>
            <w:vAlign w:val="center"/>
          </w:tcPr>
          <w:p w14:paraId="59D5FD69"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n = 200</w:t>
            </w:r>
          </w:p>
        </w:tc>
        <w:tc>
          <w:tcPr>
            <w:tcW w:w="850" w:type="dxa"/>
            <w:vAlign w:val="center"/>
          </w:tcPr>
          <w:p w14:paraId="01677BB1"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n = 315</w:t>
            </w:r>
          </w:p>
        </w:tc>
        <w:tc>
          <w:tcPr>
            <w:tcW w:w="851" w:type="dxa"/>
            <w:vAlign w:val="center"/>
          </w:tcPr>
          <w:p w14:paraId="7A00E0E8"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n = 500</w:t>
            </w:r>
          </w:p>
        </w:tc>
        <w:tc>
          <w:tcPr>
            <w:tcW w:w="1276" w:type="dxa"/>
            <w:vAlign w:val="center"/>
          </w:tcPr>
          <w:p w14:paraId="0EC1198C"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Fungovanie</w:t>
            </w:r>
          </w:p>
        </w:tc>
        <w:tc>
          <w:tcPr>
            <w:tcW w:w="992" w:type="dxa"/>
            <w:vAlign w:val="center"/>
          </w:tcPr>
          <w:p w14:paraId="20FDD937"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Tlak</w:t>
            </w:r>
          </w:p>
        </w:tc>
        <w:tc>
          <w:tcPr>
            <w:tcW w:w="1134" w:type="dxa"/>
            <w:vAlign w:val="center"/>
          </w:tcPr>
          <w:p w14:paraId="4582E627"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Sila extrakcie</w:t>
            </w:r>
          </w:p>
        </w:tc>
        <w:tc>
          <w:tcPr>
            <w:tcW w:w="1701" w:type="dxa"/>
            <w:vAlign w:val="center"/>
          </w:tcPr>
          <w:p w14:paraId="49C43178" w14:textId="77777777" w:rsidR="00D33D16" w:rsidRPr="00062DD7" w:rsidRDefault="00D33D16" w:rsidP="00325167">
            <w:pPr>
              <w:jc w:val="center"/>
              <w:rPr>
                <w:rFonts w:cs="Times New Roman"/>
                <w:b/>
                <w:bCs/>
                <w:sz w:val="20"/>
                <w:szCs w:val="20"/>
                <w:lang w:val="sk-SK"/>
              </w:rPr>
            </w:pPr>
          </w:p>
        </w:tc>
      </w:tr>
      <w:tr w:rsidR="00D33D16" w:rsidRPr="00062DD7" w14:paraId="737D68F1" w14:textId="77777777" w:rsidTr="00325167">
        <w:trPr>
          <w:trHeight w:val="964"/>
        </w:trPr>
        <w:tc>
          <w:tcPr>
            <w:tcW w:w="524" w:type="dxa"/>
          </w:tcPr>
          <w:p w14:paraId="5E4E09A7" w14:textId="77777777" w:rsidR="00D33D16" w:rsidRPr="00062DD7" w:rsidRDefault="00D33D16" w:rsidP="00325167">
            <w:pPr>
              <w:rPr>
                <w:rFonts w:cs="Times New Roman"/>
                <w:sz w:val="20"/>
                <w:szCs w:val="20"/>
                <w:lang w:val="sk-SK"/>
              </w:rPr>
            </w:pPr>
            <w:r w:rsidRPr="00062DD7">
              <w:rPr>
                <w:rFonts w:cs="Times New Roman"/>
                <w:sz w:val="20"/>
                <w:szCs w:val="20"/>
                <w:lang w:val="sk-SK"/>
              </w:rPr>
              <w:t>1</w:t>
            </w:r>
          </w:p>
        </w:tc>
        <w:tc>
          <w:tcPr>
            <w:tcW w:w="1276" w:type="dxa"/>
          </w:tcPr>
          <w:p w14:paraId="72D5444D"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7AAA28BE" w14:textId="223F7B88" w:rsidR="00D33D16" w:rsidRPr="00062DD7" w:rsidRDefault="00D33D16" w:rsidP="00325167">
            <w:pPr>
              <w:rPr>
                <w:rFonts w:cs="Times New Roman"/>
                <w:sz w:val="20"/>
                <w:szCs w:val="20"/>
                <w:lang w:val="sk-SK"/>
              </w:rPr>
            </w:pPr>
            <w:r w:rsidRPr="00062DD7">
              <w:rPr>
                <w:rFonts w:cs="Times New Roman"/>
                <w:sz w:val="20"/>
                <w:szCs w:val="20"/>
                <w:lang w:val="sk-SK"/>
              </w:rPr>
              <w:t>Konfigurácia nábojov alebo nábojok zjavne nezodpovedá „sérií</w:t>
            </w:r>
            <w:r w:rsidR="00311644" w:rsidRPr="00062DD7">
              <w:rPr>
                <w:rFonts w:cs="Times New Roman"/>
                <w:sz w:val="20"/>
                <w:szCs w:val="20"/>
                <w:lang w:val="sk-SK"/>
              </w:rPr>
              <w:t>”</w:t>
            </w:r>
          </w:p>
        </w:tc>
        <w:tc>
          <w:tcPr>
            <w:tcW w:w="3402" w:type="dxa"/>
            <w:gridSpan w:val="4"/>
          </w:tcPr>
          <w:p w14:paraId="6CE9FB14"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Oprava/korekcia, ak je to možné (napríklad dva typy striel)</w:t>
            </w:r>
          </w:p>
        </w:tc>
        <w:tc>
          <w:tcPr>
            <w:tcW w:w="1276" w:type="dxa"/>
            <w:vAlign w:val="center"/>
          </w:tcPr>
          <w:p w14:paraId="67522A6B" w14:textId="77777777" w:rsidR="00D33D16" w:rsidRPr="00062DD7" w:rsidRDefault="00D33D16" w:rsidP="00325167">
            <w:pPr>
              <w:jc w:val="center"/>
              <w:rPr>
                <w:rFonts w:cs="Times New Roman"/>
                <w:sz w:val="20"/>
                <w:szCs w:val="20"/>
                <w:lang w:val="sk-SK"/>
              </w:rPr>
            </w:pPr>
          </w:p>
        </w:tc>
        <w:tc>
          <w:tcPr>
            <w:tcW w:w="992" w:type="dxa"/>
            <w:vAlign w:val="center"/>
          </w:tcPr>
          <w:p w14:paraId="56324A53" w14:textId="77777777" w:rsidR="00D33D16" w:rsidRPr="00062DD7" w:rsidRDefault="00D33D16" w:rsidP="00325167">
            <w:pPr>
              <w:jc w:val="center"/>
              <w:rPr>
                <w:rFonts w:cs="Times New Roman"/>
                <w:sz w:val="20"/>
                <w:szCs w:val="20"/>
                <w:lang w:val="sk-SK"/>
              </w:rPr>
            </w:pPr>
          </w:p>
        </w:tc>
        <w:tc>
          <w:tcPr>
            <w:tcW w:w="1134" w:type="dxa"/>
            <w:vAlign w:val="center"/>
          </w:tcPr>
          <w:p w14:paraId="625A2ADE" w14:textId="77777777" w:rsidR="00D33D16" w:rsidRPr="00062DD7" w:rsidRDefault="00D33D16" w:rsidP="00325167">
            <w:pPr>
              <w:jc w:val="center"/>
              <w:rPr>
                <w:rFonts w:cs="Times New Roman"/>
                <w:sz w:val="20"/>
                <w:szCs w:val="20"/>
                <w:lang w:val="sk-SK"/>
              </w:rPr>
            </w:pPr>
          </w:p>
        </w:tc>
        <w:tc>
          <w:tcPr>
            <w:tcW w:w="1701" w:type="dxa"/>
          </w:tcPr>
          <w:p w14:paraId="382B62E3"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38DA4C5E" w14:textId="77777777" w:rsidTr="00325167">
        <w:trPr>
          <w:trHeight w:val="624"/>
        </w:trPr>
        <w:tc>
          <w:tcPr>
            <w:tcW w:w="524" w:type="dxa"/>
          </w:tcPr>
          <w:p w14:paraId="2D2FD485" w14:textId="77777777" w:rsidR="00D33D16" w:rsidRPr="00062DD7" w:rsidRDefault="00D33D16" w:rsidP="00325167">
            <w:pPr>
              <w:rPr>
                <w:rFonts w:cs="Times New Roman"/>
                <w:sz w:val="20"/>
                <w:szCs w:val="20"/>
                <w:lang w:val="sk-SK"/>
              </w:rPr>
            </w:pPr>
            <w:r w:rsidRPr="00062DD7">
              <w:rPr>
                <w:rFonts w:cs="Times New Roman"/>
                <w:sz w:val="20"/>
                <w:szCs w:val="20"/>
                <w:lang w:val="sk-SK"/>
              </w:rPr>
              <w:t>2</w:t>
            </w:r>
          </w:p>
        </w:tc>
        <w:tc>
          <w:tcPr>
            <w:tcW w:w="1276" w:type="dxa"/>
          </w:tcPr>
          <w:p w14:paraId="1EF8CC9B"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49CE2B6D" w14:textId="77777777" w:rsidR="00D33D16" w:rsidRPr="00062DD7" w:rsidRDefault="00D33D16" w:rsidP="00325167">
            <w:pPr>
              <w:rPr>
                <w:rFonts w:cs="Times New Roman"/>
                <w:sz w:val="20"/>
                <w:szCs w:val="20"/>
                <w:lang w:val="sk-SK"/>
              </w:rPr>
            </w:pPr>
            <w:r w:rsidRPr="00062DD7">
              <w:rPr>
                <w:rFonts w:cs="Times New Roman"/>
                <w:sz w:val="20"/>
                <w:szCs w:val="20"/>
                <w:lang w:val="sk-SK"/>
              </w:rPr>
              <w:t xml:space="preserve">Naštrbený plášť strely alebo viditeľné jadro strely </w:t>
            </w:r>
          </w:p>
          <w:p w14:paraId="0564DBA1" w14:textId="77777777" w:rsidR="00D33D16" w:rsidRPr="00062DD7" w:rsidRDefault="00D33D16" w:rsidP="00325167">
            <w:pPr>
              <w:rPr>
                <w:rFonts w:cs="Times New Roman"/>
                <w:sz w:val="20"/>
                <w:szCs w:val="20"/>
                <w:lang w:val="sk-SK"/>
              </w:rPr>
            </w:pPr>
            <w:r w:rsidRPr="00062DD7">
              <w:rPr>
                <w:rFonts w:cs="Times New Roman"/>
                <w:sz w:val="20"/>
                <w:szCs w:val="20"/>
                <w:lang w:val="sk-SK"/>
              </w:rPr>
              <w:t>(badateľné voľným okom)</w:t>
            </w:r>
          </w:p>
        </w:tc>
        <w:tc>
          <w:tcPr>
            <w:tcW w:w="3402" w:type="dxa"/>
            <w:gridSpan w:val="4"/>
          </w:tcPr>
          <w:p w14:paraId="094A599A"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w:t>
            </w:r>
          </w:p>
        </w:tc>
        <w:tc>
          <w:tcPr>
            <w:tcW w:w="1276" w:type="dxa"/>
            <w:vAlign w:val="center"/>
          </w:tcPr>
          <w:p w14:paraId="045C1F92"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5D33E779" w14:textId="77777777" w:rsidR="00D33D16" w:rsidRPr="00062DD7" w:rsidRDefault="00D33D16" w:rsidP="00325167">
            <w:pPr>
              <w:jc w:val="center"/>
              <w:rPr>
                <w:rFonts w:cs="Times New Roman"/>
                <w:sz w:val="20"/>
                <w:szCs w:val="20"/>
                <w:lang w:val="sk-SK"/>
              </w:rPr>
            </w:pPr>
          </w:p>
        </w:tc>
        <w:tc>
          <w:tcPr>
            <w:tcW w:w="1134" w:type="dxa"/>
            <w:vAlign w:val="center"/>
          </w:tcPr>
          <w:p w14:paraId="2B43F915" w14:textId="77777777" w:rsidR="00D33D16" w:rsidRPr="00062DD7" w:rsidRDefault="00D33D16" w:rsidP="00325167">
            <w:pPr>
              <w:jc w:val="center"/>
              <w:rPr>
                <w:rFonts w:cs="Times New Roman"/>
                <w:sz w:val="20"/>
                <w:szCs w:val="20"/>
                <w:lang w:val="sk-SK"/>
              </w:rPr>
            </w:pPr>
          </w:p>
        </w:tc>
        <w:tc>
          <w:tcPr>
            <w:tcW w:w="1701" w:type="dxa"/>
          </w:tcPr>
          <w:p w14:paraId="69B75239"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45032515" w14:textId="77777777" w:rsidTr="00325167">
        <w:trPr>
          <w:trHeight w:val="510"/>
        </w:trPr>
        <w:tc>
          <w:tcPr>
            <w:tcW w:w="524" w:type="dxa"/>
          </w:tcPr>
          <w:p w14:paraId="29B08F10" w14:textId="77777777" w:rsidR="00D33D16" w:rsidRPr="00062DD7" w:rsidRDefault="00D33D16" w:rsidP="00325167">
            <w:pPr>
              <w:rPr>
                <w:rFonts w:cs="Times New Roman"/>
                <w:sz w:val="20"/>
                <w:szCs w:val="20"/>
                <w:lang w:val="sk-SK"/>
              </w:rPr>
            </w:pPr>
            <w:r w:rsidRPr="00062DD7">
              <w:rPr>
                <w:rFonts w:cs="Times New Roman"/>
                <w:sz w:val="20"/>
                <w:szCs w:val="20"/>
                <w:lang w:val="sk-SK"/>
              </w:rPr>
              <w:t>3</w:t>
            </w:r>
          </w:p>
        </w:tc>
        <w:tc>
          <w:tcPr>
            <w:tcW w:w="1276" w:type="dxa"/>
          </w:tcPr>
          <w:p w14:paraId="756D1547"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74D63508" w14:textId="77777777" w:rsidR="00D33D16" w:rsidRPr="00062DD7" w:rsidRDefault="00D33D16" w:rsidP="00325167">
            <w:pPr>
              <w:rPr>
                <w:rFonts w:cs="Times New Roman"/>
                <w:sz w:val="20"/>
                <w:szCs w:val="20"/>
                <w:lang w:val="sk-SK"/>
              </w:rPr>
            </w:pPr>
            <w:r w:rsidRPr="00062DD7">
              <w:rPr>
                <w:rFonts w:cs="Times New Roman"/>
                <w:sz w:val="20"/>
                <w:szCs w:val="20"/>
                <w:lang w:val="sk-SK"/>
              </w:rPr>
              <w:t>Chýbajúca špička strely</w:t>
            </w:r>
          </w:p>
        </w:tc>
        <w:tc>
          <w:tcPr>
            <w:tcW w:w="3402" w:type="dxa"/>
            <w:gridSpan w:val="4"/>
          </w:tcPr>
          <w:p w14:paraId="58BD7801"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Nezávažná</w:t>
            </w:r>
          </w:p>
        </w:tc>
        <w:tc>
          <w:tcPr>
            <w:tcW w:w="1276" w:type="dxa"/>
            <w:vAlign w:val="center"/>
          </w:tcPr>
          <w:p w14:paraId="77B1A131" w14:textId="77777777" w:rsidR="00D33D16" w:rsidRPr="00062DD7" w:rsidRDefault="00D33D16" w:rsidP="00325167">
            <w:pPr>
              <w:jc w:val="center"/>
              <w:rPr>
                <w:rFonts w:cs="Times New Roman"/>
                <w:sz w:val="20"/>
                <w:szCs w:val="20"/>
                <w:lang w:val="sk-SK"/>
              </w:rPr>
            </w:pPr>
          </w:p>
        </w:tc>
        <w:tc>
          <w:tcPr>
            <w:tcW w:w="992" w:type="dxa"/>
            <w:vAlign w:val="center"/>
          </w:tcPr>
          <w:p w14:paraId="7481C50A" w14:textId="77777777" w:rsidR="00D33D16" w:rsidRPr="00062DD7" w:rsidRDefault="00D33D16" w:rsidP="00325167">
            <w:pPr>
              <w:jc w:val="center"/>
              <w:rPr>
                <w:rFonts w:cs="Times New Roman"/>
                <w:sz w:val="20"/>
                <w:szCs w:val="20"/>
                <w:lang w:val="sk-SK"/>
              </w:rPr>
            </w:pPr>
          </w:p>
        </w:tc>
        <w:tc>
          <w:tcPr>
            <w:tcW w:w="1134" w:type="dxa"/>
            <w:vAlign w:val="center"/>
          </w:tcPr>
          <w:p w14:paraId="317114BC" w14:textId="77777777" w:rsidR="00D33D16" w:rsidRPr="00062DD7" w:rsidRDefault="00D33D16" w:rsidP="00325167">
            <w:pPr>
              <w:jc w:val="center"/>
              <w:rPr>
                <w:rFonts w:cs="Times New Roman"/>
                <w:sz w:val="20"/>
                <w:szCs w:val="20"/>
                <w:lang w:val="sk-SK"/>
              </w:rPr>
            </w:pPr>
          </w:p>
        </w:tc>
        <w:tc>
          <w:tcPr>
            <w:tcW w:w="1701" w:type="dxa"/>
          </w:tcPr>
          <w:p w14:paraId="5A352CC3"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44048519" w14:textId="77777777" w:rsidTr="00325167">
        <w:trPr>
          <w:trHeight w:val="510"/>
        </w:trPr>
        <w:tc>
          <w:tcPr>
            <w:tcW w:w="524" w:type="dxa"/>
          </w:tcPr>
          <w:p w14:paraId="24B27437" w14:textId="77777777" w:rsidR="00D33D16" w:rsidRPr="00062DD7" w:rsidRDefault="00D33D16" w:rsidP="00325167">
            <w:pPr>
              <w:rPr>
                <w:rFonts w:cs="Times New Roman"/>
                <w:sz w:val="20"/>
                <w:szCs w:val="20"/>
                <w:lang w:val="sk-SK"/>
              </w:rPr>
            </w:pPr>
            <w:r w:rsidRPr="00062DD7">
              <w:rPr>
                <w:rFonts w:cs="Times New Roman"/>
                <w:sz w:val="20"/>
                <w:szCs w:val="20"/>
                <w:lang w:val="sk-SK"/>
              </w:rPr>
              <w:t>4</w:t>
            </w:r>
          </w:p>
        </w:tc>
        <w:tc>
          <w:tcPr>
            <w:tcW w:w="1276" w:type="dxa"/>
          </w:tcPr>
          <w:p w14:paraId="6D2136CC"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2E4021A1" w14:textId="77777777" w:rsidR="00D33D16" w:rsidRPr="00062DD7" w:rsidRDefault="00D33D16" w:rsidP="00325167">
            <w:pPr>
              <w:rPr>
                <w:rFonts w:cs="Times New Roman"/>
                <w:sz w:val="20"/>
                <w:szCs w:val="20"/>
                <w:lang w:val="sk-SK"/>
              </w:rPr>
            </w:pPr>
            <w:r w:rsidRPr="00062DD7">
              <w:rPr>
                <w:rFonts w:cs="Times New Roman"/>
                <w:sz w:val="20"/>
                <w:szCs w:val="20"/>
                <w:lang w:val="sk-SK"/>
              </w:rPr>
              <w:t>Nábojnica typu 20 nemá žltú farbu</w:t>
            </w:r>
          </w:p>
        </w:tc>
        <w:tc>
          <w:tcPr>
            <w:tcW w:w="3402" w:type="dxa"/>
            <w:gridSpan w:val="4"/>
          </w:tcPr>
          <w:p w14:paraId="6D56D828"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37AF58FD" w14:textId="77777777" w:rsidR="00D33D16" w:rsidRPr="00062DD7" w:rsidRDefault="00D33D16" w:rsidP="00325167">
            <w:pPr>
              <w:jc w:val="center"/>
              <w:rPr>
                <w:rFonts w:cs="Times New Roman"/>
                <w:sz w:val="20"/>
                <w:szCs w:val="20"/>
                <w:lang w:val="sk-SK"/>
              </w:rPr>
            </w:pPr>
          </w:p>
        </w:tc>
        <w:tc>
          <w:tcPr>
            <w:tcW w:w="992" w:type="dxa"/>
            <w:vAlign w:val="center"/>
          </w:tcPr>
          <w:p w14:paraId="5CF5AF76" w14:textId="77777777" w:rsidR="00D33D16" w:rsidRPr="00062DD7" w:rsidRDefault="00D33D16" w:rsidP="00325167">
            <w:pPr>
              <w:jc w:val="center"/>
              <w:rPr>
                <w:rFonts w:cs="Times New Roman"/>
                <w:sz w:val="20"/>
                <w:szCs w:val="20"/>
                <w:lang w:val="sk-SK"/>
              </w:rPr>
            </w:pPr>
          </w:p>
        </w:tc>
        <w:tc>
          <w:tcPr>
            <w:tcW w:w="1134" w:type="dxa"/>
            <w:vAlign w:val="center"/>
          </w:tcPr>
          <w:p w14:paraId="58591BA1" w14:textId="77777777" w:rsidR="00D33D16" w:rsidRPr="00062DD7" w:rsidRDefault="00D33D16" w:rsidP="00325167">
            <w:pPr>
              <w:jc w:val="center"/>
              <w:rPr>
                <w:rFonts w:cs="Times New Roman"/>
                <w:sz w:val="20"/>
                <w:szCs w:val="20"/>
                <w:lang w:val="sk-SK"/>
              </w:rPr>
            </w:pPr>
          </w:p>
        </w:tc>
        <w:tc>
          <w:tcPr>
            <w:tcW w:w="1701" w:type="dxa"/>
          </w:tcPr>
          <w:p w14:paraId="6D85E08D"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4E475ACD" w14:textId="77777777" w:rsidTr="00325167">
        <w:trPr>
          <w:trHeight w:val="510"/>
        </w:trPr>
        <w:tc>
          <w:tcPr>
            <w:tcW w:w="524" w:type="dxa"/>
          </w:tcPr>
          <w:p w14:paraId="7C72DDEE" w14:textId="77777777" w:rsidR="00D33D16" w:rsidRPr="00062DD7" w:rsidRDefault="00D33D16" w:rsidP="00325167">
            <w:pPr>
              <w:rPr>
                <w:rFonts w:cs="Times New Roman"/>
                <w:sz w:val="20"/>
                <w:szCs w:val="20"/>
                <w:lang w:val="sk-SK"/>
              </w:rPr>
            </w:pPr>
            <w:r w:rsidRPr="00062DD7">
              <w:rPr>
                <w:rFonts w:cs="Times New Roman"/>
                <w:sz w:val="20"/>
                <w:szCs w:val="20"/>
                <w:lang w:val="sk-SK"/>
              </w:rPr>
              <w:t>5</w:t>
            </w:r>
          </w:p>
        </w:tc>
        <w:tc>
          <w:tcPr>
            <w:tcW w:w="1276" w:type="dxa"/>
          </w:tcPr>
          <w:p w14:paraId="5DB8E919"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19D344D1" w14:textId="77777777" w:rsidR="00D33D16" w:rsidRPr="00062DD7" w:rsidRDefault="00D33D16" w:rsidP="00325167">
            <w:pPr>
              <w:rPr>
                <w:rFonts w:cs="Times New Roman"/>
                <w:sz w:val="20"/>
                <w:szCs w:val="20"/>
                <w:lang w:val="sk-SK"/>
              </w:rPr>
            </w:pPr>
            <w:r w:rsidRPr="00062DD7">
              <w:rPr>
                <w:rFonts w:cs="Times New Roman"/>
                <w:sz w:val="20"/>
                <w:szCs w:val="20"/>
                <w:lang w:val="sk-SK"/>
              </w:rPr>
              <w:t>Nábojnica iného typu ako 20 označená žltou</w:t>
            </w:r>
          </w:p>
        </w:tc>
        <w:tc>
          <w:tcPr>
            <w:tcW w:w="3402" w:type="dxa"/>
            <w:gridSpan w:val="4"/>
          </w:tcPr>
          <w:p w14:paraId="5903CC82"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01C9751E" w14:textId="77777777" w:rsidR="00D33D16" w:rsidRPr="00062DD7" w:rsidRDefault="00D33D16" w:rsidP="00325167">
            <w:pPr>
              <w:jc w:val="center"/>
              <w:rPr>
                <w:rFonts w:cs="Times New Roman"/>
                <w:sz w:val="20"/>
                <w:szCs w:val="20"/>
                <w:lang w:val="sk-SK"/>
              </w:rPr>
            </w:pPr>
          </w:p>
        </w:tc>
        <w:tc>
          <w:tcPr>
            <w:tcW w:w="992" w:type="dxa"/>
            <w:vAlign w:val="center"/>
          </w:tcPr>
          <w:p w14:paraId="289EA3DE" w14:textId="77777777" w:rsidR="00D33D16" w:rsidRPr="00062DD7" w:rsidRDefault="00D33D16" w:rsidP="00325167">
            <w:pPr>
              <w:jc w:val="center"/>
              <w:rPr>
                <w:rFonts w:cs="Times New Roman"/>
                <w:sz w:val="20"/>
                <w:szCs w:val="20"/>
                <w:lang w:val="sk-SK"/>
              </w:rPr>
            </w:pPr>
          </w:p>
        </w:tc>
        <w:tc>
          <w:tcPr>
            <w:tcW w:w="1134" w:type="dxa"/>
            <w:vAlign w:val="center"/>
          </w:tcPr>
          <w:p w14:paraId="69013651" w14:textId="77777777" w:rsidR="00D33D16" w:rsidRPr="00062DD7" w:rsidRDefault="00D33D16" w:rsidP="00325167">
            <w:pPr>
              <w:jc w:val="center"/>
              <w:rPr>
                <w:rFonts w:cs="Times New Roman"/>
                <w:sz w:val="20"/>
                <w:szCs w:val="20"/>
                <w:lang w:val="sk-SK"/>
              </w:rPr>
            </w:pPr>
          </w:p>
        </w:tc>
        <w:tc>
          <w:tcPr>
            <w:tcW w:w="1701" w:type="dxa"/>
          </w:tcPr>
          <w:p w14:paraId="6E8DBAE2"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0A1E3E53" w14:textId="77777777" w:rsidTr="00325167">
        <w:trPr>
          <w:trHeight w:val="510"/>
        </w:trPr>
        <w:tc>
          <w:tcPr>
            <w:tcW w:w="524" w:type="dxa"/>
          </w:tcPr>
          <w:p w14:paraId="22733720" w14:textId="77777777" w:rsidR="00D33D16" w:rsidRPr="00062DD7" w:rsidRDefault="00D33D16" w:rsidP="00325167">
            <w:pPr>
              <w:rPr>
                <w:rFonts w:cs="Times New Roman"/>
                <w:sz w:val="20"/>
                <w:szCs w:val="20"/>
                <w:lang w:val="sk-SK"/>
              </w:rPr>
            </w:pPr>
            <w:r w:rsidRPr="00062DD7">
              <w:rPr>
                <w:rFonts w:cs="Times New Roman"/>
                <w:sz w:val="20"/>
                <w:szCs w:val="20"/>
                <w:lang w:val="sk-SK"/>
              </w:rPr>
              <w:t>6</w:t>
            </w:r>
          </w:p>
        </w:tc>
        <w:tc>
          <w:tcPr>
            <w:tcW w:w="1276" w:type="dxa"/>
          </w:tcPr>
          <w:p w14:paraId="3916997F"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330B72EE" w14:textId="77777777" w:rsidR="00D33D16" w:rsidRPr="00062DD7" w:rsidRDefault="00D33D16" w:rsidP="00325167">
            <w:pPr>
              <w:rPr>
                <w:rFonts w:cs="Times New Roman"/>
                <w:sz w:val="20"/>
                <w:szCs w:val="20"/>
                <w:lang w:val="sk-SK"/>
              </w:rPr>
            </w:pPr>
            <w:r w:rsidRPr="00062DD7">
              <w:rPr>
                <w:rFonts w:cs="Times New Roman"/>
                <w:sz w:val="20"/>
                <w:szCs w:val="20"/>
                <w:lang w:val="sk-SK"/>
              </w:rPr>
              <w:t>Označenie typu na náboji alebo nábojke nezodpovedá tabuľkám stálej komisie</w:t>
            </w:r>
          </w:p>
        </w:tc>
        <w:tc>
          <w:tcPr>
            <w:tcW w:w="3402" w:type="dxa"/>
            <w:gridSpan w:val="4"/>
          </w:tcPr>
          <w:p w14:paraId="5944ED79"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44573311" w14:textId="77777777" w:rsidR="00D33D16" w:rsidRPr="00062DD7" w:rsidRDefault="00D33D16" w:rsidP="00325167">
            <w:pPr>
              <w:jc w:val="center"/>
              <w:rPr>
                <w:rFonts w:cs="Times New Roman"/>
                <w:sz w:val="20"/>
                <w:szCs w:val="20"/>
                <w:lang w:val="sk-SK"/>
              </w:rPr>
            </w:pPr>
          </w:p>
        </w:tc>
        <w:tc>
          <w:tcPr>
            <w:tcW w:w="992" w:type="dxa"/>
            <w:vAlign w:val="center"/>
          </w:tcPr>
          <w:p w14:paraId="604EF388" w14:textId="77777777" w:rsidR="00D33D16" w:rsidRPr="00062DD7" w:rsidRDefault="00D33D16" w:rsidP="00325167">
            <w:pPr>
              <w:jc w:val="center"/>
              <w:rPr>
                <w:rFonts w:cs="Times New Roman"/>
                <w:sz w:val="20"/>
                <w:szCs w:val="20"/>
                <w:lang w:val="sk-SK"/>
              </w:rPr>
            </w:pPr>
          </w:p>
        </w:tc>
        <w:tc>
          <w:tcPr>
            <w:tcW w:w="1134" w:type="dxa"/>
            <w:vAlign w:val="center"/>
          </w:tcPr>
          <w:p w14:paraId="4FE198DF" w14:textId="77777777" w:rsidR="00D33D16" w:rsidRPr="00062DD7" w:rsidRDefault="00D33D16" w:rsidP="00325167">
            <w:pPr>
              <w:jc w:val="center"/>
              <w:rPr>
                <w:rFonts w:cs="Times New Roman"/>
                <w:sz w:val="20"/>
                <w:szCs w:val="20"/>
                <w:lang w:val="sk-SK"/>
              </w:rPr>
            </w:pPr>
          </w:p>
        </w:tc>
        <w:tc>
          <w:tcPr>
            <w:tcW w:w="1701" w:type="dxa"/>
          </w:tcPr>
          <w:p w14:paraId="1CB29581"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66C8D145" w14:textId="77777777" w:rsidTr="00325167">
        <w:trPr>
          <w:trHeight w:val="510"/>
        </w:trPr>
        <w:tc>
          <w:tcPr>
            <w:tcW w:w="524" w:type="dxa"/>
          </w:tcPr>
          <w:p w14:paraId="45499C11" w14:textId="77777777" w:rsidR="00D33D16" w:rsidRPr="00062DD7" w:rsidRDefault="00D33D16" w:rsidP="00325167">
            <w:pPr>
              <w:rPr>
                <w:rFonts w:cs="Times New Roman"/>
                <w:sz w:val="20"/>
                <w:szCs w:val="20"/>
                <w:lang w:val="sk-SK"/>
              </w:rPr>
            </w:pPr>
            <w:r w:rsidRPr="00062DD7">
              <w:rPr>
                <w:rFonts w:cs="Times New Roman"/>
                <w:sz w:val="20"/>
                <w:szCs w:val="20"/>
                <w:lang w:val="sk-SK"/>
              </w:rPr>
              <w:t>7</w:t>
            </w:r>
          </w:p>
        </w:tc>
        <w:tc>
          <w:tcPr>
            <w:tcW w:w="1276" w:type="dxa"/>
          </w:tcPr>
          <w:p w14:paraId="33F50E92"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5B3CBB13" w14:textId="77777777" w:rsidR="00D33D16" w:rsidRPr="00062DD7" w:rsidRDefault="00D33D16" w:rsidP="00325167">
            <w:pPr>
              <w:rPr>
                <w:rFonts w:cs="Times New Roman"/>
                <w:sz w:val="20"/>
                <w:szCs w:val="20"/>
                <w:lang w:val="sk-SK"/>
              </w:rPr>
            </w:pPr>
            <w:r w:rsidRPr="00062DD7">
              <w:rPr>
                <w:rFonts w:cs="Times New Roman"/>
                <w:sz w:val="20"/>
                <w:szCs w:val="20"/>
                <w:lang w:val="sk-SK"/>
              </w:rPr>
              <w:t>Označenie odlišného typu v tej istej sérií (napríklad: 9 mm Luger &amp; 9x19)</w:t>
            </w:r>
          </w:p>
        </w:tc>
        <w:tc>
          <w:tcPr>
            <w:tcW w:w="3402" w:type="dxa"/>
            <w:gridSpan w:val="4"/>
          </w:tcPr>
          <w:p w14:paraId="43E19F0B"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Objasnenie so zodpovednou skúšobňou C.I.P.</w:t>
            </w:r>
          </w:p>
        </w:tc>
        <w:tc>
          <w:tcPr>
            <w:tcW w:w="1276" w:type="dxa"/>
            <w:vAlign w:val="center"/>
          </w:tcPr>
          <w:p w14:paraId="419F4C5A" w14:textId="77777777" w:rsidR="00D33D16" w:rsidRPr="00062DD7" w:rsidRDefault="00D33D16" w:rsidP="00325167">
            <w:pPr>
              <w:jc w:val="center"/>
              <w:rPr>
                <w:rFonts w:cs="Times New Roman"/>
                <w:sz w:val="20"/>
                <w:szCs w:val="20"/>
                <w:lang w:val="sk-SK"/>
              </w:rPr>
            </w:pPr>
          </w:p>
        </w:tc>
        <w:tc>
          <w:tcPr>
            <w:tcW w:w="992" w:type="dxa"/>
            <w:vAlign w:val="center"/>
          </w:tcPr>
          <w:p w14:paraId="1740ECFE" w14:textId="77777777" w:rsidR="00D33D16" w:rsidRPr="00062DD7" w:rsidRDefault="00D33D16" w:rsidP="00325167">
            <w:pPr>
              <w:jc w:val="center"/>
              <w:rPr>
                <w:rFonts w:cs="Times New Roman"/>
                <w:sz w:val="20"/>
                <w:szCs w:val="20"/>
                <w:lang w:val="sk-SK"/>
              </w:rPr>
            </w:pPr>
          </w:p>
        </w:tc>
        <w:tc>
          <w:tcPr>
            <w:tcW w:w="1134" w:type="dxa"/>
            <w:vAlign w:val="center"/>
          </w:tcPr>
          <w:p w14:paraId="30D08D03" w14:textId="77777777" w:rsidR="00D33D16" w:rsidRPr="00062DD7" w:rsidRDefault="00D33D16" w:rsidP="00325167">
            <w:pPr>
              <w:jc w:val="center"/>
              <w:rPr>
                <w:rFonts w:cs="Times New Roman"/>
                <w:sz w:val="20"/>
                <w:szCs w:val="20"/>
                <w:lang w:val="sk-SK"/>
              </w:rPr>
            </w:pPr>
          </w:p>
        </w:tc>
        <w:tc>
          <w:tcPr>
            <w:tcW w:w="1701" w:type="dxa"/>
          </w:tcPr>
          <w:p w14:paraId="4BBE8388"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07CE0343" w14:textId="77777777" w:rsidTr="00325167">
        <w:trPr>
          <w:trHeight w:val="510"/>
        </w:trPr>
        <w:tc>
          <w:tcPr>
            <w:tcW w:w="524" w:type="dxa"/>
          </w:tcPr>
          <w:p w14:paraId="41112E3D" w14:textId="77777777" w:rsidR="00D33D16" w:rsidRPr="00062DD7" w:rsidRDefault="00D33D16" w:rsidP="00325167">
            <w:pPr>
              <w:rPr>
                <w:rFonts w:cs="Times New Roman"/>
                <w:sz w:val="20"/>
                <w:szCs w:val="20"/>
                <w:lang w:val="sk-SK"/>
              </w:rPr>
            </w:pPr>
            <w:r w:rsidRPr="00062DD7">
              <w:rPr>
                <w:rFonts w:cs="Times New Roman"/>
                <w:sz w:val="20"/>
                <w:szCs w:val="20"/>
                <w:lang w:val="sk-SK"/>
              </w:rPr>
              <w:t>8</w:t>
            </w:r>
          </w:p>
        </w:tc>
        <w:tc>
          <w:tcPr>
            <w:tcW w:w="1276" w:type="dxa"/>
          </w:tcPr>
          <w:p w14:paraId="4B27C2C2"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4F677C32" w14:textId="77777777" w:rsidR="00D33D16" w:rsidRPr="00062DD7" w:rsidRDefault="00D33D16" w:rsidP="00325167">
            <w:pPr>
              <w:rPr>
                <w:rFonts w:cs="Times New Roman"/>
                <w:sz w:val="20"/>
                <w:szCs w:val="20"/>
                <w:lang w:val="sk-SK"/>
              </w:rPr>
            </w:pPr>
            <w:r w:rsidRPr="00062DD7">
              <w:rPr>
                <w:rFonts w:cs="Times New Roman"/>
                <w:sz w:val="20"/>
                <w:szCs w:val="20"/>
                <w:lang w:val="sk-SK"/>
              </w:rPr>
              <w:t>Nečitateľné alebo chýbajúce označene na dne nábojnice</w:t>
            </w:r>
          </w:p>
        </w:tc>
        <w:tc>
          <w:tcPr>
            <w:tcW w:w="3402" w:type="dxa"/>
            <w:gridSpan w:val="4"/>
          </w:tcPr>
          <w:p w14:paraId="50145D55"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384D778C" w14:textId="77777777" w:rsidR="00D33D16" w:rsidRPr="00062DD7" w:rsidRDefault="00D33D16" w:rsidP="00325167">
            <w:pPr>
              <w:jc w:val="center"/>
              <w:rPr>
                <w:rFonts w:cs="Times New Roman"/>
                <w:sz w:val="20"/>
                <w:szCs w:val="20"/>
                <w:lang w:val="sk-SK"/>
              </w:rPr>
            </w:pPr>
          </w:p>
        </w:tc>
        <w:tc>
          <w:tcPr>
            <w:tcW w:w="992" w:type="dxa"/>
            <w:vAlign w:val="center"/>
          </w:tcPr>
          <w:p w14:paraId="0EEFFE65" w14:textId="77777777" w:rsidR="00D33D16" w:rsidRPr="00062DD7" w:rsidRDefault="00D33D16" w:rsidP="00325167">
            <w:pPr>
              <w:jc w:val="center"/>
              <w:rPr>
                <w:rFonts w:cs="Times New Roman"/>
                <w:sz w:val="20"/>
                <w:szCs w:val="20"/>
                <w:lang w:val="sk-SK"/>
              </w:rPr>
            </w:pPr>
          </w:p>
        </w:tc>
        <w:tc>
          <w:tcPr>
            <w:tcW w:w="1134" w:type="dxa"/>
            <w:vAlign w:val="center"/>
          </w:tcPr>
          <w:p w14:paraId="27FF1593" w14:textId="77777777" w:rsidR="00D33D16" w:rsidRPr="00062DD7" w:rsidRDefault="00D33D16" w:rsidP="00325167">
            <w:pPr>
              <w:jc w:val="center"/>
              <w:rPr>
                <w:rFonts w:cs="Times New Roman"/>
                <w:sz w:val="20"/>
                <w:szCs w:val="20"/>
                <w:lang w:val="sk-SK"/>
              </w:rPr>
            </w:pPr>
          </w:p>
        </w:tc>
        <w:tc>
          <w:tcPr>
            <w:tcW w:w="1701" w:type="dxa"/>
          </w:tcPr>
          <w:p w14:paraId="7FEB7AAC"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2C13A8A6" w14:textId="77777777" w:rsidTr="00325167">
        <w:trPr>
          <w:trHeight w:val="510"/>
        </w:trPr>
        <w:tc>
          <w:tcPr>
            <w:tcW w:w="524" w:type="dxa"/>
          </w:tcPr>
          <w:p w14:paraId="055FCEAD" w14:textId="77777777" w:rsidR="00D33D16" w:rsidRPr="00062DD7" w:rsidRDefault="00D33D16" w:rsidP="00325167">
            <w:pPr>
              <w:rPr>
                <w:rFonts w:cs="Times New Roman"/>
                <w:sz w:val="20"/>
                <w:szCs w:val="20"/>
                <w:lang w:val="sk-SK"/>
              </w:rPr>
            </w:pPr>
            <w:r w:rsidRPr="00062DD7">
              <w:rPr>
                <w:rFonts w:cs="Times New Roman"/>
                <w:sz w:val="20"/>
                <w:szCs w:val="20"/>
                <w:lang w:val="sk-SK"/>
              </w:rPr>
              <w:t>9</w:t>
            </w:r>
          </w:p>
        </w:tc>
        <w:tc>
          <w:tcPr>
            <w:tcW w:w="1276" w:type="dxa"/>
          </w:tcPr>
          <w:p w14:paraId="47887234"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589206F0" w14:textId="77777777" w:rsidR="00D33D16" w:rsidRPr="00062DD7" w:rsidRDefault="00D33D16" w:rsidP="00325167">
            <w:pPr>
              <w:rPr>
                <w:rFonts w:cs="Times New Roman"/>
                <w:sz w:val="20"/>
                <w:szCs w:val="20"/>
                <w:lang w:val="sk-SK"/>
              </w:rPr>
            </w:pPr>
            <w:r w:rsidRPr="00062DD7">
              <w:rPr>
                <w:rFonts w:cs="Times New Roman"/>
                <w:sz w:val="20"/>
                <w:szCs w:val="20"/>
                <w:lang w:val="sk-SK"/>
              </w:rPr>
              <w:t>Na dne alebo na tele nábojnice chýba označenie typu</w:t>
            </w:r>
          </w:p>
        </w:tc>
        <w:tc>
          <w:tcPr>
            <w:tcW w:w="3402" w:type="dxa"/>
            <w:gridSpan w:val="4"/>
          </w:tcPr>
          <w:p w14:paraId="7520FB0D"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0D4C2813" w14:textId="77777777" w:rsidR="00D33D16" w:rsidRPr="00062DD7" w:rsidRDefault="00D33D16" w:rsidP="00325167">
            <w:pPr>
              <w:jc w:val="center"/>
              <w:rPr>
                <w:rFonts w:cs="Times New Roman"/>
                <w:sz w:val="20"/>
                <w:szCs w:val="20"/>
                <w:lang w:val="sk-SK"/>
              </w:rPr>
            </w:pPr>
          </w:p>
        </w:tc>
        <w:tc>
          <w:tcPr>
            <w:tcW w:w="992" w:type="dxa"/>
            <w:vAlign w:val="center"/>
          </w:tcPr>
          <w:p w14:paraId="3DAA083D" w14:textId="77777777" w:rsidR="00D33D16" w:rsidRPr="00062DD7" w:rsidRDefault="00D33D16" w:rsidP="00325167">
            <w:pPr>
              <w:jc w:val="center"/>
              <w:rPr>
                <w:rFonts w:cs="Times New Roman"/>
                <w:sz w:val="20"/>
                <w:szCs w:val="20"/>
                <w:lang w:val="sk-SK"/>
              </w:rPr>
            </w:pPr>
          </w:p>
        </w:tc>
        <w:tc>
          <w:tcPr>
            <w:tcW w:w="1134" w:type="dxa"/>
            <w:vAlign w:val="center"/>
          </w:tcPr>
          <w:p w14:paraId="3F0AF3DC" w14:textId="77777777" w:rsidR="00D33D16" w:rsidRPr="00062DD7" w:rsidRDefault="00D33D16" w:rsidP="00325167">
            <w:pPr>
              <w:jc w:val="center"/>
              <w:rPr>
                <w:rFonts w:cs="Times New Roman"/>
                <w:sz w:val="20"/>
                <w:szCs w:val="20"/>
                <w:lang w:val="sk-SK"/>
              </w:rPr>
            </w:pPr>
          </w:p>
        </w:tc>
        <w:tc>
          <w:tcPr>
            <w:tcW w:w="1701" w:type="dxa"/>
          </w:tcPr>
          <w:p w14:paraId="223A27C0"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44DE150C" w14:textId="77777777" w:rsidTr="00325167">
        <w:trPr>
          <w:trHeight w:val="624"/>
        </w:trPr>
        <w:tc>
          <w:tcPr>
            <w:tcW w:w="524" w:type="dxa"/>
          </w:tcPr>
          <w:p w14:paraId="0939AF1E" w14:textId="77777777" w:rsidR="00D33D16" w:rsidRPr="00062DD7" w:rsidRDefault="00D33D16" w:rsidP="00325167">
            <w:pPr>
              <w:rPr>
                <w:rFonts w:cs="Times New Roman"/>
                <w:sz w:val="20"/>
                <w:szCs w:val="20"/>
                <w:lang w:val="sk-SK"/>
              </w:rPr>
            </w:pPr>
            <w:r w:rsidRPr="00062DD7">
              <w:rPr>
                <w:rFonts w:cs="Times New Roman"/>
                <w:sz w:val="20"/>
                <w:szCs w:val="20"/>
                <w:lang w:val="sk-SK"/>
              </w:rPr>
              <w:t>10</w:t>
            </w:r>
          </w:p>
        </w:tc>
        <w:tc>
          <w:tcPr>
            <w:tcW w:w="1276" w:type="dxa"/>
          </w:tcPr>
          <w:p w14:paraId="04FFB7F7"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61413CB2" w14:textId="77777777" w:rsidR="00D33D16" w:rsidRPr="00062DD7" w:rsidRDefault="00D33D16" w:rsidP="00325167">
            <w:pPr>
              <w:rPr>
                <w:rFonts w:cs="Times New Roman"/>
                <w:sz w:val="20"/>
                <w:szCs w:val="20"/>
                <w:lang w:val="sk-SK"/>
              </w:rPr>
            </w:pPr>
            <w:r w:rsidRPr="00062DD7">
              <w:rPr>
                <w:rFonts w:cs="Times New Roman"/>
                <w:sz w:val="20"/>
                <w:szCs w:val="20"/>
                <w:lang w:val="sk-SK"/>
              </w:rPr>
              <w:t>Na náboji alebo nábojke nie je uvedený názov, značka alebo logo zodpovedného subjektu</w:t>
            </w:r>
          </w:p>
        </w:tc>
        <w:tc>
          <w:tcPr>
            <w:tcW w:w="3402" w:type="dxa"/>
            <w:gridSpan w:val="4"/>
          </w:tcPr>
          <w:p w14:paraId="1EC25AD3"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2123022F" w14:textId="77777777" w:rsidR="00D33D16" w:rsidRPr="00062DD7" w:rsidRDefault="00D33D16" w:rsidP="00325167">
            <w:pPr>
              <w:jc w:val="center"/>
              <w:rPr>
                <w:rFonts w:cs="Times New Roman"/>
                <w:sz w:val="20"/>
                <w:szCs w:val="20"/>
                <w:lang w:val="sk-SK"/>
              </w:rPr>
            </w:pPr>
          </w:p>
        </w:tc>
        <w:tc>
          <w:tcPr>
            <w:tcW w:w="992" w:type="dxa"/>
            <w:vAlign w:val="center"/>
          </w:tcPr>
          <w:p w14:paraId="57177B06" w14:textId="77777777" w:rsidR="00D33D16" w:rsidRPr="00062DD7" w:rsidRDefault="00D33D16" w:rsidP="00325167">
            <w:pPr>
              <w:jc w:val="center"/>
              <w:rPr>
                <w:rFonts w:cs="Times New Roman"/>
                <w:sz w:val="20"/>
                <w:szCs w:val="20"/>
                <w:lang w:val="sk-SK"/>
              </w:rPr>
            </w:pPr>
          </w:p>
        </w:tc>
        <w:tc>
          <w:tcPr>
            <w:tcW w:w="1134" w:type="dxa"/>
            <w:vAlign w:val="center"/>
          </w:tcPr>
          <w:p w14:paraId="3AD766A1" w14:textId="77777777" w:rsidR="00D33D16" w:rsidRPr="00062DD7" w:rsidRDefault="00D33D16" w:rsidP="00325167">
            <w:pPr>
              <w:jc w:val="center"/>
              <w:rPr>
                <w:rFonts w:cs="Times New Roman"/>
                <w:sz w:val="20"/>
                <w:szCs w:val="20"/>
                <w:lang w:val="sk-SK"/>
              </w:rPr>
            </w:pPr>
          </w:p>
        </w:tc>
        <w:tc>
          <w:tcPr>
            <w:tcW w:w="1701" w:type="dxa"/>
          </w:tcPr>
          <w:p w14:paraId="7488F2F8"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2DD24057" w14:textId="77777777" w:rsidTr="00325167">
        <w:trPr>
          <w:trHeight w:val="737"/>
        </w:trPr>
        <w:tc>
          <w:tcPr>
            <w:tcW w:w="524" w:type="dxa"/>
          </w:tcPr>
          <w:p w14:paraId="16DA3811" w14:textId="77777777" w:rsidR="00D33D16" w:rsidRPr="00062DD7" w:rsidRDefault="00D33D16" w:rsidP="00325167">
            <w:pPr>
              <w:rPr>
                <w:rFonts w:cs="Times New Roman"/>
                <w:sz w:val="20"/>
                <w:szCs w:val="20"/>
                <w:lang w:val="sk-SK"/>
              </w:rPr>
            </w:pPr>
            <w:r w:rsidRPr="00062DD7">
              <w:rPr>
                <w:rFonts w:cs="Times New Roman"/>
                <w:sz w:val="20"/>
                <w:szCs w:val="20"/>
                <w:lang w:val="sk-SK"/>
              </w:rPr>
              <w:t>11</w:t>
            </w:r>
          </w:p>
        </w:tc>
        <w:tc>
          <w:tcPr>
            <w:tcW w:w="1276" w:type="dxa"/>
          </w:tcPr>
          <w:p w14:paraId="4CA59B53"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08448D02" w14:textId="77777777" w:rsidR="00D33D16" w:rsidRPr="00062DD7" w:rsidRDefault="00D33D16" w:rsidP="00325167">
            <w:pPr>
              <w:rPr>
                <w:rFonts w:cs="Times New Roman"/>
                <w:sz w:val="20"/>
                <w:szCs w:val="20"/>
                <w:lang w:val="sk-SK"/>
              </w:rPr>
            </w:pPr>
            <w:r w:rsidRPr="00062DD7">
              <w:rPr>
                <w:rFonts w:cs="Times New Roman"/>
                <w:sz w:val="20"/>
                <w:szCs w:val="20"/>
                <w:lang w:val="sk-SK"/>
              </w:rPr>
              <w:t>Označenie nábojníc nezodpovedá strelivu v kritických parametroch (napr.: dĺžka nábojnice 70 mm vytlačená na náboji 76 mm / chýba označenie 1050 barov / chýba značka „ľaliový kvet“ tam, kde je to povinné…)</w:t>
            </w:r>
          </w:p>
        </w:tc>
        <w:tc>
          <w:tcPr>
            <w:tcW w:w="3402" w:type="dxa"/>
            <w:gridSpan w:val="4"/>
          </w:tcPr>
          <w:p w14:paraId="48E22EA3"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282403CD" w14:textId="77777777" w:rsidR="00D33D16" w:rsidRPr="00062DD7" w:rsidRDefault="00D33D16" w:rsidP="00325167">
            <w:pPr>
              <w:jc w:val="center"/>
              <w:rPr>
                <w:rFonts w:cs="Times New Roman"/>
                <w:sz w:val="20"/>
                <w:szCs w:val="20"/>
                <w:lang w:val="sk-SK"/>
              </w:rPr>
            </w:pPr>
          </w:p>
        </w:tc>
        <w:tc>
          <w:tcPr>
            <w:tcW w:w="992" w:type="dxa"/>
            <w:vAlign w:val="center"/>
          </w:tcPr>
          <w:p w14:paraId="08B2881F" w14:textId="77777777" w:rsidR="00D33D16" w:rsidRPr="00062DD7" w:rsidRDefault="00D33D16" w:rsidP="00325167">
            <w:pPr>
              <w:jc w:val="center"/>
              <w:rPr>
                <w:rFonts w:cs="Times New Roman"/>
                <w:sz w:val="20"/>
                <w:szCs w:val="20"/>
                <w:lang w:val="sk-SK"/>
              </w:rPr>
            </w:pPr>
          </w:p>
        </w:tc>
        <w:tc>
          <w:tcPr>
            <w:tcW w:w="1134" w:type="dxa"/>
            <w:vAlign w:val="center"/>
          </w:tcPr>
          <w:p w14:paraId="441CCD07" w14:textId="77777777" w:rsidR="00D33D16" w:rsidRPr="00062DD7" w:rsidRDefault="00D33D16" w:rsidP="00325167">
            <w:pPr>
              <w:jc w:val="center"/>
              <w:rPr>
                <w:rFonts w:cs="Times New Roman"/>
                <w:sz w:val="20"/>
                <w:szCs w:val="20"/>
                <w:lang w:val="sk-SK"/>
              </w:rPr>
            </w:pPr>
          </w:p>
        </w:tc>
        <w:tc>
          <w:tcPr>
            <w:tcW w:w="1701" w:type="dxa"/>
          </w:tcPr>
          <w:p w14:paraId="1FF24F20"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7854BE00" w14:textId="77777777" w:rsidTr="00325167">
        <w:trPr>
          <w:trHeight w:val="737"/>
        </w:trPr>
        <w:tc>
          <w:tcPr>
            <w:tcW w:w="524" w:type="dxa"/>
          </w:tcPr>
          <w:p w14:paraId="75FB088B" w14:textId="77777777" w:rsidR="00D33D16" w:rsidRPr="00062DD7" w:rsidRDefault="00D33D16" w:rsidP="00325167">
            <w:pPr>
              <w:rPr>
                <w:rFonts w:cs="Times New Roman"/>
                <w:sz w:val="20"/>
                <w:szCs w:val="20"/>
                <w:lang w:val="sk-SK"/>
              </w:rPr>
            </w:pPr>
            <w:r w:rsidRPr="00062DD7">
              <w:rPr>
                <w:rFonts w:cs="Times New Roman"/>
                <w:sz w:val="20"/>
                <w:szCs w:val="20"/>
                <w:lang w:val="sk-SK"/>
              </w:rPr>
              <w:lastRenderedPageBreak/>
              <w:t>12</w:t>
            </w:r>
          </w:p>
        </w:tc>
        <w:tc>
          <w:tcPr>
            <w:tcW w:w="1276" w:type="dxa"/>
          </w:tcPr>
          <w:p w14:paraId="3A83AC84"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vAlign w:val="center"/>
          </w:tcPr>
          <w:p w14:paraId="687E0CB5" w14:textId="77777777" w:rsidR="00D33D16" w:rsidRPr="00062DD7" w:rsidRDefault="00D33D16" w:rsidP="00325167">
            <w:pPr>
              <w:rPr>
                <w:rFonts w:cs="Times New Roman"/>
                <w:sz w:val="20"/>
                <w:szCs w:val="20"/>
                <w:lang w:val="sk-SK"/>
              </w:rPr>
            </w:pPr>
            <w:r w:rsidRPr="00062DD7">
              <w:rPr>
                <w:rFonts w:cs="Times New Roman"/>
                <w:sz w:val="20"/>
                <w:szCs w:val="20"/>
                <w:lang w:val="sk-SK"/>
              </w:rPr>
              <w:t>Označenie nábojníc nezodpovedá strelivu v nekritických parametroch (napr.: dĺžka nábojnice 76 mm vytlačená na náboji 70 mm / označenie „ľaliový kvet“, hoci nie je povinné…)</w:t>
            </w:r>
          </w:p>
        </w:tc>
        <w:tc>
          <w:tcPr>
            <w:tcW w:w="3402" w:type="dxa"/>
            <w:gridSpan w:val="4"/>
          </w:tcPr>
          <w:p w14:paraId="46BA63E7"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Objasnenie so zodpovednou skúšobňou C.I.P.</w:t>
            </w:r>
          </w:p>
        </w:tc>
        <w:tc>
          <w:tcPr>
            <w:tcW w:w="1276" w:type="dxa"/>
            <w:vAlign w:val="center"/>
          </w:tcPr>
          <w:p w14:paraId="77978130" w14:textId="77777777" w:rsidR="00D33D16" w:rsidRPr="00062DD7" w:rsidRDefault="00D33D16" w:rsidP="00325167">
            <w:pPr>
              <w:jc w:val="center"/>
              <w:rPr>
                <w:rFonts w:cs="Times New Roman"/>
                <w:sz w:val="20"/>
                <w:szCs w:val="20"/>
                <w:lang w:val="sk-SK"/>
              </w:rPr>
            </w:pPr>
          </w:p>
        </w:tc>
        <w:tc>
          <w:tcPr>
            <w:tcW w:w="992" w:type="dxa"/>
            <w:vAlign w:val="center"/>
          </w:tcPr>
          <w:p w14:paraId="0A43FA56" w14:textId="77777777" w:rsidR="00D33D16" w:rsidRPr="00062DD7" w:rsidRDefault="00D33D16" w:rsidP="00325167">
            <w:pPr>
              <w:jc w:val="center"/>
              <w:rPr>
                <w:rFonts w:cs="Times New Roman"/>
                <w:sz w:val="20"/>
                <w:szCs w:val="20"/>
                <w:lang w:val="sk-SK"/>
              </w:rPr>
            </w:pPr>
          </w:p>
        </w:tc>
        <w:tc>
          <w:tcPr>
            <w:tcW w:w="1134" w:type="dxa"/>
            <w:vAlign w:val="center"/>
          </w:tcPr>
          <w:p w14:paraId="6CE77E4B" w14:textId="77777777" w:rsidR="00D33D16" w:rsidRPr="00062DD7" w:rsidRDefault="00D33D16" w:rsidP="00325167">
            <w:pPr>
              <w:jc w:val="center"/>
              <w:rPr>
                <w:rFonts w:cs="Times New Roman"/>
                <w:sz w:val="20"/>
                <w:szCs w:val="20"/>
                <w:lang w:val="sk-SK"/>
              </w:rPr>
            </w:pPr>
          </w:p>
        </w:tc>
        <w:tc>
          <w:tcPr>
            <w:tcW w:w="1701" w:type="dxa"/>
          </w:tcPr>
          <w:p w14:paraId="07E50746"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70D2637B" w14:textId="77777777" w:rsidTr="00325167">
        <w:trPr>
          <w:trHeight w:val="737"/>
        </w:trPr>
        <w:tc>
          <w:tcPr>
            <w:tcW w:w="524" w:type="dxa"/>
          </w:tcPr>
          <w:p w14:paraId="660A0154" w14:textId="77777777" w:rsidR="00D33D16" w:rsidRPr="00062DD7" w:rsidRDefault="00D33D16" w:rsidP="00325167">
            <w:pPr>
              <w:rPr>
                <w:rFonts w:cs="Times New Roman"/>
                <w:sz w:val="20"/>
                <w:szCs w:val="20"/>
                <w:lang w:val="sk-SK"/>
              </w:rPr>
            </w:pPr>
            <w:r w:rsidRPr="00062DD7">
              <w:rPr>
                <w:rFonts w:cs="Times New Roman"/>
                <w:sz w:val="20"/>
                <w:szCs w:val="20"/>
                <w:lang w:val="sk-SK"/>
              </w:rPr>
              <w:t>13</w:t>
            </w:r>
          </w:p>
        </w:tc>
        <w:tc>
          <w:tcPr>
            <w:tcW w:w="1276" w:type="dxa"/>
          </w:tcPr>
          <w:p w14:paraId="28E1F31F" w14:textId="77777777" w:rsidR="00D33D16" w:rsidRPr="00062DD7" w:rsidRDefault="00D33D16" w:rsidP="00325167">
            <w:pPr>
              <w:pStyle w:val="TableParagraph"/>
              <w:spacing w:before="1"/>
              <w:rPr>
                <w:sz w:val="20"/>
                <w:szCs w:val="20"/>
                <w:lang w:val="sk-SK"/>
              </w:rPr>
            </w:pPr>
            <w:r w:rsidRPr="00062DD7">
              <w:rPr>
                <w:sz w:val="20"/>
                <w:szCs w:val="20"/>
                <w:lang w:val="sk-SK"/>
              </w:rPr>
              <w:t>Vizuálna / Pomôcky na skúšku</w:t>
            </w:r>
          </w:p>
        </w:tc>
        <w:tc>
          <w:tcPr>
            <w:tcW w:w="3402" w:type="dxa"/>
          </w:tcPr>
          <w:p w14:paraId="7F38AC8C" w14:textId="77777777" w:rsidR="00D33D16" w:rsidRPr="00062DD7" w:rsidRDefault="00D33D16" w:rsidP="00325167">
            <w:pPr>
              <w:rPr>
                <w:rFonts w:cs="Times New Roman"/>
                <w:sz w:val="20"/>
                <w:szCs w:val="20"/>
                <w:lang w:val="sk-SK"/>
              </w:rPr>
            </w:pPr>
            <w:r w:rsidRPr="00062DD7">
              <w:rPr>
                <w:rFonts w:cs="Times New Roman"/>
                <w:sz w:val="20"/>
                <w:szCs w:val="20"/>
                <w:lang w:val="sk-SK"/>
              </w:rPr>
              <w:t>Nezalisovanie krčka nábojnice do žliabku alebo drážky na nalisovanie projektilu (pri nábojoch určených na zalisovanie)</w:t>
            </w:r>
          </w:p>
        </w:tc>
        <w:tc>
          <w:tcPr>
            <w:tcW w:w="3402" w:type="dxa"/>
            <w:gridSpan w:val="4"/>
          </w:tcPr>
          <w:p w14:paraId="3C407138"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Extrakčná sila musí byť ≥ 50 N</w:t>
            </w:r>
          </w:p>
        </w:tc>
        <w:tc>
          <w:tcPr>
            <w:tcW w:w="1276" w:type="dxa"/>
            <w:vAlign w:val="center"/>
          </w:tcPr>
          <w:p w14:paraId="0F443CA6" w14:textId="77777777" w:rsidR="00D33D16" w:rsidRPr="00062DD7" w:rsidRDefault="00D33D16" w:rsidP="00325167">
            <w:pPr>
              <w:jc w:val="center"/>
              <w:rPr>
                <w:rFonts w:cs="Times New Roman"/>
                <w:sz w:val="20"/>
                <w:szCs w:val="20"/>
                <w:lang w:val="sk-SK"/>
              </w:rPr>
            </w:pPr>
          </w:p>
        </w:tc>
        <w:tc>
          <w:tcPr>
            <w:tcW w:w="992" w:type="dxa"/>
            <w:vAlign w:val="center"/>
          </w:tcPr>
          <w:p w14:paraId="47D774D6" w14:textId="77777777" w:rsidR="00D33D16" w:rsidRPr="00062DD7" w:rsidRDefault="00D33D16" w:rsidP="00325167">
            <w:pPr>
              <w:jc w:val="center"/>
              <w:rPr>
                <w:rFonts w:cs="Times New Roman"/>
                <w:sz w:val="20"/>
                <w:szCs w:val="20"/>
                <w:lang w:val="sk-SK"/>
              </w:rPr>
            </w:pPr>
          </w:p>
        </w:tc>
        <w:tc>
          <w:tcPr>
            <w:tcW w:w="1134" w:type="dxa"/>
            <w:vAlign w:val="center"/>
          </w:tcPr>
          <w:p w14:paraId="2FAA08FD"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701" w:type="dxa"/>
          </w:tcPr>
          <w:p w14:paraId="2927A42F"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28B39EB6" w14:textId="77777777" w:rsidTr="00325167">
        <w:trPr>
          <w:trHeight w:val="737"/>
        </w:trPr>
        <w:tc>
          <w:tcPr>
            <w:tcW w:w="524" w:type="dxa"/>
          </w:tcPr>
          <w:p w14:paraId="523F5FAB" w14:textId="77777777" w:rsidR="00D33D16" w:rsidRPr="00062DD7" w:rsidRDefault="00D33D16" w:rsidP="00325167">
            <w:pPr>
              <w:rPr>
                <w:rFonts w:cs="Times New Roman"/>
                <w:sz w:val="20"/>
                <w:szCs w:val="20"/>
                <w:lang w:val="sk-SK"/>
              </w:rPr>
            </w:pPr>
            <w:r w:rsidRPr="00062DD7">
              <w:rPr>
                <w:rFonts w:cs="Times New Roman"/>
                <w:sz w:val="20"/>
                <w:szCs w:val="20"/>
                <w:lang w:val="sk-SK"/>
              </w:rPr>
              <w:t>14</w:t>
            </w:r>
          </w:p>
        </w:tc>
        <w:tc>
          <w:tcPr>
            <w:tcW w:w="1276" w:type="dxa"/>
          </w:tcPr>
          <w:p w14:paraId="6445F1DE" w14:textId="77777777" w:rsidR="00D33D16" w:rsidRPr="00062DD7" w:rsidRDefault="00D33D16" w:rsidP="00325167">
            <w:pPr>
              <w:pStyle w:val="TableParagraph"/>
              <w:spacing w:before="1"/>
              <w:rPr>
                <w:sz w:val="20"/>
                <w:szCs w:val="20"/>
                <w:lang w:val="sk-SK"/>
              </w:rPr>
            </w:pPr>
            <w:r w:rsidRPr="00062DD7">
              <w:rPr>
                <w:sz w:val="20"/>
                <w:szCs w:val="20"/>
                <w:lang w:val="sk-SK"/>
              </w:rPr>
              <w:t>Vizuálna / Posuvné meradlo</w:t>
            </w:r>
          </w:p>
        </w:tc>
        <w:tc>
          <w:tcPr>
            <w:tcW w:w="3402" w:type="dxa"/>
          </w:tcPr>
          <w:p w14:paraId="6A5CCE2D" w14:textId="77777777" w:rsidR="00D33D16" w:rsidRPr="00062DD7" w:rsidRDefault="00D33D16" w:rsidP="00325167">
            <w:pPr>
              <w:pStyle w:val="TableParagraph"/>
              <w:spacing w:before="1"/>
              <w:rPr>
                <w:sz w:val="20"/>
                <w:szCs w:val="20"/>
                <w:lang w:val="sk-SK"/>
              </w:rPr>
            </w:pPr>
            <w:r w:rsidRPr="00062DD7">
              <w:rPr>
                <w:sz w:val="20"/>
                <w:szCs w:val="20"/>
                <w:lang w:val="sk-SK"/>
              </w:rPr>
              <w:t>Jednoznačne odlišná hĺbka zalisovania (viditeľné voľným okom)</w:t>
            </w:r>
          </w:p>
        </w:tc>
        <w:tc>
          <w:tcPr>
            <w:tcW w:w="3402" w:type="dxa"/>
            <w:gridSpan w:val="4"/>
          </w:tcPr>
          <w:p w14:paraId="055E9035" w14:textId="77777777" w:rsidR="00D33D16" w:rsidRPr="00062DD7" w:rsidRDefault="00D33D16" w:rsidP="00325167">
            <w:pPr>
              <w:pStyle w:val="TableParagraph"/>
              <w:spacing w:before="1"/>
              <w:jc w:val="center"/>
              <w:rPr>
                <w:sz w:val="20"/>
                <w:szCs w:val="20"/>
                <w:lang w:val="sk-SK"/>
              </w:rPr>
            </w:pPr>
            <w:r w:rsidRPr="00062DD7">
              <w:rPr>
                <w:sz w:val="20"/>
                <w:szCs w:val="20"/>
                <w:lang w:val="sk-SK"/>
              </w:rPr>
              <w:t>Závažná /Doplňujúce skúšky</w:t>
            </w:r>
          </w:p>
        </w:tc>
        <w:tc>
          <w:tcPr>
            <w:tcW w:w="1276" w:type="dxa"/>
            <w:vAlign w:val="center"/>
          </w:tcPr>
          <w:p w14:paraId="17CEFE66"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7B024AEB"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134" w:type="dxa"/>
            <w:vAlign w:val="center"/>
          </w:tcPr>
          <w:p w14:paraId="22011E99" w14:textId="77777777" w:rsidR="00D33D16" w:rsidRPr="00062DD7" w:rsidRDefault="00D33D16" w:rsidP="00325167">
            <w:pPr>
              <w:jc w:val="center"/>
              <w:rPr>
                <w:rFonts w:cs="Times New Roman"/>
                <w:sz w:val="20"/>
                <w:szCs w:val="20"/>
                <w:lang w:val="sk-SK"/>
              </w:rPr>
            </w:pPr>
          </w:p>
        </w:tc>
        <w:tc>
          <w:tcPr>
            <w:tcW w:w="1701" w:type="dxa"/>
            <w:vAlign w:val="center"/>
          </w:tcPr>
          <w:p w14:paraId="1FFF8590" w14:textId="77777777" w:rsidR="00D33D16" w:rsidRPr="00062DD7" w:rsidRDefault="00D33D16" w:rsidP="00325167">
            <w:pPr>
              <w:jc w:val="center"/>
              <w:rPr>
                <w:rFonts w:cs="Times New Roman"/>
                <w:sz w:val="20"/>
                <w:szCs w:val="20"/>
                <w:highlight w:val="yellow"/>
                <w:lang w:val="sk-SK"/>
              </w:rPr>
            </w:pPr>
          </w:p>
        </w:tc>
      </w:tr>
      <w:tr w:rsidR="00D33D16" w:rsidRPr="00062DD7" w14:paraId="6389F8DD" w14:textId="77777777" w:rsidTr="00325167">
        <w:trPr>
          <w:trHeight w:val="510"/>
        </w:trPr>
        <w:tc>
          <w:tcPr>
            <w:tcW w:w="524" w:type="dxa"/>
          </w:tcPr>
          <w:p w14:paraId="0DDC64D7" w14:textId="77777777" w:rsidR="00D33D16" w:rsidRPr="00062DD7" w:rsidRDefault="00D33D16" w:rsidP="00325167">
            <w:pPr>
              <w:rPr>
                <w:rFonts w:cs="Times New Roman"/>
                <w:sz w:val="20"/>
                <w:szCs w:val="20"/>
                <w:lang w:val="sk-SK"/>
              </w:rPr>
            </w:pPr>
            <w:r w:rsidRPr="00062DD7">
              <w:rPr>
                <w:rFonts w:cs="Times New Roman"/>
                <w:sz w:val="20"/>
                <w:szCs w:val="20"/>
                <w:lang w:val="sk-SK"/>
              </w:rPr>
              <w:t>15</w:t>
            </w:r>
          </w:p>
        </w:tc>
        <w:tc>
          <w:tcPr>
            <w:tcW w:w="1276" w:type="dxa"/>
          </w:tcPr>
          <w:p w14:paraId="5B1552D6" w14:textId="77777777" w:rsidR="00D33D16" w:rsidRPr="00062DD7" w:rsidRDefault="00D33D16" w:rsidP="00325167">
            <w:pPr>
              <w:pStyle w:val="TableParagraph"/>
              <w:spacing w:before="1"/>
              <w:rPr>
                <w:sz w:val="20"/>
                <w:szCs w:val="20"/>
                <w:lang w:val="sk-SK"/>
              </w:rPr>
            </w:pPr>
            <w:r w:rsidRPr="00062DD7">
              <w:rPr>
                <w:sz w:val="20"/>
                <w:szCs w:val="20"/>
                <w:lang w:val="sk-SK"/>
              </w:rPr>
              <w:t>Vizuálna</w:t>
            </w:r>
          </w:p>
        </w:tc>
        <w:tc>
          <w:tcPr>
            <w:tcW w:w="3402" w:type="dxa"/>
          </w:tcPr>
          <w:p w14:paraId="5C17C790" w14:textId="77777777" w:rsidR="00D33D16" w:rsidRPr="00062DD7" w:rsidRDefault="00D33D16" w:rsidP="00325167">
            <w:pPr>
              <w:pStyle w:val="TableParagraph"/>
              <w:spacing w:before="1"/>
              <w:rPr>
                <w:sz w:val="20"/>
                <w:szCs w:val="20"/>
                <w:lang w:val="sk-SK"/>
              </w:rPr>
            </w:pPr>
            <w:r w:rsidRPr="00062DD7">
              <w:rPr>
                <w:sz w:val="20"/>
                <w:szCs w:val="20"/>
                <w:lang w:val="sk-SK"/>
              </w:rPr>
              <w:t>Badateľne odlišné dĺžky nábojov</w:t>
            </w:r>
          </w:p>
        </w:tc>
        <w:tc>
          <w:tcPr>
            <w:tcW w:w="3402" w:type="dxa"/>
            <w:gridSpan w:val="4"/>
          </w:tcPr>
          <w:p w14:paraId="174FC7C4" w14:textId="77777777" w:rsidR="00D33D16" w:rsidRPr="00062DD7" w:rsidRDefault="00D33D16" w:rsidP="00325167">
            <w:pPr>
              <w:pStyle w:val="TableParagraph"/>
              <w:spacing w:before="1"/>
              <w:jc w:val="center"/>
              <w:rPr>
                <w:sz w:val="20"/>
                <w:szCs w:val="20"/>
                <w:lang w:val="sk-SK"/>
              </w:rPr>
            </w:pPr>
            <w:r w:rsidRPr="00062DD7">
              <w:rPr>
                <w:sz w:val="20"/>
                <w:szCs w:val="20"/>
                <w:lang w:val="sk-SK"/>
              </w:rPr>
              <w:t>Závažná /Doplňujúce skúšky</w:t>
            </w:r>
          </w:p>
        </w:tc>
        <w:tc>
          <w:tcPr>
            <w:tcW w:w="1276" w:type="dxa"/>
            <w:vAlign w:val="center"/>
          </w:tcPr>
          <w:p w14:paraId="6AAF659E" w14:textId="77777777" w:rsidR="00D33D16" w:rsidRPr="00062DD7" w:rsidRDefault="00D33D16" w:rsidP="00325167">
            <w:pPr>
              <w:jc w:val="center"/>
              <w:rPr>
                <w:rFonts w:cs="Times New Roman"/>
                <w:sz w:val="20"/>
                <w:szCs w:val="20"/>
                <w:lang w:val="sk-SK"/>
              </w:rPr>
            </w:pPr>
          </w:p>
        </w:tc>
        <w:tc>
          <w:tcPr>
            <w:tcW w:w="992" w:type="dxa"/>
            <w:vAlign w:val="center"/>
          </w:tcPr>
          <w:p w14:paraId="65DA602C"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134" w:type="dxa"/>
            <w:vAlign w:val="center"/>
          </w:tcPr>
          <w:p w14:paraId="05A868E8" w14:textId="77777777" w:rsidR="00D33D16" w:rsidRPr="00062DD7" w:rsidRDefault="00D33D16" w:rsidP="00325167">
            <w:pPr>
              <w:jc w:val="center"/>
              <w:rPr>
                <w:rFonts w:cs="Times New Roman"/>
                <w:sz w:val="20"/>
                <w:szCs w:val="20"/>
                <w:lang w:val="sk-SK"/>
              </w:rPr>
            </w:pPr>
          </w:p>
        </w:tc>
        <w:tc>
          <w:tcPr>
            <w:tcW w:w="1701" w:type="dxa"/>
            <w:vAlign w:val="center"/>
          </w:tcPr>
          <w:p w14:paraId="28CD357E" w14:textId="77777777" w:rsidR="00D33D16" w:rsidRPr="00062DD7" w:rsidRDefault="00D33D16" w:rsidP="00325167">
            <w:pPr>
              <w:jc w:val="center"/>
              <w:rPr>
                <w:rFonts w:cs="Times New Roman"/>
                <w:sz w:val="20"/>
                <w:szCs w:val="20"/>
                <w:highlight w:val="yellow"/>
                <w:lang w:val="sk-SK"/>
              </w:rPr>
            </w:pPr>
          </w:p>
        </w:tc>
      </w:tr>
      <w:tr w:rsidR="00D33D16" w:rsidRPr="00062DD7" w14:paraId="6F9123D0" w14:textId="77777777" w:rsidTr="00325167">
        <w:trPr>
          <w:trHeight w:val="510"/>
        </w:trPr>
        <w:tc>
          <w:tcPr>
            <w:tcW w:w="524" w:type="dxa"/>
          </w:tcPr>
          <w:p w14:paraId="3F1D2B2C" w14:textId="77777777" w:rsidR="00D33D16" w:rsidRPr="00062DD7" w:rsidRDefault="00D33D16" w:rsidP="00325167">
            <w:pPr>
              <w:rPr>
                <w:rFonts w:cs="Times New Roman"/>
                <w:sz w:val="20"/>
                <w:szCs w:val="20"/>
                <w:lang w:val="sk-SK"/>
              </w:rPr>
            </w:pPr>
            <w:r w:rsidRPr="00062DD7">
              <w:rPr>
                <w:rFonts w:cs="Times New Roman"/>
                <w:sz w:val="20"/>
                <w:szCs w:val="20"/>
                <w:lang w:val="sk-SK"/>
              </w:rPr>
              <w:t>16</w:t>
            </w:r>
          </w:p>
        </w:tc>
        <w:tc>
          <w:tcPr>
            <w:tcW w:w="1276" w:type="dxa"/>
          </w:tcPr>
          <w:p w14:paraId="5D0E1E9C" w14:textId="77777777" w:rsidR="00D33D16" w:rsidRPr="00062DD7" w:rsidRDefault="00D33D16" w:rsidP="00325167">
            <w:pPr>
              <w:pStyle w:val="TableParagraph"/>
              <w:spacing w:before="1"/>
              <w:rPr>
                <w:sz w:val="20"/>
                <w:szCs w:val="20"/>
                <w:lang w:val="sk-SK"/>
              </w:rPr>
            </w:pPr>
            <w:r w:rsidRPr="00062DD7">
              <w:rPr>
                <w:sz w:val="20"/>
                <w:szCs w:val="20"/>
                <w:lang w:val="sk-SK"/>
              </w:rPr>
              <w:t>Vizuálna</w:t>
            </w:r>
          </w:p>
        </w:tc>
        <w:tc>
          <w:tcPr>
            <w:tcW w:w="3402" w:type="dxa"/>
          </w:tcPr>
          <w:p w14:paraId="01B92888" w14:textId="77777777" w:rsidR="00D33D16" w:rsidRPr="00062DD7" w:rsidRDefault="00D33D16" w:rsidP="00325167">
            <w:pPr>
              <w:pStyle w:val="TableParagraph"/>
              <w:spacing w:before="1"/>
              <w:rPr>
                <w:sz w:val="20"/>
                <w:szCs w:val="20"/>
                <w:lang w:val="sk-SK"/>
              </w:rPr>
            </w:pPr>
            <w:r w:rsidRPr="00062DD7">
              <w:rPr>
                <w:sz w:val="20"/>
                <w:szCs w:val="20"/>
                <w:lang w:val="sk-SK"/>
              </w:rPr>
              <w:t>Zlé zarovnanie zápalky</w:t>
            </w:r>
          </w:p>
        </w:tc>
        <w:tc>
          <w:tcPr>
            <w:tcW w:w="3402" w:type="dxa"/>
            <w:gridSpan w:val="4"/>
          </w:tcPr>
          <w:p w14:paraId="3754A56D" w14:textId="77777777" w:rsidR="00D33D16" w:rsidRPr="00062DD7" w:rsidRDefault="00D33D16" w:rsidP="00325167">
            <w:pPr>
              <w:pStyle w:val="TableParagraph"/>
              <w:spacing w:before="1"/>
              <w:jc w:val="center"/>
              <w:rPr>
                <w:sz w:val="20"/>
                <w:szCs w:val="20"/>
                <w:lang w:val="sk-SK"/>
              </w:rPr>
            </w:pPr>
            <w:r w:rsidRPr="00062DD7">
              <w:rPr>
                <w:sz w:val="20"/>
                <w:szCs w:val="20"/>
                <w:lang w:val="sk-SK"/>
              </w:rPr>
              <w:t>Závažná</w:t>
            </w:r>
          </w:p>
        </w:tc>
        <w:tc>
          <w:tcPr>
            <w:tcW w:w="1276" w:type="dxa"/>
            <w:vAlign w:val="center"/>
          </w:tcPr>
          <w:p w14:paraId="455B0D08"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510FD2DB" w14:textId="77777777" w:rsidR="00D33D16" w:rsidRPr="00062DD7" w:rsidRDefault="00D33D16" w:rsidP="00325167">
            <w:pPr>
              <w:jc w:val="center"/>
              <w:rPr>
                <w:rFonts w:cs="Times New Roman"/>
                <w:sz w:val="20"/>
                <w:szCs w:val="20"/>
                <w:lang w:val="sk-SK"/>
              </w:rPr>
            </w:pPr>
          </w:p>
        </w:tc>
        <w:tc>
          <w:tcPr>
            <w:tcW w:w="1134" w:type="dxa"/>
            <w:vAlign w:val="center"/>
          </w:tcPr>
          <w:p w14:paraId="67190B6D" w14:textId="77777777" w:rsidR="00D33D16" w:rsidRPr="00062DD7" w:rsidRDefault="00D33D16" w:rsidP="00325167">
            <w:pPr>
              <w:jc w:val="center"/>
              <w:rPr>
                <w:rFonts w:cs="Times New Roman"/>
                <w:sz w:val="20"/>
                <w:szCs w:val="20"/>
                <w:lang w:val="sk-SK"/>
              </w:rPr>
            </w:pPr>
          </w:p>
        </w:tc>
        <w:tc>
          <w:tcPr>
            <w:tcW w:w="1701" w:type="dxa"/>
          </w:tcPr>
          <w:p w14:paraId="46D835B4"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212CDADC" w14:textId="77777777" w:rsidTr="00325167">
        <w:trPr>
          <w:trHeight w:val="510"/>
        </w:trPr>
        <w:tc>
          <w:tcPr>
            <w:tcW w:w="524" w:type="dxa"/>
          </w:tcPr>
          <w:p w14:paraId="2E17D235" w14:textId="77777777" w:rsidR="00D33D16" w:rsidRPr="00062DD7" w:rsidRDefault="00D33D16" w:rsidP="00325167">
            <w:pPr>
              <w:rPr>
                <w:rFonts w:cs="Times New Roman"/>
                <w:sz w:val="20"/>
                <w:szCs w:val="20"/>
                <w:lang w:val="sk-SK"/>
              </w:rPr>
            </w:pPr>
            <w:r w:rsidRPr="00062DD7">
              <w:rPr>
                <w:rFonts w:cs="Times New Roman"/>
                <w:sz w:val="20"/>
                <w:szCs w:val="20"/>
                <w:lang w:val="sk-SK"/>
              </w:rPr>
              <w:t>17</w:t>
            </w:r>
          </w:p>
        </w:tc>
        <w:tc>
          <w:tcPr>
            <w:tcW w:w="1276" w:type="dxa"/>
          </w:tcPr>
          <w:p w14:paraId="62E8079B"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7A78A2AA" w14:textId="77777777" w:rsidR="00D33D16" w:rsidRPr="00062DD7" w:rsidRDefault="00D33D16" w:rsidP="00325167">
            <w:pPr>
              <w:rPr>
                <w:rFonts w:cs="Times New Roman"/>
                <w:sz w:val="20"/>
                <w:szCs w:val="20"/>
                <w:lang w:val="sk-SK"/>
              </w:rPr>
            </w:pPr>
            <w:r w:rsidRPr="00062DD7">
              <w:rPr>
                <w:rFonts w:cs="Times New Roman"/>
                <w:sz w:val="20"/>
                <w:szCs w:val="20"/>
                <w:lang w:val="sk-SK"/>
              </w:rPr>
              <w:t>Natrhnutá nábojnica (oddelený materiál) okrem krčka</w:t>
            </w:r>
          </w:p>
        </w:tc>
        <w:tc>
          <w:tcPr>
            <w:tcW w:w="3402" w:type="dxa"/>
            <w:gridSpan w:val="4"/>
          </w:tcPr>
          <w:p w14:paraId="01056067" w14:textId="77777777" w:rsidR="00D33D16" w:rsidRPr="00062DD7" w:rsidRDefault="00D33D16" w:rsidP="00325167">
            <w:pPr>
              <w:jc w:val="center"/>
              <w:rPr>
                <w:rFonts w:cs="Times New Roman"/>
                <w:sz w:val="20"/>
                <w:szCs w:val="20"/>
                <w:lang w:val="sk-SK"/>
              </w:rPr>
            </w:pPr>
          </w:p>
        </w:tc>
        <w:tc>
          <w:tcPr>
            <w:tcW w:w="1276" w:type="dxa"/>
            <w:vAlign w:val="center"/>
          </w:tcPr>
          <w:p w14:paraId="465000A5" w14:textId="77777777" w:rsidR="00D33D16" w:rsidRPr="00062DD7" w:rsidRDefault="00D33D16" w:rsidP="00325167">
            <w:pPr>
              <w:jc w:val="center"/>
              <w:rPr>
                <w:rFonts w:cs="Times New Roman"/>
                <w:sz w:val="20"/>
                <w:szCs w:val="20"/>
                <w:lang w:val="sk-SK"/>
              </w:rPr>
            </w:pPr>
          </w:p>
        </w:tc>
        <w:tc>
          <w:tcPr>
            <w:tcW w:w="992" w:type="dxa"/>
            <w:vAlign w:val="center"/>
          </w:tcPr>
          <w:p w14:paraId="0635A0BF" w14:textId="77777777" w:rsidR="00D33D16" w:rsidRPr="00062DD7" w:rsidRDefault="00D33D16" w:rsidP="00325167">
            <w:pPr>
              <w:jc w:val="center"/>
              <w:rPr>
                <w:rFonts w:cs="Times New Roman"/>
                <w:sz w:val="20"/>
                <w:szCs w:val="20"/>
                <w:lang w:val="sk-SK"/>
              </w:rPr>
            </w:pPr>
          </w:p>
        </w:tc>
        <w:tc>
          <w:tcPr>
            <w:tcW w:w="1134" w:type="dxa"/>
            <w:vAlign w:val="center"/>
          </w:tcPr>
          <w:p w14:paraId="5264866B" w14:textId="77777777" w:rsidR="00D33D16" w:rsidRPr="00062DD7" w:rsidRDefault="00D33D16" w:rsidP="00325167">
            <w:pPr>
              <w:jc w:val="center"/>
              <w:rPr>
                <w:rFonts w:cs="Times New Roman"/>
                <w:sz w:val="20"/>
                <w:szCs w:val="20"/>
                <w:lang w:val="sk-SK"/>
              </w:rPr>
            </w:pPr>
          </w:p>
        </w:tc>
        <w:tc>
          <w:tcPr>
            <w:tcW w:w="1701" w:type="dxa"/>
          </w:tcPr>
          <w:p w14:paraId="75859833"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5FA0F7B1" w14:textId="77777777" w:rsidTr="00325167">
        <w:trPr>
          <w:trHeight w:val="510"/>
        </w:trPr>
        <w:tc>
          <w:tcPr>
            <w:tcW w:w="524" w:type="dxa"/>
          </w:tcPr>
          <w:p w14:paraId="50D4E6FD" w14:textId="77777777" w:rsidR="00D33D16" w:rsidRPr="00062DD7" w:rsidRDefault="00D33D16" w:rsidP="00325167">
            <w:pPr>
              <w:rPr>
                <w:rFonts w:cs="Times New Roman"/>
                <w:sz w:val="20"/>
                <w:szCs w:val="20"/>
                <w:lang w:val="sk-SK"/>
              </w:rPr>
            </w:pPr>
            <w:r w:rsidRPr="00062DD7">
              <w:rPr>
                <w:rFonts w:cs="Times New Roman"/>
                <w:sz w:val="20"/>
                <w:szCs w:val="20"/>
                <w:lang w:val="sk-SK"/>
              </w:rPr>
              <w:t>18</w:t>
            </w:r>
          </w:p>
        </w:tc>
        <w:tc>
          <w:tcPr>
            <w:tcW w:w="1276" w:type="dxa"/>
          </w:tcPr>
          <w:p w14:paraId="12AE532D"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44B9A1F7" w14:textId="77777777" w:rsidR="00D33D16" w:rsidRPr="00062DD7" w:rsidRDefault="00D33D16" w:rsidP="00325167">
            <w:pPr>
              <w:rPr>
                <w:rFonts w:cs="Times New Roman"/>
                <w:sz w:val="20"/>
                <w:szCs w:val="20"/>
                <w:lang w:val="sk-SK"/>
              </w:rPr>
            </w:pPr>
            <w:r w:rsidRPr="00062DD7">
              <w:rPr>
                <w:rFonts w:cs="Times New Roman"/>
                <w:sz w:val="20"/>
                <w:szCs w:val="20"/>
                <w:lang w:val="sk-SK"/>
              </w:rPr>
              <w:t>Chybný žliabok /drážka zalisovania projektilu</w:t>
            </w:r>
          </w:p>
        </w:tc>
        <w:tc>
          <w:tcPr>
            <w:tcW w:w="3402" w:type="dxa"/>
            <w:gridSpan w:val="4"/>
          </w:tcPr>
          <w:p w14:paraId="2087588C" w14:textId="77777777" w:rsidR="00D33D16" w:rsidRPr="00062DD7" w:rsidRDefault="00D33D16" w:rsidP="00325167">
            <w:pPr>
              <w:jc w:val="center"/>
              <w:rPr>
                <w:rFonts w:cs="Times New Roman"/>
                <w:sz w:val="20"/>
                <w:szCs w:val="20"/>
                <w:lang w:val="sk-SK"/>
              </w:rPr>
            </w:pPr>
          </w:p>
        </w:tc>
        <w:tc>
          <w:tcPr>
            <w:tcW w:w="1276" w:type="dxa"/>
            <w:vAlign w:val="center"/>
          </w:tcPr>
          <w:p w14:paraId="035CC835" w14:textId="77777777" w:rsidR="00D33D16" w:rsidRPr="00062DD7" w:rsidRDefault="00D33D16" w:rsidP="00325167">
            <w:pPr>
              <w:jc w:val="center"/>
              <w:rPr>
                <w:rFonts w:cs="Times New Roman"/>
                <w:sz w:val="20"/>
                <w:szCs w:val="20"/>
                <w:lang w:val="sk-SK"/>
              </w:rPr>
            </w:pPr>
          </w:p>
        </w:tc>
        <w:tc>
          <w:tcPr>
            <w:tcW w:w="992" w:type="dxa"/>
            <w:vAlign w:val="center"/>
          </w:tcPr>
          <w:p w14:paraId="19794876" w14:textId="77777777" w:rsidR="00D33D16" w:rsidRPr="00062DD7" w:rsidRDefault="00D33D16" w:rsidP="00325167">
            <w:pPr>
              <w:jc w:val="center"/>
              <w:rPr>
                <w:rFonts w:cs="Times New Roman"/>
                <w:sz w:val="20"/>
                <w:szCs w:val="20"/>
                <w:lang w:val="sk-SK"/>
              </w:rPr>
            </w:pPr>
          </w:p>
        </w:tc>
        <w:tc>
          <w:tcPr>
            <w:tcW w:w="1134" w:type="dxa"/>
            <w:vAlign w:val="center"/>
          </w:tcPr>
          <w:p w14:paraId="5CDD9AFA"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701" w:type="dxa"/>
          </w:tcPr>
          <w:p w14:paraId="3C8F46EE"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540B7EFC" w14:textId="77777777" w:rsidTr="00325167">
        <w:trPr>
          <w:trHeight w:val="624"/>
        </w:trPr>
        <w:tc>
          <w:tcPr>
            <w:tcW w:w="524" w:type="dxa"/>
          </w:tcPr>
          <w:p w14:paraId="3D4B3C55" w14:textId="77777777" w:rsidR="00D33D16" w:rsidRPr="00062DD7" w:rsidRDefault="00D33D16" w:rsidP="00325167">
            <w:pPr>
              <w:rPr>
                <w:rFonts w:cs="Times New Roman"/>
                <w:sz w:val="20"/>
                <w:szCs w:val="20"/>
                <w:lang w:val="sk-SK"/>
              </w:rPr>
            </w:pPr>
            <w:r w:rsidRPr="00062DD7">
              <w:rPr>
                <w:rFonts w:cs="Times New Roman"/>
                <w:sz w:val="20"/>
                <w:szCs w:val="20"/>
                <w:lang w:val="sk-SK"/>
              </w:rPr>
              <w:t>19</w:t>
            </w:r>
          </w:p>
        </w:tc>
        <w:tc>
          <w:tcPr>
            <w:tcW w:w="1276" w:type="dxa"/>
          </w:tcPr>
          <w:p w14:paraId="0A566C76"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 Kontrolné meradlo</w:t>
            </w:r>
          </w:p>
        </w:tc>
        <w:tc>
          <w:tcPr>
            <w:tcW w:w="3402" w:type="dxa"/>
          </w:tcPr>
          <w:p w14:paraId="308BADB4" w14:textId="77777777" w:rsidR="00D33D16" w:rsidRPr="00062DD7" w:rsidRDefault="00D33D16" w:rsidP="00325167">
            <w:pPr>
              <w:rPr>
                <w:rFonts w:cs="Times New Roman"/>
                <w:sz w:val="20"/>
                <w:szCs w:val="20"/>
                <w:lang w:val="sk-SK"/>
              </w:rPr>
            </w:pPr>
            <w:r w:rsidRPr="00062DD7">
              <w:rPr>
                <w:rFonts w:cs="Times New Roman"/>
                <w:sz w:val="20"/>
                <w:szCs w:val="20"/>
                <w:lang w:val="sk-SK"/>
              </w:rPr>
              <w:t>Chybné dno nábojnice</w:t>
            </w:r>
          </w:p>
        </w:tc>
        <w:tc>
          <w:tcPr>
            <w:tcW w:w="3402" w:type="dxa"/>
            <w:gridSpan w:val="4"/>
          </w:tcPr>
          <w:p w14:paraId="7993AD20" w14:textId="77777777" w:rsidR="00D33D16" w:rsidRPr="00062DD7" w:rsidRDefault="00D33D16" w:rsidP="00325167">
            <w:pPr>
              <w:jc w:val="center"/>
              <w:rPr>
                <w:rFonts w:cs="Times New Roman"/>
                <w:sz w:val="20"/>
                <w:szCs w:val="20"/>
                <w:lang w:val="sk-SK"/>
              </w:rPr>
            </w:pPr>
          </w:p>
        </w:tc>
        <w:tc>
          <w:tcPr>
            <w:tcW w:w="1276" w:type="dxa"/>
            <w:vAlign w:val="center"/>
          </w:tcPr>
          <w:p w14:paraId="3165A38E"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23404D0A" w14:textId="77777777" w:rsidR="00D33D16" w:rsidRPr="00062DD7" w:rsidRDefault="00D33D16" w:rsidP="00325167">
            <w:pPr>
              <w:jc w:val="center"/>
              <w:rPr>
                <w:rFonts w:cs="Times New Roman"/>
                <w:sz w:val="20"/>
                <w:szCs w:val="20"/>
                <w:lang w:val="sk-SK"/>
              </w:rPr>
            </w:pPr>
          </w:p>
        </w:tc>
        <w:tc>
          <w:tcPr>
            <w:tcW w:w="1134" w:type="dxa"/>
            <w:vAlign w:val="center"/>
          </w:tcPr>
          <w:p w14:paraId="74D832ED" w14:textId="77777777" w:rsidR="00D33D16" w:rsidRPr="00062DD7" w:rsidRDefault="00D33D16" w:rsidP="00325167">
            <w:pPr>
              <w:jc w:val="center"/>
              <w:rPr>
                <w:rFonts w:cs="Times New Roman"/>
                <w:sz w:val="20"/>
                <w:szCs w:val="20"/>
                <w:lang w:val="sk-SK"/>
              </w:rPr>
            </w:pPr>
          </w:p>
        </w:tc>
        <w:tc>
          <w:tcPr>
            <w:tcW w:w="1701" w:type="dxa"/>
            <w:vAlign w:val="center"/>
          </w:tcPr>
          <w:p w14:paraId="25269414" w14:textId="77777777" w:rsidR="00D33D16" w:rsidRPr="00062DD7" w:rsidRDefault="00D33D16" w:rsidP="00325167">
            <w:pPr>
              <w:jc w:val="center"/>
              <w:rPr>
                <w:rFonts w:cs="Times New Roman"/>
                <w:sz w:val="20"/>
                <w:szCs w:val="20"/>
                <w:highlight w:val="yellow"/>
                <w:lang w:val="sk-SK"/>
              </w:rPr>
            </w:pPr>
          </w:p>
        </w:tc>
      </w:tr>
      <w:tr w:rsidR="00D33D16" w:rsidRPr="00062DD7" w14:paraId="7620818E" w14:textId="77777777" w:rsidTr="00325167">
        <w:trPr>
          <w:trHeight w:val="624"/>
        </w:trPr>
        <w:tc>
          <w:tcPr>
            <w:tcW w:w="524" w:type="dxa"/>
          </w:tcPr>
          <w:p w14:paraId="58135A78" w14:textId="77777777" w:rsidR="00D33D16" w:rsidRPr="00062DD7" w:rsidRDefault="00D33D16" w:rsidP="00325167">
            <w:pPr>
              <w:rPr>
                <w:rFonts w:cs="Times New Roman"/>
                <w:sz w:val="20"/>
                <w:szCs w:val="20"/>
                <w:lang w:val="sk-SK"/>
              </w:rPr>
            </w:pPr>
            <w:r w:rsidRPr="00062DD7">
              <w:rPr>
                <w:rFonts w:cs="Times New Roman"/>
                <w:sz w:val="20"/>
                <w:szCs w:val="20"/>
                <w:lang w:val="sk-SK"/>
              </w:rPr>
              <w:t>20</w:t>
            </w:r>
          </w:p>
        </w:tc>
        <w:tc>
          <w:tcPr>
            <w:tcW w:w="1276" w:type="dxa"/>
          </w:tcPr>
          <w:p w14:paraId="79828E06"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 Kontrolné meradlo</w:t>
            </w:r>
          </w:p>
        </w:tc>
        <w:tc>
          <w:tcPr>
            <w:tcW w:w="3402" w:type="dxa"/>
          </w:tcPr>
          <w:p w14:paraId="208F739E" w14:textId="77777777" w:rsidR="00D33D16" w:rsidRPr="00062DD7" w:rsidRDefault="00D33D16" w:rsidP="00325167">
            <w:pPr>
              <w:rPr>
                <w:rFonts w:cs="Times New Roman"/>
                <w:sz w:val="20"/>
                <w:szCs w:val="20"/>
                <w:lang w:val="sk-SK"/>
              </w:rPr>
            </w:pPr>
            <w:r w:rsidRPr="00062DD7">
              <w:rPr>
                <w:rFonts w:cs="Times New Roman"/>
                <w:sz w:val="20"/>
                <w:szCs w:val="20"/>
                <w:lang w:val="sk-SK"/>
              </w:rPr>
              <w:t>Chybný krček nábojnice</w:t>
            </w:r>
          </w:p>
        </w:tc>
        <w:tc>
          <w:tcPr>
            <w:tcW w:w="3402" w:type="dxa"/>
            <w:gridSpan w:val="4"/>
          </w:tcPr>
          <w:p w14:paraId="3A533C8E" w14:textId="77777777" w:rsidR="00D33D16" w:rsidRPr="00062DD7" w:rsidRDefault="00D33D16" w:rsidP="00325167">
            <w:pPr>
              <w:jc w:val="center"/>
              <w:rPr>
                <w:rFonts w:cs="Times New Roman"/>
                <w:sz w:val="20"/>
                <w:szCs w:val="20"/>
                <w:lang w:val="sk-SK"/>
              </w:rPr>
            </w:pPr>
          </w:p>
        </w:tc>
        <w:tc>
          <w:tcPr>
            <w:tcW w:w="1276" w:type="dxa"/>
            <w:vAlign w:val="center"/>
          </w:tcPr>
          <w:p w14:paraId="2646EA5B"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09996593" w14:textId="77777777" w:rsidR="00D33D16" w:rsidRPr="00062DD7" w:rsidRDefault="00D33D16" w:rsidP="00325167">
            <w:pPr>
              <w:jc w:val="center"/>
              <w:rPr>
                <w:rFonts w:cs="Times New Roman"/>
                <w:sz w:val="20"/>
                <w:szCs w:val="20"/>
                <w:lang w:val="sk-SK"/>
              </w:rPr>
            </w:pPr>
          </w:p>
        </w:tc>
        <w:tc>
          <w:tcPr>
            <w:tcW w:w="1134" w:type="dxa"/>
            <w:vAlign w:val="center"/>
          </w:tcPr>
          <w:p w14:paraId="5CDA7AF0" w14:textId="77777777" w:rsidR="00D33D16" w:rsidRPr="00062DD7" w:rsidRDefault="00D33D16" w:rsidP="00325167">
            <w:pPr>
              <w:jc w:val="center"/>
              <w:rPr>
                <w:rFonts w:cs="Times New Roman"/>
                <w:sz w:val="20"/>
                <w:szCs w:val="20"/>
                <w:lang w:val="sk-SK"/>
              </w:rPr>
            </w:pPr>
          </w:p>
        </w:tc>
        <w:tc>
          <w:tcPr>
            <w:tcW w:w="1701" w:type="dxa"/>
            <w:vAlign w:val="center"/>
          </w:tcPr>
          <w:p w14:paraId="44AB2E6A" w14:textId="77777777" w:rsidR="00D33D16" w:rsidRPr="00062DD7" w:rsidRDefault="00D33D16" w:rsidP="00325167">
            <w:pPr>
              <w:jc w:val="center"/>
              <w:rPr>
                <w:rFonts w:cs="Times New Roman"/>
                <w:sz w:val="20"/>
                <w:szCs w:val="20"/>
                <w:highlight w:val="yellow"/>
                <w:lang w:val="sk-SK"/>
              </w:rPr>
            </w:pPr>
          </w:p>
        </w:tc>
      </w:tr>
      <w:tr w:rsidR="00D33D16" w:rsidRPr="00062DD7" w14:paraId="57C8D390" w14:textId="77777777" w:rsidTr="00325167">
        <w:trPr>
          <w:trHeight w:val="680"/>
        </w:trPr>
        <w:tc>
          <w:tcPr>
            <w:tcW w:w="524" w:type="dxa"/>
          </w:tcPr>
          <w:p w14:paraId="581717C0" w14:textId="77777777" w:rsidR="00D33D16" w:rsidRPr="00062DD7" w:rsidRDefault="00D33D16" w:rsidP="00325167">
            <w:pPr>
              <w:rPr>
                <w:rFonts w:cs="Times New Roman"/>
                <w:sz w:val="20"/>
                <w:szCs w:val="20"/>
                <w:lang w:val="sk-SK"/>
              </w:rPr>
            </w:pPr>
            <w:r w:rsidRPr="00062DD7">
              <w:rPr>
                <w:rFonts w:cs="Times New Roman"/>
                <w:sz w:val="20"/>
                <w:szCs w:val="20"/>
                <w:lang w:val="sk-SK"/>
              </w:rPr>
              <w:t>21</w:t>
            </w:r>
          </w:p>
        </w:tc>
        <w:tc>
          <w:tcPr>
            <w:tcW w:w="1276" w:type="dxa"/>
          </w:tcPr>
          <w:p w14:paraId="08F701A3"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07067860" w14:textId="77777777" w:rsidR="00D33D16" w:rsidRPr="00062DD7" w:rsidRDefault="00D33D16" w:rsidP="00325167">
            <w:pPr>
              <w:rPr>
                <w:rFonts w:cs="Times New Roman"/>
                <w:sz w:val="20"/>
                <w:szCs w:val="20"/>
                <w:lang w:val="sk-SK"/>
              </w:rPr>
            </w:pPr>
            <w:r w:rsidRPr="00062DD7">
              <w:rPr>
                <w:rFonts w:cs="Times New Roman"/>
                <w:sz w:val="20"/>
                <w:szCs w:val="20"/>
                <w:lang w:val="sk-SK"/>
              </w:rPr>
              <w:t>Chybná uzávierka / zalisovanie nábojnice (vypadnutá strela, brok alebo vysypanie prachu)</w:t>
            </w:r>
          </w:p>
        </w:tc>
        <w:tc>
          <w:tcPr>
            <w:tcW w:w="3402" w:type="dxa"/>
            <w:gridSpan w:val="4"/>
          </w:tcPr>
          <w:p w14:paraId="1E44AA28"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w:t>
            </w:r>
          </w:p>
        </w:tc>
        <w:tc>
          <w:tcPr>
            <w:tcW w:w="1276" w:type="dxa"/>
            <w:vAlign w:val="center"/>
          </w:tcPr>
          <w:p w14:paraId="4B408B9C" w14:textId="77777777" w:rsidR="00D33D16" w:rsidRPr="00062DD7" w:rsidRDefault="00D33D16" w:rsidP="00325167">
            <w:pPr>
              <w:jc w:val="center"/>
              <w:rPr>
                <w:rFonts w:cs="Times New Roman"/>
                <w:sz w:val="20"/>
                <w:szCs w:val="20"/>
                <w:lang w:val="sk-SK"/>
              </w:rPr>
            </w:pPr>
          </w:p>
        </w:tc>
        <w:tc>
          <w:tcPr>
            <w:tcW w:w="992" w:type="dxa"/>
            <w:vAlign w:val="center"/>
          </w:tcPr>
          <w:p w14:paraId="0638B9AA" w14:textId="77777777" w:rsidR="00D33D16" w:rsidRPr="00062DD7" w:rsidRDefault="00D33D16" w:rsidP="00325167">
            <w:pPr>
              <w:jc w:val="center"/>
              <w:rPr>
                <w:rFonts w:cs="Times New Roman"/>
                <w:sz w:val="20"/>
                <w:szCs w:val="20"/>
                <w:lang w:val="sk-SK"/>
              </w:rPr>
            </w:pPr>
          </w:p>
        </w:tc>
        <w:tc>
          <w:tcPr>
            <w:tcW w:w="1134" w:type="dxa"/>
            <w:vAlign w:val="center"/>
          </w:tcPr>
          <w:p w14:paraId="49376801" w14:textId="77777777" w:rsidR="00D33D16" w:rsidRPr="00062DD7" w:rsidRDefault="00D33D16" w:rsidP="00325167">
            <w:pPr>
              <w:jc w:val="center"/>
              <w:rPr>
                <w:rFonts w:cs="Times New Roman"/>
                <w:sz w:val="20"/>
                <w:szCs w:val="20"/>
                <w:lang w:val="sk-SK"/>
              </w:rPr>
            </w:pPr>
          </w:p>
        </w:tc>
        <w:tc>
          <w:tcPr>
            <w:tcW w:w="1701" w:type="dxa"/>
            <w:vAlign w:val="center"/>
          </w:tcPr>
          <w:p w14:paraId="6D9DBF82"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0FB93B0D" w14:textId="77777777" w:rsidTr="00325167">
        <w:trPr>
          <w:trHeight w:val="624"/>
        </w:trPr>
        <w:tc>
          <w:tcPr>
            <w:tcW w:w="524" w:type="dxa"/>
          </w:tcPr>
          <w:p w14:paraId="4E692689" w14:textId="77777777" w:rsidR="00D33D16" w:rsidRPr="00062DD7" w:rsidRDefault="00D33D16" w:rsidP="00325167">
            <w:pPr>
              <w:rPr>
                <w:rFonts w:cs="Times New Roman"/>
                <w:sz w:val="20"/>
                <w:szCs w:val="20"/>
                <w:lang w:val="sk-SK"/>
              </w:rPr>
            </w:pPr>
            <w:r w:rsidRPr="00062DD7">
              <w:rPr>
                <w:rFonts w:cs="Times New Roman"/>
                <w:sz w:val="20"/>
                <w:szCs w:val="20"/>
                <w:lang w:val="sk-SK"/>
              </w:rPr>
              <w:t>22</w:t>
            </w:r>
          </w:p>
        </w:tc>
        <w:tc>
          <w:tcPr>
            <w:tcW w:w="1276" w:type="dxa"/>
          </w:tcPr>
          <w:p w14:paraId="32F82CD6"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75DCEA20" w14:textId="77777777" w:rsidR="00D33D16" w:rsidRPr="00062DD7" w:rsidRDefault="00D33D16" w:rsidP="00325167">
            <w:pPr>
              <w:rPr>
                <w:rFonts w:cs="Times New Roman"/>
                <w:sz w:val="20"/>
                <w:szCs w:val="20"/>
                <w:lang w:val="sk-SK"/>
              </w:rPr>
            </w:pPr>
            <w:r w:rsidRPr="00062DD7">
              <w:rPr>
                <w:rFonts w:cs="Times New Roman"/>
                <w:sz w:val="20"/>
                <w:szCs w:val="20"/>
                <w:lang w:val="sk-SK"/>
              </w:rPr>
              <w:t>Hrbolec(e) na nábojnici</w:t>
            </w:r>
          </w:p>
        </w:tc>
        <w:tc>
          <w:tcPr>
            <w:tcW w:w="3402" w:type="dxa"/>
            <w:gridSpan w:val="4"/>
          </w:tcPr>
          <w:p w14:paraId="370ECC68"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w:t>
            </w:r>
          </w:p>
        </w:tc>
        <w:tc>
          <w:tcPr>
            <w:tcW w:w="1276" w:type="dxa"/>
            <w:vAlign w:val="center"/>
          </w:tcPr>
          <w:p w14:paraId="4DC47225"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045BD069" w14:textId="77777777" w:rsidR="00D33D16" w:rsidRPr="00062DD7" w:rsidRDefault="00D33D16" w:rsidP="00325167">
            <w:pPr>
              <w:jc w:val="center"/>
              <w:rPr>
                <w:rFonts w:cs="Times New Roman"/>
                <w:sz w:val="20"/>
                <w:szCs w:val="20"/>
                <w:lang w:val="sk-SK"/>
              </w:rPr>
            </w:pPr>
          </w:p>
        </w:tc>
        <w:tc>
          <w:tcPr>
            <w:tcW w:w="1134" w:type="dxa"/>
            <w:vAlign w:val="center"/>
          </w:tcPr>
          <w:p w14:paraId="5156ECE3" w14:textId="77777777" w:rsidR="00D33D16" w:rsidRPr="00062DD7" w:rsidRDefault="00D33D16" w:rsidP="00325167">
            <w:pPr>
              <w:jc w:val="center"/>
              <w:rPr>
                <w:rFonts w:cs="Times New Roman"/>
                <w:sz w:val="20"/>
                <w:szCs w:val="20"/>
                <w:lang w:val="sk-SK"/>
              </w:rPr>
            </w:pPr>
          </w:p>
        </w:tc>
        <w:tc>
          <w:tcPr>
            <w:tcW w:w="1701" w:type="dxa"/>
            <w:vAlign w:val="center"/>
          </w:tcPr>
          <w:p w14:paraId="0ECAA8C5" w14:textId="77777777" w:rsidR="00D33D16" w:rsidRPr="00062DD7" w:rsidRDefault="00D33D16" w:rsidP="00325167">
            <w:pPr>
              <w:jc w:val="center"/>
              <w:rPr>
                <w:rFonts w:cs="Times New Roman"/>
                <w:sz w:val="20"/>
                <w:szCs w:val="20"/>
                <w:highlight w:val="yellow"/>
                <w:lang w:val="sk-SK"/>
              </w:rPr>
            </w:pPr>
          </w:p>
        </w:tc>
      </w:tr>
      <w:tr w:rsidR="00D33D16" w:rsidRPr="00062DD7" w14:paraId="32DB9062" w14:textId="77777777" w:rsidTr="00325167">
        <w:trPr>
          <w:trHeight w:val="624"/>
        </w:trPr>
        <w:tc>
          <w:tcPr>
            <w:tcW w:w="524" w:type="dxa"/>
          </w:tcPr>
          <w:p w14:paraId="501B1F03" w14:textId="77777777" w:rsidR="00D33D16" w:rsidRPr="00062DD7" w:rsidRDefault="00D33D16" w:rsidP="00325167">
            <w:pPr>
              <w:rPr>
                <w:rFonts w:cs="Times New Roman"/>
                <w:sz w:val="20"/>
                <w:szCs w:val="20"/>
                <w:lang w:val="sk-SK"/>
              </w:rPr>
            </w:pPr>
            <w:r w:rsidRPr="00062DD7">
              <w:rPr>
                <w:rFonts w:cs="Times New Roman"/>
                <w:sz w:val="20"/>
                <w:szCs w:val="20"/>
                <w:lang w:val="sk-SK"/>
              </w:rPr>
              <w:lastRenderedPageBreak/>
              <w:t>23</w:t>
            </w:r>
          </w:p>
        </w:tc>
        <w:tc>
          <w:tcPr>
            <w:tcW w:w="1276" w:type="dxa"/>
          </w:tcPr>
          <w:p w14:paraId="3B81A642"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77D40897" w14:textId="77777777" w:rsidR="00D33D16" w:rsidRPr="00062DD7" w:rsidRDefault="00D33D16" w:rsidP="00325167">
            <w:pPr>
              <w:rPr>
                <w:rFonts w:cs="Times New Roman"/>
                <w:sz w:val="20"/>
                <w:szCs w:val="20"/>
                <w:lang w:val="sk-SK"/>
              </w:rPr>
            </w:pPr>
            <w:r w:rsidRPr="00062DD7">
              <w:rPr>
                <w:rFonts w:cs="Times New Roman"/>
                <w:sz w:val="20"/>
                <w:szCs w:val="20"/>
                <w:lang w:val="sk-SK"/>
              </w:rPr>
              <w:t>Príliš silné zalisovanie (viditeľný vplyv na materiál)</w:t>
            </w:r>
          </w:p>
        </w:tc>
        <w:tc>
          <w:tcPr>
            <w:tcW w:w="3402" w:type="dxa"/>
            <w:gridSpan w:val="4"/>
          </w:tcPr>
          <w:p w14:paraId="1C5A8829"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Nezávažná/doplňujúce skúšky</w:t>
            </w:r>
          </w:p>
        </w:tc>
        <w:tc>
          <w:tcPr>
            <w:tcW w:w="1276" w:type="dxa"/>
            <w:vAlign w:val="center"/>
          </w:tcPr>
          <w:p w14:paraId="582657BF"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520125D5"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134" w:type="dxa"/>
            <w:vAlign w:val="center"/>
          </w:tcPr>
          <w:p w14:paraId="1115485B" w14:textId="77777777" w:rsidR="00D33D16" w:rsidRPr="00062DD7" w:rsidRDefault="00D33D16" w:rsidP="00325167">
            <w:pPr>
              <w:jc w:val="center"/>
              <w:rPr>
                <w:rFonts w:cs="Times New Roman"/>
                <w:sz w:val="20"/>
                <w:szCs w:val="20"/>
                <w:lang w:val="sk-SK"/>
              </w:rPr>
            </w:pPr>
          </w:p>
        </w:tc>
        <w:tc>
          <w:tcPr>
            <w:tcW w:w="1701" w:type="dxa"/>
            <w:vAlign w:val="center"/>
          </w:tcPr>
          <w:p w14:paraId="788574B7" w14:textId="77777777" w:rsidR="00D33D16" w:rsidRPr="00062DD7" w:rsidRDefault="00D33D16" w:rsidP="00325167">
            <w:pPr>
              <w:jc w:val="center"/>
              <w:rPr>
                <w:rFonts w:cs="Times New Roman"/>
                <w:sz w:val="20"/>
                <w:szCs w:val="20"/>
                <w:highlight w:val="yellow"/>
                <w:lang w:val="sk-SK"/>
              </w:rPr>
            </w:pPr>
          </w:p>
        </w:tc>
      </w:tr>
      <w:tr w:rsidR="00D33D16" w:rsidRPr="00062DD7" w14:paraId="0ED0DC4E" w14:textId="77777777" w:rsidTr="00325167">
        <w:trPr>
          <w:trHeight w:val="624"/>
        </w:trPr>
        <w:tc>
          <w:tcPr>
            <w:tcW w:w="524" w:type="dxa"/>
          </w:tcPr>
          <w:p w14:paraId="2C3EDBD7" w14:textId="77777777" w:rsidR="00D33D16" w:rsidRPr="00062DD7" w:rsidRDefault="00D33D16" w:rsidP="00325167">
            <w:pPr>
              <w:rPr>
                <w:rFonts w:cs="Times New Roman"/>
                <w:sz w:val="20"/>
                <w:szCs w:val="20"/>
                <w:lang w:val="sk-SK"/>
              </w:rPr>
            </w:pPr>
            <w:r w:rsidRPr="00062DD7">
              <w:rPr>
                <w:rFonts w:cs="Times New Roman"/>
                <w:sz w:val="20"/>
                <w:szCs w:val="20"/>
                <w:lang w:val="sk-SK"/>
              </w:rPr>
              <w:t>24</w:t>
            </w:r>
          </w:p>
        </w:tc>
        <w:tc>
          <w:tcPr>
            <w:tcW w:w="1276" w:type="dxa"/>
          </w:tcPr>
          <w:p w14:paraId="02849197"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 Kontrolné meradlo</w:t>
            </w:r>
          </w:p>
        </w:tc>
        <w:tc>
          <w:tcPr>
            <w:tcW w:w="3402" w:type="dxa"/>
          </w:tcPr>
          <w:p w14:paraId="32D1F019" w14:textId="77777777" w:rsidR="00D33D16" w:rsidRPr="00062DD7" w:rsidRDefault="00D33D16" w:rsidP="00325167">
            <w:pPr>
              <w:rPr>
                <w:rFonts w:cs="Times New Roman"/>
                <w:sz w:val="20"/>
                <w:szCs w:val="20"/>
                <w:lang w:val="sk-SK"/>
              </w:rPr>
            </w:pPr>
            <w:r w:rsidRPr="00062DD7">
              <w:rPr>
                <w:rFonts w:cs="Times New Roman"/>
                <w:sz w:val="20"/>
                <w:szCs w:val="20"/>
                <w:lang w:val="sk-SK"/>
              </w:rPr>
              <w:t>Záhyb, skrčenie, krúžok, nafúknutie (na materiáli nábojnice)</w:t>
            </w:r>
          </w:p>
        </w:tc>
        <w:tc>
          <w:tcPr>
            <w:tcW w:w="3402" w:type="dxa"/>
            <w:gridSpan w:val="4"/>
          </w:tcPr>
          <w:p w14:paraId="3AF4C94C"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Závažná/doplňujúce skúšky</w:t>
            </w:r>
          </w:p>
        </w:tc>
        <w:tc>
          <w:tcPr>
            <w:tcW w:w="1276" w:type="dxa"/>
            <w:vAlign w:val="center"/>
          </w:tcPr>
          <w:p w14:paraId="5BDB4DC3"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074313ED" w14:textId="77777777" w:rsidR="00D33D16" w:rsidRPr="00062DD7" w:rsidRDefault="00D33D16" w:rsidP="00325167">
            <w:pPr>
              <w:jc w:val="center"/>
              <w:rPr>
                <w:rFonts w:cs="Times New Roman"/>
                <w:sz w:val="20"/>
                <w:szCs w:val="20"/>
                <w:lang w:val="sk-SK"/>
              </w:rPr>
            </w:pPr>
          </w:p>
        </w:tc>
        <w:tc>
          <w:tcPr>
            <w:tcW w:w="1134" w:type="dxa"/>
            <w:vAlign w:val="center"/>
          </w:tcPr>
          <w:p w14:paraId="336015A8" w14:textId="77777777" w:rsidR="00D33D16" w:rsidRPr="00062DD7" w:rsidRDefault="00D33D16" w:rsidP="00325167">
            <w:pPr>
              <w:jc w:val="center"/>
              <w:rPr>
                <w:rFonts w:cs="Times New Roman"/>
                <w:sz w:val="20"/>
                <w:szCs w:val="20"/>
                <w:lang w:val="sk-SK"/>
              </w:rPr>
            </w:pPr>
          </w:p>
        </w:tc>
        <w:tc>
          <w:tcPr>
            <w:tcW w:w="1701" w:type="dxa"/>
            <w:vAlign w:val="center"/>
          </w:tcPr>
          <w:p w14:paraId="082BAE78" w14:textId="77777777" w:rsidR="00D33D16" w:rsidRPr="00062DD7" w:rsidRDefault="00D33D16" w:rsidP="00325167">
            <w:pPr>
              <w:jc w:val="center"/>
              <w:rPr>
                <w:rFonts w:cs="Times New Roman"/>
                <w:sz w:val="20"/>
                <w:szCs w:val="20"/>
                <w:highlight w:val="yellow"/>
                <w:lang w:val="sk-SK"/>
              </w:rPr>
            </w:pPr>
          </w:p>
        </w:tc>
      </w:tr>
      <w:tr w:rsidR="00D33D16" w:rsidRPr="00062DD7" w14:paraId="4336F974" w14:textId="77777777" w:rsidTr="00325167">
        <w:trPr>
          <w:trHeight w:val="624"/>
        </w:trPr>
        <w:tc>
          <w:tcPr>
            <w:tcW w:w="524" w:type="dxa"/>
          </w:tcPr>
          <w:p w14:paraId="7DA06457" w14:textId="77777777" w:rsidR="00D33D16" w:rsidRPr="00062DD7" w:rsidRDefault="00D33D16" w:rsidP="00325167">
            <w:pPr>
              <w:rPr>
                <w:rFonts w:cs="Times New Roman"/>
                <w:sz w:val="20"/>
                <w:szCs w:val="20"/>
                <w:lang w:val="sk-SK"/>
              </w:rPr>
            </w:pPr>
            <w:r w:rsidRPr="00062DD7">
              <w:rPr>
                <w:rFonts w:cs="Times New Roman"/>
                <w:sz w:val="20"/>
                <w:szCs w:val="20"/>
                <w:lang w:val="sk-SK"/>
              </w:rPr>
              <w:t>25</w:t>
            </w:r>
          </w:p>
        </w:tc>
        <w:tc>
          <w:tcPr>
            <w:tcW w:w="1276" w:type="dxa"/>
          </w:tcPr>
          <w:p w14:paraId="0D364CCD" w14:textId="77777777" w:rsidR="00D33D16" w:rsidRPr="00062DD7" w:rsidRDefault="00D33D16" w:rsidP="00325167">
            <w:pPr>
              <w:tabs>
                <w:tab w:val="left" w:pos="727"/>
                <w:tab w:val="left" w:pos="728"/>
              </w:tabs>
              <w:spacing w:before="7"/>
              <w:rPr>
                <w:rFonts w:cs="Times New Roman"/>
                <w:sz w:val="20"/>
                <w:szCs w:val="20"/>
                <w:lang w:val="sk-SK"/>
              </w:rPr>
            </w:pPr>
            <w:r w:rsidRPr="00062DD7">
              <w:rPr>
                <w:rFonts w:cs="Times New Roman"/>
                <w:sz w:val="20"/>
                <w:szCs w:val="20"/>
                <w:lang w:val="sk-SK"/>
              </w:rPr>
              <w:t>Vizuálna/ Pomôcky na  skúšky</w:t>
            </w:r>
          </w:p>
        </w:tc>
        <w:tc>
          <w:tcPr>
            <w:tcW w:w="3402" w:type="dxa"/>
          </w:tcPr>
          <w:p w14:paraId="772D1D3A" w14:textId="77777777" w:rsidR="00D33D16" w:rsidRPr="00062DD7" w:rsidRDefault="00D33D16" w:rsidP="00325167">
            <w:pPr>
              <w:rPr>
                <w:rFonts w:cs="Times New Roman"/>
                <w:sz w:val="20"/>
                <w:szCs w:val="20"/>
                <w:lang w:val="sk-SK"/>
              </w:rPr>
            </w:pPr>
            <w:r w:rsidRPr="00062DD7">
              <w:rPr>
                <w:rFonts w:cs="Times New Roman"/>
                <w:sz w:val="20"/>
                <w:szCs w:val="20"/>
                <w:lang w:val="sk-SK"/>
              </w:rPr>
              <w:t>Uvoľnený projektil (pohyblivý v pozdĺžnom smere)</w:t>
            </w:r>
          </w:p>
        </w:tc>
        <w:tc>
          <w:tcPr>
            <w:tcW w:w="3402" w:type="dxa"/>
            <w:gridSpan w:val="4"/>
          </w:tcPr>
          <w:p w14:paraId="18C72239"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Extrakčná sila musí byť ≥ 50 N</w:t>
            </w:r>
          </w:p>
        </w:tc>
        <w:tc>
          <w:tcPr>
            <w:tcW w:w="1276" w:type="dxa"/>
            <w:vAlign w:val="center"/>
          </w:tcPr>
          <w:p w14:paraId="2A78AAC4" w14:textId="77777777" w:rsidR="00D33D16" w:rsidRPr="00062DD7" w:rsidRDefault="00D33D16" w:rsidP="00325167">
            <w:pPr>
              <w:jc w:val="center"/>
              <w:rPr>
                <w:rFonts w:cs="Times New Roman"/>
                <w:sz w:val="20"/>
                <w:szCs w:val="20"/>
                <w:lang w:val="sk-SK"/>
              </w:rPr>
            </w:pPr>
          </w:p>
        </w:tc>
        <w:tc>
          <w:tcPr>
            <w:tcW w:w="992" w:type="dxa"/>
            <w:vAlign w:val="center"/>
          </w:tcPr>
          <w:p w14:paraId="723BF4AC" w14:textId="77777777" w:rsidR="00D33D16" w:rsidRPr="00062DD7" w:rsidRDefault="00D33D16" w:rsidP="00325167">
            <w:pPr>
              <w:jc w:val="center"/>
              <w:rPr>
                <w:rFonts w:cs="Times New Roman"/>
                <w:sz w:val="20"/>
                <w:szCs w:val="20"/>
                <w:lang w:val="sk-SK"/>
              </w:rPr>
            </w:pPr>
          </w:p>
        </w:tc>
        <w:tc>
          <w:tcPr>
            <w:tcW w:w="1134" w:type="dxa"/>
            <w:vAlign w:val="center"/>
          </w:tcPr>
          <w:p w14:paraId="012651AA"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701" w:type="dxa"/>
            <w:vAlign w:val="center"/>
          </w:tcPr>
          <w:p w14:paraId="36179EE1" w14:textId="77777777" w:rsidR="00D33D16" w:rsidRPr="00062DD7" w:rsidRDefault="00D33D16" w:rsidP="00325167">
            <w:pPr>
              <w:jc w:val="center"/>
              <w:rPr>
                <w:rFonts w:cs="Times New Roman"/>
                <w:sz w:val="20"/>
                <w:szCs w:val="20"/>
                <w:highlight w:val="yellow"/>
                <w:lang w:val="sk-SK"/>
              </w:rPr>
            </w:pPr>
          </w:p>
        </w:tc>
      </w:tr>
      <w:tr w:rsidR="00D33D16" w:rsidRPr="00062DD7" w14:paraId="794D66E4" w14:textId="77777777" w:rsidTr="00325167">
        <w:trPr>
          <w:trHeight w:val="624"/>
        </w:trPr>
        <w:tc>
          <w:tcPr>
            <w:tcW w:w="524" w:type="dxa"/>
          </w:tcPr>
          <w:p w14:paraId="2F0CA2AB" w14:textId="77777777" w:rsidR="00D33D16" w:rsidRPr="00062DD7" w:rsidRDefault="00D33D16" w:rsidP="00325167">
            <w:pPr>
              <w:rPr>
                <w:rFonts w:cs="Times New Roman"/>
                <w:sz w:val="20"/>
                <w:szCs w:val="20"/>
                <w:lang w:val="sk-SK"/>
              </w:rPr>
            </w:pPr>
            <w:r w:rsidRPr="00062DD7">
              <w:rPr>
                <w:rFonts w:cs="Times New Roman"/>
                <w:sz w:val="20"/>
                <w:szCs w:val="20"/>
                <w:lang w:val="sk-SK"/>
              </w:rPr>
              <w:t>26</w:t>
            </w:r>
          </w:p>
        </w:tc>
        <w:tc>
          <w:tcPr>
            <w:tcW w:w="1276" w:type="dxa"/>
          </w:tcPr>
          <w:p w14:paraId="12C9578F"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 Skúšobné zariadenie</w:t>
            </w:r>
          </w:p>
        </w:tc>
        <w:tc>
          <w:tcPr>
            <w:tcW w:w="3402" w:type="dxa"/>
          </w:tcPr>
          <w:p w14:paraId="5130CFD5" w14:textId="77777777" w:rsidR="00D33D16" w:rsidRPr="00062DD7" w:rsidRDefault="00D33D16" w:rsidP="00325167">
            <w:pPr>
              <w:rPr>
                <w:rFonts w:cs="Times New Roman"/>
                <w:sz w:val="20"/>
                <w:szCs w:val="20"/>
                <w:lang w:val="sk-SK"/>
              </w:rPr>
            </w:pPr>
            <w:r w:rsidRPr="00062DD7">
              <w:rPr>
                <w:rFonts w:cs="Times New Roman"/>
                <w:sz w:val="20"/>
                <w:szCs w:val="20"/>
                <w:lang w:val="sk-SK"/>
              </w:rPr>
              <w:t>Uvoľnený projektil (pohyblivý v pozdĺžnom smere)</w:t>
            </w:r>
          </w:p>
        </w:tc>
        <w:tc>
          <w:tcPr>
            <w:tcW w:w="3402" w:type="dxa"/>
            <w:gridSpan w:val="4"/>
          </w:tcPr>
          <w:p w14:paraId="58A1F1C6"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Extrakčná sila musí byť ≥ 10 N</w:t>
            </w:r>
          </w:p>
        </w:tc>
        <w:tc>
          <w:tcPr>
            <w:tcW w:w="1276" w:type="dxa"/>
            <w:vAlign w:val="center"/>
          </w:tcPr>
          <w:p w14:paraId="57C51923" w14:textId="77777777" w:rsidR="00D33D16" w:rsidRPr="00062DD7" w:rsidRDefault="00D33D16" w:rsidP="00325167">
            <w:pPr>
              <w:jc w:val="center"/>
              <w:rPr>
                <w:rFonts w:cs="Times New Roman"/>
                <w:sz w:val="20"/>
                <w:szCs w:val="20"/>
                <w:lang w:val="sk-SK"/>
              </w:rPr>
            </w:pPr>
          </w:p>
        </w:tc>
        <w:tc>
          <w:tcPr>
            <w:tcW w:w="992" w:type="dxa"/>
            <w:vAlign w:val="center"/>
          </w:tcPr>
          <w:p w14:paraId="3F62363F" w14:textId="77777777" w:rsidR="00D33D16" w:rsidRPr="00062DD7" w:rsidRDefault="00D33D16" w:rsidP="00325167">
            <w:pPr>
              <w:jc w:val="center"/>
              <w:rPr>
                <w:rFonts w:cs="Times New Roman"/>
                <w:sz w:val="20"/>
                <w:szCs w:val="20"/>
                <w:lang w:val="sk-SK"/>
              </w:rPr>
            </w:pPr>
          </w:p>
        </w:tc>
        <w:tc>
          <w:tcPr>
            <w:tcW w:w="1134" w:type="dxa"/>
            <w:vAlign w:val="center"/>
          </w:tcPr>
          <w:p w14:paraId="35C7E342"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701" w:type="dxa"/>
            <w:vAlign w:val="center"/>
          </w:tcPr>
          <w:p w14:paraId="506622AF" w14:textId="77777777" w:rsidR="00D33D16" w:rsidRPr="00062DD7" w:rsidRDefault="00D33D16" w:rsidP="00325167">
            <w:pPr>
              <w:jc w:val="center"/>
              <w:rPr>
                <w:rFonts w:cs="Times New Roman"/>
                <w:sz w:val="20"/>
                <w:szCs w:val="20"/>
                <w:highlight w:val="yellow"/>
                <w:lang w:val="sk-SK"/>
              </w:rPr>
            </w:pPr>
          </w:p>
        </w:tc>
      </w:tr>
      <w:tr w:rsidR="00D33D16" w:rsidRPr="00062DD7" w14:paraId="6B1B66CE" w14:textId="77777777" w:rsidTr="00325167">
        <w:trPr>
          <w:trHeight w:val="737"/>
        </w:trPr>
        <w:tc>
          <w:tcPr>
            <w:tcW w:w="524" w:type="dxa"/>
          </w:tcPr>
          <w:p w14:paraId="2971386F" w14:textId="77777777" w:rsidR="00D33D16" w:rsidRPr="00062DD7" w:rsidRDefault="00D33D16" w:rsidP="00325167">
            <w:pPr>
              <w:rPr>
                <w:rFonts w:cs="Times New Roman"/>
                <w:sz w:val="20"/>
                <w:szCs w:val="20"/>
                <w:lang w:val="sk-SK"/>
              </w:rPr>
            </w:pPr>
            <w:r w:rsidRPr="00062DD7">
              <w:rPr>
                <w:rFonts w:cs="Times New Roman"/>
                <w:sz w:val="20"/>
                <w:szCs w:val="20"/>
                <w:lang w:val="sk-SK"/>
              </w:rPr>
              <w:t>27</w:t>
            </w:r>
          </w:p>
        </w:tc>
        <w:tc>
          <w:tcPr>
            <w:tcW w:w="1276" w:type="dxa"/>
          </w:tcPr>
          <w:p w14:paraId="778EBAAF"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399CCCE7" w14:textId="77777777" w:rsidR="00D33D16" w:rsidRPr="00062DD7" w:rsidRDefault="00D33D16" w:rsidP="00325167">
            <w:pPr>
              <w:rPr>
                <w:rFonts w:cs="Times New Roman"/>
                <w:sz w:val="20"/>
                <w:szCs w:val="20"/>
                <w:lang w:val="sk-SK"/>
              </w:rPr>
            </w:pPr>
            <w:r w:rsidRPr="00062DD7">
              <w:rPr>
                <w:rFonts w:cs="Times New Roman"/>
                <w:sz w:val="20"/>
                <w:szCs w:val="20"/>
                <w:lang w:val="sk-SK"/>
              </w:rPr>
              <w:t>Uvoľnená zápalka (zápalka sa môže pozdĺžne pohybovať vo svojom puzdre)</w:t>
            </w:r>
          </w:p>
        </w:tc>
        <w:tc>
          <w:tcPr>
            <w:tcW w:w="3402" w:type="dxa"/>
            <w:gridSpan w:val="4"/>
          </w:tcPr>
          <w:p w14:paraId="4F6D812D"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w:t>
            </w:r>
          </w:p>
        </w:tc>
        <w:tc>
          <w:tcPr>
            <w:tcW w:w="1276" w:type="dxa"/>
            <w:vAlign w:val="center"/>
          </w:tcPr>
          <w:p w14:paraId="37016B39" w14:textId="77777777" w:rsidR="00D33D16" w:rsidRPr="00062DD7" w:rsidRDefault="00D33D16" w:rsidP="00325167">
            <w:pPr>
              <w:jc w:val="center"/>
              <w:rPr>
                <w:rFonts w:cs="Times New Roman"/>
                <w:sz w:val="20"/>
                <w:szCs w:val="20"/>
                <w:lang w:val="sk-SK"/>
              </w:rPr>
            </w:pPr>
          </w:p>
        </w:tc>
        <w:tc>
          <w:tcPr>
            <w:tcW w:w="992" w:type="dxa"/>
            <w:vAlign w:val="center"/>
          </w:tcPr>
          <w:p w14:paraId="4C7B354F" w14:textId="77777777" w:rsidR="00D33D16" w:rsidRPr="00062DD7" w:rsidRDefault="00D33D16" w:rsidP="00325167">
            <w:pPr>
              <w:jc w:val="center"/>
              <w:rPr>
                <w:rFonts w:cs="Times New Roman"/>
                <w:sz w:val="20"/>
                <w:szCs w:val="20"/>
                <w:lang w:val="sk-SK"/>
              </w:rPr>
            </w:pPr>
          </w:p>
        </w:tc>
        <w:tc>
          <w:tcPr>
            <w:tcW w:w="1134" w:type="dxa"/>
            <w:vAlign w:val="center"/>
          </w:tcPr>
          <w:p w14:paraId="2DB8FC1B" w14:textId="77777777" w:rsidR="00D33D16" w:rsidRPr="00062DD7" w:rsidRDefault="00D33D16" w:rsidP="00325167">
            <w:pPr>
              <w:jc w:val="center"/>
              <w:rPr>
                <w:rFonts w:cs="Times New Roman"/>
                <w:sz w:val="20"/>
                <w:szCs w:val="20"/>
                <w:lang w:val="sk-SK"/>
              </w:rPr>
            </w:pPr>
          </w:p>
        </w:tc>
        <w:tc>
          <w:tcPr>
            <w:tcW w:w="1701" w:type="dxa"/>
            <w:vAlign w:val="center"/>
          </w:tcPr>
          <w:p w14:paraId="2CAC5A92" w14:textId="77777777" w:rsidR="00D33D16" w:rsidRPr="00062DD7" w:rsidRDefault="00D33D16" w:rsidP="00325167">
            <w:pPr>
              <w:jc w:val="center"/>
              <w:rPr>
                <w:rFonts w:cs="Times New Roman"/>
                <w:sz w:val="20"/>
                <w:szCs w:val="20"/>
                <w:highlight w:val="yellow"/>
                <w:lang w:val="sk-SK"/>
              </w:rPr>
            </w:pPr>
          </w:p>
        </w:tc>
      </w:tr>
      <w:tr w:rsidR="00D33D16" w:rsidRPr="00062DD7" w14:paraId="251710F5" w14:textId="77777777" w:rsidTr="00325167">
        <w:trPr>
          <w:trHeight w:val="680"/>
        </w:trPr>
        <w:tc>
          <w:tcPr>
            <w:tcW w:w="524" w:type="dxa"/>
          </w:tcPr>
          <w:p w14:paraId="1543EFE3" w14:textId="77777777" w:rsidR="00D33D16" w:rsidRPr="00062DD7" w:rsidRDefault="00D33D16" w:rsidP="00325167">
            <w:pPr>
              <w:rPr>
                <w:rFonts w:cs="Times New Roman"/>
                <w:sz w:val="20"/>
                <w:szCs w:val="20"/>
                <w:lang w:val="sk-SK"/>
              </w:rPr>
            </w:pPr>
            <w:r w:rsidRPr="00062DD7">
              <w:rPr>
                <w:rFonts w:cs="Times New Roman"/>
                <w:sz w:val="20"/>
                <w:szCs w:val="20"/>
                <w:lang w:val="sk-SK"/>
              </w:rPr>
              <w:t>28</w:t>
            </w:r>
          </w:p>
        </w:tc>
        <w:tc>
          <w:tcPr>
            <w:tcW w:w="1276" w:type="dxa"/>
          </w:tcPr>
          <w:p w14:paraId="6A56A577"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1916A372" w14:textId="77777777" w:rsidR="00D33D16" w:rsidRPr="00062DD7" w:rsidRDefault="00D33D16" w:rsidP="00325167">
            <w:pPr>
              <w:rPr>
                <w:rFonts w:cs="Times New Roman"/>
                <w:sz w:val="20"/>
                <w:szCs w:val="20"/>
                <w:lang w:val="sk-SK"/>
              </w:rPr>
            </w:pPr>
            <w:r w:rsidRPr="00062DD7">
              <w:rPr>
                <w:rFonts w:cs="Times New Roman"/>
                <w:sz w:val="20"/>
                <w:szCs w:val="20"/>
                <w:lang w:val="sk-SK"/>
              </w:rPr>
              <w:t>Chýbajúce označenia na nábojoch (napr. 1050 barov, dĺžka nábojnice, priemer broku, „Ľaliový kvet“...)</w:t>
            </w:r>
          </w:p>
        </w:tc>
        <w:tc>
          <w:tcPr>
            <w:tcW w:w="3402" w:type="dxa"/>
            <w:gridSpan w:val="4"/>
          </w:tcPr>
          <w:p w14:paraId="1488FE65"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w:t>
            </w:r>
          </w:p>
        </w:tc>
        <w:tc>
          <w:tcPr>
            <w:tcW w:w="1276" w:type="dxa"/>
            <w:vAlign w:val="center"/>
          </w:tcPr>
          <w:p w14:paraId="66942216" w14:textId="77777777" w:rsidR="00D33D16" w:rsidRPr="00062DD7" w:rsidRDefault="00D33D16" w:rsidP="00325167">
            <w:pPr>
              <w:jc w:val="center"/>
              <w:rPr>
                <w:rFonts w:cs="Times New Roman"/>
                <w:sz w:val="20"/>
                <w:szCs w:val="20"/>
                <w:lang w:val="sk-SK"/>
              </w:rPr>
            </w:pPr>
          </w:p>
        </w:tc>
        <w:tc>
          <w:tcPr>
            <w:tcW w:w="992" w:type="dxa"/>
            <w:vAlign w:val="center"/>
          </w:tcPr>
          <w:p w14:paraId="5BEC8513" w14:textId="77777777" w:rsidR="00D33D16" w:rsidRPr="00062DD7" w:rsidRDefault="00D33D16" w:rsidP="00325167">
            <w:pPr>
              <w:jc w:val="center"/>
              <w:rPr>
                <w:rFonts w:cs="Times New Roman"/>
                <w:sz w:val="20"/>
                <w:szCs w:val="20"/>
                <w:lang w:val="sk-SK"/>
              </w:rPr>
            </w:pPr>
          </w:p>
        </w:tc>
        <w:tc>
          <w:tcPr>
            <w:tcW w:w="1134" w:type="dxa"/>
            <w:vAlign w:val="center"/>
          </w:tcPr>
          <w:p w14:paraId="1BBA1700" w14:textId="77777777" w:rsidR="00D33D16" w:rsidRPr="00062DD7" w:rsidRDefault="00D33D16" w:rsidP="00325167">
            <w:pPr>
              <w:jc w:val="center"/>
              <w:rPr>
                <w:rFonts w:cs="Times New Roman"/>
                <w:sz w:val="20"/>
                <w:szCs w:val="20"/>
                <w:lang w:val="sk-SK"/>
              </w:rPr>
            </w:pPr>
          </w:p>
        </w:tc>
        <w:tc>
          <w:tcPr>
            <w:tcW w:w="1701" w:type="dxa"/>
          </w:tcPr>
          <w:p w14:paraId="4D112075"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03AFD730" w14:textId="77777777" w:rsidTr="00325167">
        <w:trPr>
          <w:trHeight w:val="624"/>
        </w:trPr>
        <w:tc>
          <w:tcPr>
            <w:tcW w:w="524" w:type="dxa"/>
          </w:tcPr>
          <w:p w14:paraId="00F2426D" w14:textId="77777777" w:rsidR="00D33D16" w:rsidRPr="00062DD7" w:rsidRDefault="00D33D16" w:rsidP="00325167">
            <w:pPr>
              <w:rPr>
                <w:rFonts w:cs="Times New Roman"/>
                <w:sz w:val="20"/>
                <w:szCs w:val="20"/>
                <w:lang w:val="sk-SK"/>
              </w:rPr>
            </w:pPr>
            <w:r w:rsidRPr="00062DD7">
              <w:rPr>
                <w:rFonts w:cs="Times New Roman"/>
                <w:sz w:val="20"/>
                <w:szCs w:val="20"/>
                <w:lang w:val="sk-SK"/>
              </w:rPr>
              <w:t>29</w:t>
            </w:r>
          </w:p>
        </w:tc>
        <w:tc>
          <w:tcPr>
            <w:tcW w:w="1276" w:type="dxa"/>
          </w:tcPr>
          <w:p w14:paraId="68EB04A5"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 Kontrolné meradlo</w:t>
            </w:r>
          </w:p>
        </w:tc>
        <w:tc>
          <w:tcPr>
            <w:tcW w:w="3402" w:type="dxa"/>
          </w:tcPr>
          <w:p w14:paraId="1B1E1EDD" w14:textId="77777777" w:rsidR="00D33D16" w:rsidRPr="00062DD7" w:rsidRDefault="00D33D16" w:rsidP="00325167">
            <w:pPr>
              <w:rPr>
                <w:rFonts w:cs="Times New Roman"/>
                <w:sz w:val="20"/>
                <w:szCs w:val="20"/>
                <w:lang w:val="sk-SK"/>
              </w:rPr>
            </w:pPr>
            <w:r w:rsidRPr="00062DD7">
              <w:rPr>
                <w:rFonts w:cs="Times New Roman"/>
                <w:sz w:val="20"/>
                <w:szCs w:val="20"/>
                <w:lang w:val="sk-SK"/>
              </w:rPr>
              <w:t>Na dne nábojnice nie je skosená hrana</w:t>
            </w:r>
          </w:p>
        </w:tc>
        <w:tc>
          <w:tcPr>
            <w:tcW w:w="3402" w:type="dxa"/>
            <w:gridSpan w:val="4"/>
          </w:tcPr>
          <w:p w14:paraId="6D92B8F5"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w:t>
            </w:r>
          </w:p>
        </w:tc>
        <w:tc>
          <w:tcPr>
            <w:tcW w:w="1276" w:type="dxa"/>
            <w:vAlign w:val="center"/>
          </w:tcPr>
          <w:p w14:paraId="30CE8372" w14:textId="77777777" w:rsidR="00D33D16" w:rsidRPr="00062DD7" w:rsidRDefault="00D33D16" w:rsidP="00325167">
            <w:pPr>
              <w:jc w:val="center"/>
              <w:rPr>
                <w:rFonts w:cs="Times New Roman"/>
                <w:sz w:val="20"/>
                <w:szCs w:val="20"/>
                <w:lang w:val="sk-SK"/>
              </w:rPr>
            </w:pPr>
          </w:p>
        </w:tc>
        <w:tc>
          <w:tcPr>
            <w:tcW w:w="992" w:type="dxa"/>
            <w:vAlign w:val="center"/>
          </w:tcPr>
          <w:p w14:paraId="7D956A60" w14:textId="77777777" w:rsidR="00D33D16" w:rsidRPr="00062DD7" w:rsidRDefault="00D33D16" w:rsidP="00325167">
            <w:pPr>
              <w:jc w:val="center"/>
              <w:rPr>
                <w:rFonts w:cs="Times New Roman"/>
                <w:sz w:val="20"/>
                <w:szCs w:val="20"/>
                <w:lang w:val="sk-SK"/>
              </w:rPr>
            </w:pPr>
          </w:p>
        </w:tc>
        <w:tc>
          <w:tcPr>
            <w:tcW w:w="1134" w:type="dxa"/>
            <w:vAlign w:val="center"/>
          </w:tcPr>
          <w:p w14:paraId="681EED64" w14:textId="77777777" w:rsidR="00D33D16" w:rsidRPr="00062DD7" w:rsidRDefault="00D33D16" w:rsidP="00325167">
            <w:pPr>
              <w:jc w:val="center"/>
              <w:rPr>
                <w:rFonts w:cs="Times New Roman"/>
                <w:sz w:val="20"/>
                <w:szCs w:val="20"/>
                <w:lang w:val="sk-SK"/>
              </w:rPr>
            </w:pPr>
          </w:p>
        </w:tc>
        <w:tc>
          <w:tcPr>
            <w:tcW w:w="1701" w:type="dxa"/>
          </w:tcPr>
          <w:p w14:paraId="058613BC"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2DE425D4" w14:textId="77777777" w:rsidTr="00325167">
        <w:trPr>
          <w:trHeight w:val="227"/>
        </w:trPr>
        <w:tc>
          <w:tcPr>
            <w:tcW w:w="524" w:type="dxa"/>
          </w:tcPr>
          <w:p w14:paraId="0BDEEF48" w14:textId="77777777" w:rsidR="00D33D16" w:rsidRPr="00062DD7" w:rsidRDefault="00D33D16" w:rsidP="00325167">
            <w:pPr>
              <w:rPr>
                <w:rFonts w:cs="Times New Roman"/>
                <w:sz w:val="20"/>
                <w:szCs w:val="20"/>
                <w:lang w:val="sk-SK"/>
              </w:rPr>
            </w:pPr>
            <w:r w:rsidRPr="00062DD7">
              <w:rPr>
                <w:rFonts w:cs="Times New Roman"/>
                <w:sz w:val="20"/>
                <w:szCs w:val="20"/>
                <w:lang w:val="sk-SK"/>
              </w:rPr>
              <w:t>30</w:t>
            </w:r>
          </w:p>
        </w:tc>
        <w:tc>
          <w:tcPr>
            <w:tcW w:w="1276" w:type="dxa"/>
          </w:tcPr>
          <w:p w14:paraId="028E6265"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2B6169E0" w14:textId="77777777" w:rsidR="00D33D16" w:rsidRPr="00062DD7" w:rsidRDefault="00D33D16" w:rsidP="00325167">
            <w:pPr>
              <w:rPr>
                <w:rFonts w:cs="Times New Roman"/>
                <w:sz w:val="20"/>
                <w:szCs w:val="20"/>
                <w:lang w:val="sk-SK"/>
              </w:rPr>
            </w:pPr>
            <w:r w:rsidRPr="00062DD7">
              <w:rPr>
                <w:rFonts w:cs="Times New Roman"/>
                <w:sz w:val="20"/>
                <w:szCs w:val="20"/>
                <w:lang w:val="sk-SK"/>
              </w:rPr>
              <w:t>Chýbajúca zápalka</w:t>
            </w:r>
          </w:p>
        </w:tc>
        <w:tc>
          <w:tcPr>
            <w:tcW w:w="3402" w:type="dxa"/>
            <w:gridSpan w:val="4"/>
          </w:tcPr>
          <w:p w14:paraId="53277E28"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w:t>
            </w:r>
          </w:p>
        </w:tc>
        <w:tc>
          <w:tcPr>
            <w:tcW w:w="1276" w:type="dxa"/>
            <w:vAlign w:val="center"/>
          </w:tcPr>
          <w:p w14:paraId="2D1FB5D3" w14:textId="77777777" w:rsidR="00D33D16" w:rsidRPr="00062DD7" w:rsidRDefault="00D33D16" w:rsidP="00325167">
            <w:pPr>
              <w:jc w:val="center"/>
              <w:rPr>
                <w:rFonts w:cs="Times New Roman"/>
                <w:sz w:val="20"/>
                <w:szCs w:val="20"/>
                <w:lang w:val="sk-SK"/>
              </w:rPr>
            </w:pPr>
          </w:p>
        </w:tc>
        <w:tc>
          <w:tcPr>
            <w:tcW w:w="992" w:type="dxa"/>
            <w:vAlign w:val="center"/>
          </w:tcPr>
          <w:p w14:paraId="348F2BB5" w14:textId="77777777" w:rsidR="00D33D16" w:rsidRPr="00062DD7" w:rsidRDefault="00D33D16" w:rsidP="00325167">
            <w:pPr>
              <w:jc w:val="center"/>
              <w:rPr>
                <w:rFonts w:cs="Times New Roman"/>
                <w:sz w:val="20"/>
                <w:szCs w:val="20"/>
                <w:lang w:val="sk-SK"/>
              </w:rPr>
            </w:pPr>
          </w:p>
        </w:tc>
        <w:tc>
          <w:tcPr>
            <w:tcW w:w="1134" w:type="dxa"/>
            <w:vAlign w:val="center"/>
          </w:tcPr>
          <w:p w14:paraId="738C803D" w14:textId="77777777" w:rsidR="00D33D16" w:rsidRPr="00062DD7" w:rsidRDefault="00D33D16" w:rsidP="00325167">
            <w:pPr>
              <w:jc w:val="center"/>
              <w:rPr>
                <w:rFonts w:cs="Times New Roman"/>
                <w:sz w:val="20"/>
                <w:szCs w:val="20"/>
                <w:lang w:val="sk-SK"/>
              </w:rPr>
            </w:pPr>
          </w:p>
        </w:tc>
        <w:tc>
          <w:tcPr>
            <w:tcW w:w="1701" w:type="dxa"/>
          </w:tcPr>
          <w:p w14:paraId="70209AEB"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66778E37" w14:textId="77777777" w:rsidTr="00325167">
        <w:trPr>
          <w:trHeight w:val="227"/>
        </w:trPr>
        <w:tc>
          <w:tcPr>
            <w:tcW w:w="524" w:type="dxa"/>
          </w:tcPr>
          <w:p w14:paraId="248C049E" w14:textId="77777777" w:rsidR="00D33D16" w:rsidRPr="00062DD7" w:rsidRDefault="00D33D16" w:rsidP="00325167">
            <w:pPr>
              <w:rPr>
                <w:rFonts w:cs="Times New Roman"/>
                <w:sz w:val="20"/>
                <w:szCs w:val="20"/>
                <w:lang w:val="sk-SK"/>
              </w:rPr>
            </w:pPr>
            <w:r w:rsidRPr="00062DD7">
              <w:rPr>
                <w:rFonts w:cs="Times New Roman"/>
                <w:sz w:val="20"/>
                <w:szCs w:val="20"/>
                <w:lang w:val="sk-SK"/>
              </w:rPr>
              <w:t>31</w:t>
            </w:r>
          </w:p>
        </w:tc>
        <w:tc>
          <w:tcPr>
            <w:tcW w:w="1276" w:type="dxa"/>
          </w:tcPr>
          <w:p w14:paraId="2A99E9A2"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 Komparátor</w:t>
            </w:r>
          </w:p>
        </w:tc>
        <w:tc>
          <w:tcPr>
            <w:tcW w:w="3402" w:type="dxa"/>
          </w:tcPr>
          <w:p w14:paraId="6DA4A339" w14:textId="77777777" w:rsidR="00D33D16" w:rsidRPr="00062DD7" w:rsidRDefault="00D33D16" w:rsidP="00325167">
            <w:pPr>
              <w:rPr>
                <w:rFonts w:cs="Times New Roman"/>
                <w:sz w:val="20"/>
                <w:szCs w:val="20"/>
                <w:lang w:val="sk-SK"/>
              </w:rPr>
            </w:pPr>
            <w:r w:rsidRPr="00062DD7">
              <w:rPr>
                <w:rFonts w:cs="Times New Roman"/>
                <w:sz w:val="20"/>
                <w:szCs w:val="20"/>
                <w:lang w:val="sk-SK"/>
              </w:rPr>
              <w:t>Vystupujúca mištička zápalky (nie je povolená vyššia tolerancia)</w:t>
            </w:r>
          </w:p>
        </w:tc>
        <w:tc>
          <w:tcPr>
            <w:tcW w:w="3402" w:type="dxa"/>
            <w:gridSpan w:val="4"/>
          </w:tcPr>
          <w:p w14:paraId="6016A476"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5FB02C4A" w14:textId="77777777" w:rsidR="00D33D16" w:rsidRPr="00062DD7" w:rsidRDefault="00D33D16" w:rsidP="00325167">
            <w:pPr>
              <w:jc w:val="center"/>
              <w:rPr>
                <w:rFonts w:cs="Times New Roman"/>
                <w:sz w:val="20"/>
                <w:szCs w:val="20"/>
                <w:lang w:val="sk-SK"/>
              </w:rPr>
            </w:pPr>
          </w:p>
        </w:tc>
        <w:tc>
          <w:tcPr>
            <w:tcW w:w="992" w:type="dxa"/>
            <w:vAlign w:val="center"/>
          </w:tcPr>
          <w:p w14:paraId="04A00288" w14:textId="77777777" w:rsidR="00D33D16" w:rsidRPr="00062DD7" w:rsidRDefault="00D33D16" w:rsidP="00325167">
            <w:pPr>
              <w:jc w:val="center"/>
              <w:rPr>
                <w:rFonts w:cs="Times New Roman"/>
                <w:sz w:val="20"/>
                <w:szCs w:val="20"/>
                <w:lang w:val="sk-SK"/>
              </w:rPr>
            </w:pPr>
          </w:p>
        </w:tc>
        <w:tc>
          <w:tcPr>
            <w:tcW w:w="1134" w:type="dxa"/>
            <w:vAlign w:val="center"/>
          </w:tcPr>
          <w:p w14:paraId="098DC140" w14:textId="77777777" w:rsidR="00D33D16" w:rsidRPr="00062DD7" w:rsidRDefault="00D33D16" w:rsidP="00325167">
            <w:pPr>
              <w:jc w:val="center"/>
              <w:rPr>
                <w:rFonts w:cs="Times New Roman"/>
                <w:sz w:val="20"/>
                <w:szCs w:val="20"/>
                <w:lang w:val="sk-SK"/>
              </w:rPr>
            </w:pPr>
          </w:p>
        </w:tc>
        <w:tc>
          <w:tcPr>
            <w:tcW w:w="1701" w:type="dxa"/>
          </w:tcPr>
          <w:p w14:paraId="1E3B5D50"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6A051058" w14:textId="77777777" w:rsidTr="00325167">
        <w:trPr>
          <w:trHeight w:val="227"/>
        </w:trPr>
        <w:tc>
          <w:tcPr>
            <w:tcW w:w="524" w:type="dxa"/>
          </w:tcPr>
          <w:p w14:paraId="1397D11D" w14:textId="77777777" w:rsidR="00D33D16" w:rsidRPr="00062DD7" w:rsidRDefault="00D33D16" w:rsidP="00325167">
            <w:pPr>
              <w:rPr>
                <w:rFonts w:cs="Times New Roman"/>
                <w:sz w:val="20"/>
                <w:szCs w:val="20"/>
                <w:lang w:val="sk-SK"/>
              </w:rPr>
            </w:pPr>
            <w:r w:rsidRPr="00062DD7">
              <w:rPr>
                <w:rFonts w:cs="Times New Roman"/>
                <w:sz w:val="20"/>
                <w:szCs w:val="20"/>
                <w:lang w:val="sk-SK"/>
              </w:rPr>
              <w:t>32</w:t>
            </w:r>
          </w:p>
        </w:tc>
        <w:tc>
          <w:tcPr>
            <w:tcW w:w="1276" w:type="dxa"/>
          </w:tcPr>
          <w:p w14:paraId="423E060C"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607AE342" w14:textId="77777777" w:rsidR="00D33D16" w:rsidRPr="00062DD7" w:rsidRDefault="00D33D16" w:rsidP="00325167">
            <w:pPr>
              <w:rPr>
                <w:rFonts w:cs="Times New Roman"/>
                <w:sz w:val="20"/>
                <w:szCs w:val="20"/>
                <w:lang w:val="sk-SK"/>
              </w:rPr>
            </w:pPr>
            <w:r w:rsidRPr="00062DD7">
              <w:rPr>
                <w:rFonts w:cs="Times New Roman"/>
                <w:sz w:val="20"/>
                <w:szCs w:val="20"/>
                <w:lang w:val="sk-SK"/>
              </w:rPr>
              <w:t>Olupovanie kovu (materiál nábojnice)</w:t>
            </w:r>
          </w:p>
        </w:tc>
        <w:tc>
          <w:tcPr>
            <w:tcW w:w="3402" w:type="dxa"/>
            <w:gridSpan w:val="4"/>
          </w:tcPr>
          <w:p w14:paraId="656D4034"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Nezávažná/doplňujúce skúšky</w:t>
            </w:r>
          </w:p>
        </w:tc>
        <w:tc>
          <w:tcPr>
            <w:tcW w:w="1276" w:type="dxa"/>
            <w:vAlign w:val="center"/>
          </w:tcPr>
          <w:p w14:paraId="2B44F3F1"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0F4F315B" w14:textId="77777777" w:rsidR="00D33D16" w:rsidRPr="00062DD7" w:rsidRDefault="00D33D16" w:rsidP="00325167">
            <w:pPr>
              <w:jc w:val="center"/>
              <w:rPr>
                <w:rFonts w:cs="Times New Roman"/>
                <w:sz w:val="20"/>
                <w:szCs w:val="20"/>
                <w:lang w:val="sk-SK"/>
              </w:rPr>
            </w:pPr>
          </w:p>
        </w:tc>
        <w:tc>
          <w:tcPr>
            <w:tcW w:w="1134" w:type="dxa"/>
            <w:vAlign w:val="center"/>
          </w:tcPr>
          <w:p w14:paraId="6C252A80" w14:textId="77777777" w:rsidR="00D33D16" w:rsidRPr="00062DD7" w:rsidRDefault="00D33D16" w:rsidP="00325167">
            <w:pPr>
              <w:jc w:val="center"/>
              <w:rPr>
                <w:rFonts w:cs="Times New Roman"/>
                <w:sz w:val="20"/>
                <w:szCs w:val="20"/>
                <w:lang w:val="sk-SK"/>
              </w:rPr>
            </w:pPr>
          </w:p>
        </w:tc>
        <w:tc>
          <w:tcPr>
            <w:tcW w:w="1701" w:type="dxa"/>
          </w:tcPr>
          <w:p w14:paraId="68DC6469"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30635662" w14:textId="77777777" w:rsidTr="00325167">
        <w:trPr>
          <w:trHeight w:val="227"/>
        </w:trPr>
        <w:tc>
          <w:tcPr>
            <w:tcW w:w="524" w:type="dxa"/>
          </w:tcPr>
          <w:p w14:paraId="5F50F801" w14:textId="77777777" w:rsidR="00D33D16" w:rsidRPr="00062DD7" w:rsidRDefault="00D33D16" w:rsidP="00325167">
            <w:pPr>
              <w:rPr>
                <w:rFonts w:cs="Times New Roman"/>
                <w:sz w:val="20"/>
                <w:szCs w:val="20"/>
                <w:lang w:val="sk-SK"/>
              </w:rPr>
            </w:pPr>
            <w:r w:rsidRPr="00062DD7">
              <w:rPr>
                <w:rFonts w:cs="Times New Roman"/>
                <w:sz w:val="20"/>
                <w:szCs w:val="20"/>
                <w:lang w:val="sk-SK"/>
              </w:rPr>
              <w:t>33</w:t>
            </w:r>
          </w:p>
        </w:tc>
        <w:tc>
          <w:tcPr>
            <w:tcW w:w="1276" w:type="dxa"/>
          </w:tcPr>
          <w:p w14:paraId="404717C1"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02671558" w14:textId="77777777" w:rsidR="00D33D16" w:rsidRPr="00062DD7" w:rsidRDefault="00D33D16" w:rsidP="00325167">
            <w:pPr>
              <w:rPr>
                <w:rFonts w:cs="Times New Roman"/>
                <w:sz w:val="20"/>
                <w:szCs w:val="20"/>
                <w:lang w:val="sk-SK"/>
              </w:rPr>
            </w:pPr>
            <w:r w:rsidRPr="00062DD7">
              <w:rPr>
                <w:rFonts w:cs="Times New Roman"/>
                <w:sz w:val="20"/>
                <w:szCs w:val="20"/>
                <w:lang w:val="sk-SK"/>
              </w:rPr>
              <w:t>Zaoblené alebo skosené dno nábojnice</w:t>
            </w:r>
          </w:p>
        </w:tc>
        <w:tc>
          <w:tcPr>
            <w:tcW w:w="3402" w:type="dxa"/>
            <w:gridSpan w:val="4"/>
          </w:tcPr>
          <w:p w14:paraId="47AA765C"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Nezávažná/doplňujúce skúšky</w:t>
            </w:r>
          </w:p>
        </w:tc>
        <w:tc>
          <w:tcPr>
            <w:tcW w:w="1276" w:type="dxa"/>
            <w:vAlign w:val="center"/>
          </w:tcPr>
          <w:p w14:paraId="718B7366"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0DD707F1" w14:textId="77777777" w:rsidR="00D33D16" w:rsidRPr="00062DD7" w:rsidRDefault="00D33D16" w:rsidP="00325167">
            <w:pPr>
              <w:jc w:val="center"/>
              <w:rPr>
                <w:rFonts w:cs="Times New Roman"/>
                <w:sz w:val="20"/>
                <w:szCs w:val="20"/>
                <w:lang w:val="sk-SK"/>
              </w:rPr>
            </w:pPr>
          </w:p>
        </w:tc>
        <w:tc>
          <w:tcPr>
            <w:tcW w:w="1134" w:type="dxa"/>
            <w:vAlign w:val="center"/>
          </w:tcPr>
          <w:p w14:paraId="0D587402" w14:textId="77777777" w:rsidR="00D33D16" w:rsidRPr="00062DD7" w:rsidRDefault="00D33D16" w:rsidP="00325167">
            <w:pPr>
              <w:jc w:val="center"/>
              <w:rPr>
                <w:rFonts w:cs="Times New Roman"/>
                <w:sz w:val="20"/>
                <w:szCs w:val="20"/>
                <w:lang w:val="sk-SK"/>
              </w:rPr>
            </w:pPr>
          </w:p>
        </w:tc>
        <w:tc>
          <w:tcPr>
            <w:tcW w:w="1701" w:type="dxa"/>
          </w:tcPr>
          <w:p w14:paraId="156720D5"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18EF4638" w14:textId="77777777" w:rsidTr="00325167">
        <w:trPr>
          <w:trHeight w:val="510"/>
        </w:trPr>
        <w:tc>
          <w:tcPr>
            <w:tcW w:w="524" w:type="dxa"/>
          </w:tcPr>
          <w:p w14:paraId="6DF5C09F" w14:textId="77777777" w:rsidR="00D33D16" w:rsidRPr="00062DD7" w:rsidRDefault="00D33D16" w:rsidP="00325167">
            <w:pPr>
              <w:rPr>
                <w:rFonts w:cs="Times New Roman"/>
                <w:sz w:val="20"/>
                <w:szCs w:val="20"/>
                <w:lang w:val="sk-SK"/>
              </w:rPr>
            </w:pPr>
            <w:r w:rsidRPr="00062DD7">
              <w:rPr>
                <w:rFonts w:cs="Times New Roman"/>
                <w:sz w:val="20"/>
                <w:szCs w:val="20"/>
                <w:lang w:val="sk-SK"/>
              </w:rPr>
              <w:t>34</w:t>
            </w:r>
          </w:p>
        </w:tc>
        <w:tc>
          <w:tcPr>
            <w:tcW w:w="1276" w:type="dxa"/>
          </w:tcPr>
          <w:p w14:paraId="07EB777F"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6F53ED9E" w14:textId="77777777" w:rsidR="00D33D16" w:rsidRPr="00062DD7" w:rsidRDefault="00D33D16" w:rsidP="00325167">
            <w:pPr>
              <w:rPr>
                <w:rFonts w:cs="Times New Roman"/>
                <w:sz w:val="20"/>
                <w:szCs w:val="20"/>
                <w:lang w:val="sk-SK"/>
              </w:rPr>
            </w:pPr>
            <w:r w:rsidRPr="00062DD7">
              <w:rPr>
                <w:rFonts w:cs="Times New Roman"/>
                <w:sz w:val="20"/>
                <w:szCs w:val="20"/>
                <w:lang w:val="sk-SK"/>
              </w:rPr>
              <w:t>Zaoblené alebo skosené dno nábojnice</w:t>
            </w:r>
          </w:p>
        </w:tc>
        <w:tc>
          <w:tcPr>
            <w:tcW w:w="3402" w:type="dxa"/>
            <w:gridSpan w:val="4"/>
          </w:tcPr>
          <w:p w14:paraId="01CFC63B"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Nezávažná/doplňujúce skúšky</w:t>
            </w:r>
          </w:p>
        </w:tc>
        <w:tc>
          <w:tcPr>
            <w:tcW w:w="1276" w:type="dxa"/>
            <w:vAlign w:val="center"/>
          </w:tcPr>
          <w:p w14:paraId="1AF4746B"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2F22DC14" w14:textId="77777777" w:rsidR="00D33D16" w:rsidRPr="00062DD7" w:rsidRDefault="00D33D16" w:rsidP="00325167">
            <w:pPr>
              <w:jc w:val="center"/>
              <w:rPr>
                <w:rFonts w:cs="Times New Roman"/>
                <w:sz w:val="20"/>
                <w:szCs w:val="20"/>
                <w:lang w:val="sk-SK"/>
              </w:rPr>
            </w:pPr>
          </w:p>
        </w:tc>
        <w:tc>
          <w:tcPr>
            <w:tcW w:w="1134" w:type="dxa"/>
            <w:vAlign w:val="center"/>
          </w:tcPr>
          <w:p w14:paraId="6761C660" w14:textId="77777777" w:rsidR="00D33D16" w:rsidRPr="00062DD7" w:rsidRDefault="00D33D16" w:rsidP="00325167">
            <w:pPr>
              <w:jc w:val="center"/>
              <w:rPr>
                <w:rFonts w:cs="Times New Roman"/>
                <w:sz w:val="20"/>
                <w:szCs w:val="20"/>
                <w:lang w:val="sk-SK"/>
              </w:rPr>
            </w:pPr>
          </w:p>
        </w:tc>
        <w:tc>
          <w:tcPr>
            <w:tcW w:w="1701" w:type="dxa"/>
          </w:tcPr>
          <w:p w14:paraId="2D044C49"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03EC75E6" w14:textId="77777777" w:rsidTr="00325167">
        <w:trPr>
          <w:trHeight w:val="510"/>
        </w:trPr>
        <w:tc>
          <w:tcPr>
            <w:tcW w:w="524" w:type="dxa"/>
          </w:tcPr>
          <w:p w14:paraId="2E658093" w14:textId="77777777" w:rsidR="00D33D16" w:rsidRPr="00062DD7" w:rsidRDefault="00D33D16" w:rsidP="00325167">
            <w:pPr>
              <w:rPr>
                <w:rFonts w:cs="Times New Roman"/>
                <w:sz w:val="20"/>
                <w:szCs w:val="20"/>
                <w:lang w:val="sk-SK"/>
              </w:rPr>
            </w:pPr>
            <w:r w:rsidRPr="00062DD7">
              <w:rPr>
                <w:rFonts w:cs="Times New Roman"/>
                <w:sz w:val="20"/>
                <w:szCs w:val="20"/>
                <w:lang w:val="sk-SK"/>
              </w:rPr>
              <w:t>35</w:t>
            </w:r>
          </w:p>
        </w:tc>
        <w:tc>
          <w:tcPr>
            <w:tcW w:w="1276" w:type="dxa"/>
          </w:tcPr>
          <w:p w14:paraId="07026404"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01C3B46A" w14:textId="77777777" w:rsidR="00D33D16" w:rsidRPr="00062DD7" w:rsidRDefault="00D33D16" w:rsidP="00325167">
            <w:pPr>
              <w:rPr>
                <w:rFonts w:cs="Times New Roman"/>
                <w:sz w:val="20"/>
                <w:szCs w:val="20"/>
                <w:lang w:val="sk-SK"/>
              </w:rPr>
            </w:pPr>
            <w:r w:rsidRPr="00062DD7">
              <w:rPr>
                <w:rFonts w:cs="Times New Roman"/>
                <w:sz w:val="20"/>
                <w:szCs w:val="20"/>
                <w:lang w:val="sk-SK"/>
              </w:rPr>
              <w:t>Olupovanie kovu na strele (viditeľné voľným okom)</w:t>
            </w:r>
          </w:p>
        </w:tc>
        <w:tc>
          <w:tcPr>
            <w:tcW w:w="3402" w:type="dxa"/>
            <w:gridSpan w:val="4"/>
          </w:tcPr>
          <w:p w14:paraId="4BECFA82"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5D532950" w14:textId="77777777" w:rsidR="00D33D16" w:rsidRPr="00062DD7" w:rsidRDefault="00D33D16" w:rsidP="00325167">
            <w:pPr>
              <w:jc w:val="center"/>
              <w:rPr>
                <w:rFonts w:cs="Times New Roman"/>
                <w:sz w:val="20"/>
                <w:szCs w:val="20"/>
                <w:lang w:val="sk-SK"/>
              </w:rPr>
            </w:pPr>
          </w:p>
        </w:tc>
        <w:tc>
          <w:tcPr>
            <w:tcW w:w="992" w:type="dxa"/>
            <w:vAlign w:val="center"/>
          </w:tcPr>
          <w:p w14:paraId="5A64DBF8" w14:textId="77777777" w:rsidR="00D33D16" w:rsidRPr="00062DD7" w:rsidRDefault="00D33D16" w:rsidP="00325167">
            <w:pPr>
              <w:jc w:val="center"/>
              <w:rPr>
                <w:rFonts w:cs="Times New Roman"/>
                <w:sz w:val="20"/>
                <w:szCs w:val="20"/>
                <w:lang w:val="sk-SK"/>
              </w:rPr>
            </w:pPr>
          </w:p>
        </w:tc>
        <w:tc>
          <w:tcPr>
            <w:tcW w:w="1134" w:type="dxa"/>
            <w:vAlign w:val="center"/>
          </w:tcPr>
          <w:p w14:paraId="6A57A73C" w14:textId="77777777" w:rsidR="00D33D16" w:rsidRPr="00062DD7" w:rsidRDefault="00D33D16" w:rsidP="00325167">
            <w:pPr>
              <w:jc w:val="center"/>
              <w:rPr>
                <w:rFonts w:cs="Times New Roman"/>
                <w:sz w:val="20"/>
                <w:szCs w:val="20"/>
                <w:lang w:val="sk-SK"/>
              </w:rPr>
            </w:pPr>
          </w:p>
        </w:tc>
        <w:tc>
          <w:tcPr>
            <w:tcW w:w="1701" w:type="dxa"/>
          </w:tcPr>
          <w:p w14:paraId="3FB7A973"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6002B485" w14:textId="77777777" w:rsidTr="00325167">
        <w:trPr>
          <w:trHeight w:val="510"/>
        </w:trPr>
        <w:tc>
          <w:tcPr>
            <w:tcW w:w="524" w:type="dxa"/>
          </w:tcPr>
          <w:p w14:paraId="2173B938" w14:textId="77777777" w:rsidR="00D33D16" w:rsidRPr="00062DD7" w:rsidRDefault="00D33D16" w:rsidP="00325167">
            <w:pPr>
              <w:rPr>
                <w:rFonts w:cs="Times New Roman"/>
                <w:sz w:val="20"/>
                <w:szCs w:val="20"/>
                <w:lang w:val="sk-SK"/>
              </w:rPr>
            </w:pPr>
            <w:r w:rsidRPr="00062DD7">
              <w:rPr>
                <w:rFonts w:cs="Times New Roman"/>
                <w:sz w:val="20"/>
                <w:szCs w:val="20"/>
                <w:lang w:val="sk-SK"/>
              </w:rPr>
              <w:lastRenderedPageBreak/>
              <w:t>36</w:t>
            </w:r>
          </w:p>
        </w:tc>
        <w:tc>
          <w:tcPr>
            <w:tcW w:w="1276" w:type="dxa"/>
          </w:tcPr>
          <w:p w14:paraId="6F9569D0"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520953E9" w14:textId="77777777" w:rsidR="00D33D16" w:rsidRPr="00062DD7" w:rsidRDefault="00D33D16" w:rsidP="00325167">
            <w:pPr>
              <w:rPr>
                <w:rFonts w:cs="Times New Roman"/>
                <w:sz w:val="20"/>
                <w:szCs w:val="20"/>
                <w:lang w:val="sk-SK"/>
              </w:rPr>
            </w:pPr>
            <w:r w:rsidRPr="00062DD7">
              <w:rPr>
                <w:rFonts w:cs="Times New Roman"/>
                <w:sz w:val="20"/>
                <w:szCs w:val="20"/>
                <w:lang w:val="sk-SK"/>
              </w:rPr>
              <w:t>Mierne stenčenie materiálu nábojnice (viditeľné voľným okom)</w:t>
            </w:r>
          </w:p>
        </w:tc>
        <w:tc>
          <w:tcPr>
            <w:tcW w:w="3402" w:type="dxa"/>
            <w:gridSpan w:val="4"/>
          </w:tcPr>
          <w:p w14:paraId="4AE4FB85"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Závažná/doplňujúce skúšky</w:t>
            </w:r>
          </w:p>
        </w:tc>
        <w:tc>
          <w:tcPr>
            <w:tcW w:w="1276" w:type="dxa"/>
            <w:vAlign w:val="center"/>
          </w:tcPr>
          <w:p w14:paraId="4D91EA0B"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71CC81D5" w14:textId="77777777" w:rsidR="00D33D16" w:rsidRPr="00062DD7" w:rsidRDefault="00D33D16" w:rsidP="00325167">
            <w:pPr>
              <w:jc w:val="center"/>
              <w:rPr>
                <w:rFonts w:cs="Times New Roman"/>
                <w:sz w:val="20"/>
                <w:szCs w:val="20"/>
                <w:lang w:val="sk-SK"/>
              </w:rPr>
            </w:pPr>
          </w:p>
        </w:tc>
        <w:tc>
          <w:tcPr>
            <w:tcW w:w="1134" w:type="dxa"/>
            <w:vAlign w:val="center"/>
          </w:tcPr>
          <w:p w14:paraId="4D9DC06A" w14:textId="77777777" w:rsidR="00D33D16" w:rsidRPr="00062DD7" w:rsidRDefault="00D33D16" w:rsidP="00325167">
            <w:pPr>
              <w:jc w:val="center"/>
              <w:rPr>
                <w:rFonts w:cs="Times New Roman"/>
                <w:sz w:val="20"/>
                <w:szCs w:val="20"/>
                <w:lang w:val="sk-SK"/>
              </w:rPr>
            </w:pPr>
          </w:p>
        </w:tc>
        <w:tc>
          <w:tcPr>
            <w:tcW w:w="1701" w:type="dxa"/>
          </w:tcPr>
          <w:p w14:paraId="37EB7C0C"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23CF7FF8" w14:textId="77777777" w:rsidTr="00325167">
        <w:trPr>
          <w:trHeight w:val="624"/>
        </w:trPr>
        <w:tc>
          <w:tcPr>
            <w:tcW w:w="524" w:type="dxa"/>
          </w:tcPr>
          <w:p w14:paraId="62D43C30" w14:textId="77777777" w:rsidR="00D33D16" w:rsidRPr="00062DD7" w:rsidRDefault="00D33D16" w:rsidP="00325167">
            <w:pPr>
              <w:rPr>
                <w:rFonts w:cs="Times New Roman"/>
                <w:sz w:val="20"/>
                <w:szCs w:val="20"/>
                <w:lang w:val="sk-SK"/>
              </w:rPr>
            </w:pPr>
            <w:r w:rsidRPr="00062DD7">
              <w:rPr>
                <w:rFonts w:cs="Times New Roman"/>
                <w:sz w:val="20"/>
                <w:szCs w:val="20"/>
                <w:lang w:val="sk-SK"/>
              </w:rPr>
              <w:t>37</w:t>
            </w:r>
          </w:p>
        </w:tc>
        <w:tc>
          <w:tcPr>
            <w:tcW w:w="1276" w:type="dxa"/>
          </w:tcPr>
          <w:p w14:paraId="0315F088"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7BB944E1" w14:textId="77777777" w:rsidR="00D33D16" w:rsidRPr="00062DD7" w:rsidRDefault="00D33D16" w:rsidP="00325167">
            <w:pPr>
              <w:rPr>
                <w:rFonts w:cs="Times New Roman"/>
                <w:sz w:val="20"/>
                <w:szCs w:val="20"/>
                <w:lang w:val="sk-SK"/>
              </w:rPr>
            </w:pPr>
            <w:r w:rsidRPr="00062DD7">
              <w:rPr>
                <w:rFonts w:cs="Times New Roman"/>
                <w:sz w:val="20"/>
                <w:szCs w:val="20"/>
                <w:lang w:val="sk-SK"/>
              </w:rPr>
              <w:t>Nekovová rúrkovitá časť nábojnice sa po obvode hýbe a/alebo sa hýbe pozdĺžne oproti dnu</w:t>
            </w:r>
          </w:p>
        </w:tc>
        <w:tc>
          <w:tcPr>
            <w:tcW w:w="3402" w:type="dxa"/>
            <w:gridSpan w:val="4"/>
          </w:tcPr>
          <w:p w14:paraId="0D9463C7"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Závažná/doplňujúce skúšky</w:t>
            </w:r>
          </w:p>
        </w:tc>
        <w:tc>
          <w:tcPr>
            <w:tcW w:w="1276" w:type="dxa"/>
            <w:vAlign w:val="center"/>
          </w:tcPr>
          <w:p w14:paraId="10C49366"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60577C2E"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134" w:type="dxa"/>
            <w:vAlign w:val="center"/>
          </w:tcPr>
          <w:p w14:paraId="1743DF88" w14:textId="77777777" w:rsidR="00D33D16" w:rsidRPr="00062DD7" w:rsidRDefault="00D33D16" w:rsidP="00325167">
            <w:pPr>
              <w:jc w:val="center"/>
              <w:rPr>
                <w:rFonts w:cs="Times New Roman"/>
                <w:sz w:val="20"/>
                <w:szCs w:val="20"/>
                <w:lang w:val="sk-SK"/>
              </w:rPr>
            </w:pPr>
          </w:p>
        </w:tc>
        <w:tc>
          <w:tcPr>
            <w:tcW w:w="1701" w:type="dxa"/>
          </w:tcPr>
          <w:p w14:paraId="21E330AF"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bl>
    <w:p w14:paraId="1614099F" w14:textId="264901D5" w:rsidR="00095CAE" w:rsidRPr="00062DD7" w:rsidRDefault="00D33D16" w:rsidP="00D33D16">
      <w:pPr>
        <w:pStyle w:val="Odsekzoznamu"/>
        <w:widowControl w:val="0"/>
        <w:ind w:left="0"/>
        <w:rPr>
          <w:bCs/>
          <w:szCs w:val="24"/>
        </w:rPr>
      </w:pPr>
      <w:r w:rsidRPr="00062DD7">
        <w:rPr>
          <w:bCs/>
          <w:szCs w:val="24"/>
        </w:rPr>
        <w:t>.“.</w:t>
      </w:r>
    </w:p>
    <w:p w14:paraId="6CC81396" w14:textId="77777777" w:rsidR="00D33D16" w:rsidRPr="00062DD7" w:rsidRDefault="00D33D16" w:rsidP="00C20E07">
      <w:pPr>
        <w:pStyle w:val="Odsekzoznamu"/>
        <w:widowControl w:val="0"/>
        <w:ind w:left="0"/>
        <w:jc w:val="center"/>
        <w:rPr>
          <w:b/>
          <w:szCs w:val="24"/>
        </w:rPr>
        <w:sectPr w:rsidR="00D33D16" w:rsidRPr="00062DD7" w:rsidSect="00D33D16">
          <w:pgSz w:w="16838" w:h="11906" w:orient="landscape"/>
          <w:pgMar w:top="1417" w:right="1134" w:bottom="1417" w:left="1135" w:header="708" w:footer="397" w:gutter="0"/>
          <w:cols w:space="708"/>
          <w:docGrid w:linePitch="360"/>
        </w:sectPr>
      </w:pPr>
    </w:p>
    <w:p w14:paraId="1938313E" w14:textId="12595F04" w:rsidR="00311644" w:rsidRPr="00062DD7" w:rsidRDefault="00311644" w:rsidP="009C5AFC">
      <w:pPr>
        <w:pStyle w:val="Odsekzoznamu"/>
        <w:widowControl w:val="0"/>
        <w:numPr>
          <w:ilvl w:val="0"/>
          <w:numId w:val="1"/>
        </w:numPr>
        <w:ind w:left="426" w:hanging="426"/>
        <w:rPr>
          <w:b/>
          <w:szCs w:val="24"/>
        </w:rPr>
      </w:pPr>
      <w:r w:rsidRPr="00062DD7">
        <w:lastRenderedPageBreak/>
        <w:t>Dopĺňa sa príloha č. 13, ktorá vrátane nadpisu znie:</w:t>
      </w:r>
    </w:p>
    <w:p w14:paraId="2B1A8077" w14:textId="77777777" w:rsidR="00311644" w:rsidRPr="00062DD7" w:rsidRDefault="00311644" w:rsidP="00311644">
      <w:pPr>
        <w:widowControl w:val="0"/>
        <w:rPr>
          <w:b/>
          <w:szCs w:val="24"/>
        </w:rPr>
      </w:pPr>
    </w:p>
    <w:p w14:paraId="07A3C22F" w14:textId="36274B78" w:rsidR="00311644" w:rsidRPr="00062DD7" w:rsidRDefault="00311644" w:rsidP="00311644">
      <w:pPr>
        <w:widowControl w:val="0"/>
        <w:autoSpaceDE w:val="0"/>
        <w:autoSpaceDN w:val="0"/>
        <w:ind w:left="6663"/>
        <w:jc w:val="both"/>
        <w:outlineLvl w:val="0"/>
        <w:rPr>
          <w:rFonts w:eastAsia="Symbol" w:cs="Times New Roman"/>
          <w:szCs w:val="24"/>
        </w:rPr>
      </w:pPr>
      <w:bookmarkStart w:id="47" w:name="_Toc231393042"/>
      <w:r w:rsidRPr="00062DD7">
        <w:rPr>
          <w:rFonts w:eastAsia="Symbol" w:cs="Times New Roman"/>
          <w:szCs w:val="24"/>
        </w:rPr>
        <w:t>„Príloha č. 13 k vyhláške č. 72/2019 Z. z.</w:t>
      </w:r>
      <w:bookmarkEnd w:id="47"/>
    </w:p>
    <w:p w14:paraId="305D3375" w14:textId="77777777" w:rsidR="00311644" w:rsidRPr="00062DD7" w:rsidRDefault="00311644" w:rsidP="00311644">
      <w:pPr>
        <w:widowControl w:val="0"/>
        <w:autoSpaceDE w:val="0"/>
        <w:autoSpaceDN w:val="0"/>
        <w:rPr>
          <w:rFonts w:eastAsia="Times New Roman" w:cs="Times New Roman"/>
          <w:szCs w:val="24"/>
        </w:rPr>
      </w:pPr>
    </w:p>
    <w:p w14:paraId="028BD3B1" w14:textId="77777777" w:rsidR="00311644" w:rsidRPr="00062DD7" w:rsidRDefault="00311644" w:rsidP="00311644">
      <w:pPr>
        <w:widowControl w:val="0"/>
        <w:autoSpaceDE w:val="0"/>
        <w:autoSpaceDN w:val="0"/>
        <w:ind w:left="360"/>
        <w:jc w:val="center"/>
        <w:outlineLvl w:val="0"/>
        <w:rPr>
          <w:rFonts w:eastAsia="Symbol" w:cs="Times New Roman"/>
          <w:b/>
          <w:bCs/>
          <w:szCs w:val="24"/>
        </w:rPr>
      </w:pPr>
      <w:bookmarkStart w:id="48" w:name="_Toc231393043"/>
    </w:p>
    <w:p w14:paraId="4944EC04" w14:textId="77777777" w:rsidR="00311644" w:rsidRPr="00062DD7" w:rsidRDefault="00311644" w:rsidP="00311644">
      <w:pPr>
        <w:widowControl w:val="0"/>
        <w:autoSpaceDE w:val="0"/>
        <w:autoSpaceDN w:val="0"/>
        <w:ind w:left="360"/>
        <w:jc w:val="center"/>
        <w:outlineLvl w:val="0"/>
        <w:rPr>
          <w:rFonts w:eastAsia="Symbol" w:cs="Times New Roman"/>
          <w:b/>
          <w:bCs/>
          <w:szCs w:val="24"/>
        </w:rPr>
      </w:pPr>
      <w:r w:rsidRPr="00062DD7">
        <w:rPr>
          <w:rFonts w:eastAsia="Symbol" w:cs="Times New Roman"/>
          <w:b/>
          <w:bCs/>
          <w:szCs w:val="24"/>
        </w:rPr>
        <w:t>MINIMÁLNE POŽIADAVKY NA PÍSOMNÚ DOHODU O SKÚŠKE SPÔSOBILOSTI</w:t>
      </w:r>
      <w:bookmarkEnd w:id="48"/>
    </w:p>
    <w:p w14:paraId="741F3091" w14:textId="77777777" w:rsidR="00311644" w:rsidRPr="00062DD7" w:rsidRDefault="00311644" w:rsidP="00311644">
      <w:pPr>
        <w:widowControl w:val="0"/>
        <w:autoSpaceDE w:val="0"/>
        <w:autoSpaceDN w:val="0"/>
        <w:ind w:left="360"/>
        <w:jc w:val="center"/>
        <w:outlineLvl w:val="0"/>
        <w:rPr>
          <w:rFonts w:eastAsia="Symbol" w:cs="Times New Roman"/>
          <w:b/>
          <w:bCs/>
          <w:szCs w:val="24"/>
        </w:rPr>
      </w:pPr>
    </w:p>
    <w:p w14:paraId="6B9716B8" w14:textId="77777777" w:rsidR="00311644" w:rsidRPr="00062DD7" w:rsidRDefault="00311644" w:rsidP="00311644">
      <w:pPr>
        <w:widowControl w:val="0"/>
        <w:autoSpaceDE w:val="0"/>
        <w:autoSpaceDN w:val="0"/>
        <w:outlineLvl w:val="0"/>
        <w:rPr>
          <w:rFonts w:eastAsia="Symbol" w:cs="Times New Roman"/>
          <w:szCs w:val="24"/>
        </w:rPr>
      </w:pPr>
      <w:r w:rsidRPr="00062DD7">
        <w:rPr>
          <w:rFonts w:eastAsia="Symbol" w:cs="Times New Roman"/>
          <w:szCs w:val="24"/>
        </w:rPr>
        <w:t>Písomná dohoda o skúške spôsobilosti obsahuje:</w:t>
      </w:r>
    </w:p>
    <w:p w14:paraId="1E4F8E5A" w14:textId="77777777" w:rsidR="00311644" w:rsidRPr="00062DD7" w:rsidRDefault="00311644" w:rsidP="00311644">
      <w:pPr>
        <w:widowControl w:val="0"/>
        <w:autoSpaceDE w:val="0"/>
        <w:autoSpaceDN w:val="0"/>
        <w:outlineLvl w:val="0"/>
        <w:rPr>
          <w:rFonts w:eastAsia="Symbol" w:cs="Times New Roman"/>
          <w:szCs w:val="24"/>
        </w:rPr>
      </w:pPr>
    </w:p>
    <w:p w14:paraId="6D14CFC2" w14:textId="77777777" w:rsidR="00311644" w:rsidRPr="00062DD7" w:rsidRDefault="00311644" w:rsidP="00311644">
      <w:pPr>
        <w:rPr>
          <w:rFonts w:cs="Times New Roman"/>
          <w:szCs w:val="24"/>
        </w:rPr>
      </w:pPr>
      <w:r w:rsidRPr="00062DD7">
        <w:rPr>
          <w:rFonts w:eastAsia="Times New Roman" w:cs="Times New Roman"/>
          <w:szCs w:val="24"/>
        </w:rPr>
        <w:t xml:space="preserve">1.1 </w:t>
      </w:r>
      <w:r w:rsidRPr="00062DD7">
        <w:rPr>
          <w:rFonts w:cs="Times New Roman"/>
          <w:szCs w:val="24"/>
        </w:rPr>
        <w:t>Predmet úpravy</w:t>
      </w:r>
    </w:p>
    <w:p w14:paraId="5273471A" w14:textId="77777777" w:rsidR="00311644" w:rsidRPr="00062DD7" w:rsidRDefault="00311644" w:rsidP="00311644">
      <w:pPr>
        <w:widowControl w:val="0"/>
        <w:autoSpaceDE w:val="0"/>
        <w:autoSpaceDN w:val="0"/>
        <w:ind w:left="567" w:hanging="567"/>
        <w:rPr>
          <w:rFonts w:eastAsia="Times New Roman" w:cs="Times New Roman"/>
          <w:szCs w:val="24"/>
        </w:rPr>
      </w:pPr>
      <w:r w:rsidRPr="00062DD7">
        <w:rPr>
          <w:rFonts w:cs="Times New Roman"/>
          <w:szCs w:val="24"/>
        </w:rPr>
        <w:t>1</w:t>
      </w:r>
      <w:r w:rsidRPr="00062DD7">
        <w:rPr>
          <w:rFonts w:eastAsia="Times New Roman" w:cs="Times New Roman"/>
          <w:szCs w:val="24"/>
        </w:rPr>
        <w:t xml:space="preserve">.1.1 </w:t>
      </w:r>
      <w:r w:rsidRPr="00062DD7">
        <w:rPr>
          <w:rFonts w:cs="Times New Roman"/>
          <w:szCs w:val="24"/>
        </w:rPr>
        <w:t>vymedzenie práv a povinností žiadateľa, ktorý úspešne absolvoval skúšku typu, a zodpovednej  autorizovanej osoby na účely zabezpečenia plnenia požiadaviek skúšky spôsobilosti a vykonávania pravidelnej inšpekčnej kontroly.</w:t>
      </w:r>
    </w:p>
    <w:p w14:paraId="2B7B9394" w14:textId="0508196C" w:rsidR="00311644" w:rsidRPr="00062DD7" w:rsidRDefault="00311644" w:rsidP="00311644">
      <w:pPr>
        <w:pStyle w:val="Odsekzoznamu"/>
        <w:ind w:left="567" w:hanging="567"/>
        <w:rPr>
          <w:rFonts w:cs="Times New Roman"/>
          <w:szCs w:val="24"/>
        </w:rPr>
      </w:pPr>
      <w:r w:rsidRPr="00062DD7">
        <w:rPr>
          <w:rFonts w:eastAsia="Times New Roman" w:cs="Times New Roman"/>
          <w:szCs w:val="24"/>
        </w:rPr>
        <w:t>1.1.2 ustanovenie, že zodpovednosť</w:t>
      </w:r>
      <w:r w:rsidRPr="00062DD7">
        <w:rPr>
          <w:rFonts w:cs="Times New Roman"/>
          <w:szCs w:val="24"/>
        </w:rPr>
        <w:t xml:space="preserve"> za zhodu streliva s požiadavkami zákona nesie v plnom rozsahu žiadateľ. </w:t>
      </w:r>
    </w:p>
    <w:p w14:paraId="3ED95428" w14:textId="77777777" w:rsidR="00311644" w:rsidRPr="00062DD7" w:rsidRDefault="00311644" w:rsidP="009C5AFC">
      <w:pPr>
        <w:pStyle w:val="Odsekzoznamu"/>
        <w:widowControl w:val="0"/>
        <w:numPr>
          <w:ilvl w:val="1"/>
          <w:numId w:val="79"/>
        </w:numPr>
        <w:autoSpaceDE w:val="0"/>
        <w:autoSpaceDN w:val="0"/>
        <w:rPr>
          <w:rFonts w:eastAsia="Times New Roman" w:cs="Times New Roman"/>
          <w:szCs w:val="24"/>
        </w:rPr>
      </w:pPr>
      <w:r w:rsidRPr="00062DD7">
        <w:rPr>
          <w:rFonts w:eastAsia="Times New Roman" w:cs="Times New Roman"/>
          <w:szCs w:val="24"/>
        </w:rPr>
        <w:t xml:space="preserve">Práva a povinnosti zodpovednej autorizovanej osoby </w:t>
      </w:r>
    </w:p>
    <w:p w14:paraId="327E4FA2" w14:textId="77777777" w:rsidR="00311644" w:rsidRPr="00062DD7" w:rsidRDefault="00311644" w:rsidP="00311644">
      <w:pPr>
        <w:widowControl w:val="0"/>
        <w:autoSpaceDE w:val="0"/>
        <w:autoSpaceDN w:val="0"/>
        <w:rPr>
          <w:rFonts w:eastAsia="Times New Roman" w:cs="Times New Roman"/>
          <w:szCs w:val="24"/>
        </w:rPr>
      </w:pPr>
      <w:r w:rsidRPr="00062DD7">
        <w:rPr>
          <w:rFonts w:eastAsia="Times New Roman" w:cs="Times New Roman"/>
          <w:szCs w:val="24"/>
        </w:rPr>
        <w:t xml:space="preserve">1.2.1 Zodpovedná autorizovaná osoba je povinná </w:t>
      </w:r>
    </w:p>
    <w:p w14:paraId="32C1D02C" w14:textId="77777777" w:rsidR="00311644" w:rsidRPr="00062DD7" w:rsidRDefault="00311644" w:rsidP="009C5AFC">
      <w:pPr>
        <w:pStyle w:val="Odsekzoznamu"/>
        <w:widowControl w:val="0"/>
        <w:numPr>
          <w:ilvl w:val="0"/>
          <w:numId w:val="80"/>
        </w:numPr>
        <w:autoSpaceDE w:val="0"/>
        <w:autoSpaceDN w:val="0"/>
        <w:ind w:left="851" w:hanging="284"/>
        <w:rPr>
          <w:rFonts w:eastAsia="Times New Roman" w:cs="Times New Roman"/>
          <w:szCs w:val="24"/>
        </w:rPr>
      </w:pPr>
      <w:r w:rsidRPr="00062DD7">
        <w:rPr>
          <w:rFonts w:eastAsia="Times New Roman" w:cs="Times New Roman"/>
          <w:szCs w:val="24"/>
        </w:rPr>
        <w:t>vykonávať auditu v prevádzke kontrolovaného subjektu; interval medzi jednotlivými auditmi nesmie presiahnuť tri roky,</w:t>
      </w:r>
    </w:p>
    <w:p w14:paraId="505BE50D" w14:textId="77777777" w:rsidR="00311644" w:rsidRPr="00062DD7" w:rsidRDefault="00311644" w:rsidP="009C5AFC">
      <w:pPr>
        <w:pStyle w:val="Odsekzoznamu"/>
        <w:widowControl w:val="0"/>
        <w:numPr>
          <w:ilvl w:val="0"/>
          <w:numId w:val="80"/>
        </w:numPr>
        <w:autoSpaceDE w:val="0"/>
        <w:autoSpaceDN w:val="0"/>
        <w:ind w:left="851" w:hanging="284"/>
        <w:rPr>
          <w:rFonts w:eastAsia="Times New Roman" w:cs="Times New Roman"/>
          <w:szCs w:val="24"/>
        </w:rPr>
      </w:pPr>
      <w:r w:rsidRPr="00062DD7">
        <w:rPr>
          <w:rFonts w:eastAsia="Times New Roman" w:cs="Times New Roman"/>
          <w:szCs w:val="24"/>
        </w:rPr>
        <w:t>preverovať technické vybavenie a odbornú spôsobilosť zamestnancov kontrolovaného subjektu, najmä:</w:t>
      </w:r>
    </w:p>
    <w:p w14:paraId="706EFEFC" w14:textId="77777777" w:rsidR="00311644" w:rsidRPr="00062DD7" w:rsidRDefault="00311644" w:rsidP="00311644">
      <w:pPr>
        <w:pStyle w:val="Odsekzoznamu"/>
        <w:widowControl w:val="0"/>
        <w:autoSpaceDE w:val="0"/>
        <w:autoSpaceDN w:val="0"/>
        <w:ind w:left="1276" w:hanging="425"/>
        <w:jc w:val="both"/>
        <w:rPr>
          <w:rFonts w:eastAsia="Times New Roman" w:cs="Times New Roman"/>
          <w:szCs w:val="24"/>
        </w:rPr>
      </w:pPr>
      <w:r w:rsidRPr="00062DD7">
        <w:rPr>
          <w:rFonts w:eastAsia="Times New Roman" w:cs="Times New Roman"/>
          <w:szCs w:val="24"/>
        </w:rPr>
        <w:t>1.b systém riadenia kvality,</w:t>
      </w:r>
    </w:p>
    <w:p w14:paraId="6D38EC86" w14:textId="77777777" w:rsidR="00311644" w:rsidRPr="00062DD7" w:rsidRDefault="00311644" w:rsidP="00311644">
      <w:pPr>
        <w:pStyle w:val="Odsekzoznamu"/>
        <w:widowControl w:val="0"/>
        <w:autoSpaceDE w:val="0"/>
        <w:autoSpaceDN w:val="0"/>
        <w:ind w:left="1276" w:hanging="425"/>
        <w:jc w:val="both"/>
        <w:rPr>
          <w:rFonts w:eastAsia="Times New Roman" w:cs="Times New Roman"/>
          <w:szCs w:val="24"/>
        </w:rPr>
      </w:pPr>
      <w:r w:rsidRPr="00062DD7">
        <w:rPr>
          <w:rFonts w:eastAsia="Times New Roman" w:cs="Times New Roman"/>
          <w:szCs w:val="24"/>
        </w:rPr>
        <w:t>2.b tlakomernej hlavne,</w:t>
      </w:r>
    </w:p>
    <w:p w14:paraId="3BD6CEEF" w14:textId="77777777" w:rsidR="00311644" w:rsidRPr="00062DD7" w:rsidRDefault="00311644" w:rsidP="00311644">
      <w:pPr>
        <w:pStyle w:val="Odsekzoznamu"/>
        <w:widowControl w:val="0"/>
        <w:autoSpaceDE w:val="0"/>
        <w:autoSpaceDN w:val="0"/>
        <w:ind w:left="1276" w:hanging="425"/>
        <w:jc w:val="both"/>
        <w:rPr>
          <w:rFonts w:eastAsia="Times New Roman" w:cs="Times New Roman"/>
          <w:szCs w:val="24"/>
        </w:rPr>
      </w:pPr>
      <w:r w:rsidRPr="00062DD7">
        <w:rPr>
          <w:rFonts w:eastAsia="Times New Roman" w:cs="Times New Roman"/>
          <w:szCs w:val="24"/>
        </w:rPr>
        <w:t>3.b kontrolné meradlá, mierky a prístroje určené na kontrolu rozmerov streliva,</w:t>
      </w:r>
    </w:p>
    <w:p w14:paraId="3ACD8336" w14:textId="77777777" w:rsidR="00311644" w:rsidRPr="00062DD7" w:rsidRDefault="00311644" w:rsidP="00311644">
      <w:pPr>
        <w:pStyle w:val="Odsekzoznamu"/>
        <w:widowControl w:val="0"/>
        <w:autoSpaceDE w:val="0"/>
        <w:autoSpaceDN w:val="0"/>
        <w:ind w:left="1276" w:hanging="425"/>
        <w:jc w:val="both"/>
        <w:rPr>
          <w:rFonts w:eastAsia="Times New Roman" w:cs="Times New Roman"/>
          <w:szCs w:val="24"/>
        </w:rPr>
      </w:pPr>
      <w:r w:rsidRPr="00062DD7">
        <w:rPr>
          <w:rFonts w:eastAsia="Times New Roman" w:cs="Times New Roman"/>
          <w:szCs w:val="24"/>
        </w:rPr>
        <w:t>4.b vybavenie na skúšku nespálených zvyškov a zberné vrecká pri PAT, ak sa vyžaduje,</w:t>
      </w:r>
    </w:p>
    <w:p w14:paraId="792F8708" w14:textId="77777777" w:rsidR="00311644" w:rsidRPr="00062DD7" w:rsidRDefault="00311644" w:rsidP="00311644">
      <w:pPr>
        <w:pStyle w:val="Odsekzoznamu"/>
        <w:widowControl w:val="0"/>
        <w:autoSpaceDE w:val="0"/>
        <w:autoSpaceDN w:val="0"/>
        <w:ind w:left="1276" w:hanging="425"/>
        <w:jc w:val="both"/>
        <w:rPr>
          <w:rFonts w:eastAsia="Times New Roman" w:cs="Times New Roman"/>
          <w:szCs w:val="24"/>
        </w:rPr>
      </w:pPr>
      <w:r w:rsidRPr="00062DD7">
        <w:rPr>
          <w:rFonts w:eastAsia="Times New Roman" w:cs="Times New Roman"/>
          <w:szCs w:val="24"/>
        </w:rPr>
        <w:t>5.b vybavenie na skúšku konformného spojenia pri PAT, ak sa vyžaduje,</w:t>
      </w:r>
    </w:p>
    <w:p w14:paraId="2F5C24A2" w14:textId="77777777" w:rsidR="00311644" w:rsidRPr="00062DD7" w:rsidRDefault="00311644" w:rsidP="00311644">
      <w:pPr>
        <w:pStyle w:val="Odsekzoznamu"/>
        <w:widowControl w:val="0"/>
        <w:autoSpaceDE w:val="0"/>
        <w:autoSpaceDN w:val="0"/>
        <w:ind w:left="1276" w:hanging="425"/>
        <w:jc w:val="both"/>
        <w:rPr>
          <w:rFonts w:eastAsia="Times New Roman" w:cs="Times New Roman"/>
          <w:szCs w:val="24"/>
        </w:rPr>
      </w:pPr>
      <w:r w:rsidRPr="00062DD7">
        <w:rPr>
          <w:rFonts w:eastAsia="Times New Roman" w:cs="Times New Roman"/>
          <w:szCs w:val="24"/>
        </w:rPr>
        <w:t>6.b odbornú spôsobilosť zamestnancov,</w:t>
      </w:r>
    </w:p>
    <w:p w14:paraId="7CF635E3" w14:textId="77777777" w:rsidR="00311644" w:rsidRPr="00062DD7" w:rsidRDefault="00311644" w:rsidP="00311644">
      <w:pPr>
        <w:pStyle w:val="Odsekzoznamu"/>
        <w:widowControl w:val="0"/>
        <w:autoSpaceDE w:val="0"/>
        <w:autoSpaceDN w:val="0"/>
        <w:ind w:left="1276" w:hanging="425"/>
        <w:jc w:val="both"/>
        <w:rPr>
          <w:rFonts w:eastAsia="Times New Roman" w:cs="Times New Roman"/>
          <w:szCs w:val="24"/>
        </w:rPr>
      </w:pPr>
      <w:r w:rsidRPr="00062DD7">
        <w:rPr>
          <w:rFonts w:eastAsia="Times New Roman" w:cs="Times New Roman"/>
          <w:szCs w:val="24"/>
        </w:rPr>
        <w:t>7.b systém a spôsob kontroly výroby,</w:t>
      </w:r>
    </w:p>
    <w:p w14:paraId="0C7E39E8" w14:textId="7154BD7C" w:rsidR="00311644" w:rsidRPr="00062DD7" w:rsidRDefault="00311644" w:rsidP="00311644">
      <w:pPr>
        <w:pStyle w:val="Odsekzoznamu"/>
        <w:widowControl w:val="0"/>
        <w:autoSpaceDE w:val="0"/>
        <w:autoSpaceDN w:val="0"/>
        <w:ind w:left="567" w:hanging="567"/>
        <w:rPr>
          <w:rFonts w:eastAsia="Times New Roman" w:cs="Times New Roman"/>
          <w:szCs w:val="24"/>
        </w:rPr>
      </w:pPr>
      <w:r w:rsidRPr="00062DD7">
        <w:rPr>
          <w:rFonts w:eastAsia="Times New Roman" w:cs="Times New Roman"/>
          <w:szCs w:val="24"/>
        </w:rPr>
        <w:t xml:space="preserve">1.2.2 vydať povolenie na používanie </w:t>
      </w:r>
      <w:r w:rsidR="00C60E64" w:rsidRPr="00062DD7">
        <w:rPr>
          <w:rFonts w:eastAsia="Times New Roman" w:cs="Times New Roman"/>
          <w:szCs w:val="24"/>
        </w:rPr>
        <w:t>overovacej značky</w:t>
      </w:r>
      <w:r w:rsidRPr="00062DD7">
        <w:rPr>
          <w:rFonts w:eastAsia="Times New Roman" w:cs="Times New Roman"/>
          <w:szCs w:val="24"/>
        </w:rPr>
        <w:t>., ak sú splnené požiadavky podľa zákona,</w:t>
      </w:r>
    </w:p>
    <w:p w14:paraId="6180373F" w14:textId="77777777" w:rsidR="00311644" w:rsidRPr="00062DD7" w:rsidRDefault="00311644" w:rsidP="009C5AFC">
      <w:pPr>
        <w:pStyle w:val="Odsekzoznamu"/>
        <w:widowControl w:val="0"/>
        <w:numPr>
          <w:ilvl w:val="2"/>
          <w:numId w:val="81"/>
        </w:numPr>
        <w:autoSpaceDE w:val="0"/>
        <w:autoSpaceDN w:val="0"/>
        <w:ind w:left="567" w:hanging="567"/>
        <w:rPr>
          <w:rFonts w:eastAsia="Times New Roman" w:cs="Times New Roman"/>
          <w:szCs w:val="24"/>
        </w:rPr>
      </w:pPr>
      <w:r w:rsidRPr="00062DD7">
        <w:rPr>
          <w:rFonts w:eastAsia="Times New Roman" w:cs="Times New Roman"/>
          <w:szCs w:val="24"/>
        </w:rPr>
        <w:t>vydávať certifikát, správu alebo protokol o vykonanom audite,</w:t>
      </w:r>
    </w:p>
    <w:p w14:paraId="0ED44E0C" w14:textId="77777777" w:rsidR="00311644" w:rsidRPr="00062DD7" w:rsidRDefault="00311644" w:rsidP="009C5AFC">
      <w:pPr>
        <w:pStyle w:val="Odsekzoznamu"/>
        <w:widowControl w:val="0"/>
        <w:numPr>
          <w:ilvl w:val="2"/>
          <w:numId w:val="81"/>
        </w:numPr>
        <w:autoSpaceDE w:val="0"/>
        <w:autoSpaceDN w:val="0"/>
        <w:ind w:left="567" w:hanging="567"/>
        <w:rPr>
          <w:rFonts w:eastAsia="Times New Roman" w:cs="Times New Roman"/>
          <w:szCs w:val="24"/>
        </w:rPr>
      </w:pPr>
      <w:r w:rsidRPr="00062DD7">
        <w:rPr>
          <w:rFonts w:eastAsia="Times New Roman" w:cs="Times New Roman"/>
          <w:szCs w:val="24"/>
        </w:rPr>
        <w:t>učiť kontaktnú osobu pre technické otázky a písomnú komunikáciu</w:t>
      </w:r>
      <w:r w:rsidRPr="00062DD7">
        <w:rPr>
          <w:rFonts w:eastAsia="Times New Roman" w:cs="Times New Roman"/>
          <w:spacing w:val="2"/>
          <w:szCs w:val="24"/>
        </w:rPr>
        <w:t>,</w:t>
      </w:r>
    </w:p>
    <w:p w14:paraId="01C2D3E4" w14:textId="5AF624EC" w:rsidR="00311644" w:rsidRPr="00062DD7" w:rsidRDefault="00311644" w:rsidP="009C5AFC">
      <w:pPr>
        <w:pStyle w:val="Odsekzoznamu"/>
        <w:widowControl w:val="0"/>
        <w:numPr>
          <w:ilvl w:val="2"/>
          <w:numId w:val="81"/>
        </w:numPr>
        <w:autoSpaceDE w:val="0"/>
        <w:autoSpaceDN w:val="0"/>
        <w:ind w:left="567" w:hanging="567"/>
        <w:rPr>
          <w:rFonts w:eastAsia="Times New Roman" w:cs="Times New Roman"/>
          <w:szCs w:val="24"/>
        </w:rPr>
      </w:pPr>
      <w:r w:rsidRPr="00062DD7">
        <w:rPr>
          <w:rFonts w:eastAsia="Times New Roman" w:cs="Times New Roman"/>
          <w:szCs w:val="24"/>
        </w:rPr>
        <w:t>uplatňovať postupy trvalého procesu podľa zákona pri kontrole streliva</w:t>
      </w:r>
      <w:r w:rsidRPr="00062DD7">
        <w:rPr>
          <w:rFonts w:eastAsia="Times New Roman" w:cs="Times New Roman"/>
          <w:spacing w:val="3"/>
          <w:szCs w:val="24"/>
        </w:rPr>
        <w:t>,</w:t>
      </w:r>
    </w:p>
    <w:p w14:paraId="2A4787C7" w14:textId="77777777" w:rsidR="00311644" w:rsidRPr="00062DD7" w:rsidRDefault="00311644" w:rsidP="009C5AFC">
      <w:pPr>
        <w:pStyle w:val="Odsekzoznamu"/>
        <w:numPr>
          <w:ilvl w:val="2"/>
          <w:numId w:val="81"/>
        </w:numPr>
        <w:spacing w:after="160" w:line="259" w:lineRule="auto"/>
        <w:ind w:left="567" w:hanging="567"/>
        <w:rPr>
          <w:rFonts w:cs="Times New Roman"/>
          <w:szCs w:val="24"/>
        </w:rPr>
      </w:pPr>
      <w:r w:rsidRPr="00062DD7">
        <w:rPr>
          <w:rFonts w:eastAsia="Times New Roman" w:cs="Times New Roman"/>
          <w:szCs w:val="24"/>
        </w:rPr>
        <w:t>zachovávať mlčanlivosti o všetkých skutočnostiach, o ktorých sa dozvie pri výkone svojej činnosti, ak osobitný predpis neustanovuje inak.</w:t>
      </w:r>
    </w:p>
    <w:p w14:paraId="1530AEBF" w14:textId="77777777" w:rsidR="00311644" w:rsidRPr="00062DD7" w:rsidRDefault="00311644" w:rsidP="009C5AFC">
      <w:pPr>
        <w:pStyle w:val="Odsekzoznamu"/>
        <w:widowControl w:val="0"/>
        <w:numPr>
          <w:ilvl w:val="1"/>
          <w:numId w:val="81"/>
        </w:numPr>
        <w:autoSpaceDE w:val="0"/>
        <w:autoSpaceDN w:val="0"/>
        <w:ind w:left="567" w:hanging="567"/>
        <w:jc w:val="both"/>
        <w:rPr>
          <w:rFonts w:eastAsia="Times New Roman" w:cs="Times New Roman"/>
          <w:szCs w:val="24"/>
        </w:rPr>
      </w:pPr>
      <w:r w:rsidRPr="00062DD7">
        <w:rPr>
          <w:rFonts w:eastAsia="Times New Roman" w:cs="Times New Roman"/>
          <w:szCs w:val="24"/>
        </w:rPr>
        <w:t>Práva a povinnosti žiadateľa</w:t>
      </w:r>
    </w:p>
    <w:p w14:paraId="07AC8A84" w14:textId="77777777" w:rsidR="00311644" w:rsidRPr="00062DD7" w:rsidRDefault="00311644" w:rsidP="00C60E64">
      <w:pPr>
        <w:widowControl w:val="0"/>
        <w:autoSpaceDE w:val="0"/>
        <w:autoSpaceDN w:val="0"/>
        <w:jc w:val="both"/>
        <w:rPr>
          <w:rFonts w:eastAsia="Times New Roman" w:cs="Times New Roman"/>
          <w:szCs w:val="24"/>
        </w:rPr>
      </w:pPr>
      <w:r w:rsidRPr="00062DD7">
        <w:rPr>
          <w:rFonts w:eastAsia="Times New Roman" w:cs="Times New Roman"/>
          <w:szCs w:val="24"/>
        </w:rPr>
        <w:t>1.3.1 Žiadateľ je povinný</w:t>
      </w:r>
    </w:p>
    <w:p w14:paraId="014A951E" w14:textId="25EBBDF4" w:rsidR="00311644" w:rsidRPr="00062DD7" w:rsidRDefault="00311644" w:rsidP="009C5AFC">
      <w:pPr>
        <w:pStyle w:val="Odsekzoznamu"/>
        <w:widowControl w:val="0"/>
        <w:numPr>
          <w:ilvl w:val="0"/>
          <w:numId w:val="82"/>
        </w:numPr>
        <w:autoSpaceDE w:val="0"/>
        <w:autoSpaceDN w:val="0"/>
        <w:ind w:left="851" w:hanging="284"/>
        <w:jc w:val="both"/>
        <w:rPr>
          <w:rFonts w:eastAsia="Times New Roman" w:cs="Times New Roman"/>
          <w:szCs w:val="24"/>
        </w:rPr>
      </w:pPr>
      <w:r w:rsidRPr="00062DD7">
        <w:rPr>
          <w:rFonts w:eastAsia="Times New Roman" w:cs="Times New Roman"/>
          <w:szCs w:val="24"/>
        </w:rPr>
        <w:t>dodržiavať požiadavky ustanovené zákonom</w:t>
      </w:r>
      <w:r w:rsidR="00C60E64" w:rsidRPr="00062DD7">
        <w:rPr>
          <w:rFonts w:eastAsia="Times New Roman" w:cs="Times New Roman"/>
          <w:szCs w:val="24"/>
        </w:rPr>
        <w:t xml:space="preserve"> </w:t>
      </w:r>
      <w:r w:rsidRPr="00062DD7">
        <w:rPr>
          <w:rFonts w:eastAsia="Times New Roman" w:cs="Times New Roman"/>
          <w:szCs w:val="24"/>
        </w:rPr>
        <w:t>vzťahujúce sa na strelivo uvádzané na trh,</w:t>
      </w:r>
    </w:p>
    <w:p w14:paraId="254744FD" w14:textId="77777777" w:rsidR="00311644" w:rsidRPr="00062DD7" w:rsidRDefault="00311644" w:rsidP="009C5AFC">
      <w:pPr>
        <w:pStyle w:val="Odsekzoznamu"/>
        <w:widowControl w:val="0"/>
        <w:numPr>
          <w:ilvl w:val="0"/>
          <w:numId w:val="82"/>
        </w:numPr>
        <w:autoSpaceDE w:val="0"/>
        <w:autoSpaceDN w:val="0"/>
        <w:ind w:left="851" w:hanging="284"/>
        <w:jc w:val="both"/>
        <w:rPr>
          <w:rFonts w:eastAsia="Times New Roman" w:cs="Times New Roman"/>
          <w:szCs w:val="24"/>
        </w:rPr>
      </w:pPr>
      <w:r w:rsidRPr="00062DD7">
        <w:rPr>
          <w:rFonts w:eastAsia="Times New Roman" w:cs="Times New Roman"/>
          <w:szCs w:val="24"/>
        </w:rPr>
        <w:t>na požiadanie predložiť vzorky streliva spolu s  výsledkami z merania tlaku, rýchlosti, energie a hybnosti,</w:t>
      </w:r>
    </w:p>
    <w:p w14:paraId="3A2E7461" w14:textId="77777777" w:rsidR="00311644" w:rsidRPr="00062DD7" w:rsidRDefault="00311644" w:rsidP="009C5AFC">
      <w:pPr>
        <w:pStyle w:val="Odsekzoznamu"/>
        <w:widowControl w:val="0"/>
        <w:numPr>
          <w:ilvl w:val="0"/>
          <w:numId w:val="82"/>
        </w:numPr>
        <w:autoSpaceDE w:val="0"/>
        <w:autoSpaceDN w:val="0"/>
        <w:ind w:left="851" w:hanging="284"/>
        <w:jc w:val="both"/>
        <w:rPr>
          <w:rFonts w:eastAsia="Times New Roman" w:cs="Times New Roman"/>
          <w:szCs w:val="24"/>
        </w:rPr>
      </w:pPr>
      <w:r w:rsidRPr="00062DD7">
        <w:rPr>
          <w:rFonts w:eastAsia="Times New Roman" w:cs="Times New Roman"/>
          <w:szCs w:val="24"/>
        </w:rPr>
        <w:t>poskytovať zodpovednej autorizovanej osobe kópie výsledkov kontroly vzoriek zo sériovej výroby určenej na uvedenie trh,</w:t>
      </w:r>
    </w:p>
    <w:p w14:paraId="233383BF" w14:textId="77777777" w:rsidR="00311644" w:rsidRPr="00062DD7" w:rsidRDefault="00311644" w:rsidP="009C5AFC">
      <w:pPr>
        <w:pStyle w:val="Odsekzoznamu"/>
        <w:widowControl w:val="0"/>
        <w:numPr>
          <w:ilvl w:val="0"/>
          <w:numId w:val="82"/>
        </w:numPr>
        <w:autoSpaceDE w:val="0"/>
        <w:autoSpaceDN w:val="0"/>
        <w:ind w:left="851" w:hanging="284"/>
        <w:jc w:val="both"/>
        <w:rPr>
          <w:rFonts w:eastAsia="Times New Roman" w:cs="Times New Roman"/>
          <w:szCs w:val="24"/>
        </w:rPr>
      </w:pPr>
      <w:r w:rsidRPr="00062DD7">
        <w:rPr>
          <w:rFonts w:eastAsia="Times New Roman" w:cs="Times New Roman"/>
          <w:szCs w:val="24"/>
        </w:rPr>
        <w:t>vybavovať reklamácie týkajúce sa streliva uvedeného na trh a bezodkladne informovať zodpovednú autorizovanú osobu o každej udalosti alebo incidente, pri ktorých možno dôvodne predpokladať nesúlad streliva s požiadavkami zákona, vykonávacieho predpisu alebo rozhodnutiami C.I.P. alebo ohrozenie bezpečnosti používateľov,</w:t>
      </w:r>
    </w:p>
    <w:p w14:paraId="0A51F1BC" w14:textId="77777777" w:rsidR="00311644" w:rsidRPr="00062DD7" w:rsidRDefault="00311644" w:rsidP="00311644">
      <w:pPr>
        <w:widowControl w:val="0"/>
        <w:autoSpaceDE w:val="0"/>
        <w:autoSpaceDN w:val="0"/>
        <w:ind w:left="851" w:hanging="284"/>
        <w:jc w:val="both"/>
        <w:rPr>
          <w:rFonts w:eastAsia="Times New Roman" w:cs="Times New Roman"/>
          <w:szCs w:val="24"/>
        </w:rPr>
      </w:pPr>
    </w:p>
    <w:p w14:paraId="04B36762" w14:textId="77777777" w:rsidR="00311644" w:rsidRPr="00062DD7" w:rsidRDefault="00311644" w:rsidP="00311644">
      <w:pPr>
        <w:widowControl w:val="0"/>
        <w:autoSpaceDE w:val="0"/>
        <w:autoSpaceDN w:val="0"/>
        <w:ind w:left="851" w:hanging="284"/>
        <w:jc w:val="both"/>
        <w:rPr>
          <w:rFonts w:eastAsia="Times New Roman" w:cs="Times New Roman"/>
          <w:szCs w:val="24"/>
        </w:rPr>
      </w:pPr>
    </w:p>
    <w:p w14:paraId="7191C2E9" w14:textId="578F8F1B" w:rsidR="00311644" w:rsidRPr="00062DD7" w:rsidRDefault="00311644" w:rsidP="009C5AFC">
      <w:pPr>
        <w:pStyle w:val="Odsekzoznamu"/>
        <w:numPr>
          <w:ilvl w:val="0"/>
          <w:numId w:val="82"/>
        </w:numPr>
        <w:spacing w:after="160" w:line="259" w:lineRule="auto"/>
        <w:ind w:left="851" w:hanging="284"/>
        <w:rPr>
          <w:rFonts w:asciiTheme="minorHAnsi" w:hAnsiTheme="minorHAnsi"/>
          <w:sz w:val="22"/>
        </w:rPr>
      </w:pPr>
      <w:r w:rsidRPr="00062DD7">
        <w:rPr>
          <w:rFonts w:eastAsia="Times New Roman" w:cs="Times New Roman"/>
          <w:szCs w:val="24"/>
        </w:rPr>
        <w:t xml:space="preserve">pri zavádzaní nových druhov streliva alebo nových kalibrov postupovať podľa zákona, </w:t>
      </w:r>
    </w:p>
    <w:p w14:paraId="7FEF5A34" w14:textId="77777777" w:rsidR="00311644" w:rsidRPr="00062DD7" w:rsidRDefault="00311644" w:rsidP="009C5AFC">
      <w:pPr>
        <w:pStyle w:val="Odsekzoznamu"/>
        <w:widowControl w:val="0"/>
        <w:numPr>
          <w:ilvl w:val="0"/>
          <w:numId w:val="82"/>
        </w:numPr>
        <w:autoSpaceDE w:val="0"/>
        <w:autoSpaceDN w:val="0"/>
        <w:ind w:left="851" w:hanging="284"/>
        <w:jc w:val="both"/>
        <w:rPr>
          <w:rFonts w:eastAsia="Times New Roman" w:cs="Times New Roman"/>
          <w:szCs w:val="24"/>
        </w:rPr>
      </w:pPr>
      <w:r w:rsidRPr="00062DD7">
        <w:rPr>
          <w:rFonts w:eastAsia="Times New Roman" w:cs="Times New Roman"/>
          <w:szCs w:val="24"/>
        </w:rPr>
        <w:t>umožniť zástupcom zodpovednej autorizovanej osoby po predchádzajúcom oznámení vstup do priestorov na účely vykonania auditu,</w:t>
      </w:r>
    </w:p>
    <w:p w14:paraId="1C647CF2" w14:textId="77777777" w:rsidR="00311644" w:rsidRPr="00062DD7" w:rsidRDefault="00311644" w:rsidP="009C5AFC">
      <w:pPr>
        <w:pStyle w:val="Odsekzoznamu"/>
        <w:widowControl w:val="0"/>
        <w:numPr>
          <w:ilvl w:val="0"/>
          <w:numId w:val="82"/>
        </w:numPr>
        <w:autoSpaceDE w:val="0"/>
        <w:autoSpaceDN w:val="0"/>
        <w:ind w:left="851" w:hanging="284"/>
        <w:jc w:val="both"/>
        <w:rPr>
          <w:rFonts w:eastAsia="Times New Roman" w:cs="Times New Roman"/>
          <w:szCs w:val="24"/>
        </w:rPr>
      </w:pPr>
      <w:r w:rsidRPr="00062DD7">
        <w:rPr>
          <w:rFonts w:eastAsia="Times New Roman" w:cs="Times New Roman"/>
          <w:szCs w:val="24"/>
        </w:rPr>
        <w:t>určiť kontaktnú osobu zodpovednú  za technické otázky a písomnú komunikáciu so zodpovednou autorizovanou osobou,</w:t>
      </w:r>
    </w:p>
    <w:p w14:paraId="417388CF" w14:textId="142A2C7F" w:rsidR="00311644" w:rsidRPr="00062DD7" w:rsidRDefault="00311644" w:rsidP="009C5AFC">
      <w:pPr>
        <w:pStyle w:val="Odsekzoznamu"/>
        <w:widowControl w:val="0"/>
        <w:numPr>
          <w:ilvl w:val="0"/>
          <w:numId w:val="82"/>
        </w:numPr>
        <w:autoSpaceDE w:val="0"/>
        <w:autoSpaceDN w:val="0"/>
        <w:ind w:left="851" w:hanging="284"/>
        <w:jc w:val="both"/>
        <w:rPr>
          <w:rFonts w:eastAsia="Times New Roman" w:cs="Times New Roman"/>
          <w:szCs w:val="24"/>
        </w:rPr>
      </w:pPr>
      <w:r w:rsidRPr="00062DD7">
        <w:rPr>
          <w:rFonts w:eastAsia="Times New Roman" w:cs="Times New Roman"/>
          <w:szCs w:val="24"/>
        </w:rPr>
        <w:t>bezodkladne reagovať na komunikáciu zo strany zodpovednej autorizovanej osoby.</w:t>
      </w:r>
    </w:p>
    <w:p w14:paraId="0854368F" w14:textId="23CF2716" w:rsidR="00311644" w:rsidRPr="00062DD7" w:rsidRDefault="00311644" w:rsidP="00C60E64">
      <w:pPr>
        <w:widowControl w:val="0"/>
        <w:tabs>
          <w:tab w:val="left" w:pos="709"/>
        </w:tabs>
        <w:autoSpaceDE w:val="0"/>
        <w:autoSpaceDN w:val="0"/>
        <w:ind w:left="709" w:hanging="709"/>
        <w:jc w:val="both"/>
        <w:rPr>
          <w:rFonts w:eastAsia="Times New Roman" w:cs="Times New Roman"/>
          <w:szCs w:val="24"/>
        </w:rPr>
      </w:pPr>
      <w:r w:rsidRPr="00062DD7">
        <w:rPr>
          <w:rFonts w:eastAsia="Times New Roman" w:cs="Times New Roman"/>
          <w:szCs w:val="24"/>
        </w:rPr>
        <w:t xml:space="preserve">1.4. </w:t>
      </w:r>
      <w:r w:rsidR="00C60E64" w:rsidRPr="00062DD7">
        <w:rPr>
          <w:rFonts w:eastAsia="Times New Roman" w:cs="Times New Roman"/>
          <w:szCs w:val="24"/>
        </w:rPr>
        <w:t xml:space="preserve">   </w:t>
      </w:r>
      <w:r w:rsidRPr="00062DD7">
        <w:rPr>
          <w:rFonts w:eastAsia="Times New Roman" w:cs="Times New Roman"/>
          <w:szCs w:val="24"/>
        </w:rPr>
        <w:t>Zodpovednosť</w:t>
      </w:r>
    </w:p>
    <w:p w14:paraId="21BDB8C2" w14:textId="2B759133" w:rsidR="00311644" w:rsidRPr="00062DD7" w:rsidRDefault="00311644" w:rsidP="009C5AFC">
      <w:pPr>
        <w:pStyle w:val="Odsekzoznamu"/>
        <w:widowControl w:val="0"/>
        <w:numPr>
          <w:ilvl w:val="2"/>
          <w:numId w:val="83"/>
        </w:numPr>
        <w:autoSpaceDE w:val="0"/>
        <w:autoSpaceDN w:val="0"/>
        <w:ind w:left="709" w:hanging="709"/>
        <w:jc w:val="both"/>
        <w:rPr>
          <w:rFonts w:eastAsia="Times New Roman" w:cs="Times New Roman"/>
          <w:szCs w:val="24"/>
        </w:rPr>
      </w:pPr>
      <w:r w:rsidRPr="00062DD7">
        <w:rPr>
          <w:rFonts w:eastAsia="Times New Roman" w:cs="Times New Roman"/>
          <w:szCs w:val="24"/>
        </w:rPr>
        <w:t xml:space="preserve">Ustanovenie, že žiadateľ zodpovedá za škodu spôsobenú uvedením na trh streliva, ktoré nespĺňa požiadavky ustanovené zákonom. </w:t>
      </w:r>
    </w:p>
    <w:p w14:paraId="0665B5C9" w14:textId="12373C3D" w:rsidR="00311644" w:rsidRPr="00062DD7" w:rsidRDefault="00311644" w:rsidP="009C5AFC">
      <w:pPr>
        <w:pStyle w:val="Odsekzoznamu"/>
        <w:widowControl w:val="0"/>
        <w:numPr>
          <w:ilvl w:val="2"/>
          <w:numId w:val="83"/>
        </w:numPr>
        <w:autoSpaceDE w:val="0"/>
        <w:autoSpaceDN w:val="0"/>
        <w:ind w:left="709" w:hanging="709"/>
        <w:jc w:val="both"/>
        <w:rPr>
          <w:rFonts w:eastAsia="Times New Roman" w:cs="Times New Roman"/>
          <w:szCs w:val="24"/>
        </w:rPr>
      </w:pPr>
      <w:r w:rsidRPr="00062DD7">
        <w:rPr>
          <w:rFonts w:eastAsia="Times New Roman" w:cs="Times New Roman"/>
          <w:szCs w:val="24"/>
          <w:lang w:eastAsia="sk-SK"/>
        </w:rPr>
        <w:t>Ustanovenie, že v</w:t>
      </w:r>
      <w:r w:rsidRPr="00062DD7">
        <w:rPr>
          <w:rFonts w:eastAsia="Times New Roman" w:cs="Times New Roman"/>
          <w:szCs w:val="24"/>
        </w:rPr>
        <w:t>ykonanie skúšky, auditu alebo inšpekčnej kontroly zo strany zodpovednej autorizovanej osoby nezbavuje žiadateľa zodpovednosti za zhodu streliva s požiadavkami ustanovenými zákonom</w:t>
      </w:r>
      <w:r w:rsidR="00C60E64" w:rsidRPr="00062DD7">
        <w:rPr>
          <w:rFonts w:eastAsia="Times New Roman" w:cs="Times New Roman"/>
          <w:szCs w:val="24"/>
        </w:rPr>
        <w:t>.</w:t>
      </w:r>
    </w:p>
    <w:p w14:paraId="06FB8231" w14:textId="77777777" w:rsidR="00311644" w:rsidRPr="00062DD7" w:rsidRDefault="00311644" w:rsidP="00C962BC">
      <w:pPr>
        <w:widowControl w:val="0"/>
        <w:tabs>
          <w:tab w:val="left" w:pos="359"/>
        </w:tabs>
        <w:autoSpaceDE w:val="0"/>
        <w:autoSpaceDN w:val="0"/>
        <w:ind w:left="993" w:hanging="993"/>
        <w:jc w:val="both"/>
        <w:rPr>
          <w:rFonts w:eastAsia="Times New Roman" w:cs="Times New Roman"/>
          <w:szCs w:val="24"/>
        </w:rPr>
      </w:pPr>
      <w:r w:rsidRPr="00062DD7">
        <w:rPr>
          <w:rFonts w:eastAsia="Times New Roman" w:cs="Times New Roman"/>
          <w:szCs w:val="24"/>
        </w:rPr>
        <w:t>1.5. Platnosť dohody</w:t>
      </w:r>
    </w:p>
    <w:p w14:paraId="79BE3EAE" w14:textId="77777777" w:rsidR="00311644" w:rsidRPr="00062DD7" w:rsidRDefault="00311644" w:rsidP="00C60E64">
      <w:pPr>
        <w:widowControl w:val="0"/>
        <w:autoSpaceDE w:val="0"/>
        <w:autoSpaceDN w:val="0"/>
        <w:ind w:left="709" w:hanging="709"/>
        <w:jc w:val="both"/>
        <w:rPr>
          <w:rFonts w:eastAsia="Times New Roman" w:cs="Times New Roman"/>
          <w:szCs w:val="24"/>
        </w:rPr>
      </w:pPr>
      <w:r w:rsidRPr="00062DD7">
        <w:rPr>
          <w:rFonts w:eastAsia="Times New Roman" w:cs="Times New Roman"/>
          <w:szCs w:val="24"/>
        </w:rPr>
        <w:t xml:space="preserve">1.5.1 Dohoda nadobúda účinnosť dňom jej podpísania žiadateľom a zodpovednou autorizovanou osobou. </w:t>
      </w:r>
    </w:p>
    <w:p w14:paraId="1022F665" w14:textId="7F10CCD6" w:rsidR="00311644" w:rsidRPr="00062DD7" w:rsidRDefault="00311644" w:rsidP="00C962BC">
      <w:pPr>
        <w:widowControl w:val="0"/>
        <w:autoSpaceDE w:val="0"/>
        <w:autoSpaceDN w:val="0"/>
        <w:ind w:left="709" w:hanging="709"/>
        <w:jc w:val="both"/>
        <w:rPr>
          <w:rFonts w:eastAsia="Times New Roman" w:cs="Times New Roman"/>
          <w:szCs w:val="24"/>
        </w:rPr>
      </w:pPr>
      <w:r w:rsidRPr="00062DD7">
        <w:rPr>
          <w:rFonts w:eastAsia="Times New Roman" w:cs="Times New Roman"/>
          <w:szCs w:val="24"/>
        </w:rPr>
        <w:t xml:space="preserve">1.5.2  Dohoda sa uzatvára na dobu troch rokov. </w:t>
      </w:r>
    </w:p>
    <w:p w14:paraId="28533BE3" w14:textId="7451605E" w:rsidR="00311644" w:rsidRPr="00062DD7" w:rsidRDefault="00311644" w:rsidP="00C60E64">
      <w:pPr>
        <w:widowControl w:val="0"/>
        <w:autoSpaceDE w:val="0"/>
        <w:autoSpaceDN w:val="0"/>
        <w:ind w:left="709" w:hanging="709"/>
        <w:jc w:val="both"/>
        <w:rPr>
          <w:rFonts w:eastAsia="Times New Roman" w:cs="Times New Roman"/>
          <w:szCs w:val="24"/>
        </w:rPr>
      </w:pPr>
      <w:r w:rsidRPr="00062DD7">
        <w:rPr>
          <w:rFonts w:eastAsia="Times New Roman" w:cs="Times New Roman"/>
          <w:szCs w:val="24"/>
        </w:rPr>
        <w:t>1.5.</w:t>
      </w:r>
      <w:r w:rsidR="00C962BC" w:rsidRPr="00062DD7">
        <w:rPr>
          <w:rFonts w:eastAsia="Times New Roman" w:cs="Times New Roman"/>
          <w:szCs w:val="24"/>
        </w:rPr>
        <w:t>3</w:t>
      </w:r>
      <w:r w:rsidRPr="00062DD7">
        <w:rPr>
          <w:rFonts w:eastAsia="Times New Roman" w:cs="Times New Roman"/>
          <w:szCs w:val="24"/>
        </w:rPr>
        <w:t xml:space="preserve"> Ktorákoľvek zo strán môže dohodu vypovedať po uplynutí trojročného obdobia písomnou výpoveďou doručenou druhej strane, prípadne skôr, ak si žiadateľ alebo dotknutá zodpovedná autorizovaná osoba neplní svoje povinnosti.</w:t>
      </w:r>
      <w:r w:rsidR="00C962BC" w:rsidRPr="00062DD7">
        <w:rPr>
          <w:rFonts w:eastAsia="Times New Roman" w:cs="Times New Roman"/>
          <w:szCs w:val="24"/>
        </w:rPr>
        <w:t>“.</w:t>
      </w:r>
    </w:p>
    <w:p w14:paraId="1C2D39FA" w14:textId="77777777" w:rsidR="00311644" w:rsidRPr="00062DD7" w:rsidRDefault="00311644" w:rsidP="00C60E64">
      <w:pPr>
        <w:widowControl w:val="0"/>
        <w:autoSpaceDE w:val="0"/>
        <w:autoSpaceDN w:val="0"/>
        <w:ind w:left="709" w:hanging="709"/>
        <w:jc w:val="both"/>
        <w:rPr>
          <w:rFonts w:eastAsia="Times New Roman" w:cs="Times New Roman"/>
          <w:szCs w:val="24"/>
        </w:rPr>
      </w:pPr>
    </w:p>
    <w:p w14:paraId="2378685A" w14:textId="77777777" w:rsidR="00311644" w:rsidRPr="00062DD7" w:rsidRDefault="00311644" w:rsidP="00311644">
      <w:pPr>
        <w:widowControl w:val="0"/>
        <w:rPr>
          <w:b/>
          <w:szCs w:val="24"/>
        </w:rPr>
      </w:pPr>
    </w:p>
    <w:p w14:paraId="3B88890A" w14:textId="77777777" w:rsidR="00095CAE" w:rsidRPr="00062DD7" w:rsidRDefault="00095CAE" w:rsidP="00C20E07">
      <w:pPr>
        <w:pStyle w:val="Odsekzoznamu"/>
        <w:widowControl w:val="0"/>
        <w:ind w:left="0"/>
        <w:jc w:val="center"/>
        <w:rPr>
          <w:b/>
          <w:szCs w:val="24"/>
        </w:rPr>
      </w:pPr>
    </w:p>
    <w:p w14:paraId="51122E94" w14:textId="77777777" w:rsidR="00095CAE" w:rsidRPr="00062DD7" w:rsidRDefault="00095CAE" w:rsidP="00C20E07">
      <w:pPr>
        <w:pStyle w:val="Odsekzoznamu"/>
        <w:widowControl w:val="0"/>
        <w:ind w:left="0"/>
        <w:jc w:val="center"/>
        <w:rPr>
          <w:b/>
          <w:szCs w:val="24"/>
        </w:rPr>
      </w:pPr>
    </w:p>
    <w:p w14:paraId="4BAFEE21" w14:textId="7FFE1254" w:rsidR="00C20E07" w:rsidRPr="00062DD7" w:rsidRDefault="00C20E07" w:rsidP="00C20E07">
      <w:pPr>
        <w:pStyle w:val="Odsekzoznamu"/>
        <w:widowControl w:val="0"/>
        <w:ind w:left="0"/>
        <w:jc w:val="center"/>
        <w:rPr>
          <w:b/>
          <w:szCs w:val="24"/>
        </w:rPr>
      </w:pPr>
      <w:r w:rsidRPr="00062DD7">
        <w:rPr>
          <w:b/>
          <w:szCs w:val="24"/>
        </w:rPr>
        <w:t>Čl. II</w:t>
      </w:r>
    </w:p>
    <w:p w14:paraId="374F4520" w14:textId="77777777" w:rsidR="00C20E07" w:rsidRPr="00062DD7" w:rsidRDefault="00C20E07" w:rsidP="00C20E07">
      <w:pPr>
        <w:pStyle w:val="Odsekzoznamu"/>
        <w:widowControl w:val="0"/>
        <w:ind w:left="0"/>
        <w:jc w:val="center"/>
        <w:rPr>
          <w:b/>
          <w:szCs w:val="24"/>
        </w:rPr>
      </w:pPr>
    </w:p>
    <w:p w14:paraId="06FE11E5" w14:textId="1494CC63" w:rsidR="003B1A20" w:rsidRPr="00C20E07" w:rsidRDefault="00C20E07" w:rsidP="00C20E07">
      <w:pPr>
        <w:tabs>
          <w:tab w:val="left" w:pos="989"/>
        </w:tabs>
        <w:jc w:val="both"/>
      </w:pPr>
      <w:r w:rsidRPr="00062DD7">
        <w:rPr>
          <w:rFonts w:cs="Times New Roman"/>
          <w:szCs w:val="24"/>
        </w:rPr>
        <w:t>Táto vyhláška nadobúda účinnosť 21. júna 2027.</w:t>
      </w:r>
    </w:p>
    <w:sectPr w:rsidR="003B1A20" w:rsidRPr="00C20E07" w:rsidSect="00D33D16">
      <w:pgSz w:w="11906" w:h="16838"/>
      <w:pgMar w:top="1134" w:right="1417" w:bottom="1135" w:left="1417" w:header="708"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543A7" w14:textId="77777777" w:rsidR="00687B5B" w:rsidRPr="00062DD7" w:rsidRDefault="00687B5B">
      <w:r w:rsidRPr="00062DD7">
        <w:separator/>
      </w:r>
    </w:p>
  </w:endnote>
  <w:endnote w:type="continuationSeparator" w:id="0">
    <w:p w14:paraId="75BEC541" w14:textId="77777777" w:rsidR="00687B5B" w:rsidRPr="00062DD7" w:rsidRDefault="00687B5B">
      <w:r w:rsidRPr="00062DD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CE">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D3CF5" w14:textId="77777777" w:rsidR="00C20E07" w:rsidRPr="00062DD7" w:rsidRDefault="00C20E07" w:rsidP="00330D41">
    <w:pPr>
      <w:pStyle w:val="Pta"/>
    </w:pPr>
  </w:p>
  <w:p w14:paraId="38085FEA" w14:textId="77777777" w:rsidR="00C20E07" w:rsidRPr="00062DD7" w:rsidRDefault="00C20E0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5618A" w14:textId="77777777" w:rsidR="00687B5B" w:rsidRPr="00062DD7" w:rsidRDefault="00687B5B">
      <w:r w:rsidRPr="00062DD7">
        <w:separator/>
      </w:r>
    </w:p>
  </w:footnote>
  <w:footnote w:type="continuationSeparator" w:id="0">
    <w:p w14:paraId="2C002038" w14:textId="77777777" w:rsidR="00687B5B" w:rsidRPr="00062DD7" w:rsidRDefault="00687B5B">
      <w:r w:rsidRPr="00062DD7">
        <w:continuationSeparator/>
      </w:r>
    </w:p>
  </w:footnote>
  <w:footnote w:id="1">
    <w:p w14:paraId="050B2F58" w14:textId="77777777" w:rsidR="002C069C" w:rsidRPr="00062DD7" w:rsidRDefault="002C069C" w:rsidP="002C069C">
      <w:pPr>
        <w:pStyle w:val="footnotedescription"/>
        <w:spacing w:after="50" w:line="259" w:lineRule="auto"/>
        <w:ind w:left="0" w:firstLine="0"/>
        <w:jc w:val="left"/>
      </w:pPr>
      <w:r w:rsidRPr="00062DD7">
        <w:rPr>
          <w:rStyle w:val="footnotemark"/>
        </w:rPr>
        <w:footnoteRef/>
      </w:r>
      <w:r w:rsidRPr="00062DD7">
        <w:t xml:space="preserve"> ) § 2 písm. i) zákona č. 157/2018 Z. z. o metrológii a o zmene a doplnení niektorých zákonov v znení neskorších predpisov. </w:t>
      </w:r>
    </w:p>
  </w:footnote>
  <w:footnote w:id="2">
    <w:p w14:paraId="1923F09A" w14:textId="77777777" w:rsidR="002C069C" w:rsidRPr="00062DD7" w:rsidRDefault="002C069C" w:rsidP="002C069C">
      <w:pPr>
        <w:pStyle w:val="footnotedescription"/>
        <w:spacing w:line="291" w:lineRule="auto"/>
      </w:pPr>
      <w:r w:rsidRPr="00062DD7">
        <w:rPr>
          <w:rStyle w:val="footnotemark"/>
        </w:rPr>
        <w:footnoteRef/>
      </w:r>
      <w:r w:rsidRPr="00062DD7">
        <w:t xml:space="preserve"> </w:t>
      </w:r>
      <w:r w:rsidRPr="00062DD7">
        <w:t xml:space="preserve">) Zákon č. 53/2023 Z. z. o akreditácii orgánov posudzovania zhody. </w:t>
      </w:r>
    </w:p>
  </w:footnote>
  <w:footnote w:id="3">
    <w:p w14:paraId="12D20F2D" w14:textId="77777777" w:rsidR="002C069C" w:rsidRPr="00062DD7" w:rsidRDefault="002C069C" w:rsidP="002C069C">
      <w:pPr>
        <w:pStyle w:val="footnotedescription"/>
      </w:pPr>
      <w:r w:rsidRPr="00062DD7">
        <w:rPr>
          <w:rStyle w:val="footnotemark"/>
        </w:rPr>
        <w:footnoteRef/>
      </w:r>
      <w:r w:rsidRPr="00062DD7">
        <w:t xml:space="preserve"> </w:t>
      </w:r>
      <w:r w:rsidRPr="00062DD7">
        <w:t xml:space="preserve">) STN EN ISO/IEC 17025 Všeobecné požiadavky na kompetentnosť skúšobných a kalibračných laboratórií (ISO/IEC 17025) (01 5253). </w:t>
      </w:r>
    </w:p>
  </w:footnote>
  <w:footnote w:id="4">
    <w:p w14:paraId="6D848508" w14:textId="77777777" w:rsidR="004058D2" w:rsidRPr="00062DD7" w:rsidRDefault="004058D2" w:rsidP="004058D2">
      <w:pPr>
        <w:pStyle w:val="Textpoznmkypodiarou"/>
        <w:rPr>
          <w:sz w:val="22"/>
          <w:szCs w:val="22"/>
          <w:lang w:val="sk-SK"/>
        </w:rPr>
      </w:pPr>
      <w:r w:rsidRPr="00062DD7">
        <w:rPr>
          <w:rStyle w:val="Odkaznapoznmkupodiarou"/>
          <w:sz w:val="22"/>
          <w:szCs w:val="22"/>
          <w:lang w:val="sk-SK"/>
        </w:rPr>
        <w:footnoteRef/>
      </w:r>
      <w:r w:rsidRPr="00062DD7">
        <w:rPr>
          <w:sz w:val="22"/>
          <w:szCs w:val="22"/>
          <w:lang w:val="sk-SK"/>
        </w:rPr>
        <w:t xml:space="preserve"> </w:t>
      </w:r>
      <w:r w:rsidRPr="00062DD7">
        <w:rPr>
          <w:sz w:val="22"/>
          <w:szCs w:val="22"/>
          <w:lang w:val="sk-SK"/>
        </w:rPr>
        <w:t>STN EN ISO 9237 (80 0817). Textílie. Stanovenie priepustnosti vzduchu plošnými textíliami (ISO 9237:1995)</w:t>
      </w:r>
      <w:r w:rsidRPr="00062DD7">
        <w:rPr>
          <w:sz w:val="24"/>
          <w:szCs w:val="24"/>
          <w:lang w:val="sk-SK"/>
        </w:rPr>
        <w:t xml:space="preserve"> ekvivalent k EN ISO</w:t>
      </w:r>
      <w:r w:rsidRPr="00062DD7">
        <w:rPr>
          <w:spacing w:val="-5"/>
          <w:sz w:val="24"/>
          <w:szCs w:val="24"/>
          <w:lang w:val="sk-SK"/>
        </w:rPr>
        <w:t xml:space="preserve"> </w:t>
      </w:r>
      <w:r w:rsidRPr="00062DD7">
        <w:rPr>
          <w:sz w:val="24"/>
          <w:szCs w:val="24"/>
          <w:lang w:val="sk-SK"/>
        </w:rPr>
        <w:t>9237.</w:t>
      </w:r>
    </w:p>
    <w:p w14:paraId="0FF07A5F" w14:textId="77777777" w:rsidR="004058D2" w:rsidRPr="00062DD7" w:rsidRDefault="004058D2" w:rsidP="004058D2">
      <w:pPr>
        <w:pStyle w:val="Textpoznmkypodiarou"/>
        <w:rPr>
          <w:lang w:val="sk-SK"/>
        </w:rPr>
      </w:pPr>
    </w:p>
    <w:p w14:paraId="179348BC" w14:textId="77777777" w:rsidR="004058D2" w:rsidRPr="00175870" w:rsidRDefault="004058D2" w:rsidP="004058D2">
      <w:pPr>
        <w:pStyle w:val="Textpoznmkypodiarou"/>
        <w:rPr>
          <w:lang w:val="sk-SK"/>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CF2EA" w14:textId="77777777" w:rsidR="002C069C" w:rsidRPr="00062DD7" w:rsidRDefault="002C069C">
    <w:pPr>
      <w:spacing w:line="259" w:lineRule="auto"/>
      <w:ind w:left="70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6C0FC" w14:textId="77777777" w:rsidR="002C069C" w:rsidRPr="00062DD7" w:rsidRDefault="002C069C">
    <w:pPr>
      <w:spacing w:line="259" w:lineRule="auto"/>
      <w:ind w:left="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A2D55" w14:textId="77777777" w:rsidR="002C069C" w:rsidRPr="00062DD7" w:rsidRDefault="002C069C">
    <w:pPr>
      <w:spacing w:line="259" w:lineRule="auto"/>
      <w:ind w:left="708"/>
    </w:pPr>
    <w:r w:rsidRPr="00062DD7">
      <w:t xml:space="preserve">Obrázok č. </w:t>
    </w:r>
    <w:r w:rsidRPr="00062DD7">
      <w:fldChar w:fldCharType="begin"/>
    </w:r>
    <w:r w:rsidRPr="00062DD7">
      <w:instrText xml:space="preserve"> PAGE   \* MERGEFORMAT </w:instrText>
    </w:r>
    <w:r w:rsidRPr="00062DD7">
      <w:fldChar w:fldCharType="separate"/>
    </w:r>
    <w:r w:rsidRPr="00062DD7">
      <w:t>5</w:t>
    </w:r>
    <w:r w:rsidRPr="00062DD7">
      <w:fldChar w:fldCharType="end"/>
    </w:r>
    <w:r w:rsidRPr="00062DD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68DB"/>
    <w:multiLevelType w:val="hybridMultilevel"/>
    <w:tmpl w:val="DC02E9DA"/>
    <w:lvl w:ilvl="0" w:tplc="0D64346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2A587E">
      <w:start w:val="1"/>
      <w:numFmt w:val="lowerLetter"/>
      <w:lvlText w:val="%2"/>
      <w:lvlJc w:val="left"/>
      <w:pPr>
        <w:ind w:left="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9820DD6">
      <w:start w:val="1"/>
      <w:numFmt w:val="lowerRoman"/>
      <w:lvlText w:val="%3"/>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24F02A">
      <w:start w:val="1"/>
      <w:numFmt w:val="decimal"/>
      <w:lvlText w:val="%4"/>
      <w:lvlJc w:val="left"/>
      <w:pPr>
        <w:ind w:left="5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EA124E">
      <w:start w:val="1"/>
      <w:numFmt w:val="lowerLetter"/>
      <w:lvlRestart w:val="0"/>
      <w:lvlText w:val="%5)"/>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881D2A">
      <w:start w:val="1"/>
      <w:numFmt w:val="lowerRoman"/>
      <w:lvlText w:val="%6"/>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9092D6">
      <w:start w:val="1"/>
      <w:numFmt w:val="decimal"/>
      <w:lvlText w:val="%7"/>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A6C978">
      <w:start w:val="1"/>
      <w:numFmt w:val="lowerLetter"/>
      <w:lvlText w:val="%8"/>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A490EC">
      <w:start w:val="1"/>
      <w:numFmt w:val="lowerRoman"/>
      <w:lvlText w:val="%9"/>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9E77D6"/>
    <w:multiLevelType w:val="multilevel"/>
    <w:tmpl w:val="BFB2C382"/>
    <w:lvl w:ilvl="0">
      <w:start w:val="1"/>
      <w:numFmt w:val="decimal"/>
      <w:lvlText w:val="%1."/>
      <w:lvlJc w:val="left"/>
      <w:pPr>
        <w:ind w:left="1637"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163FA0"/>
    <w:multiLevelType w:val="multilevel"/>
    <w:tmpl w:val="1AC2C450"/>
    <w:lvl w:ilvl="0">
      <w:start w:val="3"/>
      <w:numFmt w:val="decimal"/>
      <w:lvlText w:val="%1"/>
      <w:lvlJc w:val="left"/>
      <w:pPr>
        <w:ind w:left="780" w:hanging="780"/>
      </w:pPr>
      <w:rPr>
        <w:rFonts w:hint="default"/>
      </w:rPr>
    </w:lvl>
    <w:lvl w:ilvl="1">
      <w:start w:val="16"/>
      <w:numFmt w:val="decimal"/>
      <w:lvlText w:val="%1.%2"/>
      <w:lvlJc w:val="left"/>
      <w:pPr>
        <w:ind w:left="1205" w:hanging="780"/>
      </w:pPr>
      <w:rPr>
        <w:rFonts w:hint="default"/>
      </w:rPr>
    </w:lvl>
    <w:lvl w:ilvl="2">
      <w:start w:val="2"/>
      <w:numFmt w:val="decimal"/>
      <w:lvlText w:val="%1.%2.%3"/>
      <w:lvlJc w:val="left"/>
      <w:pPr>
        <w:ind w:left="1630" w:hanging="780"/>
      </w:pPr>
      <w:rPr>
        <w:rFonts w:hint="default"/>
      </w:rPr>
    </w:lvl>
    <w:lvl w:ilvl="3">
      <w:start w:val="2"/>
      <w:numFmt w:val="decimal"/>
      <w:lvlText w:val="%1.%2.%3.%4"/>
      <w:lvlJc w:val="left"/>
      <w:pPr>
        <w:ind w:left="2055" w:hanging="7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15:restartNumberingAfterBreak="0">
    <w:nsid w:val="065401E8"/>
    <w:multiLevelType w:val="hybridMultilevel"/>
    <w:tmpl w:val="9AA056E4"/>
    <w:lvl w:ilvl="0" w:tplc="E8E07C3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587E98">
      <w:start w:val="1"/>
      <w:numFmt w:val="lowerLetter"/>
      <w:lvlText w:val="%2"/>
      <w:lvlJc w:val="left"/>
      <w:pPr>
        <w:ind w:left="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54D24E">
      <w:start w:val="1"/>
      <w:numFmt w:val="lowerRoman"/>
      <w:lvlText w:val="%3"/>
      <w:lvlJc w:val="left"/>
      <w:pPr>
        <w:ind w:left="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1408662">
      <w:start w:val="1"/>
      <w:numFmt w:val="decimal"/>
      <w:lvlText w:val="%4"/>
      <w:lvlJc w:val="left"/>
      <w:pPr>
        <w:ind w:left="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549C06">
      <w:start w:val="1"/>
      <w:numFmt w:val="lowerLetter"/>
      <w:lvlRestart w:val="0"/>
      <w:lvlText w:val="%5)"/>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BEEF2A">
      <w:start w:val="1"/>
      <w:numFmt w:val="lowerRoman"/>
      <w:lvlText w:val="%6"/>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7282CE">
      <w:start w:val="1"/>
      <w:numFmt w:val="decimal"/>
      <w:lvlText w:val="%7"/>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766ADA">
      <w:start w:val="1"/>
      <w:numFmt w:val="lowerLetter"/>
      <w:lvlText w:val="%8"/>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306BE2">
      <w:start w:val="1"/>
      <w:numFmt w:val="lowerRoman"/>
      <w:lvlText w:val="%9"/>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A8369D3"/>
    <w:multiLevelType w:val="multilevel"/>
    <w:tmpl w:val="DF3EF8EA"/>
    <w:lvl w:ilvl="0">
      <w:start w:val="1"/>
      <w:numFmt w:val="lowerLetter"/>
      <w:lvlText w:val="%1)"/>
      <w:lvlJc w:val="left"/>
      <w:pPr>
        <w:ind w:left="423" w:hanging="423"/>
      </w:pPr>
      <w:rPr>
        <w:rFonts w:hint="default"/>
      </w:rPr>
    </w:lvl>
    <w:lvl w:ilvl="1">
      <w:start w:val="1"/>
      <w:numFmt w:val="decimal"/>
      <w:lvlText w:val="%1.%2"/>
      <w:lvlJc w:val="left"/>
      <w:pPr>
        <w:ind w:left="423" w:hanging="423"/>
      </w:pPr>
      <w:rPr>
        <w:rFonts w:ascii="Times New Roman" w:eastAsia="Times New Roman" w:hAnsi="Times New Roman" w:cs="Times New Roman" w:hint="default"/>
        <w:b/>
        <w:bCs/>
        <w:i/>
        <w:spacing w:val="-2"/>
        <w:w w:val="100"/>
        <w:sz w:val="24"/>
        <w:szCs w:val="24"/>
      </w:rPr>
    </w:lvl>
    <w:lvl w:ilvl="2">
      <w:start w:val="1"/>
      <w:numFmt w:val="bullet"/>
      <w:lvlText w:val="-"/>
      <w:lvlJc w:val="left"/>
      <w:pPr>
        <w:ind w:left="721" w:hanging="360"/>
      </w:pPr>
      <w:rPr>
        <w:rFonts w:ascii="Courier New" w:eastAsiaTheme="minorHAnsi" w:hAnsi="Courier New" w:hint="default"/>
      </w:rPr>
    </w:lvl>
    <w:lvl w:ilvl="3">
      <w:numFmt w:val="bullet"/>
      <w:lvlText w:val="•"/>
      <w:lvlJc w:val="left"/>
      <w:pPr>
        <w:ind w:left="1796" w:hanging="360"/>
      </w:pPr>
      <w:rPr>
        <w:rFonts w:hint="default"/>
      </w:rPr>
    </w:lvl>
    <w:lvl w:ilvl="4">
      <w:numFmt w:val="bullet"/>
      <w:lvlText w:val="•"/>
      <w:lvlJc w:val="left"/>
      <w:pPr>
        <w:ind w:left="2864" w:hanging="360"/>
      </w:pPr>
      <w:rPr>
        <w:rFonts w:hint="default"/>
      </w:rPr>
    </w:lvl>
    <w:lvl w:ilvl="5">
      <w:numFmt w:val="bullet"/>
      <w:lvlText w:val="•"/>
      <w:lvlJc w:val="left"/>
      <w:pPr>
        <w:ind w:left="3932" w:hanging="360"/>
      </w:pPr>
      <w:rPr>
        <w:rFonts w:hint="default"/>
      </w:rPr>
    </w:lvl>
    <w:lvl w:ilvl="6">
      <w:numFmt w:val="bullet"/>
      <w:lvlText w:val="•"/>
      <w:lvlJc w:val="left"/>
      <w:pPr>
        <w:ind w:left="5000" w:hanging="360"/>
      </w:pPr>
      <w:rPr>
        <w:rFonts w:hint="default"/>
      </w:rPr>
    </w:lvl>
    <w:lvl w:ilvl="7">
      <w:numFmt w:val="bullet"/>
      <w:lvlText w:val="•"/>
      <w:lvlJc w:val="left"/>
      <w:pPr>
        <w:ind w:left="6068" w:hanging="360"/>
      </w:pPr>
      <w:rPr>
        <w:rFonts w:hint="default"/>
      </w:rPr>
    </w:lvl>
    <w:lvl w:ilvl="8">
      <w:numFmt w:val="bullet"/>
      <w:lvlText w:val="•"/>
      <w:lvlJc w:val="left"/>
      <w:pPr>
        <w:ind w:left="7137" w:hanging="360"/>
      </w:pPr>
      <w:rPr>
        <w:rFonts w:hint="default"/>
      </w:rPr>
    </w:lvl>
  </w:abstractNum>
  <w:abstractNum w:abstractNumId="5" w15:restartNumberingAfterBreak="0">
    <w:nsid w:val="0B212915"/>
    <w:multiLevelType w:val="hybridMultilevel"/>
    <w:tmpl w:val="73C0307A"/>
    <w:lvl w:ilvl="0" w:tplc="319E0B68">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6EE1DEE">
      <w:start w:val="1"/>
      <w:numFmt w:val="lowerLetter"/>
      <w:lvlText w:val="%2"/>
      <w:lvlJc w:val="left"/>
      <w:pPr>
        <w:ind w:left="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DAC1CE0">
      <w:start w:val="1"/>
      <w:numFmt w:val="lowerRoman"/>
      <w:lvlText w:val="%3"/>
      <w:lvlJc w:val="left"/>
      <w:pPr>
        <w:ind w:left="5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2A41060">
      <w:start w:val="1"/>
      <w:numFmt w:val="lowerLetter"/>
      <w:lvlRestart w:val="0"/>
      <w:lvlText w:val="%4)"/>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5E42456">
      <w:start w:val="1"/>
      <w:numFmt w:val="lowerLetter"/>
      <w:lvlText w:val="%5"/>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0E45D1A">
      <w:start w:val="1"/>
      <w:numFmt w:val="lowerRoman"/>
      <w:lvlText w:val="%6"/>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6985306">
      <w:start w:val="1"/>
      <w:numFmt w:val="decimal"/>
      <w:lvlText w:val="%7"/>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64A2050">
      <w:start w:val="1"/>
      <w:numFmt w:val="lowerLetter"/>
      <w:lvlText w:val="%8"/>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63E8242">
      <w:start w:val="1"/>
      <w:numFmt w:val="lowerRoman"/>
      <w:lvlText w:val="%9"/>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DC61848"/>
    <w:multiLevelType w:val="hybridMultilevel"/>
    <w:tmpl w:val="307A0122"/>
    <w:lvl w:ilvl="0" w:tplc="041B0017">
      <w:start w:val="1"/>
      <w:numFmt w:val="lowerLetter"/>
      <w:lvlText w:val="%1)"/>
      <w:lvlJc w:val="left"/>
      <w:pPr>
        <w:ind w:left="360" w:hanging="360"/>
      </w:pPr>
      <w:rPr>
        <w:rFonts w:hint="default"/>
        <w:spacing w:val="-4"/>
        <w:w w:val="100"/>
        <w:sz w:val="24"/>
        <w:szCs w:val="24"/>
      </w:rPr>
    </w:lvl>
    <w:lvl w:ilvl="1" w:tplc="FFFFFFFF">
      <w:numFmt w:val="bullet"/>
      <w:lvlText w:val="•"/>
      <w:lvlJc w:val="left"/>
      <w:pPr>
        <w:ind w:left="1221" w:hanging="360"/>
      </w:pPr>
      <w:rPr>
        <w:rFonts w:hint="default"/>
      </w:rPr>
    </w:lvl>
    <w:lvl w:ilvl="2" w:tplc="FFFFFFFF">
      <w:numFmt w:val="bullet"/>
      <w:lvlText w:val="•"/>
      <w:lvlJc w:val="left"/>
      <w:pPr>
        <w:ind w:left="2076" w:hanging="360"/>
      </w:pPr>
      <w:rPr>
        <w:rFonts w:hint="default"/>
      </w:rPr>
    </w:lvl>
    <w:lvl w:ilvl="3" w:tplc="FFFFFFFF">
      <w:numFmt w:val="bullet"/>
      <w:lvlText w:val="•"/>
      <w:lvlJc w:val="left"/>
      <w:pPr>
        <w:ind w:left="2930" w:hanging="360"/>
      </w:pPr>
      <w:rPr>
        <w:rFonts w:hint="default"/>
      </w:rPr>
    </w:lvl>
    <w:lvl w:ilvl="4" w:tplc="FFFFFFFF">
      <w:numFmt w:val="bullet"/>
      <w:lvlText w:val="•"/>
      <w:lvlJc w:val="left"/>
      <w:pPr>
        <w:ind w:left="3785" w:hanging="360"/>
      </w:pPr>
      <w:rPr>
        <w:rFonts w:hint="default"/>
      </w:rPr>
    </w:lvl>
    <w:lvl w:ilvl="5" w:tplc="FFFFFFFF">
      <w:numFmt w:val="bullet"/>
      <w:lvlText w:val="•"/>
      <w:lvlJc w:val="left"/>
      <w:pPr>
        <w:ind w:left="4639" w:hanging="360"/>
      </w:pPr>
      <w:rPr>
        <w:rFonts w:hint="default"/>
      </w:rPr>
    </w:lvl>
    <w:lvl w:ilvl="6" w:tplc="FFFFFFFF">
      <w:numFmt w:val="bullet"/>
      <w:lvlText w:val="•"/>
      <w:lvlJc w:val="left"/>
      <w:pPr>
        <w:ind w:left="5494" w:hanging="360"/>
      </w:pPr>
      <w:rPr>
        <w:rFonts w:hint="default"/>
      </w:rPr>
    </w:lvl>
    <w:lvl w:ilvl="7" w:tplc="FFFFFFFF">
      <w:numFmt w:val="bullet"/>
      <w:lvlText w:val="•"/>
      <w:lvlJc w:val="left"/>
      <w:pPr>
        <w:ind w:left="6348" w:hanging="360"/>
      </w:pPr>
      <w:rPr>
        <w:rFonts w:hint="default"/>
      </w:rPr>
    </w:lvl>
    <w:lvl w:ilvl="8" w:tplc="FFFFFFFF">
      <w:numFmt w:val="bullet"/>
      <w:lvlText w:val="•"/>
      <w:lvlJc w:val="left"/>
      <w:pPr>
        <w:ind w:left="7203" w:hanging="360"/>
      </w:pPr>
      <w:rPr>
        <w:rFonts w:hint="default"/>
      </w:rPr>
    </w:lvl>
  </w:abstractNum>
  <w:abstractNum w:abstractNumId="7" w15:restartNumberingAfterBreak="0">
    <w:nsid w:val="0F55524F"/>
    <w:multiLevelType w:val="hybridMultilevel"/>
    <w:tmpl w:val="AA144972"/>
    <w:lvl w:ilvl="0" w:tplc="E75A141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B8EA2C8">
      <w:start w:val="1"/>
      <w:numFmt w:val="lowerLetter"/>
      <w:lvlText w:val="%2"/>
      <w:lvlJc w:val="left"/>
      <w:pPr>
        <w:ind w:left="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22EA98">
      <w:start w:val="1"/>
      <w:numFmt w:val="lowerRoman"/>
      <w:lvlText w:val="%3"/>
      <w:lvlJc w:val="left"/>
      <w:pPr>
        <w:ind w:left="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58F77E">
      <w:start w:val="1"/>
      <w:numFmt w:val="decimal"/>
      <w:lvlText w:val="%4"/>
      <w:lvlJc w:val="left"/>
      <w:pPr>
        <w:ind w:left="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6C7BB2">
      <w:start w:val="1"/>
      <w:numFmt w:val="lowerLetter"/>
      <w:lvlRestart w:val="0"/>
      <w:lvlText w:val="%5)"/>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CA75B6">
      <w:start w:val="1"/>
      <w:numFmt w:val="lowerRoman"/>
      <w:lvlText w:val="%6"/>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62DA30">
      <w:start w:val="1"/>
      <w:numFmt w:val="decimal"/>
      <w:lvlText w:val="%7"/>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0AB1F8">
      <w:start w:val="1"/>
      <w:numFmt w:val="lowerLetter"/>
      <w:lvlText w:val="%8"/>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EA8D86">
      <w:start w:val="1"/>
      <w:numFmt w:val="lowerRoman"/>
      <w:lvlText w:val="%9"/>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FB24749"/>
    <w:multiLevelType w:val="multilevel"/>
    <w:tmpl w:val="F5B4AB6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0302C31"/>
    <w:multiLevelType w:val="hybridMultilevel"/>
    <w:tmpl w:val="6824AE5E"/>
    <w:lvl w:ilvl="0" w:tplc="041B0017">
      <w:start w:val="1"/>
      <w:numFmt w:val="lowerLetter"/>
      <w:lvlText w:val="%1)"/>
      <w:lvlJc w:val="left"/>
      <w:pPr>
        <w:ind w:left="833" w:hanging="360"/>
      </w:pPr>
      <w:rPr>
        <w:rFonts w:hint="default"/>
        <w:spacing w:val="-6"/>
        <w:w w:val="100"/>
        <w:sz w:val="24"/>
        <w:szCs w:val="24"/>
      </w:rPr>
    </w:lvl>
    <w:lvl w:ilvl="1" w:tplc="FFFFFFFF">
      <w:numFmt w:val="bullet"/>
      <w:lvlText w:val="•"/>
      <w:lvlJc w:val="left"/>
      <w:pPr>
        <w:ind w:left="1694" w:hanging="360"/>
      </w:pPr>
      <w:rPr>
        <w:rFonts w:hint="default"/>
      </w:rPr>
    </w:lvl>
    <w:lvl w:ilvl="2" w:tplc="FFFFFFFF">
      <w:numFmt w:val="bullet"/>
      <w:lvlText w:val="•"/>
      <w:lvlJc w:val="left"/>
      <w:pPr>
        <w:ind w:left="2549" w:hanging="360"/>
      </w:pPr>
      <w:rPr>
        <w:rFonts w:hint="default"/>
      </w:rPr>
    </w:lvl>
    <w:lvl w:ilvl="3" w:tplc="FFFFFFFF">
      <w:numFmt w:val="bullet"/>
      <w:lvlText w:val="•"/>
      <w:lvlJc w:val="left"/>
      <w:pPr>
        <w:ind w:left="3403"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112" w:hanging="360"/>
      </w:pPr>
      <w:rPr>
        <w:rFonts w:hint="default"/>
      </w:rPr>
    </w:lvl>
    <w:lvl w:ilvl="6" w:tplc="FFFFFFFF">
      <w:numFmt w:val="bullet"/>
      <w:lvlText w:val="•"/>
      <w:lvlJc w:val="left"/>
      <w:pPr>
        <w:ind w:left="5967" w:hanging="360"/>
      </w:pPr>
      <w:rPr>
        <w:rFonts w:hint="default"/>
      </w:rPr>
    </w:lvl>
    <w:lvl w:ilvl="7" w:tplc="FFFFFFFF">
      <w:numFmt w:val="bullet"/>
      <w:lvlText w:val="•"/>
      <w:lvlJc w:val="left"/>
      <w:pPr>
        <w:ind w:left="6821" w:hanging="360"/>
      </w:pPr>
      <w:rPr>
        <w:rFonts w:hint="default"/>
      </w:rPr>
    </w:lvl>
    <w:lvl w:ilvl="8" w:tplc="FFFFFFFF">
      <w:numFmt w:val="bullet"/>
      <w:lvlText w:val="•"/>
      <w:lvlJc w:val="left"/>
      <w:pPr>
        <w:ind w:left="7676" w:hanging="360"/>
      </w:pPr>
      <w:rPr>
        <w:rFonts w:hint="default"/>
      </w:rPr>
    </w:lvl>
  </w:abstractNum>
  <w:abstractNum w:abstractNumId="10" w15:restartNumberingAfterBreak="0">
    <w:nsid w:val="105F360F"/>
    <w:multiLevelType w:val="multilevel"/>
    <w:tmpl w:val="2436B890"/>
    <w:lvl w:ilvl="0">
      <w:start w:val="3"/>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4D6840"/>
    <w:multiLevelType w:val="multilevel"/>
    <w:tmpl w:val="3F423826"/>
    <w:lvl w:ilvl="0">
      <w:start w:val="4"/>
      <w:numFmt w:val="decimal"/>
      <w:lvlText w:val="%1"/>
      <w:lvlJc w:val="left"/>
      <w:pPr>
        <w:ind w:left="780" w:hanging="780"/>
      </w:pPr>
      <w:rPr>
        <w:rFonts w:hint="default"/>
      </w:rPr>
    </w:lvl>
    <w:lvl w:ilvl="1">
      <w:start w:val="4"/>
      <w:numFmt w:val="decimal"/>
      <w:lvlText w:val="%1.%2"/>
      <w:lvlJc w:val="left"/>
      <w:pPr>
        <w:ind w:left="1658" w:hanging="780"/>
      </w:pPr>
      <w:rPr>
        <w:rFonts w:hint="default"/>
      </w:rPr>
    </w:lvl>
    <w:lvl w:ilvl="2">
      <w:start w:val="11"/>
      <w:numFmt w:val="decimal"/>
      <w:lvlText w:val="%1.%2.%3"/>
      <w:lvlJc w:val="left"/>
      <w:pPr>
        <w:ind w:left="2536" w:hanging="780"/>
      </w:pPr>
      <w:rPr>
        <w:rFonts w:hint="default"/>
      </w:rPr>
    </w:lvl>
    <w:lvl w:ilvl="3">
      <w:start w:val="1"/>
      <w:numFmt w:val="decimal"/>
      <w:lvlText w:val="%1.%2.%3.%4"/>
      <w:lvlJc w:val="left"/>
      <w:pPr>
        <w:ind w:left="3414" w:hanging="780"/>
      </w:pPr>
      <w:rPr>
        <w:rFonts w:hint="default"/>
      </w:rPr>
    </w:lvl>
    <w:lvl w:ilvl="4">
      <w:start w:val="1"/>
      <w:numFmt w:val="decimal"/>
      <w:lvlText w:val="%1.%2.%3.%4.%5"/>
      <w:lvlJc w:val="left"/>
      <w:pPr>
        <w:ind w:left="4592" w:hanging="1080"/>
      </w:pPr>
      <w:rPr>
        <w:rFonts w:hint="default"/>
      </w:rPr>
    </w:lvl>
    <w:lvl w:ilvl="5">
      <w:start w:val="1"/>
      <w:numFmt w:val="decimal"/>
      <w:lvlText w:val="%1.%2.%3.%4.%5.%6"/>
      <w:lvlJc w:val="left"/>
      <w:pPr>
        <w:ind w:left="5470" w:hanging="1080"/>
      </w:pPr>
      <w:rPr>
        <w:rFonts w:hint="default"/>
      </w:rPr>
    </w:lvl>
    <w:lvl w:ilvl="6">
      <w:start w:val="1"/>
      <w:numFmt w:val="decimal"/>
      <w:lvlText w:val="%1.%2.%3.%4.%5.%6.%7"/>
      <w:lvlJc w:val="left"/>
      <w:pPr>
        <w:ind w:left="6708" w:hanging="1440"/>
      </w:pPr>
      <w:rPr>
        <w:rFonts w:hint="default"/>
      </w:rPr>
    </w:lvl>
    <w:lvl w:ilvl="7">
      <w:start w:val="1"/>
      <w:numFmt w:val="decimal"/>
      <w:lvlText w:val="%1.%2.%3.%4.%5.%6.%7.%8"/>
      <w:lvlJc w:val="left"/>
      <w:pPr>
        <w:ind w:left="7586" w:hanging="1440"/>
      </w:pPr>
      <w:rPr>
        <w:rFonts w:hint="default"/>
      </w:rPr>
    </w:lvl>
    <w:lvl w:ilvl="8">
      <w:start w:val="1"/>
      <w:numFmt w:val="decimal"/>
      <w:lvlText w:val="%1.%2.%3.%4.%5.%6.%7.%8.%9"/>
      <w:lvlJc w:val="left"/>
      <w:pPr>
        <w:ind w:left="8824" w:hanging="1800"/>
      </w:pPr>
      <w:rPr>
        <w:rFonts w:hint="default"/>
      </w:rPr>
    </w:lvl>
  </w:abstractNum>
  <w:abstractNum w:abstractNumId="12" w15:restartNumberingAfterBreak="0">
    <w:nsid w:val="11BE554D"/>
    <w:multiLevelType w:val="hybridMultilevel"/>
    <w:tmpl w:val="871A913E"/>
    <w:lvl w:ilvl="0" w:tplc="9BBE352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7CC968">
      <w:start w:val="1"/>
      <w:numFmt w:val="lowerLetter"/>
      <w:lvlText w:val="%2"/>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FC8A6A">
      <w:start w:val="1"/>
      <w:numFmt w:val="lowerRoman"/>
      <w:lvlText w:val="%3"/>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E4AE1E">
      <w:start w:val="1"/>
      <w:numFmt w:val="lowerLetter"/>
      <w:lvlRestart w:val="0"/>
      <w:lvlText w:val="%4)"/>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38BFEE">
      <w:start w:val="1"/>
      <w:numFmt w:val="lowerLetter"/>
      <w:lvlText w:val="%5"/>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76391C">
      <w:start w:val="1"/>
      <w:numFmt w:val="lowerRoman"/>
      <w:lvlText w:val="%6"/>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4238E8">
      <w:start w:val="1"/>
      <w:numFmt w:val="decimal"/>
      <w:lvlText w:val="%7"/>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86A726">
      <w:start w:val="1"/>
      <w:numFmt w:val="lowerLetter"/>
      <w:lvlText w:val="%8"/>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AA4442">
      <w:start w:val="1"/>
      <w:numFmt w:val="lowerRoman"/>
      <w:lvlText w:val="%9"/>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27D700E"/>
    <w:multiLevelType w:val="multilevel"/>
    <w:tmpl w:val="2264B5A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3F3060E"/>
    <w:multiLevelType w:val="hybridMultilevel"/>
    <w:tmpl w:val="FBCC5D2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147B73F4"/>
    <w:multiLevelType w:val="multilevel"/>
    <w:tmpl w:val="5792D148"/>
    <w:lvl w:ilvl="0">
      <w:start w:val="1"/>
      <w:numFmt w:val="decimal"/>
      <w:lvlText w:val="%1"/>
      <w:lvlJc w:val="left"/>
      <w:pPr>
        <w:ind w:left="480" w:hanging="480"/>
      </w:pPr>
      <w:rPr>
        <w:rFonts w:hint="default"/>
      </w:rPr>
    </w:lvl>
    <w:lvl w:ilvl="1">
      <w:start w:val="2"/>
      <w:numFmt w:val="decimal"/>
      <w:lvlText w:val="%1.%2"/>
      <w:lvlJc w:val="left"/>
      <w:pPr>
        <w:ind w:left="602" w:hanging="480"/>
      </w:pPr>
      <w:rPr>
        <w:rFonts w:hint="default"/>
      </w:rPr>
    </w:lvl>
    <w:lvl w:ilvl="2">
      <w:start w:val="3"/>
      <w:numFmt w:val="decimal"/>
      <w:lvlText w:val="%1.%2.%3"/>
      <w:lvlJc w:val="left"/>
      <w:pPr>
        <w:ind w:left="964" w:hanging="720"/>
      </w:pPr>
      <w:rPr>
        <w:rFonts w:hint="default"/>
      </w:rPr>
    </w:lvl>
    <w:lvl w:ilvl="3">
      <w:start w:val="1"/>
      <w:numFmt w:val="decimal"/>
      <w:lvlText w:val="%1.%2.%3.%4"/>
      <w:lvlJc w:val="left"/>
      <w:pPr>
        <w:ind w:left="1086" w:hanging="720"/>
      </w:pPr>
      <w:rPr>
        <w:rFonts w:hint="default"/>
      </w:rPr>
    </w:lvl>
    <w:lvl w:ilvl="4">
      <w:start w:val="1"/>
      <w:numFmt w:val="decimal"/>
      <w:lvlText w:val="%1.%2.%3.%4.%5"/>
      <w:lvlJc w:val="left"/>
      <w:pPr>
        <w:ind w:left="1568" w:hanging="1080"/>
      </w:pPr>
      <w:rPr>
        <w:rFonts w:hint="default"/>
      </w:rPr>
    </w:lvl>
    <w:lvl w:ilvl="5">
      <w:start w:val="1"/>
      <w:numFmt w:val="decimal"/>
      <w:lvlText w:val="%1.%2.%3.%4.%5.%6"/>
      <w:lvlJc w:val="left"/>
      <w:pPr>
        <w:ind w:left="1690" w:hanging="1080"/>
      </w:pPr>
      <w:rPr>
        <w:rFonts w:hint="default"/>
      </w:rPr>
    </w:lvl>
    <w:lvl w:ilvl="6">
      <w:start w:val="1"/>
      <w:numFmt w:val="decimal"/>
      <w:lvlText w:val="%1.%2.%3.%4.%5.%6.%7"/>
      <w:lvlJc w:val="left"/>
      <w:pPr>
        <w:ind w:left="2172" w:hanging="1440"/>
      </w:pPr>
      <w:rPr>
        <w:rFonts w:hint="default"/>
      </w:rPr>
    </w:lvl>
    <w:lvl w:ilvl="7">
      <w:start w:val="1"/>
      <w:numFmt w:val="decimal"/>
      <w:lvlText w:val="%1.%2.%3.%4.%5.%6.%7.%8"/>
      <w:lvlJc w:val="left"/>
      <w:pPr>
        <w:ind w:left="2294" w:hanging="1440"/>
      </w:pPr>
      <w:rPr>
        <w:rFonts w:hint="default"/>
      </w:rPr>
    </w:lvl>
    <w:lvl w:ilvl="8">
      <w:start w:val="1"/>
      <w:numFmt w:val="decimal"/>
      <w:lvlText w:val="%1.%2.%3.%4.%5.%6.%7.%8.%9"/>
      <w:lvlJc w:val="left"/>
      <w:pPr>
        <w:ind w:left="2776" w:hanging="1800"/>
      </w:pPr>
      <w:rPr>
        <w:rFonts w:hint="default"/>
      </w:rPr>
    </w:lvl>
  </w:abstractNum>
  <w:abstractNum w:abstractNumId="16" w15:restartNumberingAfterBreak="0">
    <w:nsid w:val="14C207C2"/>
    <w:multiLevelType w:val="hybridMultilevel"/>
    <w:tmpl w:val="DC2C36C2"/>
    <w:lvl w:ilvl="0" w:tplc="FFFFFFFF">
      <w:start w:val="1"/>
      <w:numFmt w:val="decimal"/>
      <w:lvlText w:val="%1."/>
      <w:lvlJc w:val="left"/>
      <w:pPr>
        <w:ind w:left="360" w:hanging="360"/>
      </w:pPr>
      <w:rPr>
        <w:rFonts w:ascii="Times New Roman" w:eastAsia="Times New Roman" w:hAnsi="Times New Roman" w:cs="Times New Roman" w:hint="default"/>
        <w:spacing w:val="-3"/>
        <w:w w:val="100"/>
        <w:sz w:val="24"/>
        <w:szCs w:val="24"/>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15FD3074"/>
    <w:multiLevelType w:val="hybridMultilevel"/>
    <w:tmpl w:val="2404218A"/>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198A7349"/>
    <w:multiLevelType w:val="hybridMultilevel"/>
    <w:tmpl w:val="2E281ACE"/>
    <w:lvl w:ilvl="0" w:tplc="A680159E">
      <w:start w:val="1"/>
      <w:numFmt w:val="decimal"/>
      <w:lvlText w:val="%1."/>
      <w:lvlJc w:val="left"/>
      <w:pPr>
        <w:ind w:left="360" w:hanging="360"/>
      </w:pPr>
      <w:rPr>
        <w:rFonts w:ascii="Times New Roman" w:eastAsia="Times New Roman" w:hAnsi="Times New Roman" w:cs="Times New Roman" w:hint="default"/>
        <w:b w:val="0"/>
        <w:bCs w:val="0"/>
        <w:spacing w:val="-3"/>
        <w:w w:val="100"/>
        <w:sz w:val="22"/>
        <w:szCs w:val="22"/>
      </w:rPr>
    </w:lvl>
    <w:lvl w:ilvl="1" w:tplc="FFFFFFFF">
      <w:numFmt w:val="bullet"/>
      <w:lvlText w:val="•"/>
      <w:lvlJc w:val="left"/>
      <w:pPr>
        <w:ind w:left="1185" w:hanging="360"/>
      </w:pPr>
      <w:rPr>
        <w:rFonts w:hint="default"/>
      </w:rPr>
    </w:lvl>
    <w:lvl w:ilvl="2" w:tplc="FFFFFFFF">
      <w:numFmt w:val="bullet"/>
      <w:lvlText w:val="•"/>
      <w:lvlJc w:val="left"/>
      <w:pPr>
        <w:ind w:left="2004" w:hanging="360"/>
      </w:pPr>
      <w:rPr>
        <w:rFonts w:hint="default"/>
      </w:rPr>
    </w:lvl>
    <w:lvl w:ilvl="3" w:tplc="FFFFFFFF">
      <w:numFmt w:val="bullet"/>
      <w:lvlText w:val="•"/>
      <w:lvlJc w:val="left"/>
      <w:pPr>
        <w:ind w:left="2822" w:hanging="360"/>
      </w:pPr>
      <w:rPr>
        <w:rFonts w:hint="default"/>
      </w:rPr>
    </w:lvl>
    <w:lvl w:ilvl="4" w:tplc="FFFFFFFF">
      <w:numFmt w:val="bullet"/>
      <w:lvlText w:val="•"/>
      <w:lvlJc w:val="left"/>
      <w:pPr>
        <w:ind w:left="3641" w:hanging="360"/>
      </w:pPr>
      <w:rPr>
        <w:rFonts w:hint="default"/>
      </w:rPr>
    </w:lvl>
    <w:lvl w:ilvl="5" w:tplc="FFFFFFFF">
      <w:numFmt w:val="bullet"/>
      <w:lvlText w:val="•"/>
      <w:lvlJc w:val="left"/>
      <w:pPr>
        <w:ind w:left="4459" w:hanging="360"/>
      </w:pPr>
      <w:rPr>
        <w:rFonts w:hint="default"/>
      </w:rPr>
    </w:lvl>
    <w:lvl w:ilvl="6" w:tplc="FFFFFFFF">
      <w:numFmt w:val="bullet"/>
      <w:lvlText w:val="•"/>
      <w:lvlJc w:val="left"/>
      <w:pPr>
        <w:ind w:left="5278" w:hanging="360"/>
      </w:pPr>
      <w:rPr>
        <w:rFonts w:hint="default"/>
      </w:rPr>
    </w:lvl>
    <w:lvl w:ilvl="7" w:tplc="FFFFFFFF">
      <w:numFmt w:val="bullet"/>
      <w:lvlText w:val="•"/>
      <w:lvlJc w:val="left"/>
      <w:pPr>
        <w:ind w:left="6096" w:hanging="360"/>
      </w:pPr>
      <w:rPr>
        <w:rFonts w:hint="default"/>
      </w:rPr>
    </w:lvl>
    <w:lvl w:ilvl="8" w:tplc="FFFFFFFF">
      <w:numFmt w:val="bullet"/>
      <w:lvlText w:val="•"/>
      <w:lvlJc w:val="left"/>
      <w:pPr>
        <w:ind w:left="6915" w:hanging="360"/>
      </w:pPr>
      <w:rPr>
        <w:rFonts w:hint="default"/>
      </w:rPr>
    </w:lvl>
  </w:abstractNum>
  <w:abstractNum w:abstractNumId="19" w15:restartNumberingAfterBreak="0">
    <w:nsid w:val="1A3767E6"/>
    <w:multiLevelType w:val="hybridMultilevel"/>
    <w:tmpl w:val="808E4B00"/>
    <w:lvl w:ilvl="0" w:tplc="AB9C10D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E27DFA">
      <w:start w:val="1"/>
      <w:numFmt w:val="lowerLetter"/>
      <w:lvlText w:val="%2"/>
      <w:lvlJc w:val="left"/>
      <w:pPr>
        <w:ind w:left="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A65468">
      <w:start w:val="1"/>
      <w:numFmt w:val="lowerRoman"/>
      <w:lvlText w:val="%3"/>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A2CA52">
      <w:start w:val="1"/>
      <w:numFmt w:val="decimal"/>
      <w:lvlText w:val="%4"/>
      <w:lvlJc w:val="left"/>
      <w:pPr>
        <w:ind w:left="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084D52">
      <w:start w:val="1"/>
      <w:numFmt w:val="lowerLetter"/>
      <w:lvlRestart w:val="0"/>
      <w:lvlText w:val="%5)"/>
      <w:lvlJc w:val="left"/>
      <w:pPr>
        <w:ind w:left="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A4D7F8">
      <w:start w:val="1"/>
      <w:numFmt w:val="lowerRoman"/>
      <w:lvlText w:val="%6"/>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A6BC9A">
      <w:start w:val="1"/>
      <w:numFmt w:val="decimal"/>
      <w:lvlText w:val="%7"/>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FD47916">
      <w:start w:val="1"/>
      <w:numFmt w:val="lowerLetter"/>
      <w:lvlText w:val="%8"/>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10385E">
      <w:start w:val="1"/>
      <w:numFmt w:val="lowerRoman"/>
      <w:lvlText w:val="%9"/>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1A7C481A"/>
    <w:multiLevelType w:val="hybridMultilevel"/>
    <w:tmpl w:val="A71450F8"/>
    <w:lvl w:ilvl="0" w:tplc="BA06F5B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B47546">
      <w:start w:val="1"/>
      <w:numFmt w:val="lowerLetter"/>
      <w:lvlText w:val="%2"/>
      <w:lvlJc w:val="left"/>
      <w:pPr>
        <w:ind w:left="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9A53A8">
      <w:start w:val="1"/>
      <w:numFmt w:val="lowerRoman"/>
      <w:lvlText w:val="%3"/>
      <w:lvlJc w:val="left"/>
      <w:pPr>
        <w:ind w:left="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B2418AE">
      <w:start w:val="1"/>
      <w:numFmt w:val="decimal"/>
      <w:lvlText w:val="%4"/>
      <w:lvlJc w:val="left"/>
      <w:pPr>
        <w:ind w:left="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86F602">
      <w:start w:val="1"/>
      <w:numFmt w:val="lowerLetter"/>
      <w:lvlRestart w:val="0"/>
      <w:lvlText w:val="%5)"/>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3CFC66">
      <w:start w:val="1"/>
      <w:numFmt w:val="lowerRoman"/>
      <w:lvlText w:val="%6"/>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1EA8F0">
      <w:start w:val="1"/>
      <w:numFmt w:val="decimal"/>
      <w:lvlText w:val="%7"/>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E43D5C">
      <w:start w:val="1"/>
      <w:numFmt w:val="lowerLetter"/>
      <w:lvlText w:val="%8"/>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5EB75E">
      <w:start w:val="1"/>
      <w:numFmt w:val="lowerRoman"/>
      <w:lvlText w:val="%9"/>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1BEB46F0"/>
    <w:multiLevelType w:val="hybridMultilevel"/>
    <w:tmpl w:val="5FDE2E4E"/>
    <w:lvl w:ilvl="0" w:tplc="DF00A6C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BC75C6">
      <w:start w:val="1"/>
      <w:numFmt w:val="lowerLetter"/>
      <w:lvlText w:val="%2"/>
      <w:lvlJc w:val="left"/>
      <w:pPr>
        <w:ind w:left="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5E5768">
      <w:start w:val="1"/>
      <w:numFmt w:val="lowerRoman"/>
      <w:lvlText w:val="%3"/>
      <w:lvlJc w:val="left"/>
      <w:pPr>
        <w:ind w:left="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424298">
      <w:start w:val="1"/>
      <w:numFmt w:val="decimal"/>
      <w:lvlText w:val="%4"/>
      <w:lvlJc w:val="left"/>
      <w:pPr>
        <w:ind w:left="6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F880FC">
      <w:start w:val="1"/>
      <w:numFmt w:val="lowerLetter"/>
      <w:lvlText w:val="%5"/>
      <w:lvlJc w:val="left"/>
      <w:pPr>
        <w:ind w:left="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E45346">
      <w:start w:val="1"/>
      <w:numFmt w:val="lowerLetter"/>
      <w:lvlRestart w:val="0"/>
      <w:lvlText w:val="%6)"/>
      <w:lvlJc w:val="left"/>
      <w:pPr>
        <w:ind w:left="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18EA3E">
      <w:start w:val="1"/>
      <w:numFmt w:val="decimal"/>
      <w:lvlText w:val="%7"/>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BEB598">
      <w:start w:val="1"/>
      <w:numFmt w:val="lowerLetter"/>
      <w:lvlText w:val="%8"/>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FCEFFC">
      <w:start w:val="1"/>
      <w:numFmt w:val="lowerRoman"/>
      <w:lvlText w:val="%9"/>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1C08263D"/>
    <w:multiLevelType w:val="hybridMultilevel"/>
    <w:tmpl w:val="460824EE"/>
    <w:lvl w:ilvl="0" w:tplc="2354CF10">
      <w:start w:val="1"/>
      <w:numFmt w:val="decimal"/>
      <w:lvlText w:val="%1"/>
      <w:lvlJc w:val="left"/>
      <w:pPr>
        <w:ind w:left="433" w:hanging="180"/>
      </w:pPr>
      <w:rPr>
        <w:rFonts w:ascii="Times New Roman" w:eastAsia="Times New Roman" w:hAnsi="Times New Roman" w:cs="Times New Roman" w:hint="default"/>
        <w:spacing w:val="-1"/>
        <w:w w:val="100"/>
        <w:sz w:val="20"/>
        <w:szCs w:val="20"/>
      </w:rPr>
    </w:lvl>
    <w:lvl w:ilvl="1" w:tplc="BAE2F72C">
      <w:numFmt w:val="bullet"/>
      <w:lvlText w:val="•"/>
      <w:lvlJc w:val="left"/>
      <w:pPr>
        <w:ind w:left="1396" w:hanging="180"/>
      </w:pPr>
      <w:rPr>
        <w:rFonts w:hint="default"/>
      </w:rPr>
    </w:lvl>
    <w:lvl w:ilvl="2" w:tplc="064CD77C">
      <w:numFmt w:val="bullet"/>
      <w:lvlText w:val="•"/>
      <w:lvlJc w:val="left"/>
      <w:pPr>
        <w:ind w:left="2353" w:hanging="180"/>
      </w:pPr>
      <w:rPr>
        <w:rFonts w:hint="default"/>
      </w:rPr>
    </w:lvl>
    <w:lvl w:ilvl="3" w:tplc="57CA3E86">
      <w:numFmt w:val="bullet"/>
      <w:lvlText w:val="•"/>
      <w:lvlJc w:val="left"/>
      <w:pPr>
        <w:ind w:left="3309" w:hanging="180"/>
      </w:pPr>
      <w:rPr>
        <w:rFonts w:hint="default"/>
      </w:rPr>
    </w:lvl>
    <w:lvl w:ilvl="4" w:tplc="EB944BBA">
      <w:numFmt w:val="bullet"/>
      <w:lvlText w:val="•"/>
      <w:lvlJc w:val="left"/>
      <w:pPr>
        <w:ind w:left="4266" w:hanging="180"/>
      </w:pPr>
      <w:rPr>
        <w:rFonts w:hint="default"/>
      </w:rPr>
    </w:lvl>
    <w:lvl w:ilvl="5" w:tplc="7AA80396">
      <w:numFmt w:val="bullet"/>
      <w:lvlText w:val="•"/>
      <w:lvlJc w:val="left"/>
      <w:pPr>
        <w:ind w:left="5222" w:hanging="180"/>
      </w:pPr>
      <w:rPr>
        <w:rFonts w:hint="default"/>
      </w:rPr>
    </w:lvl>
    <w:lvl w:ilvl="6" w:tplc="05A4A5F6">
      <w:numFmt w:val="bullet"/>
      <w:lvlText w:val="•"/>
      <w:lvlJc w:val="left"/>
      <w:pPr>
        <w:ind w:left="6179" w:hanging="180"/>
      </w:pPr>
      <w:rPr>
        <w:rFonts w:hint="default"/>
      </w:rPr>
    </w:lvl>
    <w:lvl w:ilvl="7" w:tplc="5182586E">
      <w:numFmt w:val="bullet"/>
      <w:lvlText w:val="•"/>
      <w:lvlJc w:val="left"/>
      <w:pPr>
        <w:ind w:left="7135" w:hanging="180"/>
      </w:pPr>
      <w:rPr>
        <w:rFonts w:hint="default"/>
      </w:rPr>
    </w:lvl>
    <w:lvl w:ilvl="8" w:tplc="F3CC8082">
      <w:numFmt w:val="bullet"/>
      <w:lvlText w:val="•"/>
      <w:lvlJc w:val="left"/>
      <w:pPr>
        <w:ind w:left="8092" w:hanging="180"/>
      </w:pPr>
      <w:rPr>
        <w:rFonts w:hint="default"/>
      </w:rPr>
    </w:lvl>
  </w:abstractNum>
  <w:abstractNum w:abstractNumId="23" w15:restartNumberingAfterBreak="0">
    <w:nsid w:val="22560825"/>
    <w:multiLevelType w:val="hybridMultilevel"/>
    <w:tmpl w:val="87203CE8"/>
    <w:lvl w:ilvl="0" w:tplc="041B0017">
      <w:start w:val="1"/>
      <w:numFmt w:val="lowerLetter"/>
      <w:lvlText w:val="%1)"/>
      <w:lvlJc w:val="left"/>
      <w:pPr>
        <w:ind w:left="1681" w:hanging="360"/>
      </w:pPr>
      <w:rPr>
        <w:rFonts w:hint="default"/>
        <w:spacing w:val="-6"/>
        <w:w w:val="100"/>
        <w:sz w:val="24"/>
        <w:szCs w:val="24"/>
      </w:rPr>
    </w:lvl>
    <w:lvl w:ilvl="1" w:tplc="FFFFFFFF">
      <w:numFmt w:val="bullet"/>
      <w:lvlText w:val="•"/>
      <w:lvlJc w:val="left"/>
      <w:pPr>
        <w:ind w:left="2512" w:hanging="360"/>
      </w:pPr>
      <w:rPr>
        <w:rFonts w:hint="default"/>
      </w:rPr>
    </w:lvl>
    <w:lvl w:ilvl="2" w:tplc="FFFFFFFF">
      <w:numFmt w:val="bullet"/>
      <w:lvlText w:val="•"/>
      <w:lvlJc w:val="left"/>
      <w:pPr>
        <w:ind w:left="3345" w:hanging="360"/>
      </w:pPr>
      <w:rPr>
        <w:rFonts w:hint="default"/>
      </w:rPr>
    </w:lvl>
    <w:lvl w:ilvl="3" w:tplc="FFFFFFFF">
      <w:numFmt w:val="bullet"/>
      <w:lvlText w:val="•"/>
      <w:lvlJc w:val="left"/>
      <w:pPr>
        <w:ind w:left="4177" w:hanging="360"/>
      </w:pPr>
      <w:rPr>
        <w:rFonts w:hint="default"/>
      </w:rPr>
    </w:lvl>
    <w:lvl w:ilvl="4" w:tplc="FFFFFFFF">
      <w:numFmt w:val="bullet"/>
      <w:lvlText w:val="•"/>
      <w:lvlJc w:val="left"/>
      <w:pPr>
        <w:ind w:left="5010" w:hanging="360"/>
      </w:pPr>
      <w:rPr>
        <w:rFonts w:hint="default"/>
      </w:rPr>
    </w:lvl>
    <w:lvl w:ilvl="5" w:tplc="FFFFFFFF">
      <w:numFmt w:val="bullet"/>
      <w:lvlText w:val="•"/>
      <w:lvlJc w:val="left"/>
      <w:pPr>
        <w:ind w:left="5842" w:hanging="360"/>
      </w:pPr>
      <w:rPr>
        <w:rFonts w:hint="default"/>
      </w:rPr>
    </w:lvl>
    <w:lvl w:ilvl="6" w:tplc="FFFFFFFF">
      <w:numFmt w:val="bullet"/>
      <w:lvlText w:val="•"/>
      <w:lvlJc w:val="left"/>
      <w:pPr>
        <w:ind w:left="6675" w:hanging="360"/>
      </w:pPr>
      <w:rPr>
        <w:rFonts w:hint="default"/>
      </w:rPr>
    </w:lvl>
    <w:lvl w:ilvl="7" w:tplc="FFFFFFFF">
      <w:numFmt w:val="bullet"/>
      <w:lvlText w:val="•"/>
      <w:lvlJc w:val="left"/>
      <w:pPr>
        <w:ind w:left="7507" w:hanging="360"/>
      </w:pPr>
      <w:rPr>
        <w:rFonts w:hint="default"/>
      </w:rPr>
    </w:lvl>
    <w:lvl w:ilvl="8" w:tplc="FFFFFFFF">
      <w:numFmt w:val="bullet"/>
      <w:lvlText w:val="•"/>
      <w:lvlJc w:val="left"/>
      <w:pPr>
        <w:ind w:left="8340" w:hanging="360"/>
      </w:pPr>
      <w:rPr>
        <w:rFonts w:hint="default"/>
      </w:rPr>
    </w:lvl>
  </w:abstractNum>
  <w:abstractNum w:abstractNumId="24" w15:restartNumberingAfterBreak="0">
    <w:nsid w:val="2360555B"/>
    <w:multiLevelType w:val="hybridMultilevel"/>
    <w:tmpl w:val="9EDAC21A"/>
    <w:lvl w:ilvl="0" w:tplc="09B6D0E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8CEB6A">
      <w:start w:val="1"/>
      <w:numFmt w:val="lowerLetter"/>
      <w:lvlText w:val="%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A03D64">
      <w:start w:val="1"/>
      <w:numFmt w:val="lowerRoman"/>
      <w:lvlText w:val="%3"/>
      <w:lvlJc w:val="left"/>
      <w:pPr>
        <w:ind w:left="6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0E33E2">
      <w:start w:val="1"/>
      <w:numFmt w:val="lowerLetter"/>
      <w:lvlRestart w:val="0"/>
      <w:lvlText w:val="%4)"/>
      <w:lvlJc w:val="left"/>
      <w:pPr>
        <w:ind w:left="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B214AA">
      <w:start w:val="1"/>
      <w:numFmt w:val="lowerLetter"/>
      <w:lvlText w:val="%5"/>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56B2F2">
      <w:start w:val="1"/>
      <w:numFmt w:val="lowerRoman"/>
      <w:lvlText w:val="%6"/>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BCD69E">
      <w:start w:val="1"/>
      <w:numFmt w:val="decimal"/>
      <w:lvlText w:val="%7"/>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C479CE">
      <w:start w:val="1"/>
      <w:numFmt w:val="lowerLetter"/>
      <w:lvlText w:val="%8"/>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BEEBBE">
      <w:start w:val="1"/>
      <w:numFmt w:val="lowerRoman"/>
      <w:lvlText w:val="%9"/>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2632108A"/>
    <w:multiLevelType w:val="hybridMultilevel"/>
    <w:tmpl w:val="54CED576"/>
    <w:lvl w:ilvl="0" w:tplc="9130586E">
      <w:start w:val="1"/>
      <w:numFmt w:val="lowerLetter"/>
      <w:lvlText w:val="%1)"/>
      <w:lvlJc w:val="left"/>
      <w:pPr>
        <w:ind w:left="1069" w:hanging="360"/>
      </w:pPr>
      <w:rPr>
        <w:rFonts w:hint="default"/>
        <w:strike w:val="0"/>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6" w15:restartNumberingAfterBreak="0">
    <w:nsid w:val="26321422"/>
    <w:multiLevelType w:val="hybridMultilevel"/>
    <w:tmpl w:val="1996F9C6"/>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2661186A"/>
    <w:multiLevelType w:val="hybridMultilevel"/>
    <w:tmpl w:val="B0763212"/>
    <w:lvl w:ilvl="0" w:tplc="3F72583A">
      <w:start w:val="1"/>
      <w:numFmt w:val="lowerLetter"/>
      <w:lvlText w:val="%1)"/>
      <w:lvlJc w:val="left"/>
      <w:pPr>
        <w:ind w:left="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82E38">
      <w:start w:val="1"/>
      <w:numFmt w:val="lowerLetter"/>
      <w:lvlText w:val="%2"/>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167FEA">
      <w:start w:val="1"/>
      <w:numFmt w:val="lowerRoman"/>
      <w:lvlText w:val="%3"/>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1A40B4">
      <w:start w:val="1"/>
      <w:numFmt w:val="decimal"/>
      <w:lvlText w:val="%4"/>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1264CC">
      <w:start w:val="1"/>
      <w:numFmt w:val="lowerLetter"/>
      <w:lvlText w:val="%5"/>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F6E44C">
      <w:start w:val="1"/>
      <w:numFmt w:val="lowerRoman"/>
      <w:lvlText w:val="%6"/>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2CF704">
      <w:start w:val="1"/>
      <w:numFmt w:val="decimal"/>
      <w:lvlText w:val="%7"/>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A43C90">
      <w:start w:val="1"/>
      <w:numFmt w:val="lowerLetter"/>
      <w:lvlText w:val="%8"/>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869FD0">
      <w:start w:val="1"/>
      <w:numFmt w:val="lowerRoman"/>
      <w:lvlText w:val="%9"/>
      <w:lvlJc w:val="left"/>
      <w:pPr>
        <w:ind w:left="6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269D16DC"/>
    <w:multiLevelType w:val="hybridMultilevel"/>
    <w:tmpl w:val="7334FC2E"/>
    <w:lvl w:ilvl="0" w:tplc="2270A9F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5A5E84">
      <w:start w:val="1"/>
      <w:numFmt w:val="lowerLetter"/>
      <w:lvlText w:val="%2"/>
      <w:lvlJc w:val="left"/>
      <w:pPr>
        <w:ind w:left="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A48D30">
      <w:start w:val="1"/>
      <w:numFmt w:val="lowerRoman"/>
      <w:lvlText w:val="%3"/>
      <w:lvlJc w:val="left"/>
      <w:pPr>
        <w:ind w:left="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CE1594">
      <w:start w:val="1"/>
      <w:numFmt w:val="decimal"/>
      <w:lvlText w:val="%4"/>
      <w:lvlJc w:val="left"/>
      <w:pPr>
        <w:ind w:left="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10DECE">
      <w:start w:val="1"/>
      <w:numFmt w:val="lowerLetter"/>
      <w:lvlRestart w:val="0"/>
      <w:lvlText w:val="%5)"/>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5C62400">
      <w:start w:val="1"/>
      <w:numFmt w:val="lowerRoman"/>
      <w:lvlText w:val="%6"/>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D2DD46">
      <w:start w:val="1"/>
      <w:numFmt w:val="decimal"/>
      <w:lvlText w:val="%7"/>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066DCC">
      <w:start w:val="1"/>
      <w:numFmt w:val="lowerLetter"/>
      <w:lvlText w:val="%8"/>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C806B8">
      <w:start w:val="1"/>
      <w:numFmt w:val="lowerRoman"/>
      <w:lvlText w:val="%9"/>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29C655C3"/>
    <w:multiLevelType w:val="multilevel"/>
    <w:tmpl w:val="D3FAC54C"/>
    <w:lvl w:ilvl="0">
      <w:start w:val="1"/>
      <w:numFmt w:val="decimal"/>
      <w:lvlText w:val="%1"/>
      <w:lvlJc w:val="left"/>
      <w:pPr>
        <w:ind w:left="480" w:hanging="480"/>
      </w:pPr>
      <w:rPr>
        <w:rFonts w:hint="default"/>
      </w:rPr>
    </w:lvl>
    <w:lvl w:ilvl="1">
      <w:start w:val="4"/>
      <w:numFmt w:val="decimal"/>
      <w:lvlText w:val="%1.%2"/>
      <w:lvlJc w:val="left"/>
      <w:pPr>
        <w:ind w:left="781" w:hanging="480"/>
      </w:pPr>
      <w:rPr>
        <w:rFonts w:hint="default"/>
      </w:rPr>
    </w:lvl>
    <w:lvl w:ilvl="2">
      <w:start w:val="1"/>
      <w:numFmt w:val="decimal"/>
      <w:lvlText w:val="%1.%2.%3"/>
      <w:lvlJc w:val="left"/>
      <w:pPr>
        <w:ind w:left="1322" w:hanging="720"/>
      </w:pPr>
      <w:rPr>
        <w:rFonts w:hint="default"/>
      </w:rPr>
    </w:lvl>
    <w:lvl w:ilvl="3">
      <w:start w:val="1"/>
      <w:numFmt w:val="decimal"/>
      <w:lvlText w:val="%1.%2.%3.%4"/>
      <w:lvlJc w:val="left"/>
      <w:pPr>
        <w:ind w:left="1623" w:hanging="720"/>
      </w:pPr>
      <w:rPr>
        <w:rFonts w:hint="default"/>
      </w:rPr>
    </w:lvl>
    <w:lvl w:ilvl="4">
      <w:start w:val="1"/>
      <w:numFmt w:val="decimal"/>
      <w:lvlText w:val="%1.%2.%3.%4.%5"/>
      <w:lvlJc w:val="left"/>
      <w:pPr>
        <w:ind w:left="2284" w:hanging="1080"/>
      </w:pPr>
      <w:rPr>
        <w:rFonts w:hint="default"/>
      </w:rPr>
    </w:lvl>
    <w:lvl w:ilvl="5">
      <w:start w:val="1"/>
      <w:numFmt w:val="decimal"/>
      <w:lvlText w:val="%1.%2.%3.%4.%5.%6"/>
      <w:lvlJc w:val="left"/>
      <w:pPr>
        <w:ind w:left="2585" w:hanging="1080"/>
      </w:pPr>
      <w:rPr>
        <w:rFonts w:hint="default"/>
      </w:rPr>
    </w:lvl>
    <w:lvl w:ilvl="6">
      <w:start w:val="1"/>
      <w:numFmt w:val="decimal"/>
      <w:lvlText w:val="%1.%2.%3.%4.%5.%6.%7"/>
      <w:lvlJc w:val="left"/>
      <w:pPr>
        <w:ind w:left="3246" w:hanging="1440"/>
      </w:pPr>
      <w:rPr>
        <w:rFonts w:hint="default"/>
      </w:rPr>
    </w:lvl>
    <w:lvl w:ilvl="7">
      <w:start w:val="1"/>
      <w:numFmt w:val="decimal"/>
      <w:lvlText w:val="%1.%2.%3.%4.%5.%6.%7.%8"/>
      <w:lvlJc w:val="left"/>
      <w:pPr>
        <w:ind w:left="3547" w:hanging="1440"/>
      </w:pPr>
      <w:rPr>
        <w:rFonts w:hint="default"/>
      </w:rPr>
    </w:lvl>
    <w:lvl w:ilvl="8">
      <w:start w:val="1"/>
      <w:numFmt w:val="decimal"/>
      <w:lvlText w:val="%1.%2.%3.%4.%5.%6.%7.%8.%9"/>
      <w:lvlJc w:val="left"/>
      <w:pPr>
        <w:ind w:left="4208" w:hanging="1800"/>
      </w:pPr>
      <w:rPr>
        <w:rFonts w:hint="default"/>
      </w:rPr>
    </w:lvl>
  </w:abstractNum>
  <w:abstractNum w:abstractNumId="30" w15:restartNumberingAfterBreak="0">
    <w:nsid w:val="2D0003C9"/>
    <w:multiLevelType w:val="hybridMultilevel"/>
    <w:tmpl w:val="CA3AAB20"/>
    <w:lvl w:ilvl="0" w:tplc="868C4BB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48F060">
      <w:start w:val="1"/>
      <w:numFmt w:val="lowerLetter"/>
      <w:lvlText w:val="%2"/>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7B0DB86">
      <w:start w:val="1"/>
      <w:numFmt w:val="lowerRoman"/>
      <w:lvlText w:val="%3"/>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C6D648">
      <w:start w:val="1"/>
      <w:numFmt w:val="lowerLetter"/>
      <w:lvlRestart w:val="0"/>
      <w:lvlText w:val="%4)"/>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22FD64">
      <w:start w:val="1"/>
      <w:numFmt w:val="lowerLetter"/>
      <w:lvlText w:val="%5"/>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A00D20">
      <w:start w:val="1"/>
      <w:numFmt w:val="lowerRoman"/>
      <w:lvlText w:val="%6"/>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007458">
      <w:start w:val="1"/>
      <w:numFmt w:val="decimal"/>
      <w:lvlText w:val="%7"/>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4473DE">
      <w:start w:val="1"/>
      <w:numFmt w:val="lowerLetter"/>
      <w:lvlText w:val="%8"/>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80A776">
      <w:start w:val="1"/>
      <w:numFmt w:val="lowerRoman"/>
      <w:lvlText w:val="%9"/>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2DA43143"/>
    <w:multiLevelType w:val="multilevel"/>
    <w:tmpl w:val="46D48F68"/>
    <w:lvl w:ilvl="0">
      <w:start w:val="3"/>
      <w:numFmt w:val="decimal"/>
      <w:lvlText w:val="%1"/>
      <w:lvlJc w:val="left"/>
      <w:pPr>
        <w:ind w:left="600" w:hanging="600"/>
      </w:pPr>
      <w:rPr>
        <w:rFonts w:hint="default"/>
        <w:b w:val="0"/>
      </w:rPr>
    </w:lvl>
    <w:lvl w:ilvl="1">
      <w:start w:val="16"/>
      <w:numFmt w:val="decimal"/>
      <w:lvlText w:val="%1.%2"/>
      <w:lvlJc w:val="left"/>
      <w:pPr>
        <w:ind w:left="600" w:hanging="60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2" w15:restartNumberingAfterBreak="0">
    <w:nsid w:val="3AEF3108"/>
    <w:multiLevelType w:val="multilevel"/>
    <w:tmpl w:val="92F8B2E0"/>
    <w:lvl w:ilvl="0">
      <w:start w:val="6"/>
      <w:numFmt w:val="decimal"/>
      <w:lvlText w:val="%1"/>
      <w:lvlJc w:val="left"/>
      <w:pPr>
        <w:ind w:left="420" w:hanging="420"/>
      </w:pPr>
      <w:rPr>
        <w:rFonts w:hint="default"/>
      </w:rPr>
    </w:lvl>
    <w:lvl w:ilvl="1">
      <w:start w:val="8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B4F7883"/>
    <w:multiLevelType w:val="multilevel"/>
    <w:tmpl w:val="20D01094"/>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3C954D64"/>
    <w:multiLevelType w:val="multilevel"/>
    <w:tmpl w:val="B06E1B96"/>
    <w:lvl w:ilvl="0">
      <w:start w:val="1"/>
      <w:numFmt w:val="decimal"/>
      <w:lvlText w:val="%1."/>
      <w:lvlJc w:val="left"/>
      <w:pPr>
        <w:ind w:left="360"/>
      </w:pPr>
      <w:rPr>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84"/>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2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3EA459AB"/>
    <w:multiLevelType w:val="multilevel"/>
    <w:tmpl w:val="5DD404B8"/>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3EE76CBE"/>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0926F84"/>
    <w:multiLevelType w:val="multilevel"/>
    <w:tmpl w:val="77EC3904"/>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lowerLetter"/>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424804EC"/>
    <w:multiLevelType w:val="hybridMultilevel"/>
    <w:tmpl w:val="552A8B52"/>
    <w:lvl w:ilvl="0" w:tplc="041B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15:restartNumberingAfterBreak="0">
    <w:nsid w:val="42B14051"/>
    <w:multiLevelType w:val="hybridMultilevel"/>
    <w:tmpl w:val="65525136"/>
    <w:lvl w:ilvl="0" w:tplc="15F6BD7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FC980E">
      <w:start w:val="1"/>
      <w:numFmt w:val="lowerLetter"/>
      <w:lvlText w:val="%2"/>
      <w:lvlJc w:val="left"/>
      <w:pPr>
        <w:ind w:left="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083C26">
      <w:start w:val="1"/>
      <w:numFmt w:val="lowerRoman"/>
      <w:lvlText w:val="%3"/>
      <w:lvlJc w:val="left"/>
      <w:pPr>
        <w:ind w:left="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2E207A">
      <w:start w:val="1"/>
      <w:numFmt w:val="decimal"/>
      <w:lvlText w:val="%4"/>
      <w:lvlJc w:val="left"/>
      <w:pPr>
        <w:ind w:left="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8227B6">
      <w:start w:val="1"/>
      <w:numFmt w:val="lowerLetter"/>
      <w:lvlRestart w:val="0"/>
      <w:lvlText w:val="%5)"/>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70E098">
      <w:start w:val="1"/>
      <w:numFmt w:val="lowerRoman"/>
      <w:lvlText w:val="%6"/>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7A4DF0">
      <w:start w:val="1"/>
      <w:numFmt w:val="decimal"/>
      <w:lvlText w:val="%7"/>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408BB4">
      <w:start w:val="1"/>
      <w:numFmt w:val="lowerLetter"/>
      <w:lvlText w:val="%8"/>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C4F26A">
      <w:start w:val="1"/>
      <w:numFmt w:val="lowerRoman"/>
      <w:lvlText w:val="%9"/>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3845EBA"/>
    <w:multiLevelType w:val="hybridMultilevel"/>
    <w:tmpl w:val="B1606346"/>
    <w:lvl w:ilvl="0" w:tplc="10D4D87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DE164C">
      <w:start w:val="1"/>
      <w:numFmt w:val="lowerLetter"/>
      <w:lvlText w:val="%2"/>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40D842">
      <w:start w:val="1"/>
      <w:numFmt w:val="lowerRoman"/>
      <w:lvlText w:val="%3"/>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8EC41E">
      <w:start w:val="1"/>
      <w:numFmt w:val="lowerLetter"/>
      <w:lvlRestart w:val="0"/>
      <w:lvlText w:val="%4)"/>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5EEFA4">
      <w:start w:val="1"/>
      <w:numFmt w:val="lowerLetter"/>
      <w:lvlText w:val="%5"/>
      <w:lvlJc w:val="left"/>
      <w:pPr>
        <w:ind w:left="1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827298">
      <w:start w:val="1"/>
      <w:numFmt w:val="lowerRoman"/>
      <w:lvlText w:val="%6"/>
      <w:lvlJc w:val="left"/>
      <w:pPr>
        <w:ind w:left="2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662EA2">
      <w:start w:val="1"/>
      <w:numFmt w:val="decimal"/>
      <w:lvlText w:val="%7"/>
      <w:lvlJc w:val="left"/>
      <w:pPr>
        <w:ind w:left="2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CC98E4">
      <w:start w:val="1"/>
      <w:numFmt w:val="lowerLetter"/>
      <w:lvlText w:val="%8"/>
      <w:lvlJc w:val="left"/>
      <w:pPr>
        <w:ind w:left="3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6A36FA">
      <w:start w:val="1"/>
      <w:numFmt w:val="lowerRoman"/>
      <w:lvlText w:val="%9"/>
      <w:lvlJc w:val="left"/>
      <w:pPr>
        <w:ind w:left="4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3E4332A"/>
    <w:multiLevelType w:val="hybridMultilevel"/>
    <w:tmpl w:val="08EA43AC"/>
    <w:lvl w:ilvl="0" w:tplc="A25E87B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4C1FBC">
      <w:start w:val="1"/>
      <w:numFmt w:val="lowerLetter"/>
      <w:lvlText w:val="%2"/>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C265C2">
      <w:start w:val="1"/>
      <w:numFmt w:val="lowerRoman"/>
      <w:lvlText w:val="%3"/>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703A90">
      <w:start w:val="1"/>
      <w:numFmt w:val="lowerLetter"/>
      <w:lvlRestart w:val="0"/>
      <w:lvlText w:val="%4)"/>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5E2AD6">
      <w:start w:val="1"/>
      <w:numFmt w:val="lowerLetter"/>
      <w:lvlText w:val="%5"/>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3489B0">
      <w:start w:val="1"/>
      <w:numFmt w:val="lowerRoman"/>
      <w:lvlText w:val="%6"/>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2A01E4">
      <w:start w:val="1"/>
      <w:numFmt w:val="decimal"/>
      <w:lvlText w:val="%7"/>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9A1CF0">
      <w:start w:val="1"/>
      <w:numFmt w:val="lowerLetter"/>
      <w:lvlText w:val="%8"/>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269960">
      <w:start w:val="1"/>
      <w:numFmt w:val="lowerRoman"/>
      <w:lvlText w:val="%9"/>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468A4ECF"/>
    <w:multiLevelType w:val="multilevel"/>
    <w:tmpl w:val="602CF0CA"/>
    <w:lvl w:ilvl="0">
      <w:start w:val="4"/>
      <w:numFmt w:val="decimal"/>
      <w:lvlText w:val="%1"/>
      <w:lvlJc w:val="left"/>
      <w:pPr>
        <w:ind w:left="780" w:hanging="780"/>
      </w:pPr>
      <w:rPr>
        <w:rFonts w:hint="default"/>
      </w:rPr>
    </w:lvl>
    <w:lvl w:ilvl="1">
      <w:start w:val="4"/>
      <w:numFmt w:val="decimal"/>
      <w:lvlText w:val="%1.%2"/>
      <w:lvlJc w:val="left"/>
      <w:pPr>
        <w:ind w:left="780" w:hanging="780"/>
      </w:pPr>
      <w:rPr>
        <w:rFonts w:hint="default"/>
      </w:rPr>
    </w:lvl>
    <w:lvl w:ilvl="2">
      <w:start w:val="10"/>
      <w:numFmt w:val="decimal"/>
      <w:lvlText w:val="%1.%2.%3"/>
      <w:lvlJc w:val="left"/>
      <w:pPr>
        <w:ind w:left="780" w:hanging="780"/>
      </w:pPr>
      <w:rPr>
        <w:rFonts w:hint="default"/>
      </w:rPr>
    </w:lvl>
    <w:lvl w:ilvl="3">
      <w:start w:val="3"/>
      <w:numFmt w:val="decimal"/>
      <w:lvlText w:val="%1.%2.%3.%4"/>
      <w:lvlJc w:val="left"/>
      <w:pPr>
        <w:ind w:left="780" w:hanging="780"/>
      </w:pPr>
      <w:rPr>
        <w:rFonts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7AC67F0"/>
    <w:multiLevelType w:val="multilevel"/>
    <w:tmpl w:val="977883AA"/>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b w:val="0"/>
        <w:bCs w:val="0"/>
        <w:i w:val="0"/>
        <w:iCs w:val="0"/>
        <w:strike w:val="0"/>
        <w:color w:val="auto"/>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4AE85ECC"/>
    <w:multiLevelType w:val="hybridMultilevel"/>
    <w:tmpl w:val="87624F0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4C1B7776"/>
    <w:multiLevelType w:val="multilevel"/>
    <w:tmpl w:val="876A7CFA"/>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4F622E20"/>
    <w:multiLevelType w:val="hybridMultilevel"/>
    <w:tmpl w:val="9B9887EC"/>
    <w:lvl w:ilvl="0" w:tplc="D8D2A80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F05E9A">
      <w:start w:val="1"/>
      <w:numFmt w:val="lowerLetter"/>
      <w:lvlText w:val="%2"/>
      <w:lvlJc w:val="left"/>
      <w:pPr>
        <w:ind w:left="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48D222">
      <w:start w:val="1"/>
      <w:numFmt w:val="lowerRoman"/>
      <w:lvlText w:val="%3"/>
      <w:lvlJc w:val="left"/>
      <w:pPr>
        <w:ind w:left="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14EBCA">
      <w:start w:val="1"/>
      <w:numFmt w:val="lowerLetter"/>
      <w:lvlText w:val="%4)"/>
      <w:lvlJc w:val="left"/>
      <w:pPr>
        <w:ind w:left="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729E90">
      <w:start w:val="1"/>
      <w:numFmt w:val="lowerLetter"/>
      <w:lvlText w:val="%5"/>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08F1AE">
      <w:start w:val="1"/>
      <w:numFmt w:val="lowerRoman"/>
      <w:lvlText w:val="%6"/>
      <w:lvlJc w:val="left"/>
      <w:pPr>
        <w:ind w:left="2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4E9506">
      <w:start w:val="1"/>
      <w:numFmt w:val="decimal"/>
      <w:lvlText w:val="%7"/>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08AAA4">
      <w:start w:val="1"/>
      <w:numFmt w:val="lowerLetter"/>
      <w:lvlText w:val="%8"/>
      <w:lvlJc w:val="left"/>
      <w:pPr>
        <w:ind w:left="3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061E64">
      <w:start w:val="1"/>
      <w:numFmt w:val="lowerRoman"/>
      <w:lvlText w:val="%9"/>
      <w:lvlJc w:val="left"/>
      <w:pPr>
        <w:ind w:left="4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502E2CCE"/>
    <w:multiLevelType w:val="hybridMultilevel"/>
    <w:tmpl w:val="29589DBC"/>
    <w:lvl w:ilvl="0" w:tplc="B30ED26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DA3AF0">
      <w:start w:val="1"/>
      <w:numFmt w:val="lowerLetter"/>
      <w:lvlText w:val="%2"/>
      <w:lvlJc w:val="left"/>
      <w:pPr>
        <w:ind w:left="4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8277F2">
      <w:start w:val="1"/>
      <w:numFmt w:val="lowerRoman"/>
      <w:lvlText w:val="%3"/>
      <w:lvlJc w:val="left"/>
      <w:pPr>
        <w:ind w:left="5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0C19D2">
      <w:start w:val="1"/>
      <w:numFmt w:val="decimal"/>
      <w:lvlText w:val="%4"/>
      <w:lvlJc w:val="left"/>
      <w:pPr>
        <w:ind w:left="5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72359C">
      <w:start w:val="1"/>
      <w:numFmt w:val="lowerLetter"/>
      <w:lvlText w:val="%5"/>
      <w:lvlJc w:val="left"/>
      <w:pPr>
        <w:ind w:left="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04FC0E">
      <w:start w:val="1"/>
      <w:numFmt w:val="lowerLetter"/>
      <w:lvlRestart w:val="0"/>
      <w:lvlText w:val="%6)"/>
      <w:lvlJc w:val="left"/>
      <w:pPr>
        <w:ind w:left="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86B590">
      <w:start w:val="1"/>
      <w:numFmt w:val="decimal"/>
      <w:lvlText w:val="%7"/>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4476CA">
      <w:start w:val="1"/>
      <w:numFmt w:val="lowerLetter"/>
      <w:lvlText w:val="%8"/>
      <w:lvlJc w:val="left"/>
      <w:pPr>
        <w:ind w:left="2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227878">
      <w:start w:val="1"/>
      <w:numFmt w:val="lowerRoman"/>
      <w:lvlText w:val="%9"/>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50867C36"/>
    <w:multiLevelType w:val="hybridMultilevel"/>
    <w:tmpl w:val="02444A00"/>
    <w:lvl w:ilvl="0" w:tplc="64EC1E6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8EEAE0A">
      <w:start w:val="1"/>
      <w:numFmt w:val="lowerLetter"/>
      <w:lvlText w:val="%2"/>
      <w:lvlJc w:val="left"/>
      <w:pPr>
        <w:ind w:left="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969B68">
      <w:start w:val="1"/>
      <w:numFmt w:val="lowerRoman"/>
      <w:lvlText w:val="%3"/>
      <w:lvlJc w:val="left"/>
      <w:pPr>
        <w:ind w:left="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74B544">
      <w:start w:val="1"/>
      <w:numFmt w:val="lowerLetter"/>
      <w:lvlRestart w:val="0"/>
      <w:lvlText w:val="%4)"/>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1C011C">
      <w:start w:val="1"/>
      <w:numFmt w:val="lowerLetter"/>
      <w:lvlText w:val="%5"/>
      <w:lvlJc w:val="left"/>
      <w:pPr>
        <w:ind w:left="15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72196E">
      <w:start w:val="1"/>
      <w:numFmt w:val="lowerRoman"/>
      <w:lvlText w:val="%6"/>
      <w:lvlJc w:val="left"/>
      <w:pPr>
        <w:ind w:left="2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EAA3C2">
      <w:start w:val="1"/>
      <w:numFmt w:val="decimal"/>
      <w:lvlText w:val="%7"/>
      <w:lvlJc w:val="left"/>
      <w:pPr>
        <w:ind w:left="30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E05AD8">
      <w:start w:val="1"/>
      <w:numFmt w:val="lowerLetter"/>
      <w:lvlText w:val="%8"/>
      <w:lvlJc w:val="left"/>
      <w:pPr>
        <w:ind w:left="37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8A335A">
      <w:start w:val="1"/>
      <w:numFmt w:val="lowerRoman"/>
      <w:lvlText w:val="%9"/>
      <w:lvlJc w:val="left"/>
      <w:pPr>
        <w:ind w:left="4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53971704"/>
    <w:multiLevelType w:val="hybridMultilevel"/>
    <w:tmpl w:val="5F9C6706"/>
    <w:lvl w:ilvl="0" w:tplc="F05C7AE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147DE2">
      <w:start w:val="1"/>
      <w:numFmt w:val="lowerLetter"/>
      <w:lvlText w:val="%2"/>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7AD7C2">
      <w:start w:val="1"/>
      <w:numFmt w:val="lowerRoman"/>
      <w:lvlText w:val="%3"/>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F685AE6">
      <w:start w:val="1"/>
      <w:numFmt w:val="lowerLetter"/>
      <w:lvlRestart w:val="0"/>
      <w:lvlText w:val="%4)"/>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9691D4">
      <w:start w:val="1"/>
      <w:numFmt w:val="lowerLetter"/>
      <w:lvlText w:val="%5"/>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466BC8">
      <w:start w:val="1"/>
      <w:numFmt w:val="lowerRoman"/>
      <w:lvlText w:val="%6"/>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DC8618">
      <w:start w:val="1"/>
      <w:numFmt w:val="decimal"/>
      <w:lvlText w:val="%7"/>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F4D7F6">
      <w:start w:val="1"/>
      <w:numFmt w:val="lowerLetter"/>
      <w:lvlText w:val="%8"/>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347F34">
      <w:start w:val="1"/>
      <w:numFmt w:val="lowerRoman"/>
      <w:lvlText w:val="%9"/>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56013EE1"/>
    <w:multiLevelType w:val="hybridMultilevel"/>
    <w:tmpl w:val="E20C6800"/>
    <w:lvl w:ilvl="0" w:tplc="A9FE1C88">
      <w:start w:val="1"/>
      <w:numFmt w:val="lowerLetter"/>
      <w:lvlText w:val="%1)"/>
      <w:lvlJc w:val="left"/>
      <w:pPr>
        <w:ind w:left="3053" w:hanging="360"/>
      </w:pPr>
      <w:rPr>
        <w:rFonts w:hint="default"/>
      </w:rPr>
    </w:lvl>
    <w:lvl w:ilvl="1" w:tplc="041B0019" w:tentative="1">
      <w:start w:val="1"/>
      <w:numFmt w:val="lowerLetter"/>
      <w:lvlText w:val="%2."/>
      <w:lvlJc w:val="left"/>
      <w:pPr>
        <w:ind w:left="3773" w:hanging="360"/>
      </w:pPr>
    </w:lvl>
    <w:lvl w:ilvl="2" w:tplc="041B001B" w:tentative="1">
      <w:start w:val="1"/>
      <w:numFmt w:val="lowerRoman"/>
      <w:lvlText w:val="%3."/>
      <w:lvlJc w:val="right"/>
      <w:pPr>
        <w:ind w:left="4493" w:hanging="180"/>
      </w:pPr>
    </w:lvl>
    <w:lvl w:ilvl="3" w:tplc="041B000F" w:tentative="1">
      <w:start w:val="1"/>
      <w:numFmt w:val="decimal"/>
      <w:lvlText w:val="%4."/>
      <w:lvlJc w:val="left"/>
      <w:pPr>
        <w:ind w:left="5213" w:hanging="360"/>
      </w:pPr>
    </w:lvl>
    <w:lvl w:ilvl="4" w:tplc="041B0019" w:tentative="1">
      <w:start w:val="1"/>
      <w:numFmt w:val="lowerLetter"/>
      <w:lvlText w:val="%5."/>
      <w:lvlJc w:val="left"/>
      <w:pPr>
        <w:ind w:left="5933" w:hanging="360"/>
      </w:pPr>
    </w:lvl>
    <w:lvl w:ilvl="5" w:tplc="041B001B" w:tentative="1">
      <w:start w:val="1"/>
      <w:numFmt w:val="lowerRoman"/>
      <w:lvlText w:val="%6."/>
      <w:lvlJc w:val="right"/>
      <w:pPr>
        <w:ind w:left="6653" w:hanging="180"/>
      </w:pPr>
    </w:lvl>
    <w:lvl w:ilvl="6" w:tplc="041B000F" w:tentative="1">
      <w:start w:val="1"/>
      <w:numFmt w:val="decimal"/>
      <w:lvlText w:val="%7."/>
      <w:lvlJc w:val="left"/>
      <w:pPr>
        <w:ind w:left="7373" w:hanging="360"/>
      </w:pPr>
    </w:lvl>
    <w:lvl w:ilvl="7" w:tplc="041B0019" w:tentative="1">
      <w:start w:val="1"/>
      <w:numFmt w:val="lowerLetter"/>
      <w:lvlText w:val="%8."/>
      <w:lvlJc w:val="left"/>
      <w:pPr>
        <w:ind w:left="8093" w:hanging="360"/>
      </w:pPr>
    </w:lvl>
    <w:lvl w:ilvl="8" w:tplc="041B001B" w:tentative="1">
      <w:start w:val="1"/>
      <w:numFmt w:val="lowerRoman"/>
      <w:lvlText w:val="%9."/>
      <w:lvlJc w:val="right"/>
      <w:pPr>
        <w:ind w:left="8813" w:hanging="180"/>
      </w:pPr>
    </w:lvl>
  </w:abstractNum>
  <w:abstractNum w:abstractNumId="51" w15:restartNumberingAfterBreak="0">
    <w:nsid w:val="562E5BC9"/>
    <w:multiLevelType w:val="multilevel"/>
    <w:tmpl w:val="3A621F88"/>
    <w:lvl w:ilvl="0">
      <w:start w:val="3"/>
      <w:numFmt w:val="decimal"/>
      <w:lvlText w:val="%1"/>
      <w:lvlJc w:val="left"/>
      <w:pPr>
        <w:ind w:left="780" w:hanging="780"/>
      </w:pPr>
      <w:rPr>
        <w:rFonts w:hint="default"/>
      </w:rPr>
    </w:lvl>
    <w:lvl w:ilvl="1">
      <w:start w:val="16"/>
      <w:numFmt w:val="decimal"/>
      <w:lvlText w:val="%1.%2"/>
      <w:lvlJc w:val="left"/>
      <w:pPr>
        <w:ind w:left="1205" w:hanging="780"/>
      </w:pPr>
      <w:rPr>
        <w:rFonts w:hint="default"/>
      </w:rPr>
    </w:lvl>
    <w:lvl w:ilvl="2">
      <w:start w:val="2"/>
      <w:numFmt w:val="decimal"/>
      <w:lvlText w:val="%1.%2.%3"/>
      <w:lvlJc w:val="left"/>
      <w:pPr>
        <w:ind w:left="1630" w:hanging="780"/>
      </w:pPr>
      <w:rPr>
        <w:rFonts w:hint="default"/>
      </w:rPr>
    </w:lvl>
    <w:lvl w:ilvl="3">
      <w:start w:val="2"/>
      <w:numFmt w:val="decimal"/>
      <w:lvlText w:val="%1.%2.%3.%4"/>
      <w:lvlJc w:val="left"/>
      <w:pPr>
        <w:ind w:left="2055" w:hanging="780"/>
      </w:pPr>
      <w:rPr>
        <w:rFonts w:hint="default"/>
      </w:rPr>
    </w:lvl>
    <w:lvl w:ilvl="4">
      <w:start w:val="1"/>
      <w:numFmt w:val="lowerLetter"/>
      <w:lvlText w:val="%5)"/>
      <w:lvlJc w:val="left"/>
      <w:pPr>
        <w:ind w:left="2060" w:hanging="360"/>
      </w:p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2" w15:restartNumberingAfterBreak="0">
    <w:nsid w:val="5700547C"/>
    <w:multiLevelType w:val="hybridMultilevel"/>
    <w:tmpl w:val="E392FFE6"/>
    <w:lvl w:ilvl="0" w:tplc="A7C82B20">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203E4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D0DDD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F062D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A2E85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E2860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DE8E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6048E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CC0D5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586F53A5"/>
    <w:multiLevelType w:val="hybridMultilevel"/>
    <w:tmpl w:val="99A28B30"/>
    <w:lvl w:ilvl="0" w:tplc="3E0264EE">
      <w:start w:val="1"/>
      <w:numFmt w:val="lowerLetter"/>
      <w:lvlText w:val="%1)"/>
      <w:lvlJc w:val="left"/>
      <w:pPr>
        <w:ind w:left="1193" w:hanging="360"/>
      </w:pPr>
      <w:rPr>
        <w:rFonts w:hint="default"/>
      </w:rPr>
    </w:lvl>
    <w:lvl w:ilvl="1" w:tplc="041B0019" w:tentative="1">
      <w:start w:val="1"/>
      <w:numFmt w:val="lowerLetter"/>
      <w:lvlText w:val="%2."/>
      <w:lvlJc w:val="left"/>
      <w:pPr>
        <w:ind w:left="1913" w:hanging="360"/>
      </w:pPr>
    </w:lvl>
    <w:lvl w:ilvl="2" w:tplc="041B001B" w:tentative="1">
      <w:start w:val="1"/>
      <w:numFmt w:val="lowerRoman"/>
      <w:lvlText w:val="%3."/>
      <w:lvlJc w:val="right"/>
      <w:pPr>
        <w:ind w:left="2633" w:hanging="180"/>
      </w:pPr>
    </w:lvl>
    <w:lvl w:ilvl="3" w:tplc="041B000F" w:tentative="1">
      <w:start w:val="1"/>
      <w:numFmt w:val="decimal"/>
      <w:lvlText w:val="%4."/>
      <w:lvlJc w:val="left"/>
      <w:pPr>
        <w:ind w:left="3353" w:hanging="360"/>
      </w:pPr>
    </w:lvl>
    <w:lvl w:ilvl="4" w:tplc="041B0019" w:tentative="1">
      <w:start w:val="1"/>
      <w:numFmt w:val="lowerLetter"/>
      <w:lvlText w:val="%5."/>
      <w:lvlJc w:val="left"/>
      <w:pPr>
        <w:ind w:left="4073" w:hanging="360"/>
      </w:pPr>
    </w:lvl>
    <w:lvl w:ilvl="5" w:tplc="041B001B" w:tentative="1">
      <w:start w:val="1"/>
      <w:numFmt w:val="lowerRoman"/>
      <w:lvlText w:val="%6."/>
      <w:lvlJc w:val="right"/>
      <w:pPr>
        <w:ind w:left="4793" w:hanging="180"/>
      </w:pPr>
    </w:lvl>
    <w:lvl w:ilvl="6" w:tplc="041B000F" w:tentative="1">
      <w:start w:val="1"/>
      <w:numFmt w:val="decimal"/>
      <w:lvlText w:val="%7."/>
      <w:lvlJc w:val="left"/>
      <w:pPr>
        <w:ind w:left="5513" w:hanging="360"/>
      </w:pPr>
    </w:lvl>
    <w:lvl w:ilvl="7" w:tplc="041B0019" w:tentative="1">
      <w:start w:val="1"/>
      <w:numFmt w:val="lowerLetter"/>
      <w:lvlText w:val="%8."/>
      <w:lvlJc w:val="left"/>
      <w:pPr>
        <w:ind w:left="6233" w:hanging="360"/>
      </w:pPr>
    </w:lvl>
    <w:lvl w:ilvl="8" w:tplc="041B001B" w:tentative="1">
      <w:start w:val="1"/>
      <w:numFmt w:val="lowerRoman"/>
      <w:lvlText w:val="%9."/>
      <w:lvlJc w:val="right"/>
      <w:pPr>
        <w:ind w:left="6953" w:hanging="180"/>
      </w:pPr>
    </w:lvl>
  </w:abstractNum>
  <w:abstractNum w:abstractNumId="54" w15:restartNumberingAfterBreak="0">
    <w:nsid w:val="5C3931D5"/>
    <w:multiLevelType w:val="hybridMultilevel"/>
    <w:tmpl w:val="C68A4582"/>
    <w:lvl w:ilvl="0" w:tplc="E76EFA7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706328">
      <w:start w:val="1"/>
      <w:numFmt w:val="lowerLetter"/>
      <w:lvlText w:val="%2"/>
      <w:lvlJc w:val="left"/>
      <w:pPr>
        <w:ind w:left="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5CA1E2">
      <w:start w:val="1"/>
      <w:numFmt w:val="lowerRoman"/>
      <w:lvlText w:val="%3"/>
      <w:lvlJc w:val="left"/>
      <w:pPr>
        <w:ind w:left="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68E4D6">
      <w:start w:val="1"/>
      <w:numFmt w:val="decimal"/>
      <w:lvlText w:val="%4"/>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F6924A">
      <w:start w:val="1"/>
      <w:numFmt w:val="lowerLetter"/>
      <w:lvlText w:val="%5"/>
      <w:lvlJc w:val="left"/>
      <w:pPr>
        <w:ind w:left="9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986E16">
      <w:start w:val="1"/>
      <w:numFmt w:val="lowerLetter"/>
      <w:lvlRestart w:val="0"/>
      <w:lvlText w:val="%6)"/>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B0BB3E">
      <w:start w:val="1"/>
      <w:numFmt w:val="decimal"/>
      <w:lvlText w:val="%7"/>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CCCFAE">
      <w:start w:val="1"/>
      <w:numFmt w:val="lowerLetter"/>
      <w:lvlText w:val="%8"/>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50446C">
      <w:start w:val="1"/>
      <w:numFmt w:val="lowerRoman"/>
      <w:lvlText w:val="%9"/>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5CD056E4"/>
    <w:multiLevelType w:val="hybridMultilevel"/>
    <w:tmpl w:val="66482E5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 w15:restartNumberingAfterBreak="0">
    <w:nsid w:val="5E4F4888"/>
    <w:multiLevelType w:val="multilevel"/>
    <w:tmpl w:val="04A6A01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val="0"/>
        <w:i w:val="0"/>
        <w:iCs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0863D86"/>
    <w:multiLevelType w:val="hybridMultilevel"/>
    <w:tmpl w:val="678CDB5A"/>
    <w:lvl w:ilvl="0" w:tplc="BEF40BC2">
      <w:start w:val="1"/>
      <w:numFmt w:val="lowerLetter"/>
      <w:lvlText w:val="%1)"/>
      <w:lvlJc w:val="left"/>
      <w:pPr>
        <w:ind w:left="428" w:hanging="428"/>
      </w:pPr>
      <w:rPr>
        <w:rFonts w:ascii="Times New Roman" w:eastAsia="Times New Roman" w:hAnsi="Times New Roman" w:cs="Times New Roman"/>
        <w:spacing w:val="-4"/>
        <w:w w:val="100"/>
        <w:sz w:val="24"/>
        <w:szCs w:val="24"/>
      </w:rPr>
    </w:lvl>
    <w:lvl w:ilvl="1" w:tplc="FFFFFFFF">
      <w:numFmt w:val="bullet"/>
      <w:lvlText w:val=""/>
      <w:lvlJc w:val="left"/>
      <w:pPr>
        <w:ind w:left="995" w:hanging="284"/>
      </w:pPr>
      <w:rPr>
        <w:rFonts w:ascii="Symbol" w:eastAsia="Symbol" w:hAnsi="Symbol" w:cs="Symbol" w:hint="default"/>
        <w:w w:val="100"/>
        <w:sz w:val="24"/>
        <w:szCs w:val="24"/>
      </w:rPr>
    </w:lvl>
    <w:lvl w:ilvl="2" w:tplc="FFFFFFFF">
      <w:numFmt w:val="bullet"/>
      <w:lvlText w:val="•"/>
      <w:lvlJc w:val="left"/>
      <w:pPr>
        <w:ind w:left="1892" w:hanging="284"/>
      </w:pPr>
      <w:rPr>
        <w:rFonts w:hint="default"/>
      </w:rPr>
    </w:lvl>
    <w:lvl w:ilvl="3" w:tplc="FFFFFFFF">
      <w:numFmt w:val="bullet"/>
      <w:lvlText w:val="•"/>
      <w:lvlJc w:val="left"/>
      <w:pPr>
        <w:ind w:left="2779" w:hanging="284"/>
      </w:pPr>
      <w:rPr>
        <w:rFonts w:hint="default"/>
      </w:rPr>
    </w:lvl>
    <w:lvl w:ilvl="4" w:tplc="FFFFFFFF">
      <w:numFmt w:val="bullet"/>
      <w:lvlText w:val="•"/>
      <w:lvlJc w:val="left"/>
      <w:pPr>
        <w:ind w:left="3666" w:hanging="284"/>
      </w:pPr>
      <w:rPr>
        <w:rFonts w:hint="default"/>
      </w:rPr>
    </w:lvl>
    <w:lvl w:ilvl="5" w:tplc="FFFFFFFF">
      <w:numFmt w:val="bullet"/>
      <w:lvlText w:val="•"/>
      <w:lvlJc w:val="left"/>
      <w:pPr>
        <w:ind w:left="4554" w:hanging="284"/>
      </w:pPr>
      <w:rPr>
        <w:rFonts w:hint="default"/>
      </w:rPr>
    </w:lvl>
    <w:lvl w:ilvl="6" w:tplc="FFFFFFFF">
      <w:numFmt w:val="bullet"/>
      <w:lvlText w:val="•"/>
      <w:lvlJc w:val="left"/>
      <w:pPr>
        <w:ind w:left="5441" w:hanging="284"/>
      </w:pPr>
      <w:rPr>
        <w:rFonts w:hint="default"/>
      </w:rPr>
    </w:lvl>
    <w:lvl w:ilvl="7" w:tplc="FFFFFFFF">
      <w:numFmt w:val="bullet"/>
      <w:lvlText w:val="•"/>
      <w:lvlJc w:val="left"/>
      <w:pPr>
        <w:ind w:left="6328" w:hanging="284"/>
      </w:pPr>
      <w:rPr>
        <w:rFonts w:hint="default"/>
      </w:rPr>
    </w:lvl>
    <w:lvl w:ilvl="8" w:tplc="FFFFFFFF">
      <w:numFmt w:val="bullet"/>
      <w:lvlText w:val="•"/>
      <w:lvlJc w:val="left"/>
      <w:pPr>
        <w:ind w:left="7215" w:hanging="284"/>
      </w:pPr>
      <w:rPr>
        <w:rFonts w:hint="default"/>
      </w:rPr>
    </w:lvl>
  </w:abstractNum>
  <w:abstractNum w:abstractNumId="58" w15:restartNumberingAfterBreak="0">
    <w:nsid w:val="60E9137A"/>
    <w:multiLevelType w:val="hybridMultilevel"/>
    <w:tmpl w:val="C54C92B0"/>
    <w:lvl w:ilvl="0" w:tplc="06AE8CF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28C7768">
      <w:start w:val="1"/>
      <w:numFmt w:val="lowerLetter"/>
      <w:lvlText w:val="%2"/>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31A5A9C">
      <w:start w:val="1"/>
      <w:numFmt w:val="lowerRoman"/>
      <w:lvlText w:val="%3"/>
      <w:lvlJc w:val="left"/>
      <w:pPr>
        <w:ind w:left="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FDA677C">
      <w:start w:val="1"/>
      <w:numFmt w:val="lowerLetter"/>
      <w:lvlRestart w:val="0"/>
      <w:lvlText w:val="%4)"/>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53CC6FE">
      <w:start w:val="1"/>
      <w:numFmt w:val="lowerLetter"/>
      <w:lvlText w:val="%5"/>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438F74A">
      <w:start w:val="1"/>
      <w:numFmt w:val="lowerRoman"/>
      <w:lvlText w:val="%6"/>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E50ABEE">
      <w:start w:val="1"/>
      <w:numFmt w:val="decimal"/>
      <w:lvlText w:val="%7"/>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2E6C69E">
      <w:start w:val="1"/>
      <w:numFmt w:val="lowerLetter"/>
      <w:lvlText w:val="%8"/>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2F869F0">
      <w:start w:val="1"/>
      <w:numFmt w:val="lowerRoman"/>
      <w:lvlText w:val="%9"/>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9" w15:restartNumberingAfterBreak="0">
    <w:nsid w:val="61D32FEC"/>
    <w:multiLevelType w:val="hybridMultilevel"/>
    <w:tmpl w:val="751E5CAA"/>
    <w:lvl w:ilvl="0" w:tplc="76029B0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626268">
      <w:start w:val="1"/>
      <w:numFmt w:val="lowerLetter"/>
      <w:lvlText w:val="%2"/>
      <w:lvlJc w:val="left"/>
      <w:pPr>
        <w:ind w:left="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C4E3CE">
      <w:start w:val="1"/>
      <w:numFmt w:val="lowerRoman"/>
      <w:lvlText w:val="%3"/>
      <w:lvlJc w:val="left"/>
      <w:pPr>
        <w:ind w:left="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487F60">
      <w:start w:val="1"/>
      <w:numFmt w:val="lowerLetter"/>
      <w:lvlRestart w:val="0"/>
      <w:lvlText w:val="%4)"/>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C8BC06">
      <w:start w:val="1"/>
      <w:numFmt w:val="lowerLetter"/>
      <w:lvlText w:val="%5"/>
      <w:lvlJc w:val="left"/>
      <w:pPr>
        <w:ind w:left="15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50AB4C">
      <w:start w:val="1"/>
      <w:numFmt w:val="lowerRoman"/>
      <w:lvlText w:val="%6"/>
      <w:lvlJc w:val="left"/>
      <w:pPr>
        <w:ind w:left="2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0ECB14">
      <w:start w:val="1"/>
      <w:numFmt w:val="decimal"/>
      <w:lvlText w:val="%7"/>
      <w:lvlJc w:val="left"/>
      <w:pPr>
        <w:ind w:left="30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A8EA1C">
      <w:start w:val="1"/>
      <w:numFmt w:val="lowerLetter"/>
      <w:lvlText w:val="%8"/>
      <w:lvlJc w:val="left"/>
      <w:pPr>
        <w:ind w:left="37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5084AE">
      <w:start w:val="1"/>
      <w:numFmt w:val="lowerRoman"/>
      <w:lvlText w:val="%9"/>
      <w:lvlJc w:val="left"/>
      <w:pPr>
        <w:ind w:left="4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6241203F"/>
    <w:multiLevelType w:val="hybridMultilevel"/>
    <w:tmpl w:val="8860749E"/>
    <w:lvl w:ilvl="0" w:tplc="4388116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B4641A2">
      <w:start w:val="1"/>
      <w:numFmt w:val="lowerLetter"/>
      <w:lvlText w:val="%2"/>
      <w:lvlJc w:val="left"/>
      <w:pPr>
        <w:ind w:left="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2707B18">
      <w:start w:val="1"/>
      <w:numFmt w:val="lowerRoman"/>
      <w:lvlText w:val="%3"/>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3905048">
      <w:start w:val="1"/>
      <w:numFmt w:val="decimal"/>
      <w:lvlText w:val="%4"/>
      <w:lvlJc w:val="left"/>
      <w:pPr>
        <w:ind w:left="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46494C4">
      <w:start w:val="1"/>
      <w:numFmt w:val="lowerLetter"/>
      <w:lvlText w:val="%5"/>
      <w:lvlJc w:val="left"/>
      <w:pPr>
        <w:ind w:left="7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98657A0">
      <w:start w:val="1"/>
      <w:numFmt w:val="lowerLetter"/>
      <w:lvlRestart w:val="0"/>
      <w:lvlText w:val="%6)"/>
      <w:lvlJc w:val="left"/>
      <w:pPr>
        <w:ind w:left="8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A2E92D6">
      <w:start w:val="1"/>
      <w:numFmt w:val="decimal"/>
      <w:lvlText w:val="%7"/>
      <w:lvlJc w:val="left"/>
      <w:pPr>
        <w:ind w:left="15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9DA2D74">
      <w:start w:val="1"/>
      <w:numFmt w:val="lowerLetter"/>
      <w:lvlText w:val="%8"/>
      <w:lvlJc w:val="left"/>
      <w:pPr>
        <w:ind w:left="2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7741A98">
      <w:start w:val="1"/>
      <w:numFmt w:val="lowerRoman"/>
      <w:lvlText w:val="%9"/>
      <w:lvlJc w:val="left"/>
      <w:pPr>
        <w:ind w:left="3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1" w15:restartNumberingAfterBreak="0">
    <w:nsid w:val="647D5AEE"/>
    <w:multiLevelType w:val="hybridMultilevel"/>
    <w:tmpl w:val="5B9027C4"/>
    <w:lvl w:ilvl="0" w:tplc="D15C371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042B7A">
      <w:start w:val="1"/>
      <w:numFmt w:val="lowerLetter"/>
      <w:lvlText w:val="%2"/>
      <w:lvlJc w:val="left"/>
      <w:pPr>
        <w:ind w:left="4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72751A">
      <w:start w:val="1"/>
      <w:numFmt w:val="lowerRoman"/>
      <w:lvlText w:val="%3"/>
      <w:lvlJc w:val="left"/>
      <w:pPr>
        <w:ind w:left="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8E3030">
      <w:start w:val="1"/>
      <w:numFmt w:val="decimal"/>
      <w:lvlText w:val="%4"/>
      <w:lvlJc w:val="left"/>
      <w:pPr>
        <w:ind w:left="5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D4A4FC">
      <w:start w:val="1"/>
      <w:numFmt w:val="lowerLetter"/>
      <w:lvlText w:val="%5"/>
      <w:lvlJc w:val="left"/>
      <w:pPr>
        <w:ind w:left="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C283D8">
      <w:start w:val="1"/>
      <w:numFmt w:val="lowerLetter"/>
      <w:lvlRestart w:val="0"/>
      <w:lvlText w:val="%6)"/>
      <w:lvlJc w:val="left"/>
      <w:pPr>
        <w:ind w:left="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260728">
      <w:start w:val="1"/>
      <w:numFmt w:val="decimal"/>
      <w:lvlText w:val="%7"/>
      <w:lvlJc w:val="left"/>
      <w:pPr>
        <w:ind w:left="1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DAF458">
      <w:start w:val="1"/>
      <w:numFmt w:val="lowerLetter"/>
      <w:lvlText w:val="%8"/>
      <w:lvlJc w:val="left"/>
      <w:pPr>
        <w:ind w:left="2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5E1CB0">
      <w:start w:val="1"/>
      <w:numFmt w:val="lowerRoman"/>
      <w:lvlText w:val="%9"/>
      <w:lvlJc w:val="left"/>
      <w:pPr>
        <w:ind w:left="2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6581621A"/>
    <w:multiLevelType w:val="multilevel"/>
    <w:tmpl w:val="A768B0BC"/>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5F41CE8"/>
    <w:multiLevelType w:val="hybridMultilevel"/>
    <w:tmpl w:val="5992A36E"/>
    <w:lvl w:ilvl="0" w:tplc="27FC3DDA">
      <w:start w:val="1"/>
      <w:numFmt w:val="lowerLetter"/>
      <w:lvlText w:val="%1)"/>
      <w:lvlJc w:val="left"/>
      <w:pPr>
        <w:ind w:left="5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10270E6">
      <w:start w:val="1"/>
      <w:numFmt w:val="lowerLetter"/>
      <w:lvlText w:val="%2"/>
      <w:lvlJc w:val="left"/>
      <w:pPr>
        <w:ind w:left="1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58A3D62">
      <w:start w:val="1"/>
      <w:numFmt w:val="lowerRoman"/>
      <w:lvlText w:val="%3"/>
      <w:lvlJc w:val="left"/>
      <w:pPr>
        <w:ind w:left="1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5FC7314">
      <w:start w:val="1"/>
      <w:numFmt w:val="decimal"/>
      <w:lvlText w:val="%4"/>
      <w:lvlJc w:val="left"/>
      <w:pPr>
        <w:ind w:left="2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27AD24A">
      <w:start w:val="1"/>
      <w:numFmt w:val="lowerLetter"/>
      <w:lvlText w:val="%5"/>
      <w:lvlJc w:val="left"/>
      <w:pPr>
        <w:ind w:left="3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DFEC1AC">
      <w:start w:val="1"/>
      <w:numFmt w:val="lowerRoman"/>
      <w:lvlText w:val="%6"/>
      <w:lvlJc w:val="left"/>
      <w:pPr>
        <w:ind w:left="4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26E4E60">
      <w:start w:val="1"/>
      <w:numFmt w:val="decimal"/>
      <w:lvlText w:val="%7"/>
      <w:lvlJc w:val="left"/>
      <w:pPr>
        <w:ind w:left="4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8B89D9E">
      <w:start w:val="1"/>
      <w:numFmt w:val="lowerLetter"/>
      <w:lvlText w:val="%8"/>
      <w:lvlJc w:val="left"/>
      <w:pPr>
        <w:ind w:left="5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41C95E6">
      <w:start w:val="1"/>
      <w:numFmt w:val="lowerRoman"/>
      <w:lvlText w:val="%9"/>
      <w:lvlJc w:val="left"/>
      <w:pPr>
        <w:ind w:left="6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6CE01798"/>
    <w:multiLevelType w:val="multilevel"/>
    <w:tmpl w:val="B26EB944"/>
    <w:lvl w:ilvl="0">
      <w:start w:val="2"/>
      <w:numFmt w:val="decimal"/>
      <w:lvlText w:val="%1"/>
      <w:lvlJc w:val="left"/>
      <w:pPr>
        <w:ind w:left="480" w:hanging="480"/>
      </w:pPr>
      <w:rPr>
        <w:rFonts w:hint="default"/>
      </w:rPr>
    </w:lvl>
    <w:lvl w:ilvl="1">
      <w:start w:val="3"/>
      <w:numFmt w:val="decimal"/>
      <w:lvlText w:val="%1.%2"/>
      <w:lvlJc w:val="left"/>
      <w:pPr>
        <w:ind w:left="693" w:hanging="480"/>
      </w:pPr>
      <w:rPr>
        <w:rFonts w:hint="default"/>
      </w:rPr>
    </w:lvl>
    <w:lvl w:ilvl="2">
      <w:start w:val="4"/>
      <w:numFmt w:val="decimal"/>
      <w:lvlText w:val="%1.%2.%3"/>
      <w:lvlJc w:val="left"/>
      <w:pPr>
        <w:ind w:left="1146" w:hanging="720"/>
      </w:pPr>
      <w:rPr>
        <w:rFonts w:ascii="Times New Roman" w:hAnsi="Times New Roman" w:cs="Times New Roman" w:hint="default"/>
        <w:color w:val="auto"/>
        <w:sz w:val="24"/>
        <w:szCs w:val="24"/>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65" w15:restartNumberingAfterBreak="0">
    <w:nsid w:val="6E091D0E"/>
    <w:multiLevelType w:val="multilevel"/>
    <w:tmpl w:val="AE66EB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E7671CA"/>
    <w:multiLevelType w:val="hybridMultilevel"/>
    <w:tmpl w:val="48681C8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 w15:restartNumberingAfterBreak="0">
    <w:nsid w:val="6E7E27A1"/>
    <w:multiLevelType w:val="hybridMultilevel"/>
    <w:tmpl w:val="1BE6A3DA"/>
    <w:lvl w:ilvl="0" w:tplc="719E365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968D50">
      <w:start w:val="1"/>
      <w:numFmt w:val="lowerLetter"/>
      <w:lvlText w:val="%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4A7C12">
      <w:start w:val="1"/>
      <w:numFmt w:val="lowerLetter"/>
      <w:lvlRestart w:val="0"/>
      <w:lvlText w:val="%3)"/>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4ACAB4">
      <w:start w:val="1"/>
      <w:numFmt w:val="decimal"/>
      <w:lvlText w:val="%4"/>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A6A0A6">
      <w:start w:val="1"/>
      <w:numFmt w:val="lowerLetter"/>
      <w:lvlText w:val="%5"/>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884304">
      <w:start w:val="1"/>
      <w:numFmt w:val="lowerRoman"/>
      <w:lvlText w:val="%6"/>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D666AC">
      <w:start w:val="1"/>
      <w:numFmt w:val="decimal"/>
      <w:lvlText w:val="%7"/>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2C5DD2">
      <w:start w:val="1"/>
      <w:numFmt w:val="lowerLetter"/>
      <w:lvlText w:val="%8"/>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76637A">
      <w:start w:val="1"/>
      <w:numFmt w:val="lowerRoman"/>
      <w:lvlText w:val="%9"/>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6F001DE3"/>
    <w:multiLevelType w:val="multilevel"/>
    <w:tmpl w:val="9DC07F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F6F3C16"/>
    <w:multiLevelType w:val="hybridMultilevel"/>
    <w:tmpl w:val="B94073E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 w15:restartNumberingAfterBreak="0">
    <w:nsid w:val="70675E17"/>
    <w:multiLevelType w:val="hybridMultilevel"/>
    <w:tmpl w:val="C8D4E508"/>
    <w:lvl w:ilvl="0" w:tplc="32706FE2">
      <w:start w:val="1"/>
      <w:numFmt w:val="lowerLetter"/>
      <w:lvlText w:val="%1)"/>
      <w:lvlJc w:val="left"/>
      <w:pPr>
        <w:ind w:left="639" w:hanging="360"/>
      </w:pPr>
      <w:rPr>
        <w:rFonts w:hint="default"/>
      </w:rPr>
    </w:lvl>
    <w:lvl w:ilvl="1" w:tplc="041B0019" w:tentative="1">
      <w:start w:val="1"/>
      <w:numFmt w:val="lowerLetter"/>
      <w:lvlText w:val="%2."/>
      <w:lvlJc w:val="left"/>
      <w:pPr>
        <w:ind w:left="1359" w:hanging="360"/>
      </w:pPr>
    </w:lvl>
    <w:lvl w:ilvl="2" w:tplc="041B001B" w:tentative="1">
      <w:start w:val="1"/>
      <w:numFmt w:val="lowerRoman"/>
      <w:lvlText w:val="%3."/>
      <w:lvlJc w:val="right"/>
      <w:pPr>
        <w:ind w:left="2079" w:hanging="180"/>
      </w:pPr>
    </w:lvl>
    <w:lvl w:ilvl="3" w:tplc="041B000F" w:tentative="1">
      <w:start w:val="1"/>
      <w:numFmt w:val="decimal"/>
      <w:lvlText w:val="%4."/>
      <w:lvlJc w:val="left"/>
      <w:pPr>
        <w:ind w:left="2799" w:hanging="360"/>
      </w:pPr>
    </w:lvl>
    <w:lvl w:ilvl="4" w:tplc="041B0019" w:tentative="1">
      <w:start w:val="1"/>
      <w:numFmt w:val="lowerLetter"/>
      <w:lvlText w:val="%5."/>
      <w:lvlJc w:val="left"/>
      <w:pPr>
        <w:ind w:left="3519" w:hanging="360"/>
      </w:pPr>
    </w:lvl>
    <w:lvl w:ilvl="5" w:tplc="041B001B" w:tentative="1">
      <w:start w:val="1"/>
      <w:numFmt w:val="lowerRoman"/>
      <w:lvlText w:val="%6."/>
      <w:lvlJc w:val="right"/>
      <w:pPr>
        <w:ind w:left="4239" w:hanging="180"/>
      </w:pPr>
    </w:lvl>
    <w:lvl w:ilvl="6" w:tplc="041B000F" w:tentative="1">
      <w:start w:val="1"/>
      <w:numFmt w:val="decimal"/>
      <w:lvlText w:val="%7."/>
      <w:lvlJc w:val="left"/>
      <w:pPr>
        <w:ind w:left="4959" w:hanging="360"/>
      </w:pPr>
    </w:lvl>
    <w:lvl w:ilvl="7" w:tplc="041B0019" w:tentative="1">
      <w:start w:val="1"/>
      <w:numFmt w:val="lowerLetter"/>
      <w:lvlText w:val="%8."/>
      <w:lvlJc w:val="left"/>
      <w:pPr>
        <w:ind w:left="5679" w:hanging="360"/>
      </w:pPr>
    </w:lvl>
    <w:lvl w:ilvl="8" w:tplc="041B001B" w:tentative="1">
      <w:start w:val="1"/>
      <w:numFmt w:val="lowerRoman"/>
      <w:lvlText w:val="%9."/>
      <w:lvlJc w:val="right"/>
      <w:pPr>
        <w:ind w:left="6399" w:hanging="180"/>
      </w:pPr>
    </w:lvl>
  </w:abstractNum>
  <w:abstractNum w:abstractNumId="71" w15:restartNumberingAfterBreak="0">
    <w:nsid w:val="71B33BCB"/>
    <w:multiLevelType w:val="multilevel"/>
    <w:tmpl w:val="8362EEC6"/>
    <w:lvl w:ilvl="0">
      <w:start w:val="1"/>
      <w:numFmt w:val="lowerLetter"/>
      <w:lvlText w:val="%1)"/>
      <w:lvlJc w:val="left"/>
      <w:pPr>
        <w:ind w:left="423" w:hanging="423"/>
      </w:pPr>
      <w:rPr>
        <w:rFonts w:hint="default"/>
      </w:rPr>
    </w:lvl>
    <w:lvl w:ilvl="1">
      <w:start w:val="1"/>
      <w:numFmt w:val="decimal"/>
      <w:lvlText w:val="%1.%2"/>
      <w:lvlJc w:val="left"/>
      <w:pPr>
        <w:ind w:left="423" w:hanging="423"/>
      </w:pPr>
      <w:rPr>
        <w:rFonts w:ascii="Times New Roman" w:eastAsia="Times New Roman" w:hAnsi="Times New Roman" w:cs="Times New Roman" w:hint="default"/>
        <w:b/>
        <w:bCs/>
        <w:i/>
        <w:spacing w:val="-2"/>
        <w:w w:val="100"/>
        <w:sz w:val="24"/>
        <w:szCs w:val="24"/>
      </w:rPr>
    </w:lvl>
    <w:lvl w:ilvl="2">
      <w:start w:val="1"/>
      <w:numFmt w:val="bullet"/>
      <w:lvlText w:val="-"/>
      <w:lvlJc w:val="left"/>
      <w:pPr>
        <w:ind w:left="721" w:hanging="360"/>
      </w:pPr>
      <w:rPr>
        <w:rFonts w:ascii="Courier New" w:eastAsiaTheme="minorHAnsi" w:hAnsi="Courier New" w:hint="default"/>
      </w:rPr>
    </w:lvl>
    <w:lvl w:ilvl="3">
      <w:numFmt w:val="bullet"/>
      <w:lvlText w:val="•"/>
      <w:lvlJc w:val="left"/>
      <w:pPr>
        <w:ind w:left="1796" w:hanging="360"/>
      </w:pPr>
      <w:rPr>
        <w:rFonts w:hint="default"/>
      </w:rPr>
    </w:lvl>
    <w:lvl w:ilvl="4">
      <w:numFmt w:val="bullet"/>
      <w:lvlText w:val="•"/>
      <w:lvlJc w:val="left"/>
      <w:pPr>
        <w:ind w:left="2864" w:hanging="360"/>
      </w:pPr>
      <w:rPr>
        <w:rFonts w:hint="default"/>
      </w:rPr>
    </w:lvl>
    <w:lvl w:ilvl="5">
      <w:numFmt w:val="bullet"/>
      <w:lvlText w:val="•"/>
      <w:lvlJc w:val="left"/>
      <w:pPr>
        <w:ind w:left="3932" w:hanging="360"/>
      </w:pPr>
      <w:rPr>
        <w:rFonts w:hint="default"/>
      </w:rPr>
    </w:lvl>
    <w:lvl w:ilvl="6">
      <w:numFmt w:val="bullet"/>
      <w:lvlText w:val="•"/>
      <w:lvlJc w:val="left"/>
      <w:pPr>
        <w:ind w:left="5000" w:hanging="360"/>
      </w:pPr>
      <w:rPr>
        <w:rFonts w:hint="default"/>
      </w:rPr>
    </w:lvl>
    <w:lvl w:ilvl="7">
      <w:numFmt w:val="bullet"/>
      <w:lvlText w:val="•"/>
      <w:lvlJc w:val="left"/>
      <w:pPr>
        <w:ind w:left="6068" w:hanging="360"/>
      </w:pPr>
      <w:rPr>
        <w:rFonts w:hint="default"/>
      </w:rPr>
    </w:lvl>
    <w:lvl w:ilvl="8">
      <w:numFmt w:val="bullet"/>
      <w:lvlText w:val="•"/>
      <w:lvlJc w:val="left"/>
      <w:pPr>
        <w:ind w:left="7137" w:hanging="360"/>
      </w:pPr>
      <w:rPr>
        <w:rFonts w:hint="default"/>
      </w:rPr>
    </w:lvl>
  </w:abstractNum>
  <w:abstractNum w:abstractNumId="72" w15:restartNumberingAfterBreak="0">
    <w:nsid w:val="769A3A4E"/>
    <w:multiLevelType w:val="multilevel"/>
    <w:tmpl w:val="267A85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71B06D2"/>
    <w:multiLevelType w:val="hybridMultilevel"/>
    <w:tmpl w:val="9F5E757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4" w15:restartNumberingAfterBreak="0">
    <w:nsid w:val="77B350BF"/>
    <w:multiLevelType w:val="hybridMultilevel"/>
    <w:tmpl w:val="CBB0A382"/>
    <w:lvl w:ilvl="0" w:tplc="4954AA8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22AC96">
      <w:start w:val="1"/>
      <w:numFmt w:val="lowerLetter"/>
      <w:lvlText w:val="%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664316">
      <w:start w:val="1"/>
      <w:numFmt w:val="lowerRoman"/>
      <w:lvlText w:val="%3"/>
      <w:lvlJc w:val="left"/>
      <w:pPr>
        <w:ind w:left="6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F40F58">
      <w:start w:val="1"/>
      <w:numFmt w:val="lowerLetter"/>
      <w:lvlRestart w:val="0"/>
      <w:lvlText w:val="%4)"/>
      <w:lvlJc w:val="left"/>
      <w:pPr>
        <w:ind w:left="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40DC04">
      <w:start w:val="1"/>
      <w:numFmt w:val="lowerLetter"/>
      <w:lvlText w:val="%5"/>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E43CE0">
      <w:start w:val="1"/>
      <w:numFmt w:val="lowerRoman"/>
      <w:lvlText w:val="%6"/>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1CA146">
      <w:start w:val="1"/>
      <w:numFmt w:val="decimal"/>
      <w:lvlText w:val="%7"/>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4A4752">
      <w:start w:val="1"/>
      <w:numFmt w:val="lowerLetter"/>
      <w:lvlText w:val="%8"/>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B084D0">
      <w:start w:val="1"/>
      <w:numFmt w:val="lowerRoman"/>
      <w:lvlText w:val="%9"/>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77DA4B51"/>
    <w:multiLevelType w:val="multilevel"/>
    <w:tmpl w:val="64903E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9933F97"/>
    <w:multiLevelType w:val="hybridMultilevel"/>
    <w:tmpl w:val="8E745A1E"/>
    <w:lvl w:ilvl="0" w:tplc="85DA73D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A239A6">
      <w:start w:val="1"/>
      <w:numFmt w:val="lowerLetter"/>
      <w:lvlText w:val="%2"/>
      <w:lvlJc w:val="left"/>
      <w:pPr>
        <w:ind w:left="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36A324">
      <w:start w:val="1"/>
      <w:numFmt w:val="lowerRoman"/>
      <w:lvlText w:val="%3"/>
      <w:lvlJc w:val="left"/>
      <w:pPr>
        <w:ind w:left="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FA549E">
      <w:start w:val="1"/>
      <w:numFmt w:val="decimal"/>
      <w:lvlText w:val="%4"/>
      <w:lvlJc w:val="left"/>
      <w:pPr>
        <w:ind w:left="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5A8DC6">
      <w:start w:val="1"/>
      <w:numFmt w:val="lowerLetter"/>
      <w:lvlRestart w:val="0"/>
      <w:lvlText w:val="%5)"/>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5EE312">
      <w:start w:val="1"/>
      <w:numFmt w:val="lowerRoman"/>
      <w:lvlText w:val="%6"/>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310B468">
      <w:start w:val="1"/>
      <w:numFmt w:val="decimal"/>
      <w:lvlText w:val="%7"/>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E2E4C2">
      <w:start w:val="1"/>
      <w:numFmt w:val="lowerLetter"/>
      <w:lvlText w:val="%8"/>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BE1E72">
      <w:start w:val="1"/>
      <w:numFmt w:val="lowerRoman"/>
      <w:lvlText w:val="%9"/>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7" w15:restartNumberingAfterBreak="0">
    <w:nsid w:val="7A601160"/>
    <w:multiLevelType w:val="multilevel"/>
    <w:tmpl w:val="8A6497EA"/>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lowerLetter"/>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7BC03F19"/>
    <w:multiLevelType w:val="hybridMultilevel"/>
    <w:tmpl w:val="DA629C06"/>
    <w:lvl w:ilvl="0" w:tplc="258E11C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526F9E8">
      <w:start w:val="1"/>
      <w:numFmt w:val="lowerLetter"/>
      <w:lvlText w:val="%2"/>
      <w:lvlJc w:val="left"/>
      <w:pPr>
        <w:ind w:left="4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1F6349A">
      <w:start w:val="1"/>
      <w:numFmt w:val="lowerRoman"/>
      <w:lvlText w:val="%3"/>
      <w:lvlJc w:val="left"/>
      <w:pPr>
        <w:ind w:left="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06F964">
      <w:start w:val="1"/>
      <w:numFmt w:val="decimal"/>
      <w:lvlText w:val="%4"/>
      <w:lvlJc w:val="left"/>
      <w:pPr>
        <w:ind w:left="5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79816D4">
      <w:start w:val="1"/>
      <w:numFmt w:val="lowerLetter"/>
      <w:lvlText w:val="%5"/>
      <w:lvlJc w:val="left"/>
      <w:pPr>
        <w:ind w:left="6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012DD92">
      <w:start w:val="1"/>
      <w:numFmt w:val="lowerLetter"/>
      <w:lvlRestart w:val="0"/>
      <w:lvlText w:val="%6)"/>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14ADDAE">
      <w:start w:val="1"/>
      <w:numFmt w:val="decimal"/>
      <w:lvlText w:val="%7"/>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C981F8A">
      <w:start w:val="1"/>
      <w:numFmt w:val="lowerLetter"/>
      <w:lvlText w:val="%8"/>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7721618">
      <w:start w:val="1"/>
      <w:numFmt w:val="lowerRoman"/>
      <w:lvlText w:val="%9"/>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9" w15:restartNumberingAfterBreak="0">
    <w:nsid w:val="7CBC0E0F"/>
    <w:multiLevelType w:val="multilevel"/>
    <w:tmpl w:val="F006B13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7CCD1702"/>
    <w:multiLevelType w:val="hybridMultilevel"/>
    <w:tmpl w:val="6D106F36"/>
    <w:lvl w:ilvl="0" w:tplc="0BB217CC">
      <w:start w:val="1"/>
      <w:numFmt w:val="lowerLetter"/>
      <w:lvlText w:val="%1)"/>
      <w:lvlJc w:val="left"/>
      <w:pPr>
        <w:ind w:left="1649" w:hanging="360"/>
      </w:pPr>
      <w:rPr>
        <w:rFonts w:ascii="Times New Roman" w:eastAsia="Times New Roman" w:hAnsi="Times New Roman" w:cs="Times New Roman"/>
      </w:rPr>
    </w:lvl>
    <w:lvl w:ilvl="1" w:tplc="041B0003" w:tentative="1">
      <w:start w:val="1"/>
      <w:numFmt w:val="bullet"/>
      <w:lvlText w:val="o"/>
      <w:lvlJc w:val="left"/>
      <w:pPr>
        <w:ind w:left="2369" w:hanging="360"/>
      </w:pPr>
      <w:rPr>
        <w:rFonts w:ascii="Courier New" w:hAnsi="Courier New" w:cs="Courier New" w:hint="default"/>
      </w:rPr>
    </w:lvl>
    <w:lvl w:ilvl="2" w:tplc="041B0005" w:tentative="1">
      <w:start w:val="1"/>
      <w:numFmt w:val="bullet"/>
      <w:lvlText w:val=""/>
      <w:lvlJc w:val="left"/>
      <w:pPr>
        <w:ind w:left="3089" w:hanging="360"/>
      </w:pPr>
      <w:rPr>
        <w:rFonts w:ascii="Wingdings" w:hAnsi="Wingdings" w:hint="default"/>
      </w:rPr>
    </w:lvl>
    <w:lvl w:ilvl="3" w:tplc="041B0001" w:tentative="1">
      <w:start w:val="1"/>
      <w:numFmt w:val="bullet"/>
      <w:lvlText w:val=""/>
      <w:lvlJc w:val="left"/>
      <w:pPr>
        <w:ind w:left="3809" w:hanging="360"/>
      </w:pPr>
      <w:rPr>
        <w:rFonts w:ascii="Symbol" w:hAnsi="Symbol" w:hint="default"/>
      </w:rPr>
    </w:lvl>
    <w:lvl w:ilvl="4" w:tplc="041B0003" w:tentative="1">
      <w:start w:val="1"/>
      <w:numFmt w:val="bullet"/>
      <w:lvlText w:val="o"/>
      <w:lvlJc w:val="left"/>
      <w:pPr>
        <w:ind w:left="4529" w:hanging="360"/>
      </w:pPr>
      <w:rPr>
        <w:rFonts w:ascii="Courier New" w:hAnsi="Courier New" w:cs="Courier New" w:hint="default"/>
      </w:rPr>
    </w:lvl>
    <w:lvl w:ilvl="5" w:tplc="041B0005" w:tentative="1">
      <w:start w:val="1"/>
      <w:numFmt w:val="bullet"/>
      <w:lvlText w:val=""/>
      <w:lvlJc w:val="left"/>
      <w:pPr>
        <w:ind w:left="5249" w:hanging="360"/>
      </w:pPr>
      <w:rPr>
        <w:rFonts w:ascii="Wingdings" w:hAnsi="Wingdings" w:hint="default"/>
      </w:rPr>
    </w:lvl>
    <w:lvl w:ilvl="6" w:tplc="041B0001" w:tentative="1">
      <w:start w:val="1"/>
      <w:numFmt w:val="bullet"/>
      <w:lvlText w:val=""/>
      <w:lvlJc w:val="left"/>
      <w:pPr>
        <w:ind w:left="5969" w:hanging="360"/>
      </w:pPr>
      <w:rPr>
        <w:rFonts w:ascii="Symbol" w:hAnsi="Symbol" w:hint="default"/>
      </w:rPr>
    </w:lvl>
    <w:lvl w:ilvl="7" w:tplc="041B0003" w:tentative="1">
      <w:start w:val="1"/>
      <w:numFmt w:val="bullet"/>
      <w:lvlText w:val="o"/>
      <w:lvlJc w:val="left"/>
      <w:pPr>
        <w:ind w:left="6689" w:hanging="360"/>
      </w:pPr>
      <w:rPr>
        <w:rFonts w:ascii="Courier New" w:hAnsi="Courier New" w:cs="Courier New" w:hint="default"/>
      </w:rPr>
    </w:lvl>
    <w:lvl w:ilvl="8" w:tplc="041B0005" w:tentative="1">
      <w:start w:val="1"/>
      <w:numFmt w:val="bullet"/>
      <w:lvlText w:val=""/>
      <w:lvlJc w:val="left"/>
      <w:pPr>
        <w:ind w:left="7409" w:hanging="360"/>
      </w:pPr>
      <w:rPr>
        <w:rFonts w:ascii="Wingdings" w:hAnsi="Wingdings" w:hint="default"/>
      </w:rPr>
    </w:lvl>
  </w:abstractNum>
  <w:abstractNum w:abstractNumId="81" w15:restartNumberingAfterBreak="0">
    <w:nsid w:val="7E50159C"/>
    <w:multiLevelType w:val="multilevel"/>
    <w:tmpl w:val="50E00716"/>
    <w:lvl w:ilvl="0">
      <w:start w:val="4"/>
      <w:numFmt w:val="decimal"/>
      <w:lvlText w:val="%1"/>
      <w:lvlJc w:val="left"/>
      <w:pPr>
        <w:ind w:left="780" w:hanging="780"/>
      </w:pPr>
      <w:rPr>
        <w:rFonts w:hint="default"/>
      </w:rPr>
    </w:lvl>
    <w:lvl w:ilvl="1">
      <w:start w:val="4"/>
      <w:numFmt w:val="decimal"/>
      <w:lvlText w:val="%1.%2"/>
      <w:lvlJc w:val="left"/>
      <w:pPr>
        <w:ind w:left="780" w:hanging="780"/>
      </w:pPr>
      <w:rPr>
        <w:rFonts w:hint="default"/>
      </w:rPr>
    </w:lvl>
    <w:lvl w:ilvl="2">
      <w:start w:val="10"/>
      <w:numFmt w:val="decimal"/>
      <w:lvlText w:val="%1.%2.%3"/>
      <w:lvlJc w:val="left"/>
      <w:pPr>
        <w:ind w:left="780" w:hanging="780"/>
      </w:pPr>
      <w:rPr>
        <w:rFonts w:hint="default"/>
      </w:rPr>
    </w:lvl>
    <w:lvl w:ilvl="3">
      <w:start w:val="3"/>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FA775D5"/>
    <w:multiLevelType w:val="hybridMultilevel"/>
    <w:tmpl w:val="BE3A4D3E"/>
    <w:lvl w:ilvl="0" w:tplc="A63E285C">
      <w:start w:val="1"/>
      <w:numFmt w:val="decimal"/>
      <w:lvlText w:val="%1."/>
      <w:lvlJc w:val="left"/>
      <w:pPr>
        <w:ind w:left="643" w:hanging="360"/>
      </w:pPr>
      <w:rPr>
        <w:rFonts w:hint="default"/>
        <w:b w:val="0"/>
        <w:bCs/>
        <w:strike w:val="0"/>
        <w:color w:val="auto"/>
      </w:rPr>
    </w:lvl>
    <w:lvl w:ilvl="1" w:tplc="041B0019" w:tentative="1">
      <w:start w:val="1"/>
      <w:numFmt w:val="lowerLetter"/>
      <w:lvlText w:val="%2."/>
      <w:lvlJc w:val="left"/>
      <w:pPr>
        <w:ind w:left="1363" w:hanging="360"/>
      </w:pPr>
    </w:lvl>
    <w:lvl w:ilvl="2" w:tplc="041B001B" w:tentative="1">
      <w:start w:val="1"/>
      <w:numFmt w:val="lowerRoman"/>
      <w:lvlText w:val="%3."/>
      <w:lvlJc w:val="right"/>
      <w:pPr>
        <w:ind w:left="2083" w:hanging="180"/>
      </w:pPr>
    </w:lvl>
    <w:lvl w:ilvl="3" w:tplc="041B000F">
      <w:start w:val="1"/>
      <w:numFmt w:val="decimal"/>
      <w:lvlText w:val="%4."/>
      <w:lvlJc w:val="left"/>
      <w:pPr>
        <w:ind w:left="2803" w:hanging="360"/>
      </w:pPr>
    </w:lvl>
    <w:lvl w:ilvl="4" w:tplc="041B0019" w:tentative="1">
      <w:start w:val="1"/>
      <w:numFmt w:val="lowerLetter"/>
      <w:lvlText w:val="%5."/>
      <w:lvlJc w:val="left"/>
      <w:pPr>
        <w:ind w:left="3523" w:hanging="360"/>
      </w:pPr>
    </w:lvl>
    <w:lvl w:ilvl="5" w:tplc="041B001B" w:tentative="1">
      <w:start w:val="1"/>
      <w:numFmt w:val="lowerRoman"/>
      <w:lvlText w:val="%6."/>
      <w:lvlJc w:val="right"/>
      <w:pPr>
        <w:ind w:left="4243" w:hanging="180"/>
      </w:pPr>
    </w:lvl>
    <w:lvl w:ilvl="6" w:tplc="041B000F" w:tentative="1">
      <w:start w:val="1"/>
      <w:numFmt w:val="decimal"/>
      <w:lvlText w:val="%7."/>
      <w:lvlJc w:val="left"/>
      <w:pPr>
        <w:ind w:left="4963" w:hanging="360"/>
      </w:pPr>
    </w:lvl>
    <w:lvl w:ilvl="7" w:tplc="041B0019" w:tentative="1">
      <w:start w:val="1"/>
      <w:numFmt w:val="lowerLetter"/>
      <w:lvlText w:val="%8."/>
      <w:lvlJc w:val="left"/>
      <w:pPr>
        <w:ind w:left="5683" w:hanging="360"/>
      </w:pPr>
    </w:lvl>
    <w:lvl w:ilvl="8" w:tplc="041B001B" w:tentative="1">
      <w:start w:val="1"/>
      <w:numFmt w:val="lowerRoman"/>
      <w:lvlText w:val="%9."/>
      <w:lvlJc w:val="right"/>
      <w:pPr>
        <w:ind w:left="6403" w:hanging="180"/>
      </w:pPr>
    </w:lvl>
  </w:abstractNum>
  <w:num w:numId="1" w16cid:durableId="389891377">
    <w:abstractNumId w:val="82"/>
  </w:num>
  <w:num w:numId="2" w16cid:durableId="1452020265">
    <w:abstractNumId w:val="16"/>
  </w:num>
  <w:num w:numId="3" w16cid:durableId="411044525">
    <w:abstractNumId w:val="9"/>
  </w:num>
  <w:num w:numId="4" w16cid:durableId="1236207613">
    <w:abstractNumId w:val="56"/>
  </w:num>
  <w:num w:numId="5" w16cid:durableId="187448331">
    <w:abstractNumId w:val="38"/>
  </w:num>
  <w:num w:numId="6" w16cid:durableId="1662392276">
    <w:abstractNumId w:val="55"/>
  </w:num>
  <w:num w:numId="7" w16cid:durableId="428891884">
    <w:abstractNumId w:val="43"/>
  </w:num>
  <w:num w:numId="8" w16cid:durableId="258220644">
    <w:abstractNumId w:val="34"/>
  </w:num>
  <w:num w:numId="9" w16cid:durableId="2089034128">
    <w:abstractNumId w:val="54"/>
  </w:num>
  <w:num w:numId="10" w16cid:durableId="643315070">
    <w:abstractNumId w:val="76"/>
  </w:num>
  <w:num w:numId="11" w16cid:durableId="984041754">
    <w:abstractNumId w:val="20"/>
  </w:num>
  <w:num w:numId="12" w16cid:durableId="1133059365">
    <w:abstractNumId w:val="7"/>
  </w:num>
  <w:num w:numId="13" w16cid:durableId="1934969592">
    <w:abstractNumId w:val="28"/>
  </w:num>
  <w:num w:numId="14" w16cid:durableId="800878485">
    <w:abstractNumId w:val="3"/>
  </w:num>
  <w:num w:numId="15" w16cid:durableId="1935162423">
    <w:abstractNumId w:val="39"/>
  </w:num>
  <w:num w:numId="16" w16cid:durableId="2143574494">
    <w:abstractNumId w:val="0"/>
  </w:num>
  <w:num w:numId="17" w16cid:durableId="499856086">
    <w:abstractNumId w:val="19"/>
  </w:num>
  <w:num w:numId="18" w16cid:durableId="1362051872">
    <w:abstractNumId w:val="67"/>
  </w:num>
  <w:num w:numId="19" w16cid:durableId="1204250759">
    <w:abstractNumId w:val="59"/>
  </w:num>
  <w:num w:numId="20" w16cid:durableId="1966302324">
    <w:abstractNumId w:val="48"/>
  </w:num>
  <w:num w:numId="21" w16cid:durableId="514195735">
    <w:abstractNumId w:val="27"/>
  </w:num>
  <w:num w:numId="22" w16cid:durableId="1580947278">
    <w:abstractNumId w:val="30"/>
  </w:num>
  <w:num w:numId="23" w16cid:durableId="741483523">
    <w:abstractNumId w:val="49"/>
  </w:num>
  <w:num w:numId="24" w16cid:durableId="1437556458">
    <w:abstractNumId w:val="5"/>
  </w:num>
  <w:num w:numId="25" w16cid:durableId="1276249879">
    <w:abstractNumId w:val="58"/>
  </w:num>
  <w:num w:numId="26" w16cid:durableId="1983850570">
    <w:abstractNumId w:val="41"/>
  </w:num>
  <w:num w:numId="27" w16cid:durableId="1445998503">
    <w:abstractNumId w:val="40"/>
  </w:num>
  <w:num w:numId="28" w16cid:durableId="1920944818">
    <w:abstractNumId w:val="12"/>
  </w:num>
  <w:num w:numId="29" w16cid:durableId="1472863580">
    <w:abstractNumId w:val="61"/>
  </w:num>
  <w:num w:numId="30" w16cid:durableId="2069986239">
    <w:abstractNumId w:val="78"/>
  </w:num>
  <w:num w:numId="31" w16cid:durableId="1578393312">
    <w:abstractNumId w:val="60"/>
  </w:num>
  <w:num w:numId="32" w16cid:durableId="847255798">
    <w:abstractNumId w:val="47"/>
  </w:num>
  <w:num w:numId="33" w16cid:durableId="1122308688">
    <w:abstractNumId w:val="21"/>
  </w:num>
  <w:num w:numId="34" w16cid:durableId="1549955793">
    <w:abstractNumId w:val="63"/>
  </w:num>
  <w:num w:numId="35" w16cid:durableId="409431612">
    <w:abstractNumId w:val="22"/>
  </w:num>
  <w:num w:numId="36" w16cid:durableId="1931767663">
    <w:abstractNumId w:val="32"/>
  </w:num>
  <w:num w:numId="37" w16cid:durableId="105930353">
    <w:abstractNumId w:val="69"/>
  </w:num>
  <w:num w:numId="38" w16cid:durableId="330379535">
    <w:abstractNumId w:val="23"/>
  </w:num>
  <w:num w:numId="39" w16cid:durableId="1048457614">
    <w:abstractNumId w:val="50"/>
  </w:num>
  <w:num w:numId="40" w16cid:durableId="1395327">
    <w:abstractNumId w:val="42"/>
  </w:num>
  <w:num w:numId="41" w16cid:durableId="1210339472">
    <w:abstractNumId w:val="11"/>
  </w:num>
  <w:num w:numId="42" w16cid:durableId="452134125">
    <w:abstractNumId w:val="81"/>
  </w:num>
  <w:num w:numId="43" w16cid:durableId="23483288">
    <w:abstractNumId w:val="31"/>
  </w:num>
  <w:num w:numId="44" w16cid:durableId="1792892482">
    <w:abstractNumId w:val="2"/>
  </w:num>
  <w:num w:numId="45" w16cid:durableId="153030190">
    <w:abstractNumId w:val="51"/>
  </w:num>
  <w:num w:numId="46" w16cid:durableId="112753265">
    <w:abstractNumId w:val="37"/>
  </w:num>
  <w:num w:numId="47" w16cid:durableId="715930608">
    <w:abstractNumId w:val="46"/>
  </w:num>
  <w:num w:numId="48" w16cid:durableId="1334605110">
    <w:abstractNumId w:val="33"/>
  </w:num>
  <w:num w:numId="49" w16cid:durableId="95948262">
    <w:abstractNumId w:val="77"/>
  </w:num>
  <w:num w:numId="50" w16cid:durableId="1954244770">
    <w:abstractNumId w:val="74"/>
  </w:num>
  <w:num w:numId="51" w16cid:durableId="1924101484">
    <w:abstractNumId w:val="24"/>
  </w:num>
  <w:num w:numId="52" w16cid:durableId="827021570">
    <w:abstractNumId w:val="35"/>
  </w:num>
  <w:num w:numId="53" w16cid:durableId="248781748">
    <w:abstractNumId w:val="52"/>
  </w:num>
  <w:num w:numId="54" w16cid:durableId="132062306">
    <w:abstractNumId w:val="45"/>
  </w:num>
  <w:num w:numId="55" w16cid:durableId="622419671">
    <w:abstractNumId w:val="66"/>
  </w:num>
  <w:num w:numId="56" w16cid:durableId="248195424">
    <w:abstractNumId w:val="36"/>
  </w:num>
  <w:num w:numId="57" w16cid:durableId="76756126">
    <w:abstractNumId w:val="18"/>
  </w:num>
  <w:num w:numId="58" w16cid:durableId="32662204">
    <w:abstractNumId w:val="13"/>
  </w:num>
  <w:num w:numId="59" w16cid:durableId="620915405">
    <w:abstractNumId w:val="6"/>
  </w:num>
  <w:num w:numId="60" w16cid:durableId="137769349">
    <w:abstractNumId w:val="4"/>
  </w:num>
  <w:num w:numId="61" w16cid:durableId="772676290">
    <w:abstractNumId w:val="71"/>
  </w:num>
  <w:num w:numId="62" w16cid:durableId="110251081">
    <w:abstractNumId w:val="64"/>
  </w:num>
  <w:num w:numId="63" w16cid:durableId="1851412827">
    <w:abstractNumId w:val="10"/>
  </w:num>
  <w:num w:numId="64" w16cid:durableId="901910748">
    <w:abstractNumId w:val="25"/>
  </w:num>
  <w:num w:numId="65" w16cid:durableId="112139664">
    <w:abstractNumId w:val="57"/>
  </w:num>
  <w:num w:numId="66" w16cid:durableId="935556827">
    <w:abstractNumId w:val="80"/>
  </w:num>
  <w:num w:numId="67" w16cid:durableId="1314523358">
    <w:abstractNumId w:val="65"/>
  </w:num>
  <w:num w:numId="68" w16cid:durableId="373651327">
    <w:abstractNumId w:val="70"/>
  </w:num>
  <w:num w:numId="69" w16cid:durableId="1464805645">
    <w:abstractNumId w:val="72"/>
  </w:num>
  <w:num w:numId="70" w16cid:durableId="1460101951">
    <w:abstractNumId w:val="44"/>
  </w:num>
  <w:num w:numId="71" w16cid:durableId="706220622">
    <w:abstractNumId w:val="68"/>
  </w:num>
  <w:num w:numId="72" w16cid:durableId="924341912">
    <w:abstractNumId w:val="73"/>
  </w:num>
  <w:num w:numId="73" w16cid:durableId="1941182418">
    <w:abstractNumId w:val="14"/>
  </w:num>
  <w:num w:numId="74" w16cid:durableId="1045983286">
    <w:abstractNumId w:val="53"/>
  </w:num>
  <w:num w:numId="75" w16cid:durableId="1566408646">
    <w:abstractNumId w:val="62"/>
  </w:num>
  <w:num w:numId="76" w16cid:durableId="420033148">
    <w:abstractNumId w:val="75"/>
  </w:num>
  <w:num w:numId="77" w16cid:durableId="846095912">
    <w:abstractNumId w:val="1"/>
  </w:num>
  <w:num w:numId="78" w16cid:durableId="122891484">
    <w:abstractNumId w:val="8"/>
  </w:num>
  <w:num w:numId="79" w16cid:durableId="978268727">
    <w:abstractNumId w:val="79"/>
  </w:num>
  <w:num w:numId="80" w16cid:durableId="1584140355">
    <w:abstractNumId w:val="17"/>
  </w:num>
  <w:num w:numId="81" w16cid:durableId="415782307">
    <w:abstractNumId w:val="15"/>
  </w:num>
  <w:num w:numId="82" w16cid:durableId="776944467">
    <w:abstractNumId w:val="26"/>
  </w:num>
  <w:num w:numId="83" w16cid:durableId="1473522220">
    <w:abstractNumId w:val="29"/>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A2A"/>
    <w:rsid w:val="00011347"/>
    <w:rsid w:val="00017100"/>
    <w:rsid w:val="00052552"/>
    <w:rsid w:val="00062DD7"/>
    <w:rsid w:val="00067B53"/>
    <w:rsid w:val="00073B4B"/>
    <w:rsid w:val="00095CAE"/>
    <w:rsid w:val="000F1EA5"/>
    <w:rsid w:val="00111781"/>
    <w:rsid w:val="001538D7"/>
    <w:rsid w:val="001D6A80"/>
    <w:rsid w:val="002077E3"/>
    <w:rsid w:val="00226A20"/>
    <w:rsid w:val="002A1C08"/>
    <w:rsid w:val="002C069C"/>
    <w:rsid w:val="00307EBD"/>
    <w:rsid w:val="00311644"/>
    <w:rsid w:val="00356A2A"/>
    <w:rsid w:val="003635A8"/>
    <w:rsid w:val="003B1A20"/>
    <w:rsid w:val="003B55A7"/>
    <w:rsid w:val="003C1949"/>
    <w:rsid w:val="003D0924"/>
    <w:rsid w:val="004058D2"/>
    <w:rsid w:val="00406B4E"/>
    <w:rsid w:val="004761A5"/>
    <w:rsid w:val="004816FA"/>
    <w:rsid w:val="00482540"/>
    <w:rsid w:val="00521631"/>
    <w:rsid w:val="0052234F"/>
    <w:rsid w:val="005328B0"/>
    <w:rsid w:val="0061236F"/>
    <w:rsid w:val="00620490"/>
    <w:rsid w:val="00675479"/>
    <w:rsid w:val="00687B5B"/>
    <w:rsid w:val="00687F84"/>
    <w:rsid w:val="006A72E2"/>
    <w:rsid w:val="0071629A"/>
    <w:rsid w:val="00740F74"/>
    <w:rsid w:val="00743B72"/>
    <w:rsid w:val="00783A23"/>
    <w:rsid w:val="008453D3"/>
    <w:rsid w:val="00861B83"/>
    <w:rsid w:val="00882B25"/>
    <w:rsid w:val="00897B34"/>
    <w:rsid w:val="008A2576"/>
    <w:rsid w:val="008A3574"/>
    <w:rsid w:val="008B74E6"/>
    <w:rsid w:val="008D1608"/>
    <w:rsid w:val="00966D5B"/>
    <w:rsid w:val="0098066F"/>
    <w:rsid w:val="00981726"/>
    <w:rsid w:val="009856C0"/>
    <w:rsid w:val="009C5AFC"/>
    <w:rsid w:val="009D14D5"/>
    <w:rsid w:val="00B11098"/>
    <w:rsid w:val="00B3028A"/>
    <w:rsid w:val="00B37F6C"/>
    <w:rsid w:val="00B41218"/>
    <w:rsid w:val="00B907DD"/>
    <w:rsid w:val="00BB3617"/>
    <w:rsid w:val="00BC53F8"/>
    <w:rsid w:val="00C20E07"/>
    <w:rsid w:val="00C41B33"/>
    <w:rsid w:val="00C60E64"/>
    <w:rsid w:val="00C962BC"/>
    <w:rsid w:val="00CC7306"/>
    <w:rsid w:val="00CF23A7"/>
    <w:rsid w:val="00D234CF"/>
    <w:rsid w:val="00D23B30"/>
    <w:rsid w:val="00D24572"/>
    <w:rsid w:val="00D33D16"/>
    <w:rsid w:val="00D97D84"/>
    <w:rsid w:val="00DA2B9B"/>
    <w:rsid w:val="00DB2C12"/>
    <w:rsid w:val="00DD0006"/>
    <w:rsid w:val="00DD7C87"/>
    <w:rsid w:val="00E346AB"/>
    <w:rsid w:val="00E51646"/>
    <w:rsid w:val="00F0729E"/>
    <w:rsid w:val="00F5643F"/>
    <w:rsid w:val="00FB255E"/>
    <w:rsid w:val="00FC3C0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79D44"/>
  <w15:chartTrackingRefBased/>
  <w15:docId w15:val="{2A49A522-C51C-460D-AFB0-64B9022D7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20E07"/>
    <w:pPr>
      <w:spacing w:after="0" w:line="240" w:lineRule="auto"/>
    </w:pPr>
    <w:rPr>
      <w:rFonts w:ascii="Times New Roman" w:hAnsi="Times New Roman"/>
      <w:sz w:val="24"/>
    </w:rPr>
  </w:style>
  <w:style w:type="paragraph" w:styleId="Nadpis1">
    <w:name w:val="heading 1"/>
    <w:basedOn w:val="Normlny"/>
    <w:next w:val="Normlny"/>
    <w:link w:val="Nadpis1Char"/>
    <w:uiPriority w:val="1"/>
    <w:qFormat/>
    <w:rsid w:val="00356A2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356A2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356A2A"/>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356A2A"/>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356A2A"/>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356A2A"/>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356A2A"/>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356A2A"/>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356A2A"/>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1"/>
    <w:rsid w:val="00356A2A"/>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356A2A"/>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356A2A"/>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356A2A"/>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356A2A"/>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356A2A"/>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356A2A"/>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356A2A"/>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356A2A"/>
    <w:rPr>
      <w:rFonts w:eastAsiaTheme="majorEastAsia" w:cstheme="majorBidi"/>
      <w:color w:val="272727" w:themeColor="text1" w:themeTint="D8"/>
    </w:rPr>
  </w:style>
  <w:style w:type="paragraph" w:styleId="Nzov">
    <w:name w:val="Title"/>
    <w:basedOn w:val="Normlny"/>
    <w:next w:val="Normlny"/>
    <w:link w:val="NzovChar"/>
    <w:uiPriority w:val="10"/>
    <w:qFormat/>
    <w:rsid w:val="00356A2A"/>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356A2A"/>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356A2A"/>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356A2A"/>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356A2A"/>
    <w:pPr>
      <w:spacing w:before="160"/>
      <w:jc w:val="center"/>
    </w:pPr>
    <w:rPr>
      <w:i/>
      <w:iCs/>
      <w:color w:val="404040" w:themeColor="text1" w:themeTint="BF"/>
    </w:rPr>
  </w:style>
  <w:style w:type="character" w:customStyle="1" w:styleId="CitciaChar">
    <w:name w:val="Citácia Char"/>
    <w:basedOn w:val="Predvolenpsmoodseku"/>
    <w:link w:val="Citcia"/>
    <w:uiPriority w:val="29"/>
    <w:rsid w:val="00356A2A"/>
    <w:rPr>
      <w:i/>
      <w:iCs/>
      <w:color w:val="404040" w:themeColor="text1" w:themeTint="BF"/>
    </w:rPr>
  </w:style>
  <w:style w:type="paragraph" w:styleId="Odsekzoznamu">
    <w:name w:val="List Paragraph"/>
    <w:basedOn w:val="Normlny"/>
    <w:uiPriority w:val="34"/>
    <w:qFormat/>
    <w:rsid w:val="00356A2A"/>
    <w:pPr>
      <w:ind w:left="720"/>
      <w:contextualSpacing/>
    </w:pPr>
  </w:style>
  <w:style w:type="character" w:styleId="Intenzvnezvraznenie">
    <w:name w:val="Intense Emphasis"/>
    <w:basedOn w:val="Predvolenpsmoodseku"/>
    <w:uiPriority w:val="21"/>
    <w:qFormat/>
    <w:rsid w:val="00356A2A"/>
    <w:rPr>
      <w:i/>
      <w:iCs/>
      <w:color w:val="2E74B5" w:themeColor="accent1" w:themeShade="BF"/>
    </w:rPr>
  </w:style>
  <w:style w:type="paragraph" w:styleId="Zvraznencitcia">
    <w:name w:val="Intense Quote"/>
    <w:basedOn w:val="Normlny"/>
    <w:next w:val="Normlny"/>
    <w:link w:val="ZvraznencitciaChar"/>
    <w:uiPriority w:val="30"/>
    <w:qFormat/>
    <w:rsid w:val="00356A2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356A2A"/>
    <w:rPr>
      <w:i/>
      <w:iCs/>
      <w:color w:val="2E74B5" w:themeColor="accent1" w:themeShade="BF"/>
    </w:rPr>
  </w:style>
  <w:style w:type="character" w:styleId="Zvraznenodkaz">
    <w:name w:val="Intense Reference"/>
    <w:basedOn w:val="Predvolenpsmoodseku"/>
    <w:uiPriority w:val="32"/>
    <w:qFormat/>
    <w:rsid w:val="00356A2A"/>
    <w:rPr>
      <w:b/>
      <w:bCs/>
      <w:smallCaps/>
      <w:color w:val="2E74B5" w:themeColor="accent1" w:themeShade="BF"/>
      <w:spacing w:val="5"/>
    </w:rPr>
  </w:style>
  <w:style w:type="paragraph" w:styleId="Pta">
    <w:name w:val="footer"/>
    <w:basedOn w:val="Normlny"/>
    <w:link w:val="PtaChar"/>
    <w:uiPriority w:val="99"/>
    <w:unhideWhenUsed/>
    <w:rsid w:val="00C20E07"/>
    <w:pPr>
      <w:tabs>
        <w:tab w:val="center" w:pos="4536"/>
        <w:tab w:val="right" w:pos="9072"/>
      </w:tabs>
    </w:pPr>
  </w:style>
  <w:style w:type="character" w:customStyle="1" w:styleId="PtaChar">
    <w:name w:val="Päta Char"/>
    <w:basedOn w:val="Predvolenpsmoodseku"/>
    <w:link w:val="Pta"/>
    <w:uiPriority w:val="99"/>
    <w:rsid w:val="00C20E07"/>
    <w:rPr>
      <w:rFonts w:ascii="Times New Roman" w:hAnsi="Times New Roman"/>
      <w:sz w:val="24"/>
    </w:rPr>
  </w:style>
  <w:style w:type="character" w:styleId="Zvraznenie">
    <w:name w:val="Emphasis"/>
    <w:basedOn w:val="Predvolenpsmoodseku"/>
    <w:uiPriority w:val="20"/>
    <w:qFormat/>
    <w:rsid w:val="00067B53"/>
    <w:rPr>
      <w:i/>
      <w:iCs/>
    </w:rPr>
  </w:style>
  <w:style w:type="paragraph" w:styleId="Zkladntext">
    <w:name w:val="Body Text"/>
    <w:basedOn w:val="Normlny"/>
    <w:link w:val="ZkladntextChar"/>
    <w:uiPriority w:val="1"/>
    <w:qFormat/>
    <w:rsid w:val="00052552"/>
    <w:pPr>
      <w:widowControl w:val="0"/>
      <w:autoSpaceDE w:val="0"/>
      <w:autoSpaceDN w:val="0"/>
    </w:pPr>
    <w:rPr>
      <w:rFonts w:eastAsia="Times New Roman" w:cs="Times New Roman"/>
      <w:szCs w:val="24"/>
      <w:lang w:val="en-US"/>
    </w:rPr>
  </w:style>
  <w:style w:type="character" w:customStyle="1" w:styleId="ZkladntextChar">
    <w:name w:val="Základný text Char"/>
    <w:basedOn w:val="Predvolenpsmoodseku"/>
    <w:link w:val="Zkladntext"/>
    <w:uiPriority w:val="1"/>
    <w:rsid w:val="00052552"/>
    <w:rPr>
      <w:rFonts w:ascii="Times New Roman" w:eastAsia="Times New Roman" w:hAnsi="Times New Roman" w:cs="Times New Roman"/>
      <w:sz w:val="24"/>
      <w:szCs w:val="24"/>
      <w:lang w:val="en-US"/>
    </w:rPr>
  </w:style>
  <w:style w:type="table" w:customStyle="1" w:styleId="TableNormal">
    <w:name w:val="Table Normal"/>
    <w:uiPriority w:val="2"/>
    <w:semiHidden/>
    <w:unhideWhenUsed/>
    <w:qFormat/>
    <w:rsid w:val="000525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052552"/>
    <w:pPr>
      <w:widowControl w:val="0"/>
      <w:autoSpaceDE w:val="0"/>
      <w:autoSpaceDN w:val="0"/>
    </w:pPr>
    <w:rPr>
      <w:rFonts w:eastAsia="Times New Roman" w:cs="Times New Roman"/>
      <w:sz w:val="22"/>
      <w:lang w:val="en-US"/>
    </w:rPr>
  </w:style>
  <w:style w:type="character" w:styleId="Hypertextovprepojenie">
    <w:name w:val="Hyperlink"/>
    <w:basedOn w:val="Predvolenpsmoodseku"/>
    <w:uiPriority w:val="99"/>
    <w:unhideWhenUsed/>
    <w:rsid w:val="003635A8"/>
    <w:rPr>
      <w:color w:val="0563C1" w:themeColor="hyperlink"/>
      <w:u w:val="single"/>
    </w:rPr>
  </w:style>
  <w:style w:type="character" w:styleId="Nevyrieenzmienka">
    <w:name w:val="Unresolved Mention"/>
    <w:basedOn w:val="Predvolenpsmoodseku"/>
    <w:uiPriority w:val="99"/>
    <w:semiHidden/>
    <w:unhideWhenUsed/>
    <w:rsid w:val="003635A8"/>
    <w:rPr>
      <w:color w:val="605E5C"/>
      <w:shd w:val="clear" w:color="auto" w:fill="E1DFDD"/>
    </w:rPr>
  </w:style>
  <w:style w:type="paragraph" w:customStyle="1" w:styleId="footnotedescription">
    <w:name w:val="footnote description"/>
    <w:next w:val="Normlny"/>
    <w:link w:val="footnotedescriptionChar"/>
    <w:hidden/>
    <w:rsid w:val="002C069C"/>
    <w:pPr>
      <w:spacing w:after="0" w:line="264" w:lineRule="auto"/>
      <w:ind w:left="228" w:hanging="228"/>
      <w:jc w:val="both"/>
    </w:pPr>
    <w:rPr>
      <w:rFonts w:ascii="Times New Roman" w:eastAsia="Times New Roman" w:hAnsi="Times New Roman" w:cs="Times New Roman"/>
      <w:color w:val="000000"/>
      <w:kern w:val="2"/>
      <w:sz w:val="20"/>
      <w:szCs w:val="24"/>
      <w:lang w:eastAsia="sk-SK"/>
      <w14:ligatures w14:val="standardContextual"/>
    </w:rPr>
  </w:style>
  <w:style w:type="character" w:customStyle="1" w:styleId="footnotedescriptionChar">
    <w:name w:val="footnote description Char"/>
    <w:link w:val="footnotedescription"/>
    <w:rsid w:val="002C069C"/>
    <w:rPr>
      <w:rFonts w:ascii="Times New Roman" w:eastAsia="Times New Roman" w:hAnsi="Times New Roman" w:cs="Times New Roman"/>
      <w:color w:val="000000"/>
      <w:kern w:val="2"/>
      <w:sz w:val="20"/>
      <w:szCs w:val="24"/>
      <w:lang w:eastAsia="sk-SK"/>
      <w14:ligatures w14:val="standardContextual"/>
    </w:rPr>
  </w:style>
  <w:style w:type="character" w:customStyle="1" w:styleId="footnotemark">
    <w:name w:val="footnote mark"/>
    <w:hidden/>
    <w:rsid w:val="002C069C"/>
    <w:rPr>
      <w:rFonts w:ascii="Times New Roman" w:eastAsia="Times New Roman" w:hAnsi="Times New Roman" w:cs="Times New Roman"/>
      <w:color w:val="000000"/>
      <w:sz w:val="20"/>
      <w:vertAlign w:val="superscript"/>
    </w:rPr>
  </w:style>
  <w:style w:type="table" w:customStyle="1" w:styleId="TableGrid">
    <w:name w:val="TableGrid"/>
    <w:rsid w:val="002C069C"/>
    <w:pPr>
      <w:spacing w:after="0" w:line="240" w:lineRule="auto"/>
    </w:pPr>
    <w:rPr>
      <w:rFonts w:eastAsiaTheme="minorEastAsia"/>
      <w:kern w:val="2"/>
      <w:sz w:val="24"/>
      <w:szCs w:val="24"/>
      <w:lang w:eastAsia="sk-SK"/>
      <w14:ligatures w14:val="standardContextual"/>
    </w:rPr>
    <w:tblPr>
      <w:tblCellMar>
        <w:top w:w="0" w:type="dxa"/>
        <w:left w:w="0" w:type="dxa"/>
        <w:bottom w:w="0" w:type="dxa"/>
        <w:right w:w="0" w:type="dxa"/>
      </w:tblCellMar>
    </w:tblPr>
  </w:style>
  <w:style w:type="paragraph" w:styleId="Revzia">
    <w:name w:val="Revision"/>
    <w:hidden/>
    <w:uiPriority w:val="99"/>
    <w:semiHidden/>
    <w:rsid w:val="002C069C"/>
    <w:pPr>
      <w:spacing w:after="0" w:line="240" w:lineRule="auto"/>
    </w:pPr>
    <w:rPr>
      <w:rFonts w:ascii="Times New Roman" w:eastAsia="Times New Roman" w:hAnsi="Times New Roman" w:cs="Times New Roman"/>
      <w:color w:val="000000"/>
      <w:kern w:val="2"/>
      <w:sz w:val="24"/>
      <w:szCs w:val="24"/>
      <w:lang w:eastAsia="sk-SK"/>
      <w14:ligatures w14:val="standardContextual"/>
    </w:rPr>
  </w:style>
  <w:style w:type="character" w:styleId="Odkaznakomentr">
    <w:name w:val="annotation reference"/>
    <w:basedOn w:val="Predvolenpsmoodseku"/>
    <w:uiPriority w:val="99"/>
    <w:semiHidden/>
    <w:unhideWhenUsed/>
    <w:rsid w:val="002C069C"/>
    <w:rPr>
      <w:sz w:val="16"/>
      <w:szCs w:val="16"/>
    </w:rPr>
  </w:style>
  <w:style w:type="paragraph" w:styleId="Textkomentra">
    <w:name w:val="annotation text"/>
    <w:basedOn w:val="Normlny"/>
    <w:link w:val="TextkomentraChar"/>
    <w:uiPriority w:val="99"/>
    <w:unhideWhenUsed/>
    <w:rsid w:val="002C069C"/>
    <w:pPr>
      <w:widowControl w:val="0"/>
      <w:autoSpaceDE w:val="0"/>
      <w:autoSpaceDN w:val="0"/>
    </w:pPr>
    <w:rPr>
      <w:rFonts w:eastAsia="Times New Roman" w:cs="Times New Roman"/>
      <w:sz w:val="20"/>
      <w:szCs w:val="20"/>
    </w:rPr>
  </w:style>
  <w:style w:type="character" w:customStyle="1" w:styleId="TextkomentraChar">
    <w:name w:val="Text komentára Char"/>
    <w:basedOn w:val="Predvolenpsmoodseku"/>
    <w:link w:val="Textkomentra"/>
    <w:uiPriority w:val="99"/>
    <w:rsid w:val="002C069C"/>
    <w:rPr>
      <w:rFonts w:ascii="Times New Roman" w:eastAsia="Times New Roman"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2C069C"/>
    <w:pPr>
      <w:widowControl/>
      <w:autoSpaceDE/>
      <w:autoSpaceDN/>
      <w:spacing w:after="5"/>
      <w:ind w:left="10" w:hanging="10"/>
      <w:jc w:val="both"/>
    </w:pPr>
    <w:rPr>
      <w:b/>
      <w:bCs/>
      <w:color w:val="000000"/>
      <w:kern w:val="2"/>
      <w:lang w:eastAsia="sk-SK"/>
      <w14:ligatures w14:val="standardContextual"/>
    </w:rPr>
  </w:style>
  <w:style w:type="character" w:customStyle="1" w:styleId="PredmetkomentraChar">
    <w:name w:val="Predmet komentára Char"/>
    <w:basedOn w:val="TextkomentraChar"/>
    <w:link w:val="Predmetkomentra"/>
    <w:uiPriority w:val="99"/>
    <w:semiHidden/>
    <w:rsid w:val="002C069C"/>
    <w:rPr>
      <w:rFonts w:ascii="Times New Roman" w:eastAsia="Times New Roman" w:hAnsi="Times New Roman" w:cs="Times New Roman"/>
      <w:b/>
      <w:bCs/>
      <w:color w:val="000000"/>
      <w:kern w:val="2"/>
      <w:sz w:val="20"/>
      <w:szCs w:val="20"/>
      <w:lang w:eastAsia="sk-SK"/>
      <w14:ligatures w14:val="standardContextual"/>
    </w:rPr>
  </w:style>
  <w:style w:type="character" w:styleId="Zstupntext">
    <w:name w:val="Placeholder Text"/>
    <w:basedOn w:val="Predvolenpsmoodseku"/>
    <w:uiPriority w:val="99"/>
    <w:semiHidden/>
    <w:rsid w:val="002C069C"/>
    <w:rPr>
      <w:color w:val="666666"/>
    </w:rPr>
  </w:style>
  <w:style w:type="table" w:styleId="Mriekatabuky">
    <w:name w:val="Table Grid"/>
    <w:basedOn w:val="Normlnatabuka"/>
    <w:uiPriority w:val="59"/>
    <w:rsid w:val="001D6A80"/>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basedOn w:val="Normlny"/>
    <w:link w:val="TextpoznmkypodiarouChar"/>
    <w:uiPriority w:val="99"/>
    <w:semiHidden/>
    <w:unhideWhenUsed/>
    <w:rsid w:val="004058D2"/>
    <w:pPr>
      <w:widowControl w:val="0"/>
      <w:autoSpaceDE w:val="0"/>
      <w:autoSpaceDN w:val="0"/>
    </w:pPr>
    <w:rPr>
      <w:rFonts w:eastAsia="Times New Roman" w:cs="Times New Roman"/>
      <w:sz w:val="20"/>
      <w:szCs w:val="20"/>
      <w:lang w:val="en-US"/>
    </w:rPr>
  </w:style>
  <w:style w:type="character" w:customStyle="1" w:styleId="TextpoznmkypodiarouChar">
    <w:name w:val="Text poznámky pod čiarou Char"/>
    <w:basedOn w:val="Predvolenpsmoodseku"/>
    <w:link w:val="Textpoznmkypodiarou"/>
    <w:uiPriority w:val="99"/>
    <w:semiHidden/>
    <w:rsid w:val="004058D2"/>
    <w:rPr>
      <w:rFonts w:ascii="Times New Roman" w:eastAsia="Times New Roman" w:hAnsi="Times New Roman" w:cs="Times New Roman"/>
      <w:sz w:val="20"/>
      <w:szCs w:val="20"/>
      <w:lang w:val="en-US"/>
    </w:rPr>
  </w:style>
  <w:style w:type="character" w:styleId="Odkaznapoznmkupodiarou">
    <w:name w:val="footnote reference"/>
    <w:basedOn w:val="Predvolenpsmoodseku"/>
    <w:uiPriority w:val="99"/>
    <w:semiHidden/>
    <w:unhideWhenUsed/>
    <w:rsid w:val="004058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header" Target="header1.xml"/><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3.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8.jpeg"/><Relationship Id="rId5" Type="http://schemas.openxmlformats.org/officeDocument/2006/relationships/webSettings" Target="webSettings.xml"/><Relationship Id="rId19" Type="http://schemas.openxmlformats.org/officeDocument/2006/relationships/image" Target="media/image12.jpeg"/><Relationship Id="rId14" Type="http://schemas.openxmlformats.org/officeDocument/2006/relationships/image" Target="media/image7.png"/><Relationship Id="rId22" Type="http://schemas.openxmlformats.org/officeDocument/2006/relationships/header" Target="header2.xm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image" Target="media/image1.jpeg"/><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69.jpeg"/><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jpg"/><Relationship Id="rId67" Type="http://schemas.openxmlformats.org/officeDocument/2006/relationships/image" Target="media/image57.png"/><Relationship Id="rId20" Type="http://schemas.openxmlformats.org/officeDocument/2006/relationships/image" Target="media/image13.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2.jpe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eader" Target="header3.xml"/><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image" Target="media/image3.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jpe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hyperlink" Target="https://www.slov-lex.sk/ezbierky/pravne-predpisy/SK/ZZ/2019/78/20260530" TargetMode="External"/><Relationship Id="rId81" Type="http://schemas.openxmlformats.org/officeDocument/2006/relationships/image" Target="media/image70.png"/><Relationship Id="rId86" Type="http://schemas.openxmlformats.org/officeDocument/2006/relationships/image" Target="media/image74.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7" Type="http://schemas.openxmlformats.org/officeDocument/2006/relationships/endnotes" Target="endnotes.xml"/><Relationship Id="rId71" Type="http://schemas.openxmlformats.org/officeDocument/2006/relationships/image" Target="media/image61.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fontTable" Target="fontTable.xml"/><Relationship Id="rId61" Type="http://schemas.openxmlformats.org/officeDocument/2006/relationships/image" Target="media/image51.png"/><Relationship Id="rId82" Type="http://schemas.openxmlformats.org/officeDocument/2006/relationships/image" Target="media/image71.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755F0-E35D-40BD-8858-BBD8C52F4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67</Pages>
  <Words>14915</Words>
  <Characters>85016</Characters>
  <Application>Microsoft Office Word</Application>
  <DocSecurity>0</DocSecurity>
  <Lines>708</Lines>
  <Paragraphs>199</Paragraphs>
  <ScaleCrop>false</ScaleCrop>
  <HeadingPairs>
    <vt:vector size="2" baseType="variant">
      <vt:variant>
        <vt:lpstr>Názov</vt:lpstr>
      </vt:variant>
      <vt:variant>
        <vt:i4>1</vt:i4>
      </vt:variant>
    </vt:vector>
  </HeadingPairs>
  <TitlesOfParts>
    <vt:vector size="1" baseType="lpstr">
      <vt:lpstr/>
    </vt:vector>
  </TitlesOfParts>
  <Company>ÚNMS SR</Company>
  <LinksUpToDate>false</LinksUpToDate>
  <CharactersWithSpaces>99732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Tahotná Liliana, JUDr.</dc:creator>
  <cp:keywords/>
  <dc:description/>
  <cp:lastModifiedBy>Tahotná Liliana, JUDr.</cp:lastModifiedBy>
  <cp:revision>14</cp:revision>
  <dcterms:created xsi:type="dcterms:W3CDTF">2026-08-12T14:15:00Z</dcterms:created>
  <dcterms:modified xsi:type="dcterms:W3CDTF">2026-09-11T11:30:00Z</dcterms:modified>
</cp:coreProperties>
</file>