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E2CB8" w14:textId="61ACDCD1" w:rsidR="00957918" w:rsidRPr="00E549E4" w:rsidRDefault="00E549E4" w:rsidP="00E549E4">
      <w:pPr>
        <w:jc w:val="center"/>
        <w:rPr>
          <w:rFonts w:ascii="Times New Roman Tučné" w:hAnsi="Times New Roman Tučné"/>
          <w:b/>
          <w:caps/>
          <w:spacing w:val="30"/>
        </w:rPr>
      </w:pPr>
      <w:bookmarkStart w:id="0" w:name="_GoBack"/>
      <w:bookmarkEnd w:id="0"/>
      <w:r w:rsidRPr="00E549E4">
        <w:rPr>
          <w:rFonts w:ascii="Times New Roman Tučné" w:hAnsi="Times New Roman Tučné"/>
          <w:b/>
          <w:caps/>
          <w:spacing w:val="30"/>
        </w:rPr>
        <w:t>Dôvodová správa</w:t>
      </w:r>
    </w:p>
    <w:p w14:paraId="7F31E40A" w14:textId="77777777" w:rsidR="00E549E4" w:rsidRDefault="00E549E4" w:rsidP="00E549E4">
      <w:pPr>
        <w:jc w:val="both"/>
      </w:pPr>
    </w:p>
    <w:p w14:paraId="653B50F4" w14:textId="6A0C8797" w:rsidR="00E549E4" w:rsidRPr="00E549E4" w:rsidRDefault="00E549E4" w:rsidP="00E549E4">
      <w:pPr>
        <w:pStyle w:val="Odsekzoznamu"/>
        <w:numPr>
          <w:ilvl w:val="0"/>
          <w:numId w:val="1"/>
        </w:numPr>
        <w:jc w:val="both"/>
        <w:rPr>
          <w:b/>
          <w:bCs/>
        </w:rPr>
      </w:pPr>
      <w:r w:rsidRPr="00E549E4">
        <w:rPr>
          <w:b/>
          <w:bCs/>
        </w:rPr>
        <w:t>Všeobecná časť</w:t>
      </w:r>
    </w:p>
    <w:p w14:paraId="58828B5C" w14:textId="77777777" w:rsidR="00E549E4" w:rsidRDefault="00E549E4" w:rsidP="00E549E4">
      <w:pPr>
        <w:jc w:val="both"/>
      </w:pPr>
    </w:p>
    <w:p w14:paraId="0BEE1176" w14:textId="3922F400" w:rsidR="00E549E4" w:rsidRDefault="00E549E4" w:rsidP="00E549E4">
      <w:pPr>
        <w:ind w:firstLine="708"/>
        <w:jc w:val="both"/>
      </w:pPr>
      <w:r>
        <w:t xml:space="preserve">Ministerstvo spravodlivosti Slovenskej republiky predkladá do pripomienkového konania návrh zákona, </w:t>
      </w:r>
      <w:r w:rsidRPr="00E549E4">
        <w:t>ktorým sa mení a dopĺňa zákon č. 286/2018 Z. z. o výbere kandidátov na funkciu európskeho prokurátora a európskeho delegovaného prokurátora v Európskej prokuratúre v znení zákona č. 141/2019 Z. z.</w:t>
      </w:r>
      <w:r>
        <w:t xml:space="preserve"> (ďalej len „návrh zákona“).</w:t>
      </w:r>
    </w:p>
    <w:p w14:paraId="0E3BCBED" w14:textId="77777777" w:rsidR="00E549E4" w:rsidRDefault="00E549E4" w:rsidP="00E549E4">
      <w:pPr>
        <w:jc w:val="both"/>
      </w:pPr>
    </w:p>
    <w:p w14:paraId="31B5B33B" w14:textId="411B35E9" w:rsidR="00E549E4" w:rsidRDefault="00E549E4" w:rsidP="00E549E4">
      <w:pPr>
        <w:ind w:firstLine="708"/>
        <w:jc w:val="both"/>
      </w:pPr>
      <w:r>
        <w:t xml:space="preserve">Návrh zákona bol vypracovaný ako iniciatívny materiál </w:t>
      </w:r>
    </w:p>
    <w:p w14:paraId="5FBC78E4" w14:textId="77777777" w:rsidR="00E549E4" w:rsidRDefault="00E549E4" w:rsidP="00E549E4">
      <w:pPr>
        <w:jc w:val="both"/>
      </w:pPr>
    </w:p>
    <w:p w14:paraId="50D9CA15" w14:textId="77777777" w:rsidR="00E549E4" w:rsidRDefault="00E549E4" w:rsidP="00E549E4">
      <w:pPr>
        <w:ind w:firstLine="708"/>
        <w:jc w:val="both"/>
      </w:pPr>
      <w:r>
        <w:t>Cieľom návrhu zákona je nahradiť výber európskeho prokurátora prostredníctvom výberového konania verejným vypočutím a modifikovať úpravu výberového konania na funkciu európskeho delegovaného prokurátora a vytvoriť tak legislatívne predpoklady pre zabezpečenie nominácií do týchto pozícií.</w:t>
      </w:r>
    </w:p>
    <w:p w14:paraId="4C121CF2" w14:textId="77777777" w:rsidR="00E549E4" w:rsidRDefault="00E549E4" w:rsidP="00E549E4">
      <w:pPr>
        <w:jc w:val="both"/>
      </w:pPr>
    </w:p>
    <w:p w14:paraId="369081AA" w14:textId="77777777" w:rsidR="004648BD" w:rsidRDefault="004648BD" w:rsidP="004648BD">
      <w:pPr>
        <w:ind w:firstLine="708"/>
        <w:jc w:val="both"/>
      </w:pPr>
      <w:r>
        <w:t xml:space="preserve">Dôvodom pre prijatie návrhu zákona je potreba reagovať na praktické skúsenosti s doterajšou právnou úpravou výberu kandidátov na funkciu európskeho prokurátora a európskeho delegovaného prokurátora a zabezpečiť efektívny, transparentný, predvídateľný postup pri obsadzovaní týchto funkcií. Rovnako má za cieľ zvýšiť motiváciu potenciálnych kandidátov funkcie európskeho prokurátora a európskeho delegovaného prokurátora. </w:t>
      </w:r>
    </w:p>
    <w:p w14:paraId="6E220488" w14:textId="77777777" w:rsidR="004648BD" w:rsidRDefault="004648BD" w:rsidP="004648BD">
      <w:pPr>
        <w:jc w:val="both"/>
      </w:pPr>
    </w:p>
    <w:p w14:paraId="60CB1D7D" w14:textId="77777777" w:rsidR="004648BD" w:rsidRDefault="004648BD" w:rsidP="004648BD">
      <w:pPr>
        <w:ind w:firstLine="708"/>
        <w:jc w:val="both"/>
      </w:pPr>
      <w:r>
        <w:t>Doterajšia právna úprava založená na výberovom konaní na funkciu európskeho prokurátora obsahuje viacero prvkov charakteristických pre klasické výberové konanie, ktoré však vzhľadom na povahu funkcie európskeho prokurátora a následný postup nominácie a výberu na úrovni Európskej únie nie sú nevyhnutné. Navrhuje sa preto nahradiť výberové konanie verejným vypočutím uchádzačov, ktorého účelom bude umožniť transparentné posúdenie ich odborných a osobnostných predpokladov na výkon funkcie a zároveň vytvoriť priestor na verejnú kontrolu procesu výberu.</w:t>
      </w:r>
    </w:p>
    <w:p w14:paraId="783782C0" w14:textId="77777777" w:rsidR="004648BD" w:rsidRDefault="004648BD" w:rsidP="004648BD">
      <w:pPr>
        <w:jc w:val="both"/>
      </w:pPr>
    </w:p>
    <w:p w14:paraId="6B37303B" w14:textId="77777777" w:rsidR="004648BD" w:rsidRDefault="004648BD" w:rsidP="004648BD">
      <w:pPr>
        <w:ind w:firstLine="708"/>
        <w:jc w:val="both"/>
      </w:pPr>
      <w:r>
        <w:t>Súčasne je potrebné zachovať taký mechanizmus, ktorý umožní generálnemu prokurátorovi a vláde Slovenskej republiky zabezpečiť nomináciu potrebného počtu kandidátov na funkciu európskeho prokurátora v stanovenom čase. Z tohto dôvodu návrh zákona upravuje aj postup pre prípad, ak verejné vypočutie nevedie k dostatočnému počtu uchádzačov, ktorí spĺňajú zákonné predpoklady, ako aj postup pre prípad, ak vláda niektorého z uchádzačov podľa poradia určeného komisiou nenominuje.</w:t>
      </w:r>
    </w:p>
    <w:p w14:paraId="06370754" w14:textId="77777777" w:rsidR="004648BD" w:rsidRDefault="004648BD" w:rsidP="004648BD">
      <w:pPr>
        <w:jc w:val="both"/>
      </w:pPr>
    </w:p>
    <w:p w14:paraId="3F422FE2" w14:textId="77777777" w:rsidR="004648BD" w:rsidRDefault="004648BD" w:rsidP="004648BD">
      <w:pPr>
        <w:ind w:firstLine="708"/>
        <w:jc w:val="both"/>
      </w:pPr>
      <w:r>
        <w:t>V nadväznosti na nahradenie výberového konania verejným vypočutím pri výbere kandidáta na funkciu európskeho prokurátora sa zároveň samostatne a komplexnejšie upravuje výberové konanie na funkciu európskeho delegovaného prokurátora. Cieľom je vytvoriť samostatný a ucelený právny rámec pre obe procedúry.</w:t>
      </w:r>
    </w:p>
    <w:p w14:paraId="6FF97609" w14:textId="77777777" w:rsidR="004648BD" w:rsidRDefault="004648BD" w:rsidP="004648BD">
      <w:pPr>
        <w:jc w:val="both"/>
      </w:pPr>
    </w:p>
    <w:p w14:paraId="6933D308" w14:textId="77777777" w:rsidR="004648BD" w:rsidRDefault="004648BD" w:rsidP="004648BD">
      <w:pPr>
        <w:ind w:firstLine="708"/>
        <w:jc w:val="both"/>
      </w:pPr>
      <w:r>
        <w:t>Navrhovaná právna úprava má zároveň za cieľ zabezpečiť kontinuitu nominačných procesov a predísť situácii, v ktorej by v dôsledku zmeny právnej úpravy nebolo možné včas zabezpečiť potrebný počet kandidátov na uvedené funkcie. Z uvedeného dôvodu sa ustanovujú aj osobitné prechodné pravidlá pre výberové konania prebiehajúce alebo vyhlásené pred nadobudnutím účinnosti návrhu zákona.</w:t>
      </w:r>
    </w:p>
    <w:p w14:paraId="6E97CF90" w14:textId="77777777" w:rsidR="004A0666" w:rsidRDefault="004A0666" w:rsidP="00E549E4">
      <w:pPr>
        <w:jc w:val="both"/>
      </w:pPr>
    </w:p>
    <w:p w14:paraId="3D330B15" w14:textId="20270B4F" w:rsidR="00E549E4" w:rsidRDefault="00E549E4" w:rsidP="00E549E4">
      <w:pPr>
        <w:ind w:firstLine="708"/>
        <w:jc w:val="both"/>
      </w:pPr>
      <w:r>
        <w:t>Účinnosť zákona sa navrhuje od 1. januára 2027.</w:t>
      </w:r>
    </w:p>
    <w:p w14:paraId="41628E9C" w14:textId="77777777" w:rsidR="00E549E4" w:rsidRDefault="00E549E4" w:rsidP="00E549E4">
      <w:pPr>
        <w:jc w:val="both"/>
      </w:pPr>
    </w:p>
    <w:p w14:paraId="671738BF" w14:textId="2EAB0E44" w:rsidR="00E549E4" w:rsidRDefault="00E549E4" w:rsidP="00E549E4">
      <w:pPr>
        <w:ind w:firstLine="708"/>
        <w:jc w:val="both"/>
      </w:pPr>
      <w:r>
        <w:lastRenderedPageBreak/>
        <w:t>Predložený́ návrh zákona nemá vplyv na rozpočet verejnej správy, vplyv na limit verejných výdavkov, vplyv na podnikateľské prostredie, sociálne vplyvy, vplyv na životné prostredie, vplyv na informatizáciu spoločnosti, vplyv na služby verejnej správy pre občana, ani vplyv na manželstvo, rodičovstvo a rodinu.</w:t>
      </w:r>
    </w:p>
    <w:p w14:paraId="00E8DFD7" w14:textId="77777777" w:rsidR="00E549E4" w:rsidRDefault="00E549E4" w:rsidP="00E549E4">
      <w:pPr>
        <w:jc w:val="both"/>
      </w:pPr>
    </w:p>
    <w:p w14:paraId="00DFF687" w14:textId="77777777" w:rsidR="00E549E4" w:rsidRDefault="00E549E4" w:rsidP="00E549E4">
      <w:pPr>
        <w:ind w:firstLine="708"/>
        <w:jc w:val="both"/>
      </w:pPr>
      <w:r>
        <w:t>Návrh zákona je v súlade s Ústavou Slovenskej republiky, ústavnými zákonmi a nálezmi Ústavného súdu Slovenskej republiky a zákonmi, ako aj s medzinárodnými zmluvami, ktorými je Slovenská republika viazaná a súčasne je v súlade s právom Európskej únie.</w:t>
      </w:r>
    </w:p>
    <w:p w14:paraId="2B014E18" w14:textId="77777777" w:rsidR="00E549E4" w:rsidRDefault="00E549E4" w:rsidP="00E549E4">
      <w:pPr>
        <w:jc w:val="both"/>
      </w:pPr>
    </w:p>
    <w:p w14:paraId="6C54438B" w14:textId="6C1DC4C5" w:rsidR="00E549E4" w:rsidRDefault="00E549E4" w:rsidP="00E549E4">
      <w:pPr>
        <w:ind w:firstLine="708"/>
        <w:jc w:val="both"/>
      </w:pPr>
      <w:r>
        <w:t>Návrh zákona nie je predmetom vnútrokomunitárneho pripomienkového konania.</w:t>
      </w:r>
    </w:p>
    <w:p w14:paraId="52A1D11F" w14:textId="77777777" w:rsidR="00E549E4" w:rsidRDefault="00E549E4" w:rsidP="00E549E4">
      <w:pPr>
        <w:jc w:val="both"/>
      </w:pPr>
    </w:p>
    <w:p w14:paraId="538E315D" w14:textId="77777777" w:rsidR="00E549E4" w:rsidRDefault="00E549E4" w:rsidP="00E549E4">
      <w:pPr>
        <w:jc w:val="both"/>
      </w:pPr>
    </w:p>
    <w:p w14:paraId="081961FF" w14:textId="27D557AE" w:rsidR="00E549E4" w:rsidRDefault="00E549E4">
      <w:pPr>
        <w:spacing w:after="160" w:line="278" w:lineRule="auto"/>
      </w:pPr>
    </w:p>
    <w:p w14:paraId="6F5C950F" w14:textId="77777777" w:rsidR="00E549E4" w:rsidRDefault="00E549E4">
      <w:pPr>
        <w:spacing w:after="160" w:line="278" w:lineRule="auto"/>
      </w:pPr>
      <w:r>
        <w:br w:type="page"/>
      </w:r>
    </w:p>
    <w:p w14:paraId="36099D01" w14:textId="3E918308" w:rsidR="00E549E4" w:rsidRPr="00117D29" w:rsidRDefault="00E549E4" w:rsidP="00E549E4">
      <w:pPr>
        <w:pStyle w:val="Odsekzoznamu"/>
        <w:numPr>
          <w:ilvl w:val="0"/>
          <w:numId w:val="1"/>
        </w:numPr>
        <w:jc w:val="both"/>
        <w:rPr>
          <w:b/>
          <w:bCs/>
        </w:rPr>
      </w:pPr>
      <w:r w:rsidRPr="00117D29">
        <w:rPr>
          <w:b/>
          <w:bCs/>
        </w:rPr>
        <w:lastRenderedPageBreak/>
        <w:t>Osobitná časť</w:t>
      </w:r>
    </w:p>
    <w:p w14:paraId="4644DEDB" w14:textId="77777777" w:rsidR="00E549E4" w:rsidRDefault="00E549E4" w:rsidP="00E549E4">
      <w:pPr>
        <w:jc w:val="both"/>
      </w:pPr>
    </w:p>
    <w:p w14:paraId="6C2E94CC" w14:textId="086E7230" w:rsidR="00E549E4" w:rsidRPr="00117D29" w:rsidRDefault="00117D29" w:rsidP="00E549E4">
      <w:pPr>
        <w:jc w:val="both"/>
        <w:rPr>
          <w:b/>
          <w:bCs/>
        </w:rPr>
      </w:pPr>
      <w:r w:rsidRPr="00117D29">
        <w:rPr>
          <w:b/>
          <w:bCs/>
        </w:rPr>
        <w:t>K čl. I</w:t>
      </w:r>
    </w:p>
    <w:p w14:paraId="1AC76855" w14:textId="77777777" w:rsidR="00117D29" w:rsidRDefault="00117D29" w:rsidP="00E549E4">
      <w:pPr>
        <w:jc w:val="both"/>
      </w:pPr>
    </w:p>
    <w:p w14:paraId="7E69D32C" w14:textId="2DEB0D5E" w:rsidR="00117D29" w:rsidRPr="00624C10" w:rsidRDefault="00624C10" w:rsidP="00E549E4">
      <w:pPr>
        <w:jc w:val="both"/>
        <w:rPr>
          <w:u w:val="single"/>
        </w:rPr>
      </w:pPr>
      <w:r w:rsidRPr="00624C10">
        <w:rPr>
          <w:u w:val="single"/>
        </w:rPr>
        <w:t>K bodu 1</w:t>
      </w:r>
    </w:p>
    <w:p w14:paraId="394BC9BC" w14:textId="77777777" w:rsidR="00624C10" w:rsidRDefault="00624C10" w:rsidP="00E549E4">
      <w:pPr>
        <w:jc w:val="both"/>
      </w:pPr>
    </w:p>
    <w:p w14:paraId="0BCE3897" w14:textId="1167AA7A" w:rsidR="00246149" w:rsidRDefault="00203830" w:rsidP="00246149">
      <w:pPr>
        <w:ind w:firstLine="708"/>
        <w:jc w:val="both"/>
      </w:pPr>
      <w:r>
        <w:t xml:space="preserve">Návrhom zákona dochádza k obsahovej zmene výberu európskeho prokurátora. </w:t>
      </w:r>
      <w:r w:rsidR="00F365A7">
        <w:t xml:space="preserve">Namiesto doterajšieho konceptu výberového konania sa pristupuje k jeho nahradeniu verejným vypočutím. Verejné vypočutie ako súčasť procedúry obsadzovania verejných funkcií nie je v právnom poriadku novinkou. </w:t>
      </w:r>
      <w:r w:rsidR="008E453F">
        <w:t>Uplatňuje sa pri funkciách akými sú funkcie sudcu Ústavného súdu Slovenskej republiky, členov Súdnej rady Slovenskej republiky, či predsedov najvyšších súdov</w:t>
      </w:r>
      <w:r w:rsidR="00D64956">
        <w:t xml:space="preserve"> vrátane (prvých) sudcov Najvyššieho správneho súdu Slovenskej republiky</w:t>
      </w:r>
      <w:r w:rsidR="008E453F">
        <w:t xml:space="preserve">. </w:t>
      </w:r>
      <w:r w:rsidR="00AD0B63">
        <w:t>Majúc na zreteli požiadavky nariadenia, ktoré akcentuje pri výber</w:t>
      </w:r>
      <w:r w:rsidR="00484A1D">
        <w:t>e</w:t>
      </w:r>
      <w:r w:rsidR="00AD0B63">
        <w:t xml:space="preserve"> európskeho prokurátora </w:t>
      </w:r>
      <w:r w:rsidR="00E244C9">
        <w:t>požiadavky porovnateľné ako pri najvyšších sudcovských funkciách, je zavedenie verejného vypočutia štandardom</w:t>
      </w:r>
      <w:r w:rsidR="00D64956">
        <w:t xml:space="preserve">, ktorý sa využíva pri najvyšších sudcovských funkciách.  </w:t>
      </w:r>
    </w:p>
    <w:p w14:paraId="006CD8C8" w14:textId="77777777" w:rsidR="00246149" w:rsidRDefault="00246149" w:rsidP="00246149">
      <w:pPr>
        <w:ind w:firstLine="708"/>
        <w:jc w:val="both"/>
      </w:pPr>
    </w:p>
    <w:p w14:paraId="25293C4E" w14:textId="569F3C1F" w:rsidR="00624C10" w:rsidRDefault="00246149" w:rsidP="00246149">
      <w:pPr>
        <w:ind w:firstLine="708"/>
        <w:jc w:val="both"/>
      </w:pPr>
      <w:r>
        <w:t xml:space="preserve">Na účely dosiahnutia uvedeného cieľa je potrebné upraviť aj </w:t>
      </w:r>
      <w:r w:rsidR="0023523F">
        <w:t>predpoklady kandidáta na funkciu európskeho prokurátora v § 2 písm. h), pretože doterajší predpoklad spočívajúcu v úspešnom absolvovaní výberového konania sa stáva bezpredmetným.</w:t>
      </w:r>
    </w:p>
    <w:p w14:paraId="74E8C4B9" w14:textId="77777777" w:rsidR="00624C10" w:rsidRDefault="00624C10" w:rsidP="00E549E4">
      <w:pPr>
        <w:jc w:val="both"/>
      </w:pPr>
    </w:p>
    <w:p w14:paraId="622D19D3" w14:textId="0E2799E4" w:rsidR="00624C10" w:rsidRPr="00624C10" w:rsidRDefault="00624C10" w:rsidP="00E549E4">
      <w:pPr>
        <w:jc w:val="both"/>
        <w:rPr>
          <w:u w:val="single"/>
        </w:rPr>
      </w:pPr>
      <w:r w:rsidRPr="00624C10">
        <w:rPr>
          <w:u w:val="single"/>
        </w:rPr>
        <w:t>K bodu 2</w:t>
      </w:r>
    </w:p>
    <w:p w14:paraId="6F1F7484" w14:textId="77777777" w:rsidR="00624C10" w:rsidRDefault="00624C10" w:rsidP="00E549E4">
      <w:pPr>
        <w:jc w:val="both"/>
      </w:pPr>
    </w:p>
    <w:p w14:paraId="50EC976C" w14:textId="6008C4A2" w:rsidR="00624C10" w:rsidRDefault="00B30E44" w:rsidP="00B30E44">
      <w:pPr>
        <w:ind w:firstLine="708"/>
        <w:jc w:val="both"/>
      </w:pPr>
      <w:r>
        <w:t>Vzhľadom na to navrhované znenie § 5 sa vypúšťa doterajší odsek 1</w:t>
      </w:r>
      <w:r w:rsidR="006C7D9E">
        <w:t xml:space="preserve"> pre nadbytočnosť</w:t>
      </w:r>
      <w:r>
        <w:t>.</w:t>
      </w:r>
    </w:p>
    <w:p w14:paraId="55698A14" w14:textId="77777777" w:rsidR="00624C10" w:rsidRDefault="00624C10" w:rsidP="00E549E4">
      <w:pPr>
        <w:jc w:val="both"/>
      </w:pPr>
    </w:p>
    <w:p w14:paraId="39A5B98B" w14:textId="5922EE24" w:rsidR="00624C10" w:rsidRPr="00624C10" w:rsidRDefault="00624C10" w:rsidP="00E549E4">
      <w:pPr>
        <w:jc w:val="both"/>
        <w:rPr>
          <w:u w:val="single"/>
        </w:rPr>
      </w:pPr>
      <w:r w:rsidRPr="00624C10">
        <w:rPr>
          <w:u w:val="single"/>
        </w:rPr>
        <w:t>K bodu 3</w:t>
      </w:r>
    </w:p>
    <w:p w14:paraId="7D6115F7" w14:textId="77777777" w:rsidR="00624C10" w:rsidRDefault="00624C10" w:rsidP="00E549E4">
      <w:pPr>
        <w:jc w:val="both"/>
      </w:pPr>
    </w:p>
    <w:p w14:paraId="023F7D5E" w14:textId="3B1A8A0E" w:rsidR="00624C10" w:rsidRDefault="003D12AD" w:rsidP="003D12AD">
      <w:pPr>
        <w:ind w:firstLine="708"/>
        <w:jc w:val="both"/>
      </w:pPr>
      <w:r>
        <w:t xml:space="preserve">Vzhľadom na to, že procedúra výberu európskeho prokurátora sa bude po novom začínať zverejnením výzvy </w:t>
      </w:r>
      <w:r w:rsidRPr="007C5401">
        <w:t>na prihlásenie uchádzačov o kandidatúru na funkciu európskeho prokurátora</w:t>
      </w:r>
      <w:r>
        <w:t xml:space="preserve">, nahrádza sa doterajšie vyhlásenie výberového konania uvedenou výzvou. Z hľadiska lehôt pre zverejnenie (po novom) výzvy sa preberá súčasná právna úprava. Rovnako platí tak ako doteraz, že procedúru výberu európskeho prokurátora spúšťa generálny prokurátor. </w:t>
      </w:r>
    </w:p>
    <w:p w14:paraId="2E15BE33" w14:textId="77777777" w:rsidR="00624C10" w:rsidRDefault="00624C10" w:rsidP="00E549E4">
      <w:pPr>
        <w:jc w:val="both"/>
      </w:pPr>
    </w:p>
    <w:p w14:paraId="7A67FE04" w14:textId="3D48D7F6" w:rsidR="00624C10" w:rsidRPr="00624C10" w:rsidRDefault="00624C10" w:rsidP="00E549E4">
      <w:pPr>
        <w:jc w:val="both"/>
        <w:rPr>
          <w:u w:val="single"/>
        </w:rPr>
      </w:pPr>
      <w:r w:rsidRPr="00624C10">
        <w:rPr>
          <w:u w:val="single"/>
        </w:rPr>
        <w:t>K bodu 4</w:t>
      </w:r>
    </w:p>
    <w:p w14:paraId="2BE0C56D" w14:textId="77777777" w:rsidR="00624C10" w:rsidRDefault="00624C10" w:rsidP="00E549E4">
      <w:pPr>
        <w:jc w:val="both"/>
      </w:pPr>
    </w:p>
    <w:p w14:paraId="2B1BE196" w14:textId="23B67C21" w:rsidR="00624C10" w:rsidRDefault="003D12AD" w:rsidP="00C20390">
      <w:pPr>
        <w:ind w:firstLine="708"/>
        <w:jc w:val="both"/>
      </w:pPr>
      <w:r>
        <w:t>Ide o legislatívno-technickú zmenu nadväzujúcu na nové znenie § 3 ods. 1.</w:t>
      </w:r>
    </w:p>
    <w:p w14:paraId="2838EA66" w14:textId="77777777" w:rsidR="00624C10" w:rsidRDefault="00624C10" w:rsidP="00E549E4">
      <w:pPr>
        <w:jc w:val="both"/>
      </w:pPr>
    </w:p>
    <w:p w14:paraId="4CEBA4A5" w14:textId="3597858B" w:rsidR="00624C10" w:rsidRPr="00624C10" w:rsidRDefault="00624C10" w:rsidP="00E549E4">
      <w:pPr>
        <w:jc w:val="both"/>
        <w:rPr>
          <w:u w:val="single"/>
        </w:rPr>
      </w:pPr>
      <w:r w:rsidRPr="00624C10">
        <w:rPr>
          <w:u w:val="single"/>
        </w:rPr>
        <w:t>K bodu 5</w:t>
      </w:r>
    </w:p>
    <w:p w14:paraId="1F38FB9C" w14:textId="77777777" w:rsidR="00624C10" w:rsidRDefault="00624C10" w:rsidP="00E549E4">
      <w:pPr>
        <w:jc w:val="both"/>
      </w:pPr>
    </w:p>
    <w:p w14:paraId="141FBC26" w14:textId="4AC54767" w:rsidR="00624C10" w:rsidRDefault="00FF15A6" w:rsidP="005D1CB0">
      <w:pPr>
        <w:ind w:firstLine="708"/>
        <w:jc w:val="both"/>
      </w:pPr>
      <w:r>
        <w:t>Doterajšie ustanovenie o zabezpečení výberového konania</w:t>
      </w:r>
      <w:r w:rsidR="005D1CB0">
        <w:t xml:space="preserve"> (po novom verejného vypočutia)</w:t>
      </w:r>
      <w:r>
        <w:t xml:space="preserve"> sa presúva na vhodnejšie miest v</w:t>
      </w:r>
      <w:r w:rsidR="005D1CB0">
        <w:t> </w:t>
      </w:r>
      <w:r>
        <w:t>zákone</w:t>
      </w:r>
      <w:r w:rsidR="005D1CB0">
        <w:t>, ktorým je § 5 ods. 7.</w:t>
      </w:r>
    </w:p>
    <w:p w14:paraId="2FDAF051" w14:textId="77777777" w:rsidR="00624C10" w:rsidRDefault="00624C10" w:rsidP="00E549E4">
      <w:pPr>
        <w:jc w:val="both"/>
      </w:pPr>
    </w:p>
    <w:p w14:paraId="6EA15D71" w14:textId="60A367C8" w:rsidR="00624C10" w:rsidRPr="00624C10" w:rsidRDefault="00624C10" w:rsidP="00E549E4">
      <w:pPr>
        <w:jc w:val="both"/>
        <w:rPr>
          <w:u w:val="single"/>
        </w:rPr>
      </w:pPr>
      <w:r w:rsidRPr="00624C10">
        <w:rPr>
          <w:u w:val="single"/>
        </w:rPr>
        <w:t>K bodu 6</w:t>
      </w:r>
    </w:p>
    <w:p w14:paraId="32CC1051" w14:textId="77777777" w:rsidR="00624C10" w:rsidRDefault="00624C10" w:rsidP="00E549E4">
      <w:pPr>
        <w:jc w:val="both"/>
      </w:pPr>
    </w:p>
    <w:p w14:paraId="4B2C8C11" w14:textId="4942699C" w:rsidR="00624C10" w:rsidRDefault="000B41EC" w:rsidP="000B41EC">
      <w:pPr>
        <w:ind w:firstLine="708"/>
        <w:jc w:val="both"/>
      </w:pPr>
      <w:r>
        <w:t xml:space="preserve">Doterajšia úprava obsahových náležitostí vyhlásenie výberového konania sa mení na úpravu obsahových náležitostí výzvy </w:t>
      </w:r>
      <w:r w:rsidRPr="007C5401">
        <w:t>na prihlásenie uchádzačov o kandidatúru na funkciu európskeho prokurátora</w:t>
      </w:r>
      <w:r>
        <w:t xml:space="preserve">. Čo do obsahu </w:t>
      </w:r>
      <w:r w:rsidR="006D4122">
        <w:t xml:space="preserve">ide o prevzatie doterajšieho znenia § 3 ods. 5 v pozmenenej podobe. </w:t>
      </w:r>
    </w:p>
    <w:p w14:paraId="79B344EE" w14:textId="77777777" w:rsidR="00624C10" w:rsidRDefault="00624C10" w:rsidP="00E549E4">
      <w:pPr>
        <w:jc w:val="both"/>
      </w:pPr>
    </w:p>
    <w:p w14:paraId="209F53F3" w14:textId="23300FED" w:rsidR="00624C10" w:rsidRPr="00624C10" w:rsidRDefault="00624C10" w:rsidP="00E549E4">
      <w:pPr>
        <w:jc w:val="both"/>
        <w:rPr>
          <w:u w:val="single"/>
        </w:rPr>
      </w:pPr>
      <w:r w:rsidRPr="00624C10">
        <w:rPr>
          <w:u w:val="single"/>
        </w:rPr>
        <w:t>K bodu 7</w:t>
      </w:r>
    </w:p>
    <w:p w14:paraId="723208F7" w14:textId="77777777" w:rsidR="00624C10" w:rsidRDefault="00624C10" w:rsidP="00E549E4">
      <w:pPr>
        <w:jc w:val="both"/>
      </w:pPr>
    </w:p>
    <w:p w14:paraId="66E11489" w14:textId="0DDBC7A3" w:rsidR="00624C10" w:rsidRDefault="00C20111" w:rsidP="005F6EEF">
      <w:pPr>
        <w:ind w:firstLine="708"/>
        <w:jc w:val="both"/>
      </w:pPr>
      <w:r>
        <w:lastRenderedPageBreak/>
        <w:t xml:space="preserve">Vzhľadom na nahradenie výberového konania verejným vypočutím, </w:t>
      </w:r>
      <w:r w:rsidR="005F6EEF">
        <w:t xml:space="preserve">zohľadňuje sa táto zmena aj pri úprave dokladov prikladaný k prihláške do verejného vypočutia. </w:t>
      </w:r>
    </w:p>
    <w:p w14:paraId="57CDD3E3" w14:textId="77777777" w:rsidR="00624C10" w:rsidRDefault="00624C10" w:rsidP="00E549E4">
      <w:pPr>
        <w:jc w:val="both"/>
      </w:pPr>
    </w:p>
    <w:p w14:paraId="42A2D0F0" w14:textId="73B2270E" w:rsidR="00624C10" w:rsidRPr="00624C10" w:rsidRDefault="00624C10" w:rsidP="00E549E4">
      <w:pPr>
        <w:jc w:val="both"/>
        <w:rPr>
          <w:u w:val="single"/>
        </w:rPr>
      </w:pPr>
      <w:r w:rsidRPr="00624C10">
        <w:rPr>
          <w:u w:val="single"/>
        </w:rPr>
        <w:t>K bodu 8</w:t>
      </w:r>
    </w:p>
    <w:p w14:paraId="228B6CED" w14:textId="77777777" w:rsidR="00624C10" w:rsidRDefault="00624C10" w:rsidP="00E549E4">
      <w:pPr>
        <w:jc w:val="both"/>
      </w:pPr>
    </w:p>
    <w:p w14:paraId="4A125163" w14:textId="2D061874" w:rsidR="00624C10" w:rsidRDefault="00A37BA7" w:rsidP="00501900">
      <w:pPr>
        <w:ind w:firstLine="708"/>
        <w:jc w:val="both"/>
      </w:pPr>
      <w:r>
        <w:t>Aj v tomto prípade dochádza k vyvolanej zmene pôvodnej právnej úpravy</w:t>
      </w:r>
      <w:r w:rsidR="00501900">
        <w:t xml:space="preserve"> v dôsledku nahradenia výberového konania verejným vypočutím</w:t>
      </w:r>
      <w:r w:rsidR="00213121">
        <w:t xml:space="preserve">, pričom jej podstata spočívajúca vo vyhodnotení splnenia vybraných predpokladov zo strany generálnej prokuratúry zostáva zachovaná, rovnako aj čo sa týka následkov nesplnenia </w:t>
      </w:r>
      <w:r w:rsidR="00501900">
        <w:t xml:space="preserve">týchto predpokladov. </w:t>
      </w:r>
    </w:p>
    <w:p w14:paraId="2C6C089A" w14:textId="77777777" w:rsidR="00624C10" w:rsidRDefault="00624C10" w:rsidP="00E549E4">
      <w:pPr>
        <w:jc w:val="both"/>
      </w:pPr>
    </w:p>
    <w:p w14:paraId="2E966EAC" w14:textId="3320670E" w:rsidR="00624C10" w:rsidRPr="00624C10" w:rsidRDefault="00624C10" w:rsidP="00E549E4">
      <w:pPr>
        <w:jc w:val="both"/>
        <w:rPr>
          <w:u w:val="single"/>
        </w:rPr>
      </w:pPr>
      <w:r w:rsidRPr="00624C10">
        <w:rPr>
          <w:u w:val="single"/>
        </w:rPr>
        <w:t>K bodu 9</w:t>
      </w:r>
    </w:p>
    <w:p w14:paraId="0ED597FE" w14:textId="77777777" w:rsidR="00624C10" w:rsidRDefault="00624C10" w:rsidP="00E549E4">
      <w:pPr>
        <w:jc w:val="both"/>
      </w:pPr>
    </w:p>
    <w:p w14:paraId="4DE1E3E1" w14:textId="443E7336" w:rsidR="00624C10" w:rsidRDefault="00CE1453" w:rsidP="00B54794">
      <w:pPr>
        <w:ind w:firstLine="708"/>
        <w:jc w:val="both"/>
      </w:pPr>
      <w:r>
        <w:t xml:space="preserve">V doterajšej úprave sa navrhuje zohľadniť nahradenie výberového konania vypočutím a nahradenie žiadosti o zaradenie do výberového konania prihláškou </w:t>
      </w:r>
      <w:r w:rsidR="00B54794" w:rsidRPr="00412DA1">
        <w:t>o kandidatúru na funkciu európskeho prokurátora</w:t>
      </w:r>
      <w:r w:rsidR="00B54794">
        <w:t xml:space="preserve">. V inom smere sa vecnej podstate doterajšej úpravy nič nemení. </w:t>
      </w:r>
    </w:p>
    <w:p w14:paraId="045F0190" w14:textId="77777777" w:rsidR="00624C10" w:rsidRDefault="00624C10" w:rsidP="00E549E4">
      <w:pPr>
        <w:jc w:val="both"/>
      </w:pPr>
    </w:p>
    <w:p w14:paraId="60F04EDC" w14:textId="44CFD7FD" w:rsidR="00624C10" w:rsidRPr="00624C10" w:rsidRDefault="00624C10" w:rsidP="00E549E4">
      <w:pPr>
        <w:jc w:val="both"/>
        <w:rPr>
          <w:u w:val="single"/>
        </w:rPr>
      </w:pPr>
      <w:r w:rsidRPr="00624C10">
        <w:rPr>
          <w:u w:val="single"/>
        </w:rPr>
        <w:t>K bodu 10</w:t>
      </w:r>
    </w:p>
    <w:p w14:paraId="6615AD54" w14:textId="77777777" w:rsidR="00624C10" w:rsidRDefault="00624C10" w:rsidP="00E549E4">
      <w:pPr>
        <w:jc w:val="both"/>
      </w:pPr>
    </w:p>
    <w:p w14:paraId="75E0EC47" w14:textId="73C48278" w:rsidR="00624C10" w:rsidRPr="00624C10" w:rsidRDefault="00624C10" w:rsidP="00E549E4">
      <w:pPr>
        <w:jc w:val="both"/>
        <w:rPr>
          <w:i/>
          <w:iCs/>
        </w:rPr>
      </w:pPr>
      <w:r w:rsidRPr="00624C10">
        <w:rPr>
          <w:i/>
          <w:iCs/>
        </w:rPr>
        <w:t>K § 4</w:t>
      </w:r>
    </w:p>
    <w:p w14:paraId="0731B694" w14:textId="77777777" w:rsidR="00624C10" w:rsidRDefault="00624C10" w:rsidP="00E549E4">
      <w:pPr>
        <w:jc w:val="both"/>
      </w:pPr>
    </w:p>
    <w:p w14:paraId="0C421ED5" w14:textId="709D7E26" w:rsidR="00624C10" w:rsidRDefault="00DE7D1B" w:rsidP="005E09D4">
      <w:pPr>
        <w:ind w:firstLine="708"/>
        <w:jc w:val="both"/>
      </w:pPr>
      <w:r>
        <w:t xml:space="preserve">Vzhľadom na to, že výber kandidáta na európskeho prokurátora </w:t>
      </w:r>
      <w:r w:rsidR="005E09D4">
        <w:t xml:space="preserve">sa nebude realizovať na základe výberového konania, ale na základe verejného vypočutia, navrhuje sa premenovať doterajšiu výberovú komisiu na komisiu. </w:t>
      </w:r>
    </w:p>
    <w:p w14:paraId="40E7133D" w14:textId="77777777" w:rsidR="0008468F" w:rsidRDefault="0008468F" w:rsidP="005E09D4">
      <w:pPr>
        <w:ind w:firstLine="708"/>
        <w:jc w:val="both"/>
      </w:pPr>
    </w:p>
    <w:p w14:paraId="722FF74A" w14:textId="72DD660A" w:rsidR="0008468F" w:rsidRDefault="0008468F" w:rsidP="005E09D4">
      <w:pPr>
        <w:ind w:firstLine="708"/>
        <w:jc w:val="both"/>
      </w:pPr>
      <w:r>
        <w:t>Z hľadiska kreovania komisie sa upúšťa od výberu jej členov z databáz kandidátov na funkciu člena komisie, ako aj k zrušeniu úpravy týchto databáz. A teda komisia sa bude ad hoc kreovať pre každé verejné vypočutie</w:t>
      </w:r>
      <w:r w:rsidR="002F34B4">
        <w:t>, či už na návrh (</w:t>
      </w:r>
      <w:r w:rsidR="00091032">
        <w:t>jeden člen</w:t>
      </w:r>
      <w:r w:rsidR="002F34B4">
        <w:t xml:space="preserve"> navrhnut</w:t>
      </w:r>
      <w:r w:rsidR="00091032">
        <w:t>ý</w:t>
      </w:r>
      <w:r w:rsidR="002F34B4">
        <w:t xml:space="preserve"> ministrom spravodlivosti</w:t>
      </w:r>
      <w:r w:rsidR="00294349">
        <w:t xml:space="preserve">, jeden člen navrhnutý Súdnou radou Slovenskej republiky </w:t>
      </w:r>
      <w:r w:rsidR="002F34B4">
        <w:t>a jeden člen navrhnutý Radou prokurátorov), alebo bez návrhu (generálny prokurátor).</w:t>
      </w:r>
      <w:r w:rsidR="007C5BBE">
        <w:t xml:space="preserve"> Generálny prokurátor vymenúva dvoch členov komisie bez návrhu</w:t>
      </w:r>
      <w:r w:rsidR="00E45D4B">
        <w:t xml:space="preserve">; zákonná úprava nevylučuje, aby sa stal generálny prokurátor členom komisie. </w:t>
      </w:r>
    </w:p>
    <w:p w14:paraId="0194F095" w14:textId="77777777" w:rsidR="00186B93" w:rsidRDefault="00186B93" w:rsidP="005E09D4">
      <w:pPr>
        <w:ind w:firstLine="708"/>
        <w:jc w:val="both"/>
      </w:pPr>
    </w:p>
    <w:p w14:paraId="6C33508D" w14:textId="37294DCA" w:rsidR="00186B93" w:rsidRDefault="00050FC1" w:rsidP="005E09D4">
      <w:pPr>
        <w:ind w:firstLine="708"/>
        <w:jc w:val="both"/>
      </w:pPr>
      <w:r>
        <w:t>Právna úprava zachováva úpravu náhradníkov (odsek</w:t>
      </w:r>
      <w:r w:rsidR="00CC42F7">
        <w:t>y</w:t>
      </w:r>
      <w:r>
        <w:t xml:space="preserve"> 2</w:t>
      </w:r>
      <w:r w:rsidR="00CC42F7">
        <w:t xml:space="preserve"> a 6</w:t>
      </w:r>
      <w:r>
        <w:t>) predpokladov pre ustanovenie za člena komisie (odsek 3)</w:t>
      </w:r>
      <w:r w:rsidR="00CC42F7">
        <w:t xml:space="preserve">, voľbu predsedu komisie (odsek 4), prijímania rozhodnutí komisiou (odsek 5), zverejňovanie zloženia komisie (odsek 7), ako aj </w:t>
      </w:r>
      <w:r w:rsidR="009613D2">
        <w:t>pôsobnosť generálneho prokurátora vydať rokovací poriadok komisie (odsek 8).</w:t>
      </w:r>
    </w:p>
    <w:p w14:paraId="6D39C7F8" w14:textId="77777777" w:rsidR="00624C10" w:rsidRDefault="00624C10" w:rsidP="00E549E4">
      <w:pPr>
        <w:jc w:val="both"/>
      </w:pPr>
    </w:p>
    <w:p w14:paraId="4A0342DF" w14:textId="3DB8212B" w:rsidR="00624C10" w:rsidRPr="00624C10" w:rsidRDefault="00624C10" w:rsidP="00E549E4">
      <w:pPr>
        <w:jc w:val="both"/>
        <w:rPr>
          <w:i/>
          <w:iCs/>
        </w:rPr>
      </w:pPr>
      <w:r w:rsidRPr="00624C10">
        <w:rPr>
          <w:i/>
          <w:iCs/>
        </w:rPr>
        <w:t>K § 5</w:t>
      </w:r>
    </w:p>
    <w:p w14:paraId="5190DB4A" w14:textId="77777777" w:rsidR="00624C10" w:rsidRDefault="00624C10" w:rsidP="00E549E4">
      <w:pPr>
        <w:jc w:val="both"/>
      </w:pPr>
    </w:p>
    <w:p w14:paraId="64DBBDDD" w14:textId="748F1BD6" w:rsidR="00624C10" w:rsidRDefault="00823A8B" w:rsidP="00E0510E">
      <w:pPr>
        <w:ind w:firstLine="708"/>
        <w:jc w:val="both"/>
      </w:pPr>
      <w:r>
        <w:t xml:space="preserve">Navrhuje sa podrobná úprava verejného vypočutia. </w:t>
      </w:r>
      <w:r w:rsidR="00B677F4">
        <w:t>Z koncepčného hľadiska sa vychádza z </w:t>
      </w:r>
      <w:r w:rsidR="00E0510E">
        <w:t>obdobných</w:t>
      </w:r>
      <w:r w:rsidR="00B677F4">
        <w:t xml:space="preserve"> úpravy </w:t>
      </w:r>
      <w:r w:rsidR="00E0510E">
        <w:t>obsiahnutých</w:t>
      </w:r>
      <w:r w:rsidR="00B677F4">
        <w:t xml:space="preserve"> v § </w:t>
      </w:r>
      <w:r w:rsidR="0050354D">
        <w:t xml:space="preserve">116a  a 117 zákona Národnej rady Slovenskej republiky č. 350/1996 Z. z. </w:t>
      </w:r>
      <w:r w:rsidR="00E0510E" w:rsidRPr="00E0510E">
        <w:t>o rokovacom poriadku Národnej rady Slovenskej republiky</w:t>
      </w:r>
      <w:r w:rsidR="00E0510E">
        <w:t xml:space="preserve"> v znení neskorších predpisov, </w:t>
      </w:r>
      <w:r w:rsidR="00167033">
        <w:t xml:space="preserve">§ 27b zákona č. 185/2002 Z. z. </w:t>
      </w:r>
      <w:r w:rsidR="00336758" w:rsidRPr="00336758">
        <w:t>o Súdnej rade Slovenskej republiky a o zmene a doplnení niektorých zákonov</w:t>
      </w:r>
      <w:r w:rsidR="00336758">
        <w:t xml:space="preserve"> a § </w:t>
      </w:r>
      <w:r w:rsidR="004B2FD3">
        <w:t xml:space="preserve">15 zákona č. 54/2019 Z. z. </w:t>
      </w:r>
      <w:r w:rsidR="004B2FD3" w:rsidRPr="004B2FD3">
        <w:t>o ochrane oznamovateľov protispoločenskej činnosti a o zmene a doplnení niektorých zákonov</w:t>
      </w:r>
      <w:r w:rsidR="004B2FD3">
        <w:t xml:space="preserve">. </w:t>
      </w:r>
    </w:p>
    <w:p w14:paraId="6FA8E902" w14:textId="77777777" w:rsidR="008E2316" w:rsidRDefault="008E2316" w:rsidP="00E0510E">
      <w:pPr>
        <w:ind w:firstLine="708"/>
        <w:jc w:val="both"/>
      </w:pPr>
    </w:p>
    <w:p w14:paraId="1CF9FFC4" w14:textId="6CED2678" w:rsidR="008E2316" w:rsidRDefault="008E2316" w:rsidP="00E0510E">
      <w:pPr>
        <w:ind w:firstLine="708"/>
        <w:jc w:val="both"/>
      </w:pPr>
      <w:r>
        <w:t>V odseku 1 sa upravuje priebeh verejného vypočutia,</w:t>
      </w:r>
      <w:r w:rsidR="00FF3606">
        <w:t xml:space="preserve"> ktoré začína prezentáciou uchádzača, ktorá je nasledovaná otázkami členov komisie. Po verejnom vypočutí prijme komisia stanoviska, či uchádzač spĺňa </w:t>
      </w:r>
      <w:r w:rsidR="00B1517E">
        <w:t xml:space="preserve">alebo nespĺňa </w:t>
      </w:r>
      <w:r w:rsidR="00FF3606">
        <w:t xml:space="preserve">predpoklady </w:t>
      </w:r>
      <w:r w:rsidR="00B1517E">
        <w:t>kandidáta na funkciu európskeho prokurátora</w:t>
      </w:r>
      <w:r w:rsidR="0023291C">
        <w:t xml:space="preserve"> (odsek 2)</w:t>
      </w:r>
      <w:r w:rsidR="00B1517E">
        <w:t xml:space="preserve">. Ak tieto predpoklady budú spĺňa aspoň štyria uchádzači, </w:t>
      </w:r>
      <w:r w:rsidR="00B1517E">
        <w:lastRenderedPageBreak/>
        <w:t>komisia spraví poradie uchádzačov, ktoré je záväzné pre generálneho prokurátora pri predkladaní návrhu nominácií vláde Slovenskej republiky</w:t>
      </w:r>
      <w:r w:rsidR="00682D5A">
        <w:t xml:space="preserve"> (odsek 4)</w:t>
      </w:r>
      <w:r w:rsidR="00B1517E">
        <w:t>.</w:t>
      </w:r>
      <w:r w:rsidR="00911E89">
        <w:t xml:space="preserve"> Priebeh verejného vypočutia sa zachytí do zápisnice (odsek 5), ktorá sa predkladá generálnemu prokurátorovi na ďalší postup (odsek </w:t>
      </w:r>
      <w:r w:rsidR="00EF2AE8">
        <w:t>6</w:t>
      </w:r>
      <w:r w:rsidR="00911E89">
        <w:t>)</w:t>
      </w:r>
      <w:r w:rsidR="00EF2AE8">
        <w:t xml:space="preserve">. </w:t>
      </w:r>
      <w:r w:rsidR="005F5D37">
        <w:t>Verejné vypočutie sa bude tak ako doteraz zaznamenávať ako audiovizuálny záznam, ale súčasne sa bude aj prenášať online</w:t>
      </w:r>
      <w:r w:rsidR="005F2969">
        <w:t xml:space="preserve"> (odsek 7)</w:t>
      </w:r>
      <w:r w:rsidR="005F5D37">
        <w:t xml:space="preserve">. </w:t>
      </w:r>
    </w:p>
    <w:p w14:paraId="5CCA923C" w14:textId="77777777" w:rsidR="00B1517E" w:rsidRDefault="00B1517E" w:rsidP="00E0510E">
      <w:pPr>
        <w:ind w:firstLine="708"/>
        <w:jc w:val="both"/>
      </w:pPr>
    </w:p>
    <w:p w14:paraId="65246880" w14:textId="17C0BDF4" w:rsidR="00624C10" w:rsidRPr="00624C10" w:rsidRDefault="00624C10" w:rsidP="00E549E4">
      <w:pPr>
        <w:jc w:val="both"/>
        <w:rPr>
          <w:i/>
          <w:iCs/>
        </w:rPr>
      </w:pPr>
      <w:r w:rsidRPr="00624C10">
        <w:rPr>
          <w:i/>
          <w:iCs/>
        </w:rPr>
        <w:t>K § 6</w:t>
      </w:r>
    </w:p>
    <w:p w14:paraId="42289B58" w14:textId="77777777" w:rsidR="00624C10" w:rsidRDefault="00624C10" w:rsidP="00E549E4">
      <w:pPr>
        <w:jc w:val="both"/>
      </w:pPr>
    </w:p>
    <w:p w14:paraId="39BE3607" w14:textId="65749421" w:rsidR="00624C10" w:rsidRDefault="005E6C70" w:rsidP="005955A7">
      <w:pPr>
        <w:ind w:firstLine="708"/>
        <w:jc w:val="both"/>
      </w:pPr>
      <w:r>
        <w:t xml:space="preserve">Prepracované znenie § 6 </w:t>
      </w:r>
      <w:r w:rsidR="00241C62">
        <w:t>rieši tú istú problematiku ako doterajšie znenie. Zameriava sa reguláciu postupu, ak verejné vypočutie neviedlo k</w:t>
      </w:r>
      <w:r w:rsidR="00D743AC">
        <w:t xml:space="preserve"> potvrdeniu spĺňania predpokladov kandidáta na funkciu </w:t>
      </w:r>
      <w:r w:rsidR="00E963C3">
        <w:t xml:space="preserve">aspoň </w:t>
      </w:r>
      <w:r w:rsidR="007041A2">
        <w:t xml:space="preserve">u troch uchádzačov. Za tejto situácie sa navrhuje </w:t>
      </w:r>
      <w:r w:rsidR="00187702">
        <w:t xml:space="preserve">zverejniť novú výzvu, resp. ďalšie nové verejné vypočutie, ktorého cieľom bude zabezpečiť chýbajúci počet kandidátov. </w:t>
      </w:r>
      <w:r w:rsidR="005955A7">
        <w:t xml:space="preserve">Požadovaný počet kandidátov je tak ako doteraz – traja. </w:t>
      </w:r>
    </w:p>
    <w:p w14:paraId="0D4EB79B" w14:textId="77777777" w:rsidR="00624C10" w:rsidRDefault="00624C10" w:rsidP="00E549E4">
      <w:pPr>
        <w:jc w:val="both"/>
      </w:pPr>
    </w:p>
    <w:p w14:paraId="6344C37D" w14:textId="4A2CF234" w:rsidR="00624C10" w:rsidRPr="00624C10" w:rsidRDefault="00624C10" w:rsidP="00E549E4">
      <w:pPr>
        <w:jc w:val="both"/>
        <w:rPr>
          <w:i/>
          <w:iCs/>
        </w:rPr>
      </w:pPr>
      <w:r w:rsidRPr="00624C10">
        <w:rPr>
          <w:i/>
          <w:iCs/>
        </w:rPr>
        <w:t>K § 7</w:t>
      </w:r>
    </w:p>
    <w:p w14:paraId="7B001898" w14:textId="77777777" w:rsidR="00624C10" w:rsidRDefault="00624C10" w:rsidP="00E549E4">
      <w:pPr>
        <w:jc w:val="both"/>
      </w:pPr>
    </w:p>
    <w:p w14:paraId="7E730C88" w14:textId="3FED3FAC" w:rsidR="00624C10" w:rsidRDefault="00470DD4" w:rsidP="006F5D15">
      <w:pPr>
        <w:ind w:firstLine="708"/>
        <w:jc w:val="both"/>
      </w:pPr>
      <w:r>
        <w:t xml:space="preserve">Nové znenie § 7 </w:t>
      </w:r>
      <w:r w:rsidR="00496044">
        <w:t xml:space="preserve">upravuje tak ako pôvodné znenie </w:t>
      </w:r>
      <w:r w:rsidR="006F5D15">
        <w:t>procedúru podania návrhu vláde Slovenskej republiky a samotnú nomináciu kandidátov na funkciu európskeho prokurátora vládou.</w:t>
      </w:r>
      <w:r w:rsidR="00D819B9">
        <w:t xml:space="preserve"> Právna úprava zostáva zachovaná na koncepcii, že nominácia kandidátov na funkciu európskeho prokurátora je v rukách vlády, ktorá rokuje na základe návrhu generálneho prokurátora. Generálny prokurátor navrhuje vláda všetkých uchádzačov, ktorí spĺňajú zákonné predpoklady, pričom ak je týchto uchádzačov štyria a viac, tak generálny prokurátor navrhuje vláde prvých troch uchádzačov podľa poradia určeného komisiou</w:t>
      </w:r>
      <w:r w:rsidR="008F5845">
        <w:t xml:space="preserve"> (odsek 1)</w:t>
      </w:r>
      <w:r w:rsidR="00D819B9">
        <w:t>.</w:t>
      </w:r>
      <w:r w:rsidR="008F5845">
        <w:t xml:space="preserve"> V odseku 2 sa zachováva možnosť vláde predložiť aj štvrtého, piateho atď. uchádzača podľa poradia určeného komisiou, ak vláda neschváli niektorého z pôvodne navrhnutých kandidátov. </w:t>
      </w:r>
      <w:r w:rsidR="00D819B9">
        <w:t xml:space="preserve"> </w:t>
      </w:r>
    </w:p>
    <w:p w14:paraId="153A0E40" w14:textId="77777777" w:rsidR="00624C10" w:rsidRDefault="00624C10" w:rsidP="00E549E4">
      <w:pPr>
        <w:jc w:val="both"/>
      </w:pPr>
    </w:p>
    <w:p w14:paraId="54207C04" w14:textId="1D1083EE" w:rsidR="00624C10" w:rsidRPr="00624C10" w:rsidRDefault="00624C10" w:rsidP="00E549E4">
      <w:pPr>
        <w:jc w:val="both"/>
        <w:rPr>
          <w:u w:val="single"/>
        </w:rPr>
      </w:pPr>
      <w:r w:rsidRPr="00624C10">
        <w:rPr>
          <w:u w:val="single"/>
        </w:rPr>
        <w:t>K bodu 11</w:t>
      </w:r>
    </w:p>
    <w:p w14:paraId="6D26BFDA" w14:textId="77777777" w:rsidR="00624C10" w:rsidRDefault="00624C10" w:rsidP="00E549E4">
      <w:pPr>
        <w:jc w:val="both"/>
      </w:pPr>
    </w:p>
    <w:p w14:paraId="59E77AE3" w14:textId="77777777" w:rsidR="005C7B9E" w:rsidRDefault="00F36736" w:rsidP="006A1FBA">
      <w:pPr>
        <w:ind w:firstLine="708"/>
        <w:jc w:val="both"/>
      </w:pPr>
      <w:r>
        <w:t xml:space="preserve">Doterajšia úprava výberu kandidáta na funkciu európskeho delegovaného prokurátora je charakterizovaná </w:t>
      </w:r>
      <w:r w:rsidR="004053EB">
        <w:t>odkazovaním na úpravu výberu kandidáta na funkciu európskeho prokurátora</w:t>
      </w:r>
      <w:r w:rsidR="001D25DC">
        <w:t xml:space="preserve">. Obe funkcie sa podľa aktuálnej úpravy obsadzujú na základe výberového konania, a teda je logické, že zákon je vystavaný na odkazoch </w:t>
      </w:r>
      <w:r w:rsidR="00525D42">
        <w:t>na použitie predchádzajúcich ustanovení. Vzhľadom na systémový posun pri výbere európskeho prokurátora</w:t>
      </w:r>
      <w:r w:rsidR="00725F4E">
        <w:t>, pri ktorom sa výberové konania nahrádza verejným vypočutím, je potrebné primerane prepracovať úpravu výberového konania v prípade funkcie európskeho delegovaného prokurátora</w:t>
      </w:r>
      <w:r w:rsidR="0041546E">
        <w:t>. Na tento účel sa v primerane upravenej podobe presúva vybraná skupina</w:t>
      </w:r>
      <w:r w:rsidR="005C7B9E">
        <w:t xml:space="preserve"> pôvodných</w:t>
      </w:r>
      <w:r w:rsidR="0041546E">
        <w:t xml:space="preserve"> právnych noriem z § 3 až </w:t>
      </w:r>
      <w:r w:rsidR="00C06C29">
        <w:t>7 do § 8 až 11</w:t>
      </w:r>
      <w:r w:rsidR="005C7B9E">
        <w:t xml:space="preserve">. </w:t>
      </w:r>
    </w:p>
    <w:p w14:paraId="72F7E597" w14:textId="77777777" w:rsidR="005C7B9E" w:rsidRDefault="005C7B9E" w:rsidP="00E549E4">
      <w:pPr>
        <w:jc w:val="both"/>
      </w:pPr>
    </w:p>
    <w:p w14:paraId="0F4556DB" w14:textId="6B7B971C" w:rsidR="00624C10" w:rsidRDefault="006A1FBA" w:rsidP="006A1FBA">
      <w:pPr>
        <w:ind w:firstLine="708"/>
        <w:jc w:val="both"/>
      </w:pPr>
      <w:r>
        <w:t xml:space="preserve">Zámerom predkladateľa je zachovať v prípade kandidáta na funkciu európskeho delegovaného prokurátora výberové konanie ako predpoklad pre kandidáta na túto funkciu. Na tento účel je potrebné – vzhľadom na zmenu § 2 – túto požiadavku výslovne upraviť v § 8. </w:t>
      </w:r>
    </w:p>
    <w:p w14:paraId="12D41280" w14:textId="77777777" w:rsidR="00624C10" w:rsidRDefault="00624C10" w:rsidP="00E549E4">
      <w:pPr>
        <w:jc w:val="both"/>
      </w:pPr>
    </w:p>
    <w:p w14:paraId="0F3F8AEE" w14:textId="2942A345" w:rsidR="00624C10" w:rsidRPr="00624C10" w:rsidRDefault="00624C10" w:rsidP="00E549E4">
      <w:pPr>
        <w:jc w:val="both"/>
        <w:rPr>
          <w:u w:val="single"/>
        </w:rPr>
      </w:pPr>
      <w:r w:rsidRPr="00624C10">
        <w:rPr>
          <w:u w:val="single"/>
        </w:rPr>
        <w:t>K bodu 12</w:t>
      </w:r>
    </w:p>
    <w:p w14:paraId="15B8DFBC" w14:textId="77777777" w:rsidR="00624C10" w:rsidRDefault="00624C10" w:rsidP="00E549E4">
      <w:pPr>
        <w:jc w:val="both"/>
      </w:pPr>
    </w:p>
    <w:p w14:paraId="78A445B1" w14:textId="22632D29" w:rsidR="00624C10" w:rsidRDefault="00696B8F" w:rsidP="00473390">
      <w:pPr>
        <w:ind w:firstLine="708"/>
        <w:jc w:val="both"/>
      </w:pPr>
      <w:r>
        <w:t xml:space="preserve">Podľa doterajšej úpravy vyhlasovanie výberového konania na kandidáta na funkciu európskeho delegovaného prokurátora sa riešilo odkazom na úpravu vyhlasovania výberového konania funkciu európskeho prokurátora. Tento koncept v dôsledku </w:t>
      </w:r>
      <w:r w:rsidR="00473390">
        <w:t>zmeny § 2 až 7 neobstojí, preto je potrebná výslovná úpravy vyhlasovania výberového konania, ktorej zavedenie sa navrhuje v § 9 ods. 2.</w:t>
      </w:r>
    </w:p>
    <w:p w14:paraId="4F65378A" w14:textId="77777777" w:rsidR="00624C10" w:rsidRDefault="00624C10" w:rsidP="00E549E4">
      <w:pPr>
        <w:jc w:val="both"/>
      </w:pPr>
    </w:p>
    <w:p w14:paraId="7917F2DF" w14:textId="5410820C" w:rsidR="00624C10" w:rsidRPr="00624C10" w:rsidRDefault="00624C10" w:rsidP="00E549E4">
      <w:pPr>
        <w:jc w:val="both"/>
        <w:rPr>
          <w:u w:val="single"/>
        </w:rPr>
      </w:pPr>
      <w:r w:rsidRPr="00624C10">
        <w:rPr>
          <w:u w:val="single"/>
        </w:rPr>
        <w:lastRenderedPageBreak/>
        <w:t>K bodu 13</w:t>
      </w:r>
    </w:p>
    <w:p w14:paraId="4C457E54" w14:textId="77777777" w:rsidR="00624C10" w:rsidRDefault="00624C10" w:rsidP="00E549E4">
      <w:pPr>
        <w:jc w:val="both"/>
      </w:pPr>
    </w:p>
    <w:p w14:paraId="607A1058" w14:textId="4A817D81" w:rsidR="00624C10" w:rsidRDefault="00684E79" w:rsidP="00684E79">
      <w:pPr>
        <w:ind w:firstLine="708"/>
        <w:jc w:val="both"/>
      </w:pPr>
      <w:r>
        <w:t xml:space="preserve">Z vyššie uvedených dôvodov sa navrhuje výslovná úprava zabezpečenie výberového konania, ako aj obsahových náležitostí vyhlásenia výberového konania. </w:t>
      </w:r>
    </w:p>
    <w:p w14:paraId="207236CB" w14:textId="77777777" w:rsidR="00624C10" w:rsidRDefault="00624C10" w:rsidP="00E549E4">
      <w:pPr>
        <w:jc w:val="both"/>
      </w:pPr>
    </w:p>
    <w:p w14:paraId="6ED87858" w14:textId="31F89D1B" w:rsidR="00624C10" w:rsidRPr="00624C10" w:rsidRDefault="00624C10" w:rsidP="00E549E4">
      <w:pPr>
        <w:jc w:val="both"/>
        <w:rPr>
          <w:u w:val="single"/>
        </w:rPr>
      </w:pPr>
      <w:r w:rsidRPr="00624C10">
        <w:rPr>
          <w:u w:val="single"/>
        </w:rPr>
        <w:t>K bod</w:t>
      </w:r>
      <w:r w:rsidR="00D11F31">
        <w:rPr>
          <w:u w:val="single"/>
        </w:rPr>
        <w:t>om</w:t>
      </w:r>
      <w:r w:rsidRPr="00624C10">
        <w:rPr>
          <w:u w:val="single"/>
        </w:rPr>
        <w:t xml:space="preserve"> 14</w:t>
      </w:r>
      <w:r w:rsidR="00D11F31">
        <w:rPr>
          <w:u w:val="single"/>
        </w:rPr>
        <w:t xml:space="preserve"> a 15</w:t>
      </w:r>
    </w:p>
    <w:p w14:paraId="59057071" w14:textId="77777777" w:rsidR="00624C10" w:rsidRDefault="00624C10" w:rsidP="00E549E4">
      <w:pPr>
        <w:jc w:val="both"/>
      </w:pPr>
    </w:p>
    <w:p w14:paraId="221E86C5" w14:textId="20814EB2" w:rsidR="00624C10" w:rsidRDefault="009318B6" w:rsidP="009318B6">
      <w:pPr>
        <w:ind w:firstLine="708"/>
        <w:jc w:val="both"/>
      </w:pPr>
      <w:r>
        <w:t>Ide o legislatívno-technickú zmenu, ktorou sa aktualizuje vnútorný odkaz v dôsledku v zmene systematiky zákona.</w:t>
      </w:r>
    </w:p>
    <w:p w14:paraId="0B477C98" w14:textId="4AB7C373" w:rsidR="00624C10" w:rsidRDefault="00470DD4" w:rsidP="00E549E4">
      <w:pPr>
        <w:jc w:val="both"/>
      </w:pPr>
      <w:r>
        <w:t xml:space="preserve"> </w:t>
      </w:r>
    </w:p>
    <w:p w14:paraId="0014BCEE" w14:textId="4BAC5B0E" w:rsidR="00624C10" w:rsidRPr="00624C10" w:rsidRDefault="00624C10" w:rsidP="00F52D6B">
      <w:pPr>
        <w:jc w:val="both"/>
        <w:rPr>
          <w:u w:val="single"/>
        </w:rPr>
      </w:pPr>
      <w:r w:rsidRPr="00624C10">
        <w:rPr>
          <w:u w:val="single"/>
        </w:rPr>
        <w:t>K bodu 16</w:t>
      </w:r>
    </w:p>
    <w:p w14:paraId="679DB70F" w14:textId="77777777" w:rsidR="00624C10" w:rsidRDefault="00624C10" w:rsidP="00F52D6B">
      <w:pPr>
        <w:jc w:val="both"/>
      </w:pPr>
    </w:p>
    <w:p w14:paraId="7C63DF17" w14:textId="77777777" w:rsidR="00F52D6B" w:rsidRDefault="00F52D6B" w:rsidP="00F52D6B">
      <w:pPr>
        <w:ind w:firstLine="708"/>
        <w:jc w:val="both"/>
      </w:pPr>
      <w:r>
        <w:t xml:space="preserve">Cieľom navrhovaného ustanovenia je prehľadne nastaviť proces výberového konania na funkciu európskeho delegovaného prokurátora. Zakotvuje sa, že výberové konanie realizuje päťčlenná výberová komisia, ktorej členov a náhradníkov vymenúva generálny prokurátor osobitne pre každé konanie v zložení v súlade s navrhovaným § 4 ods. 1 a 2. Na členov komisie sa aj v tomto prípade kladú vysoké morálne a odborné nároky a zároveň sa vylučuje konflikt záujmov, a preto členom ani náhradníkom nesmie byť uchádzač ani jeho blízka osoba. </w:t>
      </w:r>
    </w:p>
    <w:p w14:paraId="5947D428" w14:textId="77777777" w:rsidR="00F52D6B" w:rsidRDefault="00F52D6B" w:rsidP="00F52D6B">
      <w:pPr>
        <w:ind w:firstLine="708"/>
        <w:jc w:val="both"/>
      </w:pPr>
    </w:p>
    <w:p w14:paraId="1E726F1E" w14:textId="4C00E46C" w:rsidR="00F52D6B" w:rsidRDefault="00F52D6B" w:rsidP="00F52D6B">
      <w:pPr>
        <w:ind w:firstLine="708"/>
        <w:jc w:val="both"/>
      </w:pPr>
      <w:r>
        <w:t xml:space="preserve">Odsek 2 zveruje generálnemu prokurátorovi právomoc určiť konkrétny spôsob vykonania a vyhodnotenia výberového konania. Popritom odkazuje na § 5 ods. 2 druhá veta a ods. 3, čím sa pre potreby výberového konania preberá povinnosť vyhotoviť a zverejniť prípadné odôvodnené pochybnosti členov komisie o kandidátovi a povinnosť predsedu výberovej komisie preveriť platnosť bezpečnostnej previerky uchádzačov. </w:t>
      </w:r>
    </w:p>
    <w:p w14:paraId="0AE9EECE" w14:textId="77777777" w:rsidR="00F52D6B" w:rsidRDefault="00F52D6B" w:rsidP="00F52D6B">
      <w:pPr>
        <w:ind w:firstLine="708"/>
        <w:jc w:val="both"/>
      </w:pPr>
    </w:p>
    <w:p w14:paraId="271D8BD2" w14:textId="33A2E2F7" w:rsidR="00F52D6B" w:rsidRDefault="00F52D6B" w:rsidP="00F52D6B">
      <w:pPr>
        <w:ind w:firstLine="708"/>
        <w:jc w:val="both"/>
      </w:pPr>
      <w:r>
        <w:t xml:space="preserve">V odsekoch 3 a 4 sa upravuje povinnosť komisie stanoviť konečné poradie úspešných uchádzačov a presne sa určujú náležitosti zápisnice z výberového konania, vrátane informácie o konečnom poradí úspešných uchádzačov a ich percentuálnej úspešnosti, ktorú dosiahli vo výberovom konaní.  </w:t>
      </w:r>
    </w:p>
    <w:p w14:paraId="4D0E534C" w14:textId="77777777" w:rsidR="00F52D6B" w:rsidRDefault="00F52D6B" w:rsidP="00F52D6B">
      <w:pPr>
        <w:ind w:firstLine="708"/>
        <w:jc w:val="both"/>
      </w:pPr>
    </w:p>
    <w:p w14:paraId="3389BA6D" w14:textId="4B7B1CD7" w:rsidR="00F52D6B" w:rsidRDefault="00F52D6B" w:rsidP="00F52D6B">
      <w:pPr>
        <w:ind w:firstLine="708"/>
        <w:jc w:val="both"/>
      </w:pPr>
      <w:r>
        <w:t xml:space="preserve">Záverečný odsek určuje  predsedovi komisie dvojdňovú lehotu na predloženie zápisnice generálnemu prokurátorovi. Táto lehota zabezpečuje dynamiku procesu bez zbytočných prieťahov. Súčasne sa v navrhovanom odseku ustanovuje, že generálny prokurátor je viazaný poradím úspešných uchádzačov, ktoré určí komisia. </w:t>
      </w:r>
    </w:p>
    <w:p w14:paraId="17986020" w14:textId="77777777" w:rsidR="00624C10" w:rsidRDefault="00624C10" w:rsidP="00F52D6B">
      <w:pPr>
        <w:jc w:val="both"/>
      </w:pPr>
    </w:p>
    <w:p w14:paraId="05D157AA" w14:textId="670F6910" w:rsidR="00624C10" w:rsidRPr="00624C10" w:rsidRDefault="00624C10" w:rsidP="00F52D6B">
      <w:pPr>
        <w:jc w:val="both"/>
        <w:rPr>
          <w:u w:val="single"/>
        </w:rPr>
      </w:pPr>
      <w:r w:rsidRPr="00624C10">
        <w:rPr>
          <w:u w:val="single"/>
        </w:rPr>
        <w:t>K bodu 17</w:t>
      </w:r>
    </w:p>
    <w:p w14:paraId="596E00E3" w14:textId="77777777" w:rsidR="00624C10" w:rsidRDefault="00624C10" w:rsidP="00E549E4">
      <w:pPr>
        <w:jc w:val="both"/>
      </w:pPr>
    </w:p>
    <w:p w14:paraId="4124B741" w14:textId="38FDC79D" w:rsidR="00624C10" w:rsidRDefault="00121B0E" w:rsidP="00121B0E">
      <w:pPr>
        <w:ind w:firstLine="708"/>
        <w:jc w:val="both"/>
      </w:pPr>
      <w:r>
        <w:t>Ide o legislatívno-technickú zmenu, ktorou sa aktualizuje vnútorný odkaz v dôsledku v zmene systematiky zákona.</w:t>
      </w:r>
    </w:p>
    <w:p w14:paraId="1710594A" w14:textId="77777777" w:rsidR="00624C10" w:rsidRDefault="00624C10" w:rsidP="00E549E4">
      <w:pPr>
        <w:jc w:val="both"/>
      </w:pPr>
    </w:p>
    <w:p w14:paraId="5CD5EEFD" w14:textId="3F125E11" w:rsidR="00624C10" w:rsidRPr="00624C10" w:rsidRDefault="00624C10" w:rsidP="00A422D3">
      <w:pPr>
        <w:jc w:val="both"/>
        <w:rPr>
          <w:u w:val="single"/>
        </w:rPr>
      </w:pPr>
      <w:r w:rsidRPr="00624C10">
        <w:rPr>
          <w:u w:val="single"/>
        </w:rPr>
        <w:t>K bodu 18</w:t>
      </w:r>
    </w:p>
    <w:p w14:paraId="6EB27199" w14:textId="77777777" w:rsidR="00624C10" w:rsidRDefault="00624C10" w:rsidP="00A422D3">
      <w:pPr>
        <w:jc w:val="both"/>
      </w:pPr>
    </w:p>
    <w:p w14:paraId="61045901" w14:textId="77777777" w:rsidR="00A422D3" w:rsidRPr="00565F5B" w:rsidRDefault="00A422D3" w:rsidP="00A422D3">
      <w:pPr>
        <w:ind w:firstLine="708"/>
        <w:jc w:val="both"/>
      </w:pPr>
      <w:r>
        <w:t xml:space="preserve">Navrhované ustanovenie obsahuje prechodné ustanovenia súvisiace s nadobudnutím účinnosti novej právnej úpravy od 1. januára 2027. Upravuje postup v prípade, ak k tomuto dňu nebude nominovaný potrebný počet kandidátov na funkciu európskeho prokurátora alebo európskeho delegovaného prokurátora. V prípade európskeho prokurátora sa ustanovuje povinnosť generálneho prokurátora zverejniť výzvu podľa § 3 ods. 1 v znení účinnom od 1. januára 2027 tak, aby sa verejné vypočutie uskutočnilo najneskôr do 28. februára 2027. V prípade európskeho delegovaného prokurátora sa ustanovuje povinnosť generálneho prokurátora vyhlásiť výberové konanie podľa právnej úpravy účinnej od 1. januára 2027 tak, </w:t>
      </w:r>
      <w:r>
        <w:lastRenderedPageBreak/>
        <w:t>aby sa uskutočnilo najneskôr do 28. februára 2027. Zároveň sa ustanovuje zrušenie výberového konania vyhláseného podľa právnej úpravy účinnej do 31. decembra 2026, keďže po nadobudnutí účinnosti novej právnej úpravy je potrebné zabezpečiť uskutočnenie výberového konania podľa pravidiel účinných od 1. januára 2027. Navrhovaná úprava tak zabezpečuje plynulý prechod na novú právnu úpravu pričom zachováva pokračovanie procesu výberu a nominácie kandidátov na funkciu európskeho prokurátora a európskeho delegovaného prokurátora.</w:t>
      </w:r>
    </w:p>
    <w:p w14:paraId="103CADA4" w14:textId="77777777" w:rsidR="00117D29" w:rsidRDefault="00117D29" w:rsidP="00A422D3">
      <w:pPr>
        <w:jc w:val="both"/>
      </w:pPr>
    </w:p>
    <w:p w14:paraId="1D051BD5" w14:textId="36DA456E" w:rsidR="00117D29" w:rsidRPr="00117D29" w:rsidRDefault="00117D29" w:rsidP="00E549E4">
      <w:pPr>
        <w:jc w:val="both"/>
        <w:rPr>
          <w:b/>
          <w:bCs/>
        </w:rPr>
      </w:pPr>
      <w:r w:rsidRPr="00117D29">
        <w:rPr>
          <w:b/>
          <w:bCs/>
        </w:rPr>
        <w:t>K čl. II</w:t>
      </w:r>
    </w:p>
    <w:p w14:paraId="3060D8F8" w14:textId="77777777" w:rsidR="00E549E4" w:rsidRDefault="00E549E4" w:rsidP="00E549E4">
      <w:pPr>
        <w:jc w:val="both"/>
      </w:pPr>
    </w:p>
    <w:p w14:paraId="2569CB2C" w14:textId="007C9E38" w:rsidR="00117D29" w:rsidRDefault="000D1527" w:rsidP="000D1527">
      <w:pPr>
        <w:ind w:firstLine="708"/>
        <w:jc w:val="both"/>
      </w:pPr>
      <w:r>
        <w:t>Navrhuje sa, aby zákon nadobudol účinnosť 1. januára 2027.</w:t>
      </w:r>
    </w:p>
    <w:sectPr w:rsidR="00117D29" w:rsidSect="00DC3328">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2DA4A" w14:textId="77777777" w:rsidR="0075242A" w:rsidRDefault="0075242A" w:rsidP="00DC3328">
      <w:r>
        <w:separator/>
      </w:r>
    </w:p>
  </w:endnote>
  <w:endnote w:type="continuationSeparator" w:id="0">
    <w:p w14:paraId="359751ED" w14:textId="77777777" w:rsidR="0075242A" w:rsidRDefault="0075242A" w:rsidP="00DC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imes New Roman Tučné">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7BA1B" w14:textId="77777777" w:rsidR="00EE6C02" w:rsidRDefault="00EE6C02">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9980512"/>
      <w:docPartObj>
        <w:docPartGallery w:val="Page Numbers (Bottom of Page)"/>
        <w:docPartUnique/>
      </w:docPartObj>
    </w:sdtPr>
    <w:sdtEndPr/>
    <w:sdtContent>
      <w:p w14:paraId="695F86E1" w14:textId="49B45850" w:rsidR="00DC3328" w:rsidRDefault="00DC3328">
        <w:pPr>
          <w:pStyle w:val="Pta"/>
          <w:jc w:val="center"/>
        </w:pPr>
        <w:r>
          <w:fldChar w:fldCharType="begin"/>
        </w:r>
        <w:r>
          <w:instrText>PAGE   \* MERGEFORMAT</w:instrText>
        </w:r>
        <w:r>
          <w:fldChar w:fldCharType="separate"/>
        </w:r>
        <w:r w:rsidR="00EE6C02">
          <w:rPr>
            <w:noProof/>
          </w:rPr>
          <w:t>2</w:t>
        </w:r>
        <w:r>
          <w:fldChar w:fldCharType="end"/>
        </w:r>
      </w:p>
    </w:sdtContent>
  </w:sdt>
  <w:p w14:paraId="333D231A" w14:textId="77777777" w:rsidR="00DC3328" w:rsidRDefault="00DC3328">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87966" w14:textId="77777777" w:rsidR="00EE6C02" w:rsidRDefault="00EE6C0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D3173" w14:textId="77777777" w:rsidR="0075242A" w:rsidRDefault="0075242A" w:rsidP="00DC3328">
      <w:r>
        <w:separator/>
      </w:r>
    </w:p>
  </w:footnote>
  <w:footnote w:type="continuationSeparator" w:id="0">
    <w:p w14:paraId="304C8241" w14:textId="77777777" w:rsidR="0075242A" w:rsidRDefault="0075242A" w:rsidP="00DC3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4DB4B" w14:textId="77777777" w:rsidR="00EE6C02" w:rsidRDefault="00EE6C02">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6B30D" w14:textId="77777777" w:rsidR="00EE6C02" w:rsidRDefault="00EE6C02">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A9B05" w14:textId="77777777" w:rsidR="00EE6C02" w:rsidRDefault="00EE6C0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56958"/>
    <w:multiLevelType w:val="hybridMultilevel"/>
    <w:tmpl w:val="E026C8C4"/>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9E4"/>
    <w:rsid w:val="00050FC1"/>
    <w:rsid w:val="0008468F"/>
    <w:rsid w:val="00091032"/>
    <w:rsid w:val="000B0E37"/>
    <w:rsid w:val="000B41EC"/>
    <w:rsid w:val="000C6688"/>
    <w:rsid w:val="000D1527"/>
    <w:rsid w:val="00117D29"/>
    <w:rsid w:val="00121B0E"/>
    <w:rsid w:val="00167033"/>
    <w:rsid w:val="00186B93"/>
    <w:rsid w:val="00187702"/>
    <w:rsid w:val="001C1F90"/>
    <w:rsid w:val="001D25DC"/>
    <w:rsid w:val="00203830"/>
    <w:rsid w:val="00213121"/>
    <w:rsid w:val="0023291C"/>
    <w:rsid w:val="0023523F"/>
    <w:rsid w:val="00241C62"/>
    <w:rsid w:val="00246149"/>
    <w:rsid w:val="00294349"/>
    <w:rsid w:val="002E0F4E"/>
    <w:rsid w:val="002F34B4"/>
    <w:rsid w:val="00336758"/>
    <w:rsid w:val="0035447A"/>
    <w:rsid w:val="003D12AD"/>
    <w:rsid w:val="004053EB"/>
    <w:rsid w:val="0041546E"/>
    <w:rsid w:val="004648BD"/>
    <w:rsid w:val="00470DD4"/>
    <w:rsid w:val="00473390"/>
    <w:rsid w:val="00484A1D"/>
    <w:rsid w:val="00496044"/>
    <w:rsid w:val="004A0666"/>
    <w:rsid w:val="004A4621"/>
    <w:rsid w:val="004B2FD3"/>
    <w:rsid w:val="00501900"/>
    <w:rsid w:val="0050354D"/>
    <w:rsid w:val="00525D42"/>
    <w:rsid w:val="005955A7"/>
    <w:rsid w:val="005C7B9E"/>
    <w:rsid w:val="005D1CB0"/>
    <w:rsid w:val="005E09D4"/>
    <w:rsid w:val="005E5E9E"/>
    <w:rsid w:val="005E6C70"/>
    <w:rsid w:val="005F2969"/>
    <w:rsid w:val="005F5D37"/>
    <w:rsid w:val="005F6EEF"/>
    <w:rsid w:val="00624C10"/>
    <w:rsid w:val="00682D5A"/>
    <w:rsid w:val="00684E79"/>
    <w:rsid w:val="00696B8F"/>
    <w:rsid w:val="006A1FBA"/>
    <w:rsid w:val="006C7D9E"/>
    <w:rsid w:val="006D4122"/>
    <w:rsid w:val="006E39AB"/>
    <w:rsid w:val="006F5D15"/>
    <w:rsid w:val="007041A2"/>
    <w:rsid w:val="00725F4E"/>
    <w:rsid w:val="0075242A"/>
    <w:rsid w:val="00790A26"/>
    <w:rsid w:val="007951E3"/>
    <w:rsid w:val="007C5BBE"/>
    <w:rsid w:val="00811674"/>
    <w:rsid w:val="00823A8B"/>
    <w:rsid w:val="008668EB"/>
    <w:rsid w:val="008772E7"/>
    <w:rsid w:val="008A1D68"/>
    <w:rsid w:val="008E2316"/>
    <w:rsid w:val="008E453F"/>
    <w:rsid w:val="008F5845"/>
    <w:rsid w:val="00911E89"/>
    <w:rsid w:val="009271A9"/>
    <w:rsid w:val="009318B6"/>
    <w:rsid w:val="00957918"/>
    <w:rsid w:val="009613D2"/>
    <w:rsid w:val="00A37BA7"/>
    <w:rsid w:val="00A422D3"/>
    <w:rsid w:val="00AA3DFC"/>
    <w:rsid w:val="00AD0B63"/>
    <w:rsid w:val="00AD34BA"/>
    <w:rsid w:val="00AD5BA9"/>
    <w:rsid w:val="00B1517E"/>
    <w:rsid w:val="00B30E44"/>
    <w:rsid w:val="00B345B5"/>
    <w:rsid w:val="00B54794"/>
    <w:rsid w:val="00B677F4"/>
    <w:rsid w:val="00C06C29"/>
    <w:rsid w:val="00C20111"/>
    <w:rsid w:val="00C20390"/>
    <w:rsid w:val="00CC42F7"/>
    <w:rsid w:val="00CE1453"/>
    <w:rsid w:val="00D11F31"/>
    <w:rsid w:val="00D64956"/>
    <w:rsid w:val="00D70E4A"/>
    <w:rsid w:val="00D743AC"/>
    <w:rsid w:val="00D819B9"/>
    <w:rsid w:val="00DC3328"/>
    <w:rsid w:val="00DE7D1B"/>
    <w:rsid w:val="00DF276A"/>
    <w:rsid w:val="00E0510E"/>
    <w:rsid w:val="00E244C9"/>
    <w:rsid w:val="00E45D4B"/>
    <w:rsid w:val="00E549E4"/>
    <w:rsid w:val="00E963C3"/>
    <w:rsid w:val="00EE6C02"/>
    <w:rsid w:val="00EF2AE8"/>
    <w:rsid w:val="00F365A7"/>
    <w:rsid w:val="00F36736"/>
    <w:rsid w:val="00F52D6B"/>
    <w:rsid w:val="00FD44D2"/>
    <w:rsid w:val="00FF15A6"/>
    <w:rsid w:val="00FF360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41F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4621"/>
    <w:pPr>
      <w:spacing w:after="0" w:line="240" w:lineRule="auto"/>
    </w:pPr>
    <w:rPr>
      <w:rFonts w:ascii="Times New Roman" w:hAnsi="Times New Roman"/>
    </w:rPr>
  </w:style>
  <w:style w:type="paragraph" w:styleId="Nadpis1">
    <w:name w:val="heading 1"/>
    <w:basedOn w:val="Normlny"/>
    <w:next w:val="Normlny"/>
    <w:link w:val="Nadpis1Char"/>
    <w:uiPriority w:val="9"/>
    <w:qFormat/>
    <w:rsid w:val="00E54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E54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E549E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E549E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y"/>
    <w:next w:val="Normlny"/>
    <w:link w:val="Nadpis5Char"/>
    <w:uiPriority w:val="9"/>
    <w:semiHidden/>
    <w:unhideWhenUsed/>
    <w:qFormat/>
    <w:rsid w:val="00E549E4"/>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y"/>
    <w:next w:val="Normlny"/>
    <w:link w:val="Nadpis6Char"/>
    <w:uiPriority w:val="9"/>
    <w:semiHidden/>
    <w:unhideWhenUsed/>
    <w:qFormat/>
    <w:rsid w:val="00E549E4"/>
    <w:pPr>
      <w:keepNext/>
      <w:keepLines/>
      <w:spacing w:before="40"/>
      <w:outlineLvl w:val="5"/>
    </w:pPr>
    <w:rPr>
      <w:rFonts w:asciiTheme="minorHAnsi" w:eastAsiaTheme="majorEastAsia" w:hAnsiTheme="minorHAnsi" w:cstheme="majorBidi"/>
      <w:i/>
      <w:iCs/>
      <w:color w:val="595959" w:themeColor="text1" w:themeTint="A6"/>
    </w:rPr>
  </w:style>
  <w:style w:type="paragraph" w:styleId="Nadpis7">
    <w:name w:val="heading 7"/>
    <w:basedOn w:val="Normlny"/>
    <w:next w:val="Normlny"/>
    <w:link w:val="Nadpis7Char"/>
    <w:uiPriority w:val="9"/>
    <w:semiHidden/>
    <w:unhideWhenUsed/>
    <w:qFormat/>
    <w:rsid w:val="00E549E4"/>
    <w:pPr>
      <w:keepNext/>
      <w:keepLines/>
      <w:spacing w:before="40"/>
      <w:outlineLvl w:val="6"/>
    </w:pPr>
    <w:rPr>
      <w:rFonts w:asciiTheme="minorHAnsi" w:eastAsiaTheme="majorEastAsia" w:hAnsiTheme="minorHAnsi" w:cstheme="majorBidi"/>
      <w:color w:val="595959" w:themeColor="text1" w:themeTint="A6"/>
    </w:rPr>
  </w:style>
  <w:style w:type="paragraph" w:styleId="Nadpis8">
    <w:name w:val="heading 8"/>
    <w:basedOn w:val="Normlny"/>
    <w:next w:val="Normlny"/>
    <w:link w:val="Nadpis8Char"/>
    <w:uiPriority w:val="9"/>
    <w:semiHidden/>
    <w:unhideWhenUsed/>
    <w:qFormat/>
    <w:rsid w:val="00E549E4"/>
    <w:pPr>
      <w:keepNext/>
      <w:keepLines/>
      <w:outlineLvl w:val="7"/>
    </w:pPr>
    <w:rPr>
      <w:rFonts w:asciiTheme="minorHAnsi" w:eastAsiaTheme="majorEastAsia" w:hAnsiTheme="minorHAnsi" w:cstheme="majorBidi"/>
      <w:i/>
      <w:iCs/>
      <w:color w:val="272727" w:themeColor="text1" w:themeTint="D8"/>
    </w:rPr>
  </w:style>
  <w:style w:type="paragraph" w:styleId="Nadpis9">
    <w:name w:val="heading 9"/>
    <w:basedOn w:val="Normlny"/>
    <w:next w:val="Normlny"/>
    <w:link w:val="Nadpis9Char"/>
    <w:uiPriority w:val="9"/>
    <w:semiHidden/>
    <w:unhideWhenUsed/>
    <w:qFormat/>
    <w:rsid w:val="00E549E4"/>
    <w:pPr>
      <w:keepNext/>
      <w:keepLines/>
      <w:outlineLvl w:val="8"/>
    </w:pPr>
    <w:rPr>
      <w:rFonts w:asciiTheme="minorHAnsi" w:eastAsiaTheme="majorEastAsia" w:hAnsiTheme="minorHAnsi"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549E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E549E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E549E4"/>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E549E4"/>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E549E4"/>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E549E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E549E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E549E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E549E4"/>
    <w:rPr>
      <w:rFonts w:eastAsiaTheme="majorEastAsia" w:cstheme="majorBidi"/>
      <w:color w:val="272727" w:themeColor="text1" w:themeTint="D8"/>
    </w:rPr>
  </w:style>
  <w:style w:type="paragraph" w:styleId="Nzov">
    <w:name w:val="Title"/>
    <w:basedOn w:val="Normlny"/>
    <w:next w:val="Normlny"/>
    <w:link w:val="NzovChar"/>
    <w:uiPriority w:val="10"/>
    <w:qFormat/>
    <w:rsid w:val="00E549E4"/>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E549E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E549E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E549E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E549E4"/>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E549E4"/>
    <w:rPr>
      <w:rFonts w:ascii="Times New Roman" w:hAnsi="Times New Roman"/>
      <w:i/>
      <w:iCs/>
      <w:color w:val="404040" w:themeColor="text1" w:themeTint="BF"/>
    </w:rPr>
  </w:style>
  <w:style w:type="paragraph" w:styleId="Odsekzoznamu">
    <w:name w:val="List Paragraph"/>
    <w:basedOn w:val="Normlny"/>
    <w:uiPriority w:val="34"/>
    <w:qFormat/>
    <w:rsid w:val="00E549E4"/>
    <w:pPr>
      <w:ind w:left="720"/>
      <w:contextualSpacing/>
    </w:pPr>
  </w:style>
  <w:style w:type="character" w:styleId="Intenzvnezvraznenie">
    <w:name w:val="Intense Emphasis"/>
    <w:basedOn w:val="Predvolenpsmoodseku"/>
    <w:uiPriority w:val="21"/>
    <w:qFormat/>
    <w:rsid w:val="00E549E4"/>
    <w:rPr>
      <w:i/>
      <w:iCs/>
      <w:color w:val="0F4761" w:themeColor="accent1" w:themeShade="BF"/>
    </w:rPr>
  </w:style>
  <w:style w:type="paragraph" w:styleId="Zvraznencitcia">
    <w:name w:val="Intense Quote"/>
    <w:basedOn w:val="Normlny"/>
    <w:next w:val="Normlny"/>
    <w:link w:val="ZvraznencitciaChar"/>
    <w:uiPriority w:val="30"/>
    <w:qFormat/>
    <w:rsid w:val="00E54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E549E4"/>
    <w:rPr>
      <w:rFonts w:ascii="Times New Roman" w:hAnsi="Times New Roman"/>
      <w:i/>
      <w:iCs/>
      <w:color w:val="0F4761" w:themeColor="accent1" w:themeShade="BF"/>
    </w:rPr>
  </w:style>
  <w:style w:type="character" w:styleId="Zvraznenodkaz">
    <w:name w:val="Intense Reference"/>
    <w:basedOn w:val="Predvolenpsmoodseku"/>
    <w:uiPriority w:val="32"/>
    <w:qFormat/>
    <w:rsid w:val="00E549E4"/>
    <w:rPr>
      <w:b/>
      <w:bCs/>
      <w:smallCaps/>
      <w:color w:val="0F4761" w:themeColor="accent1" w:themeShade="BF"/>
      <w:spacing w:val="5"/>
    </w:rPr>
  </w:style>
  <w:style w:type="paragraph" w:styleId="Hlavika">
    <w:name w:val="header"/>
    <w:basedOn w:val="Normlny"/>
    <w:link w:val="HlavikaChar"/>
    <w:uiPriority w:val="99"/>
    <w:unhideWhenUsed/>
    <w:rsid w:val="00DC3328"/>
    <w:pPr>
      <w:tabs>
        <w:tab w:val="center" w:pos="4536"/>
        <w:tab w:val="right" w:pos="9072"/>
      </w:tabs>
    </w:pPr>
  </w:style>
  <w:style w:type="character" w:customStyle="1" w:styleId="HlavikaChar">
    <w:name w:val="Hlavička Char"/>
    <w:basedOn w:val="Predvolenpsmoodseku"/>
    <w:link w:val="Hlavika"/>
    <w:uiPriority w:val="99"/>
    <w:rsid w:val="00DC3328"/>
    <w:rPr>
      <w:rFonts w:ascii="Times New Roman" w:hAnsi="Times New Roman"/>
    </w:rPr>
  </w:style>
  <w:style w:type="paragraph" w:styleId="Pta">
    <w:name w:val="footer"/>
    <w:basedOn w:val="Normlny"/>
    <w:link w:val="PtaChar"/>
    <w:uiPriority w:val="99"/>
    <w:unhideWhenUsed/>
    <w:rsid w:val="00DC3328"/>
    <w:pPr>
      <w:tabs>
        <w:tab w:val="center" w:pos="4536"/>
        <w:tab w:val="right" w:pos="9072"/>
      </w:tabs>
    </w:pPr>
  </w:style>
  <w:style w:type="character" w:customStyle="1" w:styleId="PtaChar">
    <w:name w:val="Päta Char"/>
    <w:basedOn w:val="Predvolenpsmoodseku"/>
    <w:link w:val="Pta"/>
    <w:uiPriority w:val="99"/>
    <w:rsid w:val="00DC3328"/>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2187</Words>
  <Characters>12471</Characters>
  <Application>Microsoft Office Word</Application>
  <DocSecurity>0</DocSecurity>
  <Lines>103</Lines>
  <Paragraphs>29</Paragraphs>
  <ScaleCrop>false</ScaleCrop>
  <Company/>
  <LinksUpToDate>false</LinksUpToDate>
  <CharactersWithSpaces>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2026-09-22T06:23:00Z</dcterms:created>
  <dcterms:modified xsi:type="dcterms:W3CDTF">2026-09-22T06:23:00Z</dcterms:modified>
</cp:coreProperties>
</file>