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CA8FB" w14:textId="3FAA6EF2" w:rsidR="00957918" w:rsidRPr="00CA44CA" w:rsidRDefault="00CA44CA" w:rsidP="00CA44CA">
      <w:pPr>
        <w:jc w:val="center"/>
        <w:rPr>
          <w:spacing w:val="30"/>
        </w:rPr>
      </w:pPr>
      <w:bookmarkStart w:id="0" w:name="_GoBack"/>
      <w:bookmarkEnd w:id="0"/>
      <w:r w:rsidRPr="00CA44CA">
        <w:rPr>
          <w:spacing w:val="30"/>
        </w:rPr>
        <w:t>(Návrh)</w:t>
      </w:r>
    </w:p>
    <w:p w14:paraId="28C5BFBE" w14:textId="77777777" w:rsidR="00CA44CA" w:rsidRPr="00CA44CA" w:rsidRDefault="00CA44CA" w:rsidP="00CA44CA">
      <w:pPr>
        <w:jc w:val="center"/>
        <w:rPr>
          <w:spacing w:val="30"/>
        </w:rPr>
      </w:pPr>
    </w:p>
    <w:p w14:paraId="1C7A9E48" w14:textId="67D10AEB" w:rsidR="00CA44CA" w:rsidRPr="00CA44CA" w:rsidRDefault="00CA44CA" w:rsidP="00CA44CA">
      <w:pPr>
        <w:jc w:val="center"/>
        <w:rPr>
          <w:b/>
          <w:bCs/>
          <w:caps/>
          <w:spacing w:val="30"/>
        </w:rPr>
      </w:pPr>
      <w:r w:rsidRPr="00CA44CA">
        <w:rPr>
          <w:b/>
          <w:bCs/>
          <w:caps/>
          <w:spacing w:val="30"/>
        </w:rPr>
        <w:t>Zákon</w:t>
      </w:r>
    </w:p>
    <w:p w14:paraId="6C5D273C" w14:textId="77777777" w:rsidR="00CA44CA" w:rsidRDefault="00CA44CA" w:rsidP="00CA44CA">
      <w:pPr>
        <w:jc w:val="center"/>
      </w:pPr>
    </w:p>
    <w:p w14:paraId="269ED9ED" w14:textId="7A262856" w:rsidR="00CA44CA" w:rsidRDefault="00CA44CA" w:rsidP="00CA44CA">
      <w:pPr>
        <w:jc w:val="center"/>
      </w:pPr>
      <w:r>
        <w:t>z ... 2026,</w:t>
      </w:r>
    </w:p>
    <w:p w14:paraId="3681087D" w14:textId="77777777" w:rsidR="00CA44CA" w:rsidRDefault="00CA44CA" w:rsidP="00CA44CA">
      <w:pPr>
        <w:jc w:val="center"/>
      </w:pPr>
    </w:p>
    <w:p w14:paraId="2C7D2B12" w14:textId="5058EA59" w:rsidR="00CA44CA" w:rsidRPr="00CA44CA" w:rsidRDefault="00CA44CA" w:rsidP="00CA44CA">
      <w:pPr>
        <w:jc w:val="center"/>
        <w:rPr>
          <w:b/>
          <w:bCs/>
        </w:rPr>
      </w:pPr>
      <w:r w:rsidRPr="00CA44CA">
        <w:rPr>
          <w:b/>
          <w:bCs/>
        </w:rPr>
        <w:t>ktorým sa mení a dopĺňa zákon č. 286/2018 Z. z. o výbere kandidátov na funkciu európskeho prokurátora a európskeho delegovaného prokurátora v Európskej prokuratúre v znení zákona č. 141/2019 Z. z.</w:t>
      </w:r>
    </w:p>
    <w:p w14:paraId="054590A0" w14:textId="77777777" w:rsidR="00CA44CA" w:rsidRDefault="00CA44CA" w:rsidP="00CA44CA">
      <w:pPr>
        <w:jc w:val="center"/>
      </w:pPr>
    </w:p>
    <w:p w14:paraId="26B03A83" w14:textId="77777777" w:rsidR="00CA44CA" w:rsidRDefault="00CA44CA" w:rsidP="00CA44CA">
      <w:pPr>
        <w:jc w:val="both"/>
      </w:pPr>
    </w:p>
    <w:p w14:paraId="5A5D343C" w14:textId="7E232E32" w:rsidR="00CA44CA" w:rsidRDefault="00CA44CA" w:rsidP="00CA44CA">
      <w:pPr>
        <w:ind w:firstLine="708"/>
        <w:jc w:val="both"/>
      </w:pPr>
      <w:r>
        <w:t>Národná rada Slovenskej republiky sa uzniesla na tomto zákone:</w:t>
      </w:r>
    </w:p>
    <w:p w14:paraId="28C7BAB6" w14:textId="77777777" w:rsidR="00CA44CA" w:rsidRDefault="00CA44CA" w:rsidP="00CA44CA">
      <w:pPr>
        <w:jc w:val="both"/>
      </w:pPr>
    </w:p>
    <w:p w14:paraId="2924EC69" w14:textId="3EFE3AFA" w:rsidR="00CA44CA" w:rsidRPr="00CA44CA" w:rsidRDefault="00CA44CA" w:rsidP="00CA44CA">
      <w:pPr>
        <w:jc w:val="center"/>
        <w:rPr>
          <w:b/>
          <w:bCs/>
        </w:rPr>
      </w:pPr>
      <w:r w:rsidRPr="00CA44CA">
        <w:rPr>
          <w:b/>
          <w:bCs/>
        </w:rPr>
        <w:t>Čl. I</w:t>
      </w:r>
    </w:p>
    <w:p w14:paraId="600B66F4" w14:textId="77777777" w:rsidR="00CA44CA" w:rsidRDefault="00CA44CA" w:rsidP="00CA44CA">
      <w:pPr>
        <w:jc w:val="both"/>
      </w:pPr>
    </w:p>
    <w:p w14:paraId="45A1E5BC" w14:textId="057ABAB2" w:rsidR="00CA44CA" w:rsidRDefault="00CA44CA" w:rsidP="00CA44CA">
      <w:pPr>
        <w:ind w:firstLine="708"/>
        <w:jc w:val="both"/>
      </w:pPr>
      <w:r w:rsidRPr="00CA44CA">
        <w:t xml:space="preserve">Zákon č. 286/2018 Z. z. o výbere kandidátov na funkciu európskeho prokurátora a európskeho delegovaného prokurátora v Európskej prokuratúre </w:t>
      </w:r>
      <w:r>
        <w:t xml:space="preserve">v znení zákona č. 141/2019 Z. z. </w:t>
      </w:r>
      <w:r w:rsidRPr="00CA44CA">
        <w:t xml:space="preserve">sa mení </w:t>
      </w:r>
      <w:r>
        <w:t xml:space="preserve">a dopĺňa </w:t>
      </w:r>
      <w:r w:rsidRPr="00CA44CA">
        <w:t>takto:</w:t>
      </w:r>
    </w:p>
    <w:p w14:paraId="1F94AE29" w14:textId="77777777" w:rsidR="00CA44CA" w:rsidRDefault="00CA44CA" w:rsidP="00CA44CA">
      <w:pPr>
        <w:jc w:val="both"/>
      </w:pPr>
    </w:p>
    <w:p w14:paraId="28587FC6" w14:textId="6413EB89" w:rsidR="00B71E09" w:rsidRDefault="0043740A" w:rsidP="00CA44CA">
      <w:pPr>
        <w:jc w:val="both"/>
      </w:pPr>
      <w:r w:rsidRPr="0043740A">
        <w:rPr>
          <w:b/>
          <w:bCs/>
        </w:rPr>
        <w:t>1</w:t>
      </w:r>
      <w:r w:rsidR="005050E6" w:rsidRPr="0043740A">
        <w:rPr>
          <w:b/>
          <w:bCs/>
        </w:rPr>
        <w:t>.</w:t>
      </w:r>
      <w:r w:rsidR="005050E6">
        <w:t xml:space="preserve"> V § 2 písmeno h) znie:</w:t>
      </w:r>
    </w:p>
    <w:p w14:paraId="35B823D6" w14:textId="5C803D97" w:rsidR="005050E6" w:rsidRDefault="005050E6" w:rsidP="00CA44CA">
      <w:pPr>
        <w:jc w:val="both"/>
      </w:pPr>
      <w:r>
        <w:t xml:space="preserve">„h) </w:t>
      </w:r>
      <w:r w:rsidR="00FA5F46" w:rsidRPr="00FA5F46">
        <w:t>bol nominovaný na funkciu európskeho prokurátora na základe verejného vypočutia</w:t>
      </w:r>
      <w:r w:rsidR="00FA5F46">
        <w:t>.“.</w:t>
      </w:r>
    </w:p>
    <w:p w14:paraId="0E8616D1" w14:textId="77777777" w:rsidR="00FA5F46" w:rsidRDefault="00FA5F46" w:rsidP="00CA44CA">
      <w:pPr>
        <w:jc w:val="both"/>
      </w:pPr>
    </w:p>
    <w:p w14:paraId="56066DEE" w14:textId="0CBAD993" w:rsidR="00FA5F46" w:rsidRDefault="0043740A" w:rsidP="00CA44CA">
      <w:pPr>
        <w:jc w:val="both"/>
      </w:pPr>
      <w:r w:rsidRPr="00BE5B04">
        <w:rPr>
          <w:b/>
          <w:bCs/>
        </w:rPr>
        <w:t>2</w:t>
      </w:r>
      <w:r w:rsidR="00FA5F46" w:rsidRPr="00BE5B04">
        <w:rPr>
          <w:b/>
          <w:bCs/>
        </w:rPr>
        <w:t>.</w:t>
      </w:r>
      <w:r w:rsidR="00FA5F46">
        <w:t xml:space="preserve"> V § 3 sa vypúšťa odsek 1.</w:t>
      </w:r>
    </w:p>
    <w:p w14:paraId="1633ADB6" w14:textId="77777777" w:rsidR="00FA5F46" w:rsidRDefault="00FA5F46" w:rsidP="00CA44CA">
      <w:pPr>
        <w:jc w:val="both"/>
      </w:pPr>
    </w:p>
    <w:p w14:paraId="115232BA" w14:textId="2EC1F07A" w:rsidR="00FA5F46" w:rsidRDefault="00FA5F46" w:rsidP="00CA44CA">
      <w:pPr>
        <w:jc w:val="both"/>
      </w:pPr>
      <w:r>
        <w:t xml:space="preserve">Doterajšie odseky </w:t>
      </w:r>
      <w:r w:rsidR="0043740A">
        <w:t>2</w:t>
      </w:r>
      <w:r>
        <w:t xml:space="preserve"> až </w:t>
      </w:r>
      <w:r w:rsidR="00294ACC">
        <w:t>8</w:t>
      </w:r>
      <w:r>
        <w:t xml:space="preserve"> sa označujú ako odseky </w:t>
      </w:r>
      <w:r w:rsidR="00294ACC">
        <w:t>1</w:t>
      </w:r>
      <w:r>
        <w:t xml:space="preserve"> až </w:t>
      </w:r>
      <w:r w:rsidR="00294ACC">
        <w:t>7.</w:t>
      </w:r>
    </w:p>
    <w:p w14:paraId="16E942A9" w14:textId="77777777" w:rsidR="00FA5F46" w:rsidRDefault="00FA5F46" w:rsidP="00CA44CA">
      <w:pPr>
        <w:jc w:val="both"/>
      </w:pPr>
    </w:p>
    <w:p w14:paraId="0FACC692" w14:textId="08B7D4C7" w:rsidR="00FA5F46" w:rsidRDefault="00BE5B04" w:rsidP="00CA44CA">
      <w:pPr>
        <w:jc w:val="both"/>
      </w:pPr>
      <w:r w:rsidRPr="00BE5B04">
        <w:rPr>
          <w:b/>
          <w:bCs/>
        </w:rPr>
        <w:t>3</w:t>
      </w:r>
      <w:r w:rsidR="00FA5F46" w:rsidRPr="00BE5B04">
        <w:rPr>
          <w:b/>
          <w:bCs/>
        </w:rPr>
        <w:t>.</w:t>
      </w:r>
      <w:r w:rsidR="00FA5F46">
        <w:t xml:space="preserve"> V § 3 odsek 1 znie:</w:t>
      </w:r>
    </w:p>
    <w:p w14:paraId="11343021" w14:textId="6AE1ABC5" w:rsidR="00FA5F46" w:rsidRDefault="00FA5F46" w:rsidP="00CA44CA">
      <w:pPr>
        <w:jc w:val="both"/>
      </w:pPr>
      <w:r>
        <w:t xml:space="preserve">„(1) </w:t>
      </w:r>
      <w:r w:rsidR="007C5401" w:rsidRPr="007C5401">
        <w:t>Generálny prokurátor Slovenskej republiky (ďalej len „generálny prokurátor“) zverejní výzvu na prihlásenie uchádzačov o kandidatúru na funkciu európskeho prokurátora na webovom sídle generálnej prokuratúry najneskôr 14 mesiacov pred predpokladaným ukončením funkčného obdobia európskeho prokurátora a najmenej 60 dní pred konaním verejného vypočutia.</w:t>
      </w:r>
      <w:r w:rsidR="007C5401">
        <w:t xml:space="preserve">“. </w:t>
      </w:r>
    </w:p>
    <w:p w14:paraId="63AF37FC" w14:textId="77777777" w:rsidR="007C5401" w:rsidRDefault="007C5401" w:rsidP="00CA44CA">
      <w:pPr>
        <w:jc w:val="both"/>
      </w:pPr>
    </w:p>
    <w:p w14:paraId="2CFEF157" w14:textId="2AFC202F" w:rsidR="007C5401" w:rsidRDefault="00BE5B04" w:rsidP="00CA44CA">
      <w:pPr>
        <w:jc w:val="both"/>
      </w:pPr>
      <w:r w:rsidRPr="00BE5B04">
        <w:rPr>
          <w:b/>
          <w:bCs/>
        </w:rPr>
        <w:t>4</w:t>
      </w:r>
      <w:r w:rsidR="007C5401" w:rsidRPr="00BE5B04">
        <w:rPr>
          <w:b/>
          <w:bCs/>
        </w:rPr>
        <w:t>.</w:t>
      </w:r>
      <w:r w:rsidR="007C5401">
        <w:t xml:space="preserve"> V § 3 ods. 2 sa slová „vyhlási výberové konanie“ nahrádzajú slovami „zverejní výzvu podľa odseku 1“. </w:t>
      </w:r>
    </w:p>
    <w:p w14:paraId="3B5E0FE6" w14:textId="77777777" w:rsidR="007C5401" w:rsidRDefault="007C5401" w:rsidP="00CA44CA">
      <w:pPr>
        <w:jc w:val="both"/>
      </w:pPr>
    </w:p>
    <w:p w14:paraId="42197306" w14:textId="16F4F716" w:rsidR="007C5401" w:rsidRDefault="004A1237" w:rsidP="00CA44CA">
      <w:pPr>
        <w:jc w:val="both"/>
      </w:pPr>
      <w:r w:rsidRPr="004A1237">
        <w:rPr>
          <w:b/>
          <w:bCs/>
        </w:rPr>
        <w:t>5</w:t>
      </w:r>
      <w:r w:rsidR="007C5401" w:rsidRPr="004A1237">
        <w:rPr>
          <w:b/>
          <w:bCs/>
        </w:rPr>
        <w:t>.</w:t>
      </w:r>
      <w:r w:rsidR="007C5401">
        <w:t xml:space="preserve"> V § </w:t>
      </w:r>
      <w:r w:rsidR="002B1EB1">
        <w:t xml:space="preserve">3 ods. 3 sa vypúšťa prvá veta. </w:t>
      </w:r>
    </w:p>
    <w:p w14:paraId="63F76E58" w14:textId="77777777" w:rsidR="002B1EB1" w:rsidRDefault="002B1EB1" w:rsidP="00CA44CA">
      <w:pPr>
        <w:jc w:val="both"/>
      </w:pPr>
    </w:p>
    <w:p w14:paraId="0F273AB5" w14:textId="55BE55A2" w:rsidR="002B1EB1" w:rsidRDefault="004C2353" w:rsidP="00CA44CA">
      <w:pPr>
        <w:jc w:val="both"/>
      </w:pPr>
      <w:r w:rsidRPr="004C2353">
        <w:rPr>
          <w:b/>
          <w:bCs/>
        </w:rPr>
        <w:t>6</w:t>
      </w:r>
      <w:r w:rsidR="002B1EB1" w:rsidRPr="004C2353">
        <w:rPr>
          <w:b/>
          <w:bCs/>
        </w:rPr>
        <w:t>.</w:t>
      </w:r>
      <w:r w:rsidR="002B1EB1">
        <w:t xml:space="preserve"> V § </w:t>
      </w:r>
      <w:r w:rsidR="00E52956">
        <w:t>3 odsek 4 znie:</w:t>
      </w:r>
    </w:p>
    <w:p w14:paraId="4A1A22EE" w14:textId="77777777" w:rsidR="009F021F" w:rsidRDefault="00E52956" w:rsidP="009F021F">
      <w:pPr>
        <w:jc w:val="both"/>
      </w:pPr>
      <w:r>
        <w:t xml:space="preserve">„(4) </w:t>
      </w:r>
      <w:r w:rsidR="009F021F">
        <w:t>Výzva podľa odseku 1 obsahuje</w:t>
      </w:r>
    </w:p>
    <w:p w14:paraId="46572FDB" w14:textId="2832686C" w:rsidR="00E52956" w:rsidRDefault="009F021F" w:rsidP="009F021F">
      <w:pPr>
        <w:jc w:val="both"/>
      </w:pPr>
      <w:r>
        <w:t>a) počet kandidátov, ktorí majú byť nominovaní,</w:t>
      </w:r>
    </w:p>
    <w:p w14:paraId="5E3B12A8" w14:textId="6FE29998" w:rsidR="009F021F" w:rsidRDefault="009F021F" w:rsidP="009F021F">
      <w:pPr>
        <w:jc w:val="both"/>
      </w:pPr>
      <w:r>
        <w:t xml:space="preserve">b) </w:t>
      </w:r>
      <w:r w:rsidR="0095104B" w:rsidRPr="0095104B">
        <w:t>dátum a miesto konania</w:t>
      </w:r>
      <w:r w:rsidR="0095104B">
        <w:t xml:space="preserve"> </w:t>
      </w:r>
      <w:r w:rsidR="00FD1016" w:rsidRPr="00FD1016">
        <w:t>verejného vypočutia</w:t>
      </w:r>
      <w:r w:rsidR="00FD1016">
        <w:t>,</w:t>
      </w:r>
    </w:p>
    <w:p w14:paraId="10493B36" w14:textId="6FE988B7" w:rsidR="00FD1016" w:rsidRDefault="00FD1016" w:rsidP="009F021F">
      <w:pPr>
        <w:jc w:val="both"/>
      </w:pPr>
      <w:r>
        <w:t xml:space="preserve">c) </w:t>
      </w:r>
      <w:r w:rsidR="003618E1" w:rsidRPr="003618E1">
        <w:t>termín, do ktorého treba doručiť</w:t>
      </w:r>
      <w:r w:rsidR="003618E1">
        <w:t xml:space="preserve"> </w:t>
      </w:r>
      <w:r w:rsidR="00412DA1" w:rsidRPr="00412DA1">
        <w:t>prihlášku o kandidatúru na funkciu európskeho prokurátora (ďalej len „prihláška“),</w:t>
      </w:r>
    </w:p>
    <w:p w14:paraId="1A8B2A2B" w14:textId="03E43EA2" w:rsidR="00412DA1" w:rsidRDefault="00412DA1" w:rsidP="009F021F">
      <w:pPr>
        <w:jc w:val="both"/>
      </w:pPr>
      <w:r>
        <w:t xml:space="preserve">d) </w:t>
      </w:r>
      <w:r w:rsidR="00DD400E" w:rsidRPr="00DD400E">
        <w:t>adresu, na ktorú treba doručiť</w:t>
      </w:r>
      <w:r w:rsidR="00DD400E">
        <w:t xml:space="preserve"> prihlášku,</w:t>
      </w:r>
    </w:p>
    <w:p w14:paraId="5193E9A3" w14:textId="39FBF895" w:rsidR="00DD400E" w:rsidRDefault="00DD400E" w:rsidP="009F021F">
      <w:pPr>
        <w:jc w:val="both"/>
      </w:pPr>
      <w:r>
        <w:t xml:space="preserve">e) </w:t>
      </w:r>
      <w:r w:rsidR="00E63376" w:rsidRPr="00E63376">
        <w:t xml:space="preserve">zoznam dokladov podľa odseku </w:t>
      </w:r>
      <w:r w:rsidR="00E63376">
        <w:t>5</w:t>
      </w:r>
      <w:r w:rsidR="00E63376" w:rsidRPr="00E63376">
        <w:t>, ktoré musí uchádzač doručiť</w:t>
      </w:r>
      <w:r w:rsidR="004F572E">
        <w:t>,</w:t>
      </w:r>
    </w:p>
    <w:p w14:paraId="4632FA25" w14:textId="1718D70B" w:rsidR="004F572E" w:rsidRDefault="004F572E" w:rsidP="009F021F">
      <w:pPr>
        <w:jc w:val="both"/>
      </w:pPr>
      <w:r>
        <w:t xml:space="preserve">f) </w:t>
      </w:r>
      <w:r w:rsidR="00E563C6" w:rsidRPr="00E563C6">
        <w:t>označenie právnej úpravy, ktorá upravuje predpoklady na vymenovanie do funkcie európskeho prokurátora a postup orgánov Slovenskej republiky a orgánov Európskej únie pri výbere kandidátov,</w:t>
      </w:r>
    </w:p>
    <w:p w14:paraId="7387AEF6" w14:textId="325D51EC" w:rsidR="00E563C6" w:rsidRDefault="00E563C6" w:rsidP="009F021F">
      <w:pPr>
        <w:jc w:val="both"/>
      </w:pPr>
      <w:r>
        <w:lastRenderedPageBreak/>
        <w:t xml:space="preserve">g) </w:t>
      </w:r>
      <w:r w:rsidR="003F3624" w:rsidRPr="003F3624">
        <w:t>poučenie, že na</w:t>
      </w:r>
      <w:r w:rsidR="003F3624">
        <w:t xml:space="preserve"> </w:t>
      </w:r>
      <w:r w:rsidR="002B41B8" w:rsidRPr="002B41B8">
        <w:t>prihlášku, ku ktorej nie sú priložené všetky požadované doklady, a</w:t>
      </w:r>
      <w:r w:rsidR="002B41B8">
        <w:t> </w:t>
      </w:r>
      <w:r w:rsidR="002B41B8" w:rsidRPr="002B41B8">
        <w:t>na</w:t>
      </w:r>
      <w:r w:rsidR="002B41B8">
        <w:t xml:space="preserve"> </w:t>
      </w:r>
      <w:r w:rsidR="00B8796E">
        <w:t xml:space="preserve">prihlášku </w:t>
      </w:r>
      <w:r w:rsidR="00B8796E" w:rsidRPr="00081A2B">
        <w:t>doručenú po termíne určenom</w:t>
      </w:r>
      <w:r w:rsidR="00B8796E">
        <w:t xml:space="preserve"> </w:t>
      </w:r>
      <w:r w:rsidR="00821778">
        <w:t xml:space="preserve">vo výzve podľa odseku 1 </w:t>
      </w:r>
      <w:r w:rsidR="00821778" w:rsidRPr="00081A2B">
        <w:t>sa neprihliada a uchádzač nebude</w:t>
      </w:r>
      <w:r w:rsidR="00821778">
        <w:t xml:space="preserve"> </w:t>
      </w:r>
      <w:r w:rsidR="00FC60F4" w:rsidRPr="00FC60F4">
        <w:t>prizvaný na verejné vypočutie</w:t>
      </w:r>
      <w:r w:rsidR="00FC60F4">
        <w:t>.“.</w:t>
      </w:r>
    </w:p>
    <w:p w14:paraId="1C9F4C02" w14:textId="77777777" w:rsidR="00477529" w:rsidRDefault="00477529" w:rsidP="009F021F">
      <w:pPr>
        <w:jc w:val="both"/>
      </w:pPr>
    </w:p>
    <w:p w14:paraId="79A39A6B" w14:textId="02FAE6CE" w:rsidR="00FC60F4" w:rsidRDefault="00E966DE" w:rsidP="009F021F">
      <w:pPr>
        <w:jc w:val="both"/>
      </w:pPr>
      <w:r w:rsidRPr="00E966DE">
        <w:rPr>
          <w:b/>
          <w:bCs/>
        </w:rPr>
        <w:t>7</w:t>
      </w:r>
      <w:r w:rsidR="00477529" w:rsidRPr="00E966DE">
        <w:rPr>
          <w:b/>
          <w:bCs/>
        </w:rPr>
        <w:t>.</w:t>
      </w:r>
      <w:r w:rsidR="00477529">
        <w:t xml:space="preserve"> V § 3 ods. 5 sa slová „</w:t>
      </w:r>
      <w:r w:rsidR="00501BC3" w:rsidRPr="00501BC3">
        <w:t>Na účely výberového konania uchádzač o pozíciu kandidáta</w:t>
      </w:r>
      <w:r w:rsidR="00477529">
        <w:t>“ nahrádzajú slovami „</w:t>
      </w:r>
      <w:r w:rsidR="00501BC3" w:rsidRPr="00501BC3">
        <w:t>Uchádzač o</w:t>
      </w:r>
      <w:r w:rsidR="00477529">
        <w:t> </w:t>
      </w:r>
      <w:r w:rsidR="00501BC3" w:rsidRPr="00501BC3">
        <w:t>kandidatúru</w:t>
      </w:r>
      <w:r w:rsidR="00477529">
        <w:t>“.</w:t>
      </w:r>
    </w:p>
    <w:p w14:paraId="65E8637B" w14:textId="77777777" w:rsidR="00477529" w:rsidRDefault="00477529" w:rsidP="009F021F">
      <w:pPr>
        <w:jc w:val="both"/>
      </w:pPr>
    </w:p>
    <w:p w14:paraId="0CC05D96" w14:textId="063E2A8D" w:rsidR="00477529" w:rsidRDefault="00F658CB" w:rsidP="009F021F">
      <w:pPr>
        <w:jc w:val="both"/>
      </w:pPr>
      <w:r w:rsidRPr="00F658CB">
        <w:rPr>
          <w:b/>
          <w:bCs/>
        </w:rPr>
        <w:t>8</w:t>
      </w:r>
      <w:r w:rsidR="00477529" w:rsidRPr="00F658CB">
        <w:rPr>
          <w:b/>
          <w:bCs/>
        </w:rPr>
        <w:t>.</w:t>
      </w:r>
      <w:r w:rsidR="00477529">
        <w:t xml:space="preserve"> V § 3 odsek 6 znie:</w:t>
      </w:r>
    </w:p>
    <w:p w14:paraId="306EFD94" w14:textId="7636E71E" w:rsidR="00477529" w:rsidRDefault="00477529" w:rsidP="009F021F">
      <w:pPr>
        <w:jc w:val="both"/>
      </w:pPr>
      <w:r>
        <w:t xml:space="preserve">„(6) </w:t>
      </w:r>
      <w:r w:rsidR="00F528DF" w:rsidRPr="00081A2B">
        <w:t xml:space="preserve">Uchádzača, ktorý spĺňa predpoklady podľa § 2 písm. a), f) a g) a ktorý doručil </w:t>
      </w:r>
      <w:r w:rsidR="00F528DF">
        <w:t>prihlášku</w:t>
      </w:r>
      <w:r w:rsidR="00F528DF" w:rsidRPr="00081A2B">
        <w:t xml:space="preserve"> spolu s dokladmi podľa odseku </w:t>
      </w:r>
      <w:r w:rsidR="00081F64">
        <w:t>5</w:t>
      </w:r>
      <w:r w:rsidR="00081F64" w:rsidRPr="00081A2B">
        <w:t xml:space="preserve"> </w:t>
      </w:r>
      <w:r w:rsidR="00F528DF" w:rsidRPr="00081A2B">
        <w:t xml:space="preserve">v termíne určenom </w:t>
      </w:r>
      <w:r w:rsidR="00F528DF">
        <w:t>vo výzve podľa odseku 1</w:t>
      </w:r>
      <w:r w:rsidR="00F528DF" w:rsidRPr="00081A2B">
        <w:t xml:space="preserve">, generálna prokuratúra pozve na </w:t>
      </w:r>
      <w:r w:rsidR="00F528DF">
        <w:t xml:space="preserve">verejné vypočutie </w:t>
      </w:r>
      <w:r w:rsidR="00F528DF" w:rsidRPr="00081A2B">
        <w:t>najmenej 15 dní pred jeho konaním</w:t>
      </w:r>
      <w:r w:rsidR="00F528DF">
        <w:t>;</w:t>
      </w:r>
      <w:r w:rsidR="00F528DF" w:rsidRPr="00334DB7">
        <w:t xml:space="preserve"> </w:t>
      </w:r>
      <w:r w:rsidR="00F528DF">
        <w:t>uchádzača</w:t>
      </w:r>
      <w:r w:rsidR="00F528DF" w:rsidRPr="00334DB7">
        <w:t xml:space="preserve">, ktorý nespĺňa </w:t>
      </w:r>
      <w:r w:rsidR="00F528DF">
        <w:t xml:space="preserve">predpoklady </w:t>
      </w:r>
      <w:r w:rsidR="00F528DF" w:rsidRPr="00081A2B">
        <w:t>podľa § 2 písm. a), f) a g)</w:t>
      </w:r>
      <w:r w:rsidR="00F528DF">
        <w:t xml:space="preserve"> </w:t>
      </w:r>
      <w:r w:rsidR="00F528DF" w:rsidRPr="00334DB7">
        <w:t>alebo ktorý nepredložil určen</w:t>
      </w:r>
      <w:r w:rsidR="00F528DF">
        <w:t>om termíne</w:t>
      </w:r>
      <w:r w:rsidR="00F528DF" w:rsidRPr="00334DB7">
        <w:t xml:space="preserve"> </w:t>
      </w:r>
      <w:r w:rsidR="00F528DF">
        <w:t>prihlášku spolu s dokladmi podľa odseku 6</w:t>
      </w:r>
      <w:r w:rsidR="00F528DF" w:rsidRPr="00334DB7">
        <w:t xml:space="preserve">, </w:t>
      </w:r>
      <w:r w:rsidR="00F528DF">
        <w:t>generálna prokuratúra</w:t>
      </w:r>
      <w:r w:rsidR="00F528DF" w:rsidRPr="00334DB7">
        <w:t xml:space="preserve"> na verejné vypočutie nepozve, o čom ho upovedomí</w:t>
      </w:r>
      <w:r w:rsidR="00F528DF" w:rsidRPr="00081A2B">
        <w:t>.</w:t>
      </w:r>
      <w:r w:rsidR="00F528DF">
        <w:t>“.</w:t>
      </w:r>
    </w:p>
    <w:p w14:paraId="24A199BA" w14:textId="77777777" w:rsidR="00F528DF" w:rsidRDefault="00F528DF" w:rsidP="009F021F">
      <w:pPr>
        <w:jc w:val="both"/>
      </w:pPr>
    </w:p>
    <w:p w14:paraId="3A035D09" w14:textId="16A2F304" w:rsidR="00F528DF" w:rsidRDefault="00F658CB" w:rsidP="009F021F">
      <w:pPr>
        <w:jc w:val="both"/>
      </w:pPr>
      <w:r w:rsidRPr="00F658CB">
        <w:rPr>
          <w:b/>
          <w:bCs/>
        </w:rPr>
        <w:t>9</w:t>
      </w:r>
      <w:r w:rsidR="00F528DF" w:rsidRPr="00F658CB">
        <w:rPr>
          <w:b/>
          <w:bCs/>
        </w:rPr>
        <w:t>.</w:t>
      </w:r>
      <w:r w:rsidR="00F528DF">
        <w:t xml:space="preserve"> </w:t>
      </w:r>
      <w:r w:rsidR="00B74BCC">
        <w:t>V § 3 ods. 7 sa za slovo „zverejní“ vkladajú slová „prihlášky a“, slová „výberového konania“ sa nahrádzajú slovami „verejného vypočutia“ a slová „vo výberovom konaní</w:t>
      </w:r>
      <w:r w:rsidR="00F169BC">
        <w:t xml:space="preserve"> úspešný</w:t>
      </w:r>
      <w:r w:rsidR="00B74BCC">
        <w:t>“ sa nahrádzajú slovami „</w:t>
      </w:r>
      <w:r w:rsidR="00CA6B67" w:rsidRPr="00CA6B67">
        <w:t>nominovaný na funkciu európskeho prokurátora</w:t>
      </w:r>
      <w:r w:rsidR="00CA6B67">
        <w:t xml:space="preserve">“. </w:t>
      </w:r>
    </w:p>
    <w:p w14:paraId="3FEE5881" w14:textId="77777777" w:rsidR="00CA6B67" w:rsidRDefault="00CA6B67" w:rsidP="009F021F">
      <w:pPr>
        <w:jc w:val="both"/>
      </w:pPr>
    </w:p>
    <w:p w14:paraId="0E2674CC" w14:textId="38744623" w:rsidR="00CA6B67" w:rsidRDefault="008E7610" w:rsidP="009F021F">
      <w:pPr>
        <w:jc w:val="both"/>
      </w:pPr>
      <w:r w:rsidRPr="008E7610">
        <w:rPr>
          <w:b/>
          <w:bCs/>
        </w:rPr>
        <w:t>10</w:t>
      </w:r>
      <w:r w:rsidR="00CA6B67" w:rsidRPr="008E7610">
        <w:rPr>
          <w:b/>
          <w:bCs/>
        </w:rPr>
        <w:t>.</w:t>
      </w:r>
      <w:r w:rsidR="00CA6B67">
        <w:t xml:space="preserve"> </w:t>
      </w:r>
      <w:r w:rsidR="00E94D77">
        <w:t>§ 4 až 7 vrátane nadpisov znejú:</w:t>
      </w:r>
    </w:p>
    <w:p w14:paraId="4BD90D9D" w14:textId="77777777" w:rsidR="00B32984" w:rsidRDefault="00B32984" w:rsidP="00B32984">
      <w:pPr>
        <w:jc w:val="center"/>
      </w:pPr>
    </w:p>
    <w:p w14:paraId="680CFF7F" w14:textId="5BCC68B0" w:rsidR="00B32984" w:rsidRDefault="00B32984" w:rsidP="00B32984">
      <w:pPr>
        <w:jc w:val="center"/>
      </w:pPr>
      <w:r>
        <w:t>„§ 4</w:t>
      </w:r>
    </w:p>
    <w:p w14:paraId="4F3538AF" w14:textId="11AAFF33" w:rsidR="00B32984" w:rsidRPr="00081A2B" w:rsidRDefault="00B32984" w:rsidP="00B32984">
      <w:pPr>
        <w:jc w:val="center"/>
      </w:pPr>
      <w:r>
        <w:t>Komisia</w:t>
      </w:r>
    </w:p>
    <w:p w14:paraId="47CC6AD0" w14:textId="77777777" w:rsidR="00B32984" w:rsidRPr="00081A2B" w:rsidRDefault="00B32984" w:rsidP="00B32984">
      <w:pPr>
        <w:jc w:val="both"/>
      </w:pPr>
    </w:p>
    <w:p w14:paraId="2F838343" w14:textId="4D6E8CDD" w:rsidR="00FE6469" w:rsidRPr="00FE6469" w:rsidRDefault="00FE6469" w:rsidP="00FE6469">
      <w:pPr>
        <w:ind w:firstLine="708"/>
        <w:jc w:val="both"/>
      </w:pPr>
      <w:r>
        <w:t xml:space="preserve">(1) </w:t>
      </w:r>
      <w:r w:rsidRPr="00FE6469">
        <w:t xml:space="preserve">Verejné vypočutie sa uskutočňuje pred päťčlennou komisiou. Členov komisie vymenuje osobitne pre každé verejné vypočutie generálny prokurátor bezodkladne po zverejnení výzvy. Generálny prokurátor vymenuje </w:t>
      </w:r>
    </w:p>
    <w:p w14:paraId="7DEE581C" w14:textId="77777777" w:rsidR="00FE6469" w:rsidRPr="00FE6469" w:rsidRDefault="00FE6469" w:rsidP="00FE6469">
      <w:pPr>
        <w:ind w:firstLine="708"/>
        <w:jc w:val="both"/>
      </w:pPr>
      <w:r w:rsidRPr="00FE6469">
        <w:t xml:space="preserve">a) dvoch členov komisie bez návrhu, </w:t>
      </w:r>
    </w:p>
    <w:p w14:paraId="3BB72DF9" w14:textId="50A4B3D5" w:rsidR="00FE6469" w:rsidRDefault="00FE6469" w:rsidP="00FE6469">
      <w:pPr>
        <w:ind w:left="708"/>
        <w:jc w:val="both"/>
      </w:pPr>
      <w:r w:rsidRPr="00FE6469">
        <w:t xml:space="preserve">b) jedného člena komisie na návrh  Rady prokurátorov Slovenskej republiky a  podľa § 3 ods. 1, </w:t>
      </w:r>
    </w:p>
    <w:p w14:paraId="5993C2A0" w14:textId="3ADA5EF6" w:rsidR="00FE6469" w:rsidRPr="00FE6469" w:rsidRDefault="00FE6469" w:rsidP="00FE6469">
      <w:pPr>
        <w:ind w:firstLine="708"/>
        <w:jc w:val="both"/>
      </w:pPr>
      <w:r>
        <w:t>c) jedného člena komisie na návrh Súdnej rady Slovenskej republiky</w:t>
      </w:r>
      <w:r w:rsidR="00415705">
        <w:t xml:space="preserve"> a</w:t>
      </w:r>
      <w:r>
        <w:t xml:space="preserve"> </w:t>
      </w:r>
    </w:p>
    <w:p w14:paraId="7D6B7069" w14:textId="7928DEDA" w:rsidR="00FE6469" w:rsidRPr="00FE6469" w:rsidRDefault="00415705" w:rsidP="00FE6469">
      <w:pPr>
        <w:ind w:left="708"/>
        <w:jc w:val="both"/>
      </w:pPr>
      <w:r>
        <w:t>d</w:t>
      </w:r>
      <w:r w:rsidR="00FE6469" w:rsidRPr="00FE6469">
        <w:t xml:space="preserve">) </w:t>
      </w:r>
      <w:r w:rsidR="00FE6469">
        <w:t>jedného člena</w:t>
      </w:r>
      <w:r w:rsidR="00FE6469" w:rsidRPr="00FE6469">
        <w:t xml:space="preserve"> komisie na návrh ministra spravodlivosti Slovenskej republiky (ďalej len „minister spravodlivosti“).</w:t>
      </w:r>
    </w:p>
    <w:p w14:paraId="1DC46CE0" w14:textId="77777777" w:rsidR="00FE6469" w:rsidRPr="00FE6469" w:rsidRDefault="00FE6469" w:rsidP="00FE6469">
      <w:pPr>
        <w:ind w:firstLine="708"/>
        <w:jc w:val="both"/>
      </w:pPr>
    </w:p>
    <w:p w14:paraId="1D5726E3" w14:textId="77777777" w:rsidR="00B32984" w:rsidRPr="00081A2B" w:rsidRDefault="00B32984" w:rsidP="00B32984">
      <w:pPr>
        <w:ind w:firstLine="708"/>
        <w:jc w:val="both"/>
      </w:pPr>
      <w:r w:rsidRPr="00081A2B">
        <w:t>(2) Spolu s vymenovaním členov komisie vymenuje generálny prokurátor aj náhradníkov členov komisie v pomere podľa odseku 1.</w:t>
      </w:r>
    </w:p>
    <w:p w14:paraId="337BA45D" w14:textId="77777777" w:rsidR="00B32984" w:rsidRPr="00081A2B" w:rsidRDefault="00B32984" w:rsidP="00B32984">
      <w:pPr>
        <w:jc w:val="both"/>
      </w:pPr>
    </w:p>
    <w:p w14:paraId="295D4BB8" w14:textId="77777777" w:rsidR="00B32984" w:rsidRPr="00081A2B" w:rsidRDefault="00B32984" w:rsidP="00B32984">
      <w:pPr>
        <w:ind w:firstLine="708"/>
        <w:jc w:val="both"/>
      </w:pPr>
      <w:r w:rsidRPr="00081A2B">
        <w:t>(</w:t>
      </w:r>
      <w:r>
        <w:t>3</w:t>
      </w:r>
      <w:r w:rsidRPr="00081A2B">
        <w:t xml:space="preserve">) </w:t>
      </w:r>
      <w:r>
        <w:t>Za člena komisie možno</w:t>
      </w:r>
      <w:r w:rsidRPr="00081A2B">
        <w:t xml:space="preserve"> vymenovať len osobu, ktorá má morálne predpoklady a odborné predpoklady na nestranný výkon funkcie člena komisie. Členom komisie ani jeho náhradníkom nemôže byť uchádzač o pozíciu kandidáta na funkciu európskeho prokurátora ani osoba, ktorá je k niektorému uchádzačovi o pozíciu kandidáta na funkciu európskeho prokurátora v príbuzenskom vzťahu alebo v obdobnom vzťahu.</w:t>
      </w:r>
    </w:p>
    <w:p w14:paraId="7B2E93B4" w14:textId="77777777" w:rsidR="00B32984" w:rsidRPr="00081A2B" w:rsidRDefault="00B32984" w:rsidP="00B32984">
      <w:pPr>
        <w:jc w:val="both"/>
      </w:pPr>
    </w:p>
    <w:p w14:paraId="44E553A1" w14:textId="77777777" w:rsidR="00B32984" w:rsidRPr="00081A2B" w:rsidRDefault="00B32984" w:rsidP="00B32984">
      <w:pPr>
        <w:ind w:firstLine="708"/>
        <w:jc w:val="both"/>
      </w:pPr>
      <w:r w:rsidRPr="000A2EA1">
        <w:t>(</w:t>
      </w:r>
      <w:r>
        <w:t>4</w:t>
      </w:r>
      <w:r w:rsidRPr="000A2EA1">
        <w:t>) Členovia komisie volia spomedzi seba predsedu komisie.</w:t>
      </w:r>
    </w:p>
    <w:p w14:paraId="2CC62F6A" w14:textId="77777777" w:rsidR="00B32984" w:rsidRDefault="00B32984" w:rsidP="00B32984">
      <w:pPr>
        <w:jc w:val="both"/>
      </w:pPr>
      <w:r w:rsidRPr="00081A2B">
        <w:tab/>
      </w:r>
    </w:p>
    <w:p w14:paraId="4A15CCE0" w14:textId="77777777" w:rsidR="00B32984" w:rsidRDefault="00B32984" w:rsidP="00B32984">
      <w:pPr>
        <w:ind w:firstLine="708"/>
        <w:jc w:val="both"/>
      </w:pPr>
      <w:r>
        <w:t>(5) K</w:t>
      </w:r>
      <w:r w:rsidRPr="00DD5E6C">
        <w:t>omisia je uznášaniaschopná, ak sa na hlasovaní zúčastnia najmenej štyria jej členovia. Rozhodnutie komisie je platné, ak zaň hlasovali najmenej štyria členovia.</w:t>
      </w:r>
    </w:p>
    <w:p w14:paraId="41617F46" w14:textId="77777777" w:rsidR="00B32984" w:rsidRPr="00081A2B" w:rsidRDefault="00B32984" w:rsidP="00B32984">
      <w:pPr>
        <w:jc w:val="both"/>
      </w:pPr>
    </w:p>
    <w:p w14:paraId="545C685C" w14:textId="77777777" w:rsidR="00B32984" w:rsidRPr="00081A2B" w:rsidRDefault="00B32984" w:rsidP="00B32984">
      <w:pPr>
        <w:ind w:firstLine="708"/>
        <w:jc w:val="both"/>
      </w:pPr>
      <w:r w:rsidRPr="000A2EA1">
        <w:t>(</w:t>
      </w:r>
      <w:r>
        <w:t>6</w:t>
      </w:r>
      <w:r w:rsidRPr="000A2EA1">
        <w:t>) Ak sa člen komisie nemôže zúčastniť na zasadnutí komisie, zastúpi ho jeho náhradník, ktorý má na zasadnutí komisie postavenie člena komisie s právom hlasovať.</w:t>
      </w:r>
    </w:p>
    <w:p w14:paraId="781C79A5" w14:textId="77777777" w:rsidR="00B32984" w:rsidRPr="00081A2B" w:rsidRDefault="00B32984" w:rsidP="00B32984">
      <w:pPr>
        <w:jc w:val="both"/>
      </w:pPr>
    </w:p>
    <w:p w14:paraId="7773A22E" w14:textId="77777777" w:rsidR="00B32984" w:rsidRDefault="00B32984" w:rsidP="00B32984">
      <w:pPr>
        <w:ind w:firstLine="708"/>
        <w:jc w:val="both"/>
      </w:pPr>
      <w:r w:rsidRPr="000A2EA1">
        <w:t>(</w:t>
      </w:r>
      <w:r>
        <w:t>7</w:t>
      </w:r>
      <w:r w:rsidRPr="000A2EA1">
        <w:t xml:space="preserve">) Generálna prokuratúra zverejní na svojom webovom sídle zloženie komisie vrátane profesijných životopisov členov komisie a ich náhradníkov najmenej 15 dní pred </w:t>
      </w:r>
      <w:r>
        <w:t>uskutočnením verejného vypočutia</w:t>
      </w:r>
      <w:r w:rsidRPr="000A2EA1">
        <w:t>.</w:t>
      </w:r>
    </w:p>
    <w:p w14:paraId="2A21A6A3" w14:textId="77777777" w:rsidR="00B32984" w:rsidRDefault="00B32984" w:rsidP="00B32984">
      <w:pPr>
        <w:ind w:firstLine="708"/>
        <w:jc w:val="both"/>
      </w:pPr>
    </w:p>
    <w:p w14:paraId="680292A7" w14:textId="77777777" w:rsidR="00B32984" w:rsidRPr="00081A2B" w:rsidRDefault="00B32984" w:rsidP="00B32984">
      <w:pPr>
        <w:ind w:firstLine="708"/>
        <w:jc w:val="both"/>
      </w:pPr>
      <w:r w:rsidRPr="00AA46CA">
        <w:t>(</w:t>
      </w:r>
      <w:r>
        <w:t>8</w:t>
      </w:r>
      <w:r w:rsidRPr="00AA46CA">
        <w:t>) Podrobnosti o činnosti komisie ustanoví rokovací poriadok, ktorý vydá generálny prokurátor.</w:t>
      </w:r>
    </w:p>
    <w:p w14:paraId="78E12BAC" w14:textId="77777777" w:rsidR="00B32984" w:rsidRDefault="00B32984" w:rsidP="00B32984">
      <w:pPr>
        <w:jc w:val="center"/>
      </w:pPr>
    </w:p>
    <w:p w14:paraId="5B22B4AB" w14:textId="3E8469F2" w:rsidR="00B32984" w:rsidRDefault="00B32984" w:rsidP="00B32984">
      <w:pPr>
        <w:jc w:val="center"/>
      </w:pPr>
      <w:r>
        <w:t>§ 5</w:t>
      </w:r>
    </w:p>
    <w:p w14:paraId="5D79DA4A" w14:textId="77777777" w:rsidR="00B32984" w:rsidRDefault="00B32984" w:rsidP="00B32984">
      <w:pPr>
        <w:jc w:val="center"/>
      </w:pPr>
      <w:r>
        <w:t>Verejné vypočutie</w:t>
      </w:r>
    </w:p>
    <w:p w14:paraId="26B829D8" w14:textId="77777777" w:rsidR="00B32984" w:rsidRDefault="00B32984" w:rsidP="00B32984">
      <w:pPr>
        <w:jc w:val="both"/>
      </w:pPr>
    </w:p>
    <w:p w14:paraId="0229F899" w14:textId="77777777" w:rsidR="00B32984" w:rsidRDefault="00B32984" w:rsidP="00B32984">
      <w:pPr>
        <w:ind w:firstLine="708"/>
        <w:jc w:val="both"/>
      </w:pPr>
      <w:r>
        <w:t xml:space="preserve">(1) Verejné vypočutie sa uskutočňuje tak, že komisia vytvorí pre všetkých uchádzačov rovnaké podmienky na </w:t>
      </w:r>
      <w:r w:rsidRPr="003D31C2">
        <w:t>prezentáciu svojej osoby a svojej predstavy o pôsobení vo funkcii</w:t>
      </w:r>
      <w:r>
        <w:t xml:space="preserve"> európskeho prokurátora, a to</w:t>
      </w:r>
      <w:r w:rsidRPr="00A75B25">
        <w:t xml:space="preserve"> bez účasti ostatných </w:t>
      </w:r>
      <w:r>
        <w:t xml:space="preserve">uchádzačov. </w:t>
      </w:r>
      <w:r w:rsidRPr="003D31C2">
        <w:t>Po svojom úvodnom vystúpení</w:t>
      </w:r>
      <w:r>
        <w:t xml:space="preserve"> uchádzač odpovedá na otázky členov komisie, pričom môže ísť len o otázky, ktoré majú za cieľ overiť predpoklady pre výkon funkcie európskeho prokurátora. </w:t>
      </w:r>
    </w:p>
    <w:p w14:paraId="1F32B0BE" w14:textId="77777777" w:rsidR="00B32984" w:rsidRDefault="00B32984" w:rsidP="00B32984">
      <w:pPr>
        <w:jc w:val="both"/>
      </w:pPr>
    </w:p>
    <w:p w14:paraId="76B3347A" w14:textId="77777777" w:rsidR="00B32984" w:rsidRDefault="00B32984" w:rsidP="00B32984">
      <w:pPr>
        <w:ind w:firstLine="708"/>
        <w:jc w:val="both"/>
      </w:pPr>
      <w:r>
        <w:t xml:space="preserve">(2) Po verejnom vypočutí uchádzačov komisia prijme </w:t>
      </w:r>
      <w:r w:rsidRPr="00F17E41">
        <w:t>stanovisko</w:t>
      </w:r>
      <w:r>
        <w:t>, či uchádzači spĺňajú predpoklady podľa § 2 písm. a) až g). Ak má niektorý z členov komisie pri niektorom úspešnom uchádzačovi pochybnosti o splnení niektorého z predpokladov podľa § 2, jeho odôvodnené stanovisko sa v plnom rozsahu pripojí k zápisnici z verejného vypočutia a spolu s ňou sa zverejní na webovom sídle generálnej prokuratúry.</w:t>
      </w:r>
    </w:p>
    <w:p w14:paraId="53F119CA" w14:textId="77777777" w:rsidR="00B32984" w:rsidRDefault="00B32984" w:rsidP="00B32984">
      <w:pPr>
        <w:ind w:firstLine="708"/>
        <w:jc w:val="both"/>
      </w:pPr>
    </w:p>
    <w:p w14:paraId="637742C2" w14:textId="22C91188" w:rsidR="00B32984" w:rsidRDefault="00B32984" w:rsidP="00B32984">
      <w:pPr>
        <w:ind w:firstLine="708"/>
        <w:jc w:val="both"/>
      </w:pPr>
      <w:r>
        <w:t>(3) Overenie platnosti osvedčenia alebo podania žiadosti o vykonanie bezpečnostnej previerky podľa § 2 písm. e) zabezpečuje predseda komisie.</w:t>
      </w:r>
    </w:p>
    <w:p w14:paraId="7148E749" w14:textId="77777777" w:rsidR="00B32984" w:rsidRDefault="00B32984" w:rsidP="00B32984">
      <w:pPr>
        <w:ind w:firstLine="708"/>
        <w:jc w:val="both"/>
      </w:pPr>
    </w:p>
    <w:p w14:paraId="14DDE16B" w14:textId="77777777" w:rsidR="00B32984" w:rsidRDefault="00B32984" w:rsidP="00B32984">
      <w:pPr>
        <w:ind w:firstLine="708"/>
        <w:jc w:val="both"/>
      </w:pPr>
      <w:r>
        <w:t>(4) Ak aspoň štyria uchádzači</w:t>
      </w:r>
      <w:r w:rsidRPr="007776C1">
        <w:t xml:space="preserve"> </w:t>
      </w:r>
      <w:r>
        <w:t xml:space="preserve">spĺňajú predpoklady podľa § 2 písm. a) až g), komisia spolu so stanovisko určí poradie uchádzačov. </w:t>
      </w:r>
    </w:p>
    <w:p w14:paraId="1F1D9021" w14:textId="77777777" w:rsidR="00B32984" w:rsidRDefault="00B32984" w:rsidP="00B32984">
      <w:pPr>
        <w:ind w:firstLine="708"/>
        <w:jc w:val="both"/>
      </w:pPr>
    </w:p>
    <w:p w14:paraId="4C2EF5B0" w14:textId="667DCA50" w:rsidR="00B32984" w:rsidRDefault="00B32984" w:rsidP="00B32984">
      <w:pPr>
        <w:ind w:firstLine="708"/>
        <w:jc w:val="both"/>
      </w:pPr>
      <w:r>
        <w:t xml:space="preserve">(5) </w:t>
      </w:r>
      <w:r w:rsidR="005A594F">
        <w:t>K</w:t>
      </w:r>
      <w:r>
        <w:t>omisia vypracuje zápisnicu z verejného vypočutia, ktorý obsahuje</w:t>
      </w:r>
    </w:p>
    <w:p w14:paraId="40944784" w14:textId="77777777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>dátum, čas a miesto konania verejného vypočutia,</w:t>
      </w:r>
    </w:p>
    <w:p w14:paraId="13885FFC" w14:textId="77777777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>zloženie komisie s uvedením akademického titulu, vedecko-pedagogického titulu a vedeckej hodnosti, mena a priezviska jej členov vrátane označenia predsedu komisie a označenia navrhovateľa člena komisie,</w:t>
      </w:r>
    </w:p>
    <w:p w14:paraId="71D6EF88" w14:textId="77777777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>titul, meno a priezvisko uchádzačov, ktorí boli prizvaní na verejné vypočutie, ako aj tých uchádzačov, ktorí sa ho zúčastnili,</w:t>
      </w:r>
    </w:p>
    <w:p w14:paraId="5DB01BF5" w14:textId="77777777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>stručný opis priebehu verejného vypočutia,</w:t>
      </w:r>
    </w:p>
    <w:p w14:paraId="482D610B" w14:textId="77777777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>titul, meno a priezvisko uchádzačov, ktorí podľa stanoviska komisie spĺňajú predpoklady</w:t>
      </w:r>
      <w:r w:rsidRPr="00593CAC">
        <w:t xml:space="preserve"> </w:t>
      </w:r>
      <w:r>
        <w:t>podľa § 2 písm. a) až g),</w:t>
      </w:r>
    </w:p>
    <w:p w14:paraId="0FF0B113" w14:textId="77777777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 xml:space="preserve">poradie uchádzačov podľa písmena e), ak sa určilo podľa odseku 4, </w:t>
      </w:r>
    </w:p>
    <w:p w14:paraId="1FC5E3B8" w14:textId="16B241BC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>titul, meno a priezvisko uchádzačov,</w:t>
      </w:r>
      <w:r w:rsidRPr="00440737">
        <w:t xml:space="preserve"> </w:t>
      </w:r>
      <w:r>
        <w:t>ktorí podľa stanoviska komisie nespĺňajú predpoklady</w:t>
      </w:r>
      <w:r w:rsidRPr="00593CAC">
        <w:t xml:space="preserve"> </w:t>
      </w:r>
      <w:r>
        <w:t>podľa § 2 písm. a) až g),</w:t>
      </w:r>
    </w:p>
    <w:p w14:paraId="05BDDE11" w14:textId="4F908D08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>titul, meno a priezvisko člena komisie, ktorý zápisnicu spísal,</w:t>
      </w:r>
    </w:p>
    <w:p w14:paraId="5FFCEBF2" w14:textId="77777777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>dátum, čas a miesto spísania zápisnice,</w:t>
      </w:r>
    </w:p>
    <w:p w14:paraId="04F47E7B" w14:textId="777F4D89" w:rsidR="00B32984" w:rsidRDefault="00B32984" w:rsidP="00B32984">
      <w:pPr>
        <w:pStyle w:val="Odsekzoznamu"/>
        <w:numPr>
          <w:ilvl w:val="0"/>
          <w:numId w:val="2"/>
        </w:numPr>
        <w:jc w:val="both"/>
      </w:pPr>
      <w:r>
        <w:t>vlastnoručné podpisy všetkých členov komisie.</w:t>
      </w:r>
    </w:p>
    <w:p w14:paraId="32A4E6D0" w14:textId="77777777" w:rsidR="00B32984" w:rsidRDefault="00B32984" w:rsidP="00B32984">
      <w:pPr>
        <w:ind w:firstLine="708"/>
        <w:jc w:val="both"/>
      </w:pPr>
    </w:p>
    <w:p w14:paraId="7B3780E4" w14:textId="2E3BFB17" w:rsidR="00B32984" w:rsidRDefault="00B32984" w:rsidP="00B32984">
      <w:pPr>
        <w:ind w:firstLine="708"/>
        <w:jc w:val="both"/>
      </w:pPr>
      <w:r>
        <w:t xml:space="preserve">(6) Predseda komisie predloží zápisnicu z verejného vypočutia generálnemu prokurátorovi do dvoch pracovných dní od skončenia verejného vypočutia. Poradie </w:t>
      </w:r>
      <w:r w:rsidRPr="00F17E41">
        <w:t xml:space="preserve">uchádzačov podľa odseku </w:t>
      </w:r>
      <w:r w:rsidR="000E5715">
        <w:t>4</w:t>
      </w:r>
      <w:r>
        <w:t xml:space="preserve"> je pre generálneho prokurátora záväzné. </w:t>
      </w:r>
    </w:p>
    <w:p w14:paraId="1B58A809" w14:textId="77777777" w:rsidR="00B32984" w:rsidRDefault="00B32984" w:rsidP="00B32984">
      <w:pPr>
        <w:ind w:firstLine="708"/>
        <w:jc w:val="both"/>
      </w:pPr>
    </w:p>
    <w:p w14:paraId="333328D4" w14:textId="77777777" w:rsidR="00B32984" w:rsidRDefault="00B32984" w:rsidP="00B32984">
      <w:pPr>
        <w:ind w:firstLine="708"/>
        <w:jc w:val="both"/>
      </w:pPr>
      <w:r>
        <w:lastRenderedPageBreak/>
        <w:t xml:space="preserve">(7) </w:t>
      </w:r>
      <w:r w:rsidRPr="00B56485">
        <w:t xml:space="preserve">Verejné vypočutie </w:t>
      </w:r>
      <w:r>
        <w:t xml:space="preserve">organizačne a technicky </w:t>
      </w:r>
      <w:r w:rsidRPr="00B56485">
        <w:t>zabezpečuje generálna prokuratúra</w:t>
      </w:r>
      <w:r>
        <w:t xml:space="preserve">. Generálna prokuratúra uskutočňuje z verejného vypočutia dostupný audiovizuálny prenos a súčasne verejné vypočutie </w:t>
      </w:r>
      <w:r w:rsidRPr="00752E77">
        <w:t xml:space="preserve"> zaznamenáva aj s využitím technického zariadenia; </w:t>
      </w:r>
      <w:r>
        <w:t xml:space="preserve">audiovizuálny </w:t>
      </w:r>
      <w:r w:rsidRPr="00752E77">
        <w:t>záznam z verejného vypočutia sa uchováva po dobu trvania funkcie európskeho prokurátora.</w:t>
      </w:r>
    </w:p>
    <w:p w14:paraId="4CB21266" w14:textId="77777777" w:rsidR="00B32984" w:rsidRPr="00081A2B" w:rsidRDefault="00B32984" w:rsidP="00B32984">
      <w:pPr>
        <w:jc w:val="both"/>
      </w:pPr>
    </w:p>
    <w:p w14:paraId="6678B489" w14:textId="77777777" w:rsidR="00B32984" w:rsidRPr="00081A2B" w:rsidRDefault="00B32984" w:rsidP="00B32984">
      <w:pPr>
        <w:jc w:val="center"/>
      </w:pPr>
      <w:r w:rsidRPr="00081A2B">
        <w:t>§ 6</w:t>
      </w:r>
    </w:p>
    <w:p w14:paraId="3FB2D1AC" w14:textId="77777777" w:rsidR="00B32984" w:rsidRPr="00081A2B" w:rsidRDefault="00B32984" w:rsidP="00B32984">
      <w:pPr>
        <w:jc w:val="both"/>
      </w:pPr>
    </w:p>
    <w:p w14:paraId="4A228E86" w14:textId="030BE276" w:rsidR="00B32984" w:rsidRPr="00081A2B" w:rsidRDefault="00B32984" w:rsidP="00B32984">
      <w:pPr>
        <w:ind w:firstLine="708"/>
        <w:jc w:val="both"/>
      </w:pPr>
      <w:r w:rsidRPr="00081A2B">
        <w:t xml:space="preserve">Ak </w:t>
      </w:r>
      <w:r>
        <w:t xml:space="preserve">podľa stanoviska komisie </w:t>
      </w:r>
      <w:r w:rsidRPr="00E3237B">
        <w:t>sp</w:t>
      </w:r>
      <w:r w:rsidR="00AD1D0C">
        <w:t>ĺňajú</w:t>
      </w:r>
      <w:r w:rsidRPr="00E3237B">
        <w:t xml:space="preserve"> predpoklady podľa § 2 písm. a) až g)</w:t>
      </w:r>
      <w:r w:rsidR="00AD1D0C">
        <w:t xml:space="preserve"> dvaja uchádzači alebo jeden uchádzač</w:t>
      </w:r>
      <w:r w:rsidRPr="00081A2B">
        <w:t xml:space="preserve">, predseda komisie požiada generálneho prokurátora </w:t>
      </w:r>
      <w:r>
        <w:t xml:space="preserve">spolu so zaslaním zápisnice z verejného vypočutia </w:t>
      </w:r>
      <w:r w:rsidRPr="00081A2B">
        <w:t xml:space="preserve">o </w:t>
      </w:r>
      <w:r>
        <w:t>zverejnenie výzvy podľa § 3 ods. 1</w:t>
      </w:r>
      <w:r w:rsidRPr="00057A44">
        <w:t xml:space="preserve"> </w:t>
      </w:r>
      <w:r>
        <w:t xml:space="preserve">pre chýbajúci </w:t>
      </w:r>
      <w:r w:rsidRPr="00057A44">
        <w:t>počet kandidátov, ktorí majú byť nominovaní</w:t>
      </w:r>
      <w:r w:rsidR="00443A54">
        <w:t xml:space="preserve">, a ktorú generálny prokurátor zverejní do </w:t>
      </w:r>
      <w:r w:rsidR="00443197">
        <w:t>15 dní odo dňa doručenia žiadosti predsedu komisie</w:t>
      </w:r>
      <w:r>
        <w:t xml:space="preserve">. </w:t>
      </w:r>
    </w:p>
    <w:p w14:paraId="2AC278C2" w14:textId="77777777" w:rsidR="00B32984" w:rsidRPr="00081A2B" w:rsidRDefault="00B32984" w:rsidP="00B32984">
      <w:pPr>
        <w:jc w:val="both"/>
      </w:pPr>
    </w:p>
    <w:p w14:paraId="019F684C" w14:textId="77777777" w:rsidR="00B32984" w:rsidRPr="00081A2B" w:rsidRDefault="00B32984" w:rsidP="00B32984">
      <w:pPr>
        <w:jc w:val="center"/>
      </w:pPr>
      <w:r w:rsidRPr="00081A2B">
        <w:t>§ 7</w:t>
      </w:r>
    </w:p>
    <w:p w14:paraId="5B70D977" w14:textId="77777777" w:rsidR="00B32984" w:rsidRPr="00081A2B" w:rsidRDefault="00B32984" w:rsidP="00B32984">
      <w:pPr>
        <w:jc w:val="both"/>
      </w:pPr>
    </w:p>
    <w:p w14:paraId="13538A5E" w14:textId="73919CE3" w:rsidR="00B32984" w:rsidRPr="00081A2B" w:rsidRDefault="00B32984" w:rsidP="00B32984">
      <w:pPr>
        <w:ind w:firstLine="708"/>
        <w:jc w:val="both"/>
      </w:pPr>
      <w:r w:rsidRPr="00081A2B">
        <w:t xml:space="preserve">(1) Generálny prokurátor do 15 dní od predloženia zápisnice </w:t>
      </w:r>
      <w:r>
        <w:t xml:space="preserve">z verejného vypočutia </w:t>
      </w:r>
      <w:r w:rsidRPr="00081A2B">
        <w:t xml:space="preserve">predloží vláde Slovenskej republiky (ďalej len „vláda“) </w:t>
      </w:r>
      <w:r>
        <w:t>uchádzačov, ktorí</w:t>
      </w:r>
      <w:r w:rsidRPr="0011227E">
        <w:t xml:space="preserve"> </w:t>
      </w:r>
      <w:r>
        <w:t>spĺňajú predpoklady</w:t>
      </w:r>
      <w:r w:rsidRPr="00593CAC">
        <w:t xml:space="preserve"> </w:t>
      </w:r>
      <w:r>
        <w:t xml:space="preserve">podľa § 2 písm. a) až g) alebo </w:t>
      </w:r>
      <w:r w:rsidRPr="00081A2B">
        <w:t>prvých troch uchádzačov</w:t>
      </w:r>
      <w:r>
        <w:t xml:space="preserve"> z poradia určeného podľa § 5 ods. 4,</w:t>
      </w:r>
      <w:r w:rsidRPr="00081A2B">
        <w:t xml:space="preserve"> a zápisnicu </w:t>
      </w:r>
      <w:r w:rsidR="00B14FBE">
        <w:t>z verejného vypočutia</w:t>
      </w:r>
      <w:r w:rsidR="00B14FBE" w:rsidRPr="00081A2B" w:rsidDel="00B14FBE">
        <w:t xml:space="preserve"> </w:t>
      </w:r>
      <w:r w:rsidRPr="00081A2B">
        <w:t xml:space="preserve">spolu s obrazovo-zvukovým záznamom z </w:t>
      </w:r>
      <w:r>
        <w:t>verejného vypočutia</w:t>
      </w:r>
      <w:r w:rsidRPr="00081A2B">
        <w:t>.</w:t>
      </w:r>
    </w:p>
    <w:p w14:paraId="06EFF8D1" w14:textId="77777777" w:rsidR="00B32984" w:rsidRPr="00081A2B" w:rsidRDefault="00B32984" w:rsidP="00B32984">
      <w:pPr>
        <w:jc w:val="both"/>
      </w:pPr>
    </w:p>
    <w:p w14:paraId="3F291409" w14:textId="2EC7AF1A" w:rsidR="00B32984" w:rsidRPr="00081A2B" w:rsidRDefault="00B32984" w:rsidP="00B32984">
      <w:pPr>
        <w:ind w:firstLine="708"/>
        <w:jc w:val="both"/>
      </w:pPr>
      <w:r w:rsidRPr="00081A2B">
        <w:t xml:space="preserve">(2) Ak sa vláda rozhodne nenominovať niektorého z uchádzačov </w:t>
      </w:r>
      <w:r>
        <w:t>z poradia určeného podľa § 5 ods. 4</w:t>
      </w:r>
      <w:r w:rsidRPr="00081A2B">
        <w:t xml:space="preserve">, generálny prokurátor predloží vláde úspešného uchádzača, ktorý je ďalší v poradí; ak ho niet, generálny prokurátor </w:t>
      </w:r>
      <w:r w:rsidRPr="00507552">
        <w:t xml:space="preserve">zverejní výzvu podľa </w:t>
      </w:r>
      <w:r>
        <w:t xml:space="preserve">§ 3 </w:t>
      </w:r>
      <w:r w:rsidRPr="00507552">
        <w:t>ods</w:t>
      </w:r>
      <w:r>
        <w:t>.</w:t>
      </w:r>
      <w:r w:rsidRPr="00507552">
        <w:t xml:space="preserve"> 1 najneskôr do 15 dní od</w:t>
      </w:r>
      <w:r w:rsidR="008027D4">
        <w:t>o dňa</w:t>
      </w:r>
      <w:r>
        <w:t xml:space="preserve"> rozhodnutia vlády</w:t>
      </w:r>
      <w:r w:rsidRPr="00081A2B">
        <w:t>.</w:t>
      </w:r>
    </w:p>
    <w:p w14:paraId="25F27A42" w14:textId="77777777" w:rsidR="00B32984" w:rsidRPr="00081A2B" w:rsidRDefault="00B32984" w:rsidP="00B32984">
      <w:pPr>
        <w:jc w:val="both"/>
      </w:pPr>
    </w:p>
    <w:p w14:paraId="6248F969" w14:textId="44180AD9" w:rsidR="00B32984" w:rsidRPr="00081A2B" w:rsidRDefault="00B32984" w:rsidP="00B32984">
      <w:pPr>
        <w:ind w:firstLine="708"/>
        <w:jc w:val="both"/>
      </w:pPr>
      <w:r w:rsidRPr="00081A2B">
        <w:t>(3) Vláda oznámi troch nominovaných kandidátov generálnemu sekretariátu Rady Európskej únie bez zbytočného odkladu.</w:t>
      </w:r>
      <w:r w:rsidR="00AF6F12">
        <w:t>“.</w:t>
      </w:r>
    </w:p>
    <w:p w14:paraId="6871AE48" w14:textId="77777777" w:rsidR="00E94D77" w:rsidRDefault="00E94D77" w:rsidP="009F021F">
      <w:pPr>
        <w:jc w:val="both"/>
      </w:pPr>
    </w:p>
    <w:p w14:paraId="39A6AFC9" w14:textId="75AF894A" w:rsidR="00E94D77" w:rsidRDefault="0029312E" w:rsidP="009F021F">
      <w:pPr>
        <w:jc w:val="both"/>
      </w:pPr>
      <w:r w:rsidRPr="0029312E">
        <w:rPr>
          <w:b/>
          <w:bCs/>
        </w:rPr>
        <w:t>11</w:t>
      </w:r>
      <w:r w:rsidR="001961D9" w:rsidRPr="0029312E">
        <w:rPr>
          <w:b/>
          <w:bCs/>
        </w:rPr>
        <w:t>.</w:t>
      </w:r>
      <w:r w:rsidR="001961D9">
        <w:t xml:space="preserve"> § 8 sa dopĺňa písmenom e), ktoré znie:</w:t>
      </w:r>
    </w:p>
    <w:p w14:paraId="496C74D2" w14:textId="50407EC4" w:rsidR="001961D9" w:rsidRDefault="001961D9" w:rsidP="009F021F">
      <w:pPr>
        <w:jc w:val="both"/>
      </w:pPr>
      <w:r>
        <w:t xml:space="preserve">„e) </w:t>
      </w:r>
      <w:r w:rsidR="008E144A" w:rsidRPr="008E144A">
        <w:t>úspešne absolvoval výberové konanie</w:t>
      </w:r>
      <w:r w:rsidR="008E144A">
        <w:t>.“.</w:t>
      </w:r>
    </w:p>
    <w:p w14:paraId="73404345" w14:textId="77777777" w:rsidR="00FC60F4" w:rsidRDefault="00FC60F4" w:rsidP="009F021F">
      <w:pPr>
        <w:jc w:val="both"/>
      </w:pPr>
    </w:p>
    <w:p w14:paraId="590B803E" w14:textId="42A3276A" w:rsidR="008E144A" w:rsidRDefault="00096D49" w:rsidP="009F021F">
      <w:pPr>
        <w:jc w:val="both"/>
      </w:pPr>
      <w:r w:rsidRPr="00096D49">
        <w:rPr>
          <w:b/>
          <w:bCs/>
        </w:rPr>
        <w:t>12</w:t>
      </w:r>
      <w:r w:rsidR="008E144A" w:rsidRPr="00096D49">
        <w:rPr>
          <w:b/>
          <w:bCs/>
        </w:rPr>
        <w:t>.</w:t>
      </w:r>
      <w:r w:rsidR="008E144A">
        <w:t xml:space="preserve"> V § 9 odsek 2 znie:</w:t>
      </w:r>
    </w:p>
    <w:p w14:paraId="2F8C6A66" w14:textId="27670E1D" w:rsidR="008E144A" w:rsidRDefault="008E144A" w:rsidP="009F021F">
      <w:pPr>
        <w:jc w:val="both"/>
      </w:pPr>
      <w:r>
        <w:t xml:space="preserve">„(2) </w:t>
      </w:r>
      <w:r w:rsidR="00941A2F" w:rsidRPr="00941A2F">
        <w:t>Výberové konanie vyhlasuje generálny prokurátor na webovom sídle generálnej prokuratúry najneskôr 14 mesiacov pred predpokladaným ukončením funkčného obdobia európskeho delegovaného prokurátora a najmenej 60 dní pred jeho konaním.</w:t>
      </w:r>
      <w:r w:rsidR="00A42E87">
        <w:t>“.</w:t>
      </w:r>
    </w:p>
    <w:p w14:paraId="3BCD9ADE" w14:textId="11D9D4DE" w:rsidR="00941A2F" w:rsidRDefault="00941A2F" w:rsidP="009F021F">
      <w:pPr>
        <w:jc w:val="both"/>
      </w:pPr>
    </w:p>
    <w:p w14:paraId="27C17AD8" w14:textId="154DC985" w:rsidR="00941A2F" w:rsidRDefault="00864E58" w:rsidP="009F021F">
      <w:pPr>
        <w:jc w:val="both"/>
      </w:pPr>
      <w:r w:rsidRPr="00864E58">
        <w:rPr>
          <w:b/>
          <w:bCs/>
        </w:rPr>
        <w:t>13</w:t>
      </w:r>
      <w:r w:rsidR="00941A2F" w:rsidRPr="00864E58">
        <w:rPr>
          <w:b/>
          <w:bCs/>
        </w:rPr>
        <w:t>.</w:t>
      </w:r>
      <w:r w:rsidR="00941A2F">
        <w:t xml:space="preserve"> V § 9 sa za odsek 2 vkladajú nové odseky 3 a 4, ktoré znejú:</w:t>
      </w:r>
    </w:p>
    <w:p w14:paraId="73FDD9F7" w14:textId="757B6F86" w:rsidR="002B2E7F" w:rsidRDefault="00941A2F" w:rsidP="002B2E7F">
      <w:pPr>
        <w:jc w:val="both"/>
      </w:pPr>
      <w:r>
        <w:t>„(3)</w:t>
      </w:r>
      <w:r w:rsidR="002B2E7F" w:rsidRPr="002B2E7F">
        <w:t xml:space="preserve"> </w:t>
      </w:r>
      <w:r w:rsidR="002B2E7F">
        <w:t>Výberové konanie zabezpečuje generálna prokuratúra. Generálna prokuratúra požiada pre uchádzača o pozíciu kandidáta na funkciu európskeho prokurátora, ktorý nemá bezpečnostnú previerku na oboznamovanie sa s utajovanými skutočnosťami stupňa utajenia Prísne tajné, o jej vykonanie bezodkladne po doručení žiadosti podľa § 2 písm. e).</w:t>
      </w:r>
    </w:p>
    <w:p w14:paraId="6C9FC9CB" w14:textId="77777777" w:rsidR="002B2E7F" w:rsidRDefault="002B2E7F" w:rsidP="002B2E7F">
      <w:pPr>
        <w:jc w:val="both"/>
      </w:pPr>
    </w:p>
    <w:p w14:paraId="490D74B2" w14:textId="77777777" w:rsidR="002B2E7F" w:rsidRDefault="002B2E7F" w:rsidP="002B2E7F">
      <w:pPr>
        <w:jc w:val="both"/>
      </w:pPr>
      <w:r>
        <w:t>(4) Oznámenie o vyhlásení výberového konania obsahuje</w:t>
      </w:r>
    </w:p>
    <w:p w14:paraId="2442A58F" w14:textId="2B962880" w:rsidR="002B2E7F" w:rsidRDefault="002B2E7F" w:rsidP="002B2E7F">
      <w:pPr>
        <w:jc w:val="both"/>
      </w:pPr>
      <w:r>
        <w:t>a) počet kandidátov, ktorí majú byť nominovaní,</w:t>
      </w:r>
    </w:p>
    <w:p w14:paraId="2BD63112" w14:textId="1F6EF86A" w:rsidR="002B2E7F" w:rsidRDefault="002B2E7F" w:rsidP="002B2E7F">
      <w:pPr>
        <w:jc w:val="both"/>
      </w:pPr>
      <w:r>
        <w:t>b) dátum a miesto konania výberového konania,</w:t>
      </w:r>
    </w:p>
    <w:p w14:paraId="53255C60" w14:textId="58ABAE88" w:rsidR="002B2E7F" w:rsidRDefault="002B2E7F" w:rsidP="002B2E7F">
      <w:pPr>
        <w:jc w:val="both"/>
      </w:pPr>
      <w:r>
        <w:t>c) termín, do ktorého treba doručiť žiadosť o zaradenie do výberového konania,</w:t>
      </w:r>
    </w:p>
    <w:p w14:paraId="5B55AABC" w14:textId="19092313" w:rsidR="002B2E7F" w:rsidRDefault="002B2E7F" w:rsidP="002B2E7F">
      <w:pPr>
        <w:jc w:val="both"/>
      </w:pPr>
      <w:r>
        <w:t>d) adresu, na ktorú treba doručiť žiadosť o zaradenie do výberového konania,</w:t>
      </w:r>
    </w:p>
    <w:p w14:paraId="0083E2AA" w14:textId="42C06F95" w:rsidR="002B2E7F" w:rsidRDefault="002B2E7F" w:rsidP="002B2E7F">
      <w:pPr>
        <w:jc w:val="both"/>
      </w:pPr>
      <w:r>
        <w:t>e) zoznam dokladov podľa § 3 ods. 6, ktoré musí uchádzač doručiť so žiadosťou o zaradenie do výberového konania,</w:t>
      </w:r>
    </w:p>
    <w:p w14:paraId="5E9B4A9B" w14:textId="7C01F824" w:rsidR="002B2E7F" w:rsidRDefault="002B2E7F" w:rsidP="002B2E7F">
      <w:pPr>
        <w:jc w:val="both"/>
      </w:pPr>
      <w:r>
        <w:lastRenderedPageBreak/>
        <w:t>f) označenie právnej úpravy, ktorá upravuje predpoklady na vymenovanie do funkcie európskeho delegovaného prokurátora a postup orgánov Slovenskej republiky a orgánov Európskej únie pri výbere kandidátov,</w:t>
      </w:r>
    </w:p>
    <w:p w14:paraId="19D0AB94" w14:textId="6320E10E" w:rsidR="00941A2F" w:rsidRDefault="002B2E7F" w:rsidP="002B2E7F">
      <w:pPr>
        <w:jc w:val="both"/>
      </w:pPr>
      <w:r>
        <w:t>g) poučenie, že na žiadosť o zaradenie do výberového konania, ku ktorej nie sú priložené všetky požadované doklady, a na žiadosť doručenú po termíne určenom v oznámení o vyhlásení výberového konania sa neprihliada a uchádzač nebude zaradený do výberového konania.“.</w:t>
      </w:r>
    </w:p>
    <w:p w14:paraId="2374B1E2" w14:textId="77777777" w:rsidR="002B2E7F" w:rsidRDefault="002B2E7F" w:rsidP="002B2E7F">
      <w:pPr>
        <w:jc w:val="both"/>
      </w:pPr>
    </w:p>
    <w:p w14:paraId="70BD26FD" w14:textId="4ABBF344" w:rsidR="002B2E7F" w:rsidRDefault="002B2E7F" w:rsidP="002B2E7F">
      <w:pPr>
        <w:jc w:val="both"/>
      </w:pPr>
      <w:r>
        <w:t>Doterajšie odseky 3 a 4 sa označujú ako odseky 5 a 6.</w:t>
      </w:r>
    </w:p>
    <w:p w14:paraId="1E36ADAA" w14:textId="77777777" w:rsidR="002B2E7F" w:rsidRDefault="002B2E7F" w:rsidP="002B2E7F">
      <w:pPr>
        <w:jc w:val="both"/>
      </w:pPr>
    </w:p>
    <w:p w14:paraId="5117461E" w14:textId="69FB8E57" w:rsidR="002B2E7F" w:rsidRDefault="0000431A" w:rsidP="002B2E7F">
      <w:pPr>
        <w:jc w:val="both"/>
      </w:pPr>
      <w:r w:rsidRPr="0000431A">
        <w:rPr>
          <w:b/>
          <w:bCs/>
        </w:rPr>
        <w:t>14.</w:t>
      </w:r>
      <w:r w:rsidR="002B2E7F">
        <w:t xml:space="preserve"> V § </w:t>
      </w:r>
      <w:r w:rsidR="00A9718D">
        <w:t xml:space="preserve">9 ods. 5 sa slová „§ 3 ods. 6“ nahrádzajú slovami „odseku 4 písm. e)“. </w:t>
      </w:r>
    </w:p>
    <w:p w14:paraId="51A8582B" w14:textId="77777777" w:rsidR="00A9718D" w:rsidRDefault="00A9718D" w:rsidP="002B2E7F">
      <w:pPr>
        <w:jc w:val="both"/>
      </w:pPr>
    </w:p>
    <w:p w14:paraId="5D1A0F85" w14:textId="1A6CAC81" w:rsidR="00A9718D" w:rsidRDefault="0000431A" w:rsidP="002B2E7F">
      <w:pPr>
        <w:jc w:val="both"/>
      </w:pPr>
      <w:r w:rsidRPr="0000431A">
        <w:rPr>
          <w:b/>
          <w:bCs/>
        </w:rPr>
        <w:t>15</w:t>
      </w:r>
      <w:r w:rsidR="00A9718D" w:rsidRPr="0000431A">
        <w:rPr>
          <w:b/>
          <w:bCs/>
        </w:rPr>
        <w:t>.</w:t>
      </w:r>
      <w:r w:rsidR="00A9718D">
        <w:t xml:space="preserve"> V § 9 ods. 6 sa číslo „3“ nahrádza číslom „5“. </w:t>
      </w:r>
    </w:p>
    <w:p w14:paraId="258846E1" w14:textId="77777777" w:rsidR="00A9718D" w:rsidRDefault="00A9718D" w:rsidP="002B2E7F">
      <w:pPr>
        <w:jc w:val="both"/>
      </w:pPr>
    </w:p>
    <w:p w14:paraId="3C7EC9AC" w14:textId="1720AD57" w:rsidR="00A9718D" w:rsidRDefault="0007478A" w:rsidP="002B2E7F">
      <w:pPr>
        <w:jc w:val="both"/>
      </w:pPr>
      <w:r w:rsidRPr="0007478A">
        <w:rPr>
          <w:b/>
          <w:bCs/>
        </w:rPr>
        <w:t>16</w:t>
      </w:r>
      <w:r w:rsidR="00A9718D" w:rsidRPr="0007478A">
        <w:rPr>
          <w:b/>
          <w:bCs/>
        </w:rPr>
        <w:t>.</w:t>
      </w:r>
      <w:r w:rsidR="00A9718D">
        <w:t xml:space="preserve"> § 10 znie</w:t>
      </w:r>
    </w:p>
    <w:p w14:paraId="5DE7D6A2" w14:textId="77777777" w:rsidR="00A9718D" w:rsidRDefault="00A9718D" w:rsidP="002B2E7F">
      <w:pPr>
        <w:jc w:val="both"/>
      </w:pPr>
    </w:p>
    <w:p w14:paraId="0CE9AA1E" w14:textId="07374652" w:rsidR="00A9718D" w:rsidRDefault="00A9718D" w:rsidP="00B36DBC">
      <w:pPr>
        <w:jc w:val="center"/>
      </w:pPr>
      <w:r>
        <w:t>„§ 10</w:t>
      </w:r>
    </w:p>
    <w:p w14:paraId="5C317CD9" w14:textId="77777777" w:rsidR="00A9718D" w:rsidRDefault="00A9718D" w:rsidP="002B2E7F">
      <w:pPr>
        <w:jc w:val="both"/>
      </w:pPr>
    </w:p>
    <w:p w14:paraId="163E6A67" w14:textId="77777777" w:rsidR="00DC7BCF" w:rsidRPr="00081A2B" w:rsidRDefault="00DC7BCF" w:rsidP="00DC7BCF">
      <w:pPr>
        <w:ind w:firstLine="708"/>
        <w:jc w:val="both"/>
      </w:pPr>
      <w:r w:rsidRPr="00081A2B">
        <w:t>(1) Výberové konanie uskutočňuje výberová komisia</w:t>
      </w:r>
      <w:r>
        <w:t>, ktorej členov a náhradníkov vymenúva</w:t>
      </w:r>
      <w:r w:rsidRPr="00081A2B">
        <w:t xml:space="preserve"> </w:t>
      </w:r>
      <w:r w:rsidRPr="001A4526">
        <w:t>osobitne pre každ</w:t>
      </w:r>
      <w:r>
        <w:t xml:space="preserve">é výberové konanie generálny prokurátor </w:t>
      </w:r>
      <w:r w:rsidRPr="00081A2B">
        <w:t>podľa § 4</w:t>
      </w:r>
      <w:r>
        <w:t xml:space="preserve"> ods. 1 a 2; na výberovú komisiu sa rovnako použijú ustanovenia § 4 ods. 3 až 8</w:t>
      </w:r>
      <w:r w:rsidRPr="00081A2B">
        <w:t>.</w:t>
      </w:r>
      <w:r>
        <w:t xml:space="preserve"> </w:t>
      </w:r>
    </w:p>
    <w:p w14:paraId="7384A830" w14:textId="77777777" w:rsidR="00DC7BCF" w:rsidRDefault="00DC7BCF" w:rsidP="00DC7BCF">
      <w:pPr>
        <w:jc w:val="both"/>
      </w:pPr>
    </w:p>
    <w:p w14:paraId="4335312C" w14:textId="77777777" w:rsidR="00DC7BCF" w:rsidRDefault="00DC7BCF" w:rsidP="00DC7BCF">
      <w:pPr>
        <w:ind w:firstLine="708"/>
        <w:jc w:val="both"/>
      </w:pPr>
      <w:r>
        <w:t>(2) Spôsob vykonania výberového konania a vyhodnotenia výberového konania ustanoví generálny prokurátor; na výberové konanie sa rovnako použijú ustanovenia § 5 ods. 2 druhá veta a ods. 3.</w:t>
      </w:r>
    </w:p>
    <w:p w14:paraId="6AAC4903" w14:textId="77777777" w:rsidR="00DC7BCF" w:rsidRDefault="00DC7BCF" w:rsidP="00DC7BCF">
      <w:pPr>
        <w:jc w:val="both"/>
      </w:pPr>
    </w:p>
    <w:p w14:paraId="6E79E4BC" w14:textId="77777777" w:rsidR="00DC7BCF" w:rsidRDefault="00DC7BCF" w:rsidP="00DC7BCF">
      <w:pPr>
        <w:ind w:firstLine="708"/>
        <w:jc w:val="both"/>
      </w:pPr>
      <w:r>
        <w:t>(3) Výberová komisia po skončení výberového konania určí konečné poradie uchádzačov, ktorí úspešne absolvovali výberové konanie.</w:t>
      </w:r>
    </w:p>
    <w:p w14:paraId="5548E8AC" w14:textId="77777777" w:rsidR="00DC7BCF" w:rsidRDefault="00DC7BCF" w:rsidP="00DC7BCF">
      <w:pPr>
        <w:jc w:val="both"/>
      </w:pPr>
    </w:p>
    <w:p w14:paraId="6912E95F" w14:textId="77777777" w:rsidR="00DC7BCF" w:rsidRDefault="00DC7BCF" w:rsidP="00DC7BCF">
      <w:pPr>
        <w:ind w:firstLine="708"/>
        <w:jc w:val="both"/>
      </w:pPr>
      <w:r>
        <w:t>(4) Výberová komisia vypracuje zápisnicu o priebehu výberového konania. Zápisnica o priebehu výberového konania obsahuje</w:t>
      </w:r>
    </w:p>
    <w:p w14:paraId="158FC804" w14:textId="77777777" w:rsidR="00DC7BCF" w:rsidRDefault="00DC7BCF" w:rsidP="00DC7BCF">
      <w:pPr>
        <w:pStyle w:val="Odsekzoznamu"/>
        <w:numPr>
          <w:ilvl w:val="0"/>
          <w:numId w:val="3"/>
        </w:numPr>
        <w:jc w:val="both"/>
      </w:pPr>
      <w:r>
        <w:t>dátum, čas a miesto konania výberového konania,</w:t>
      </w:r>
    </w:p>
    <w:p w14:paraId="47F90783" w14:textId="77777777" w:rsidR="00DC7BCF" w:rsidRDefault="00DC7BCF" w:rsidP="00DC7BCF">
      <w:pPr>
        <w:pStyle w:val="Odsekzoznamu"/>
        <w:numPr>
          <w:ilvl w:val="0"/>
          <w:numId w:val="3"/>
        </w:numPr>
        <w:jc w:val="both"/>
      </w:pPr>
      <w:r>
        <w:t>zloženie výberovej komisie s uvedením akademického titulu, vedecko-pedagogického titulu a vedeckej hodnosti, mena a priezviska jej členov vrátane označenia predsedu výberovej komisie a označenia navrhovateľa člena výberovej komisie,</w:t>
      </w:r>
    </w:p>
    <w:p w14:paraId="37A20010" w14:textId="77777777" w:rsidR="00DC7BCF" w:rsidRDefault="00DC7BCF" w:rsidP="00DC7BCF">
      <w:pPr>
        <w:pStyle w:val="Odsekzoznamu"/>
        <w:numPr>
          <w:ilvl w:val="0"/>
          <w:numId w:val="3"/>
        </w:numPr>
        <w:jc w:val="both"/>
      </w:pPr>
      <w:r>
        <w:t>titul, meno a priezvisko uchádzačov, ktorí sa zúčastnili výberového konania,</w:t>
      </w:r>
    </w:p>
    <w:p w14:paraId="5CE926A0" w14:textId="77777777" w:rsidR="00DC7BCF" w:rsidRDefault="00DC7BCF" w:rsidP="00DC7BCF">
      <w:pPr>
        <w:pStyle w:val="Odsekzoznamu"/>
        <w:numPr>
          <w:ilvl w:val="0"/>
          <w:numId w:val="3"/>
        </w:numPr>
        <w:jc w:val="both"/>
      </w:pPr>
      <w:r>
        <w:t>stručný opis priebehu výberového konania,</w:t>
      </w:r>
    </w:p>
    <w:p w14:paraId="777BA688" w14:textId="77777777" w:rsidR="00DC7BCF" w:rsidRDefault="00DC7BCF" w:rsidP="00DC7BCF">
      <w:pPr>
        <w:pStyle w:val="Odsekzoznamu"/>
        <w:numPr>
          <w:ilvl w:val="0"/>
          <w:numId w:val="3"/>
        </w:numPr>
        <w:jc w:val="both"/>
      </w:pPr>
      <w:r>
        <w:t>konečné poradie úspešných uchádzačov výberového konania vrátane percentuálnej úspešnosti, ktorú dosiahli vo výberovom konaní,</w:t>
      </w:r>
    </w:p>
    <w:p w14:paraId="5DB0AA83" w14:textId="77777777" w:rsidR="00DC7BCF" w:rsidRDefault="00DC7BCF" w:rsidP="00DC7BCF">
      <w:pPr>
        <w:pStyle w:val="Odsekzoznamu"/>
        <w:numPr>
          <w:ilvl w:val="0"/>
          <w:numId w:val="3"/>
        </w:numPr>
        <w:jc w:val="both"/>
      </w:pPr>
      <w:r>
        <w:t>titul, meno a priezvisko neúspešných uchádzačov výberového konania,</w:t>
      </w:r>
    </w:p>
    <w:p w14:paraId="5D8A4E36" w14:textId="77777777" w:rsidR="00DC7BCF" w:rsidRDefault="00DC7BCF" w:rsidP="00DC7BCF">
      <w:pPr>
        <w:pStyle w:val="Odsekzoznamu"/>
        <w:numPr>
          <w:ilvl w:val="0"/>
          <w:numId w:val="3"/>
        </w:numPr>
        <w:jc w:val="both"/>
      </w:pPr>
      <w:r>
        <w:t>titul, meno a priezvisko člena výberovej komisie, ktorý zápisnicu spísal,</w:t>
      </w:r>
    </w:p>
    <w:p w14:paraId="1DE759AB" w14:textId="77777777" w:rsidR="00DC7BCF" w:rsidRDefault="00DC7BCF" w:rsidP="00DC7BCF">
      <w:pPr>
        <w:pStyle w:val="Odsekzoznamu"/>
        <w:numPr>
          <w:ilvl w:val="0"/>
          <w:numId w:val="3"/>
        </w:numPr>
        <w:jc w:val="both"/>
      </w:pPr>
      <w:r>
        <w:t>dátum, čas a miesto spísania zápisnice,</w:t>
      </w:r>
    </w:p>
    <w:p w14:paraId="4F67A5C0" w14:textId="77777777" w:rsidR="00DC7BCF" w:rsidRDefault="00DC7BCF" w:rsidP="00DC7BCF">
      <w:pPr>
        <w:pStyle w:val="Odsekzoznamu"/>
        <w:numPr>
          <w:ilvl w:val="0"/>
          <w:numId w:val="3"/>
        </w:numPr>
        <w:jc w:val="both"/>
      </w:pPr>
      <w:r>
        <w:t>vlastnoručné podpisy všetkých členov výberovej komisie.</w:t>
      </w:r>
    </w:p>
    <w:p w14:paraId="564E8C2B" w14:textId="77777777" w:rsidR="00DC7BCF" w:rsidRDefault="00DC7BCF" w:rsidP="00DC7BCF">
      <w:pPr>
        <w:jc w:val="both"/>
      </w:pPr>
    </w:p>
    <w:p w14:paraId="1E642A29" w14:textId="6B0DC5C2" w:rsidR="00DC7BCF" w:rsidRDefault="00DC7BCF" w:rsidP="00DC7BCF">
      <w:pPr>
        <w:ind w:firstLine="708"/>
        <w:jc w:val="both"/>
      </w:pPr>
      <w:r>
        <w:t xml:space="preserve">(5) </w:t>
      </w:r>
      <w:r w:rsidRPr="00BD34C9">
        <w:t xml:space="preserve">Predseda výberovej komisie predloží zápisnicu o priebehu výberového konania generálnemu prokurátorovi </w:t>
      </w:r>
      <w:r w:rsidRPr="002B6BD4">
        <w:t xml:space="preserve">do dvoch pracovných dní </w:t>
      </w:r>
      <w:r>
        <w:t xml:space="preserve">od </w:t>
      </w:r>
      <w:r w:rsidRPr="00BD34C9">
        <w:t>skončenia výberového konania. Poradie úspešných kandidátov je pre generálneho prokurátora záväzné.</w:t>
      </w:r>
      <w:r w:rsidR="00B36DBC">
        <w:t xml:space="preserve">“. </w:t>
      </w:r>
    </w:p>
    <w:p w14:paraId="669952CA" w14:textId="77777777" w:rsidR="00B36DBC" w:rsidRDefault="00B36DBC" w:rsidP="00B36DBC">
      <w:pPr>
        <w:jc w:val="both"/>
      </w:pPr>
    </w:p>
    <w:p w14:paraId="5263F1EA" w14:textId="3F04D69C" w:rsidR="00B36DBC" w:rsidRPr="00081A2B" w:rsidRDefault="00904CFF" w:rsidP="00B36DBC">
      <w:pPr>
        <w:jc w:val="both"/>
      </w:pPr>
      <w:r w:rsidRPr="00904CFF">
        <w:rPr>
          <w:b/>
          <w:bCs/>
        </w:rPr>
        <w:t>17</w:t>
      </w:r>
      <w:r w:rsidR="00B36DBC" w:rsidRPr="00904CFF">
        <w:rPr>
          <w:b/>
          <w:bCs/>
        </w:rPr>
        <w:t>.</w:t>
      </w:r>
      <w:r w:rsidR="00B36DBC">
        <w:t xml:space="preserve"> V § 11 ods. 1 a § 12 ods. 2 sa slová „</w:t>
      </w:r>
      <w:r w:rsidR="00CE0370">
        <w:t xml:space="preserve">§ 5 ods. 10“ nahrádzajú slovami „§ 10 ods. 5“. </w:t>
      </w:r>
    </w:p>
    <w:p w14:paraId="274F4AE6" w14:textId="77777777" w:rsidR="00A9718D" w:rsidRDefault="00A9718D" w:rsidP="002B2E7F">
      <w:pPr>
        <w:jc w:val="both"/>
      </w:pPr>
    </w:p>
    <w:p w14:paraId="504B5313" w14:textId="71C03FE3" w:rsidR="00CE0370" w:rsidRDefault="00802892" w:rsidP="002B2E7F">
      <w:pPr>
        <w:jc w:val="both"/>
      </w:pPr>
      <w:r w:rsidRPr="00802892">
        <w:rPr>
          <w:b/>
          <w:bCs/>
        </w:rPr>
        <w:t>18</w:t>
      </w:r>
      <w:r w:rsidR="00CE0370" w:rsidRPr="00802892">
        <w:rPr>
          <w:b/>
          <w:bCs/>
        </w:rPr>
        <w:t>.</w:t>
      </w:r>
      <w:r w:rsidR="00CE0370">
        <w:t xml:space="preserve"> Za § 13 sa vkladá § 13a, ktorý vrátane nadpisu znie:</w:t>
      </w:r>
    </w:p>
    <w:p w14:paraId="44CE2530" w14:textId="77777777" w:rsidR="00CE0370" w:rsidRDefault="00CE0370" w:rsidP="002B2E7F">
      <w:pPr>
        <w:jc w:val="both"/>
      </w:pPr>
    </w:p>
    <w:p w14:paraId="3E1C16BB" w14:textId="1918258B" w:rsidR="00CE0370" w:rsidRDefault="00CE0370" w:rsidP="006332DF">
      <w:pPr>
        <w:jc w:val="center"/>
      </w:pPr>
      <w:r>
        <w:t>„§ 13a</w:t>
      </w:r>
    </w:p>
    <w:p w14:paraId="07C7BCE5" w14:textId="77777777" w:rsidR="006B7422" w:rsidRDefault="00CE0370" w:rsidP="006332DF">
      <w:pPr>
        <w:jc w:val="center"/>
      </w:pPr>
      <w:r>
        <w:t xml:space="preserve">Prechodné ustanovenia </w:t>
      </w:r>
    </w:p>
    <w:p w14:paraId="15483C42" w14:textId="44F50B85" w:rsidR="00CE0370" w:rsidRDefault="00CE0370" w:rsidP="006332DF">
      <w:pPr>
        <w:jc w:val="center"/>
      </w:pPr>
      <w:r>
        <w:t xml:space="preserve">k úpravám účinným </w:t>
      </w:r>
      <w:r w:rsidR="006B7422">
        <w:t>od 1. januára 2027</w:t>
      </w:r>
    </w:p>
    <w:p w14:paraId="19D23F71" w14:textId="77777777" w:rsidR="00CE0370" w:rsidRDefault="00CE0370" w:rsidP="002B2E7F">
      <w:pPr>
        <w:jc w:val="both"/>
      </w:pPr>
    </w:p>
    <w:p w14:paraId="4AE1C842" w14:textId="2152A339" w:rsidR="006B7422" w:rsidRDefault="00EE2E6A" w:rsidP="00EE2E6A">
      <w:pPr>
        <w:ind w:firstLine="708"/>
        <w:jc w:val="both"/>
      </w:pPr>
      <w:r>
        <w:t xml:space="preserve">(1) </w:t>
      </w:r>
      <w:r w:rsidR="00262556">
        <w:t xml:space="preserve">Ak k 1. januáru 2027 </w:t>
      </w:r>
      <w:r w:rsidR="00463B79">
        <w:t xml:space="preserve">nie </w:t>
      </w:r>
      <w:r w:rsidR="00262556">
        <w:t xml:space="preserve">sú </w:t>
      </w:r>
      <w:r w:rsidR="007278CC">
        <w:t xml:space="preserve">v potrebnom počte </w:t>
      </w:r>
      <w:r w:rsidR="00262556">
        <w:t xml:space="preserve">nominovaní kandidáti </w:t>
      </w:r>
      <w:r w:rsidR="00463B79">
        <w:t>na európskeho prokurátora, generálny prokurátor zverejní výzvu podľa § 3 ods. 1 v znení účinnom od 1. januára 2027 tak, aby sa verejné vypočutie uskutočnilo do 28. februára 2027.</w:t>
      </w:r>
    </w:p>
    <w:p w14:paraId="19272ADD" w14:textId="77777777" w:rsidR="006332DF" w:rsidRDefault="006332DF" w:rsidP="002B2E7F">
      <w:pPr>
        <w:jc w:val="both"/>
      </w:pPr>
    </w:p>
    <w:p w14:paraId="5FF11682" w14:textId="7B153F33" w:rsidR="00D05C50" w:rsidRDefault="00EE2E6A" w:rsidP="00EE2E6A">
      <w:pPr>
        <w:ind w:firstLine="708"/>
        <w:jc w:val="both"/>
      </w:pPr>
      <w:r>
        <w:t xml:space="preserve">(2) </w:t>
      </w:r>
      <w:r w:rsidR="00D05C50">
        <w:t xml:space="preserve">Ak k 1. januáru </w:t>
      </w:r>
      <w:r w:rsidR="00592BFC">
        <w:t xml:space="preserve">2027 nie sú </w:t>
      </w:r>
      <w:r w:rsidR="007278CC">
        <w:t xml:space="preserve">v potrebnom počte nominovaní kandidáti na európskeho delegovaného prokurátora, generálny prokurátor vyhlási výberové konanie tak, aby sa uskutočnilo do 28. februára 2027. </w:t>
      </w:r>
    </w:p>
    <w:p w14:paraId="08E6DB8A" w14:textId="77777777" w:rsidR="007278CC" w:rsidRDefault="007278CC" w:rsidP="002B2E7F">
      <w:pPr>
        <w:jc w:val="both"/>
      </w:pPr>
    </w:p>
    <w:p w14:paraId="5060B681" w14:textId="4752868C" w:rsidR="00E563C6" w:rsidRDefault="00EE2E6A" w:rsidP="00EE2E6A">
      <w:pPr>
        <w:ind w:firstLine="708"/>
        <w:jc w:val="both"/>
      </w:pPr>
      <w:r>
        <w:t xml:space="preserve">(3) </w:t>
      </w:r>
      <w:r w:rsidR="00677F68">
        <w:t>Výberové konanie vyhlásené</w:t>
      </w:r>
      <w:r w:rsidR="000F6422">
        <w:t xml:space="preserve"> podľa predpisov účinných</w:t>
      </w:r>
      <w:r w:rsidR="002E7F7B">
        <w:t xml:space="preserve"> </w:t>
      </w:r>
      <w:r w:rsidR="00677F68">
        <w:t>do 31. decem</w:t>
      </w:r>
      <w:r w:rsidR="002E7F7B">
        <w:t>b</w:t>
      </w:r>
      <w:r w:rsidR="00677F68">
        <w:t xml:space="preserve">ra 2026 sa </w:t>
      </w:r>
      <w:r w:rsidR="002E7F7B">
        <w:t xml:space="preserve">1. januára </w:t>
      </w:r>
      <w:r w:rsidR="000F6422">
        <w:t>2027</w:t>
      </w:r>
      <w:r>
        <w:t xml:space="preserve"> zrušuje.“.</w:t>
      </w:r>
    </w:p>
    <w:p w14:paraId="0971E618" w14:textId="77777777" w:rsidR="00B71E09" w:rsidRDefault="00B71E09" w:rsidP="00CA44CA">
      <w:pPr>
        <w:jc w:val="both"/>
      </w:pPr>
    </w:p>
    <w:p w14:paraId="422C1488" w14:textId="788B2031" w:rsidR="00CA44CA" w:rsidRPr="00CA44CA" w:rsidRDefault="00CA44CA" w:rsidP="00CA44CA">
      <w:pPr>
        <w:jc w:val="center"/>
        <w:rPr>
          <w:b/>
          <w:bCs/>
        </w:rPr>
      </w:pPr>
      <w:r w:rsidRPr="00CA44CA">
        <w:rPr>
          <w:b/>
          <w:bCs/>
        </w:rPr>
        <w:t>Čl. II</w:t>
      </w:r>
    </w:p>
    <w:p w14:paraId="3254706D" w14:textId="77777777" w:rsidR="00CA44CA" w:rsidRDefault="00CA44CA" w:rsidP="00CA44CA">
      <w:pPr>
        <w:jc w:val="both"/>
      </w:pPr>
    </w:p>
    <w:p w14:paraId="30B6EB03" w14:textId="23205C17" w:rsidR="00CA44CA" w:rsidRDefault="00CA44CA" w:rsidP="00CA44CA">
      <w:pPr>
        <w:ind w:firstLine="708"/>
        <w:jc w:val="both"/>
      </w:pPr>
      <w:r>
        <w:t xml:space="preserve">Tento zákon nadobúda účinnosť </w:t>
      </w:r>
      <w:r w:rsidR="006B7422">
        <w:t>1. januára 2027</w:t>
      </w:r>
      <w:r>
        <w:t xml:space="preserve">. </w:t>
      </w:r>
    </w:p>
    <w:sectPr w:rsidR="00CA44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CD558" w14:textId="77777777" w:rsidR="008B7D32" w:rsidRDefault="008B7D32" w:rsidP="00AA4A1C">
      <w:r>
        <w:separator/>
      </w:r>
    </w:p>
  </w:endnote>
  <w:endnote w:type="continuationSeparator" w:id="0">
    <w:p w14:paraId="6C397602" w14:textId="77777777" w:rsidR="008B7D32" w:rsidRDefault="008B7D32" w:rsidP="00AA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AED6E" w14:textId="77777777" w:rsidR="00AA4A1C" w:rsidRDefault="00AA4A1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0D77C" w14:textId="77777777" w:rsidR="00AA4A1C" w:rsidRDefault="00AA4A1C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4E7DA" w14:textId="77777777" w:rsidR="00AA4A1C" w:rsidRDefault="00AA4A1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06605" w14:textId="77777777" w:rsidR="008B7D32" w:rsidRDefault="008B7D32" w:rsidP="00AA4A1C">
      <w:r>
        <w:separator/>
      </w:r>
    </w:p>
  </w:footnote>
  <w:footnote w:type="continuationSeparator" w:id="0">
    <w:p w14:paraId="7AE24627" w14:textId="77777777" w:rsidR="008B7D32" w:rsidRDefault="008B7D32" w:rsidP="00AA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96569" w14:textId="77777777" w:rsidR="00AA4A1C" w:rsidRDefault="00AA4A1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94CBB" w14:textId="77777777" w:rsidR="00AA4A1C" w:rsidRDefault="00AA4A1C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6C38B" w14:textId="77777777" w:rsidR="00AA4A1C" w:rsidRDefault="00AA4A1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04332"/>
    <w:multiLevelType w:val="hybridMultilevel"/>
    <w:tmpl w:val="3F88B196"/>
    <w:lvl w:ilvl="0" w:tplc="041B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56C053F4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D17554"/>
    <w:multiLevelType w:val="hybridMultilevel"/>
    <w:tmpl w:val="8914668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A6305"/>
    <w:multiLevelType w:val="hybridMultilevel"/>
    <w:tmpl w:val="954C10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4CA"/>
    <w:rsid w:val="0000431A"/>
    <w:rsid w:val="0007478A"/>
    <w:rsid w:val="00081F64"/>
    <w:rsid w:val="00096D49"/>
    <w:rsid w:val="000B0E37"/>
    <w:rsid w:val="000E5715"/>
    <w:rsid w:val="000F6422"/>
    <w:rsid w:val="0012787B"/>
    <w:rsid w:val="001961D9"/>
    <w:rsid w:val="001C7D65"/>
    <w:rsid w:val="001D5E01"/>
    <w:rsid w:val="00262556"/>
    <w:rsid w:val="0029312E"/>
    <w:rsid w:val="00294ACC"/>
    <w:rsid w:val="002B1EB1"/>
    <w:rsid w:val="002B2E7F"/>
    <w:rsid w:val="002B41B8"/>
    <w:rsid w:val="002E7F7B"/>
    <w:rsid w:val="003618E1"/>
    <w:rsid w:val="003F0C41"/>
    <w:rsid w:val="003F3624"/>
    <w:rsid w:val="00412DA1"/>
    <w:rsid w:val="00415705"/>
    <w:rsid w:val="0043740A"/>
    <w:rsid w:val="00443197"/>
    <w:rsid w:val="00443A54"/>
    <w:rsid w:val="00450C55"/>
    <w:rsid w:val="00463B79"/>
    <w:rsid w:val="00477529"/>
    <w:rsid w:val="004A1237"/>
    <w:rsid w:val="004A4621"/>
    <w:rsid w:val="004C1130"/>
    <w:rsid w:val="004C2353"/>
    <w:rsid w:val="004F572E"/>
    <w:rsid w:val="00501BC3"/>
    <w:rsid w:val="005050E6"/>
    <w:rsid w:val="005769EC"/>
    <w:rsid w:val="00592BFC"/>
    <w:rsid w:val="005A594F"/>
    <w:rsid w:val="005E0B4F"/>
    <w:rsid w:val="006332DF"/>
    <w:rsid w:val="00677F68"/>
    <w:rsid w:val="006B7422"/>
    <w:rsid w:val="007278CC"/>
    <w:rsid w:val="007C5401"/>
    <w:rsid w:val="008027D4"/>
    <w:rsid w:val="00802892"/>
    <w:rsid w:val="00821778"/>
    <w:rsid w:val="00864E58"/>
    <w:rsid w:val="00894D63"/>
    <w:rsid w:val="008B7D32"/>
    <w:rsid w:val="008E144A"/>
    <w:rsid w:val="008E4570"/>
    <w:rsid w:val="008E7610"/>
    <w:rsid w:val="008F718D"/>
    <w:rsid w:val="00904CFF"/>
    <w:rsid w:val="009271A9"/>
    <w:rsid w:val="00941A2F"/>
    <w:rsid w:val="0095104B"/>
    <w:rsid w:val="00957918"/>
    <w:rsid w:val="009F021F"/>
    <w:rsid w:val="00A35AA8"/>
    <w:rsid w:val="00A42E87"/>
    <w:rsid w:val="00A9718D"/>
    <w:rsid w:val="00AA4A1C"/>
    <w:rsid w:val="00AD1D0C"/>
    <w:rsid w:val="00AF6F12"/>
    <w:rsid w:val="00B14FBE"/>
    <w:rsid w:val="00B32984"/>
    <w:rsid w:val="00B36DBC"/>
    <w:rsid w:val="00B71E09"/>
    <w:rsid w:val="00B73300"/>
    <w:rsid w:val="00B74BCC"/>
    <w:rsid w:val="00B8796E"/>
    <w:rsid w:val="00B90F4B"/>
    <w:rsid w:val="00BE5B04"/>
    <w:rsid w:val="00CA44CA"/>
    <w:rsid w:val="00CA6B67"/>
    <w:rsid w:val="00CE0370"/>
    <w:rsid w:val="00D05C50"/>
    <w:rsid w:val="00D30202"/>
    <w:rsid w:val="00D70E4A"/>
    <w:rsid w:val="00D73FF8"/>
    <w:rsid w:val="00DC7BCF"/>
    <w:rsid w:val="00DD0998"/>
    <w:rsid w:val="00DD400E"/>
    <w:rsid w:val="00E06241"/>
    <w:rsid w:val="00E52956"/>
    <w:rsid w:val="00E563C6"/>
    <w:rsid w:val="00E63376"/>
    <w:rsid w:val="00E94D77"/>
    <w:rsid w:val="00E966DE"/>
    <w:rsid w:val="00EE2E6A"/>
    <w:rsid w:val="00EF367C"/>
    <w:rsid w:val="00F169BC"/>
    <w:rsid w:val="00F528DF"/>
    <w:rsid w:val="00F658CB"/>
    <w:rsid w:val="00F97625"/>
    <w:rsid w:val="00FA5F46"/>
    <w:rsid w:val="00FC60F4"/>
    <w:rsid w:val="00FD1016"/>
    <w:rsid w:val="00FE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7B1D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4621"/>
    <w:pPr>
      <w:spacing w:after="0" w:line="240" w:lineRule="auto"/>
    </w:pPr>
    <w:rPr>
      <w:rFonts w:ascii="Times New Roman" w:hAnsi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CA44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A44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A44C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A44C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A44C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A44C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A44C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A44C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A44C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A44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A44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A44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A44C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A44C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A44C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A44C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A44C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A44CA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A44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A44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A44C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A44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A44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A44CA"/>
    <w:rPr>
      <w:rFonts w:ascii="Times New Roman" w:hAnsi="Times New Roman"/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A44CA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A44CA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A44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A44CA"/>
    <w:rPr>
      <w:rFonts w:ascii="Times New Roman" w:hAnsi="Times New Roman"/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A44CA"/>
    <w:rPr>
      <w:b/>
      <w:bCs/>
      <w:smallCaps/>
      <w:color w:val="0F4761" w:themeColor="accent1" w:themeShade="BF"/>
      <w:spacing w:val="5"/>
    </w:rPr>
  </w:style>
  <w:style w:type="paragraph" w:styleId="Revzia">
    <w:name w:val="Revision"/>
    <w:hidden/>
    <w:uiPriority w:val="99"/>
    <w:semiHidden/>
    <w:rsid w:val="00D30202"/>
    <w:pPr>
      <w:spacing w:after="0" w:line="240" w:lineRule="auto"/>
    </w:pPr>
    <w:rPr>
      <w:rFonts w:ascii="Times New Roman" w:hAnsi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C113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C1130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AA4A1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A4A1C"/>
    <w:rPr>
      <w:rFonts w:ascii="Times New Roman" w:hAnsi="Times New Roman"/>
    </w:rPr>
  </w:style>
  <w:style w:type="paragraph" w:styleId="Pta">
    <w:name w:val="footer"/>
    <w:basedOn w:val="Normlny"/>
    <w:link w:val="PtaChar"/>
    <w:uiPriority w:val="99"/>
    <w:unhideWhenUsed/>
    <w:rsid w:val="00AA4A1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A4A1C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4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1921</Words>
  <Characters>10950</Characters>
  <Application>Microsoft Office Word</Application>
  <DocSecurity>0</DocSecurity>
  <Lines>91</Lines>
  <Paragraphs>25</Paragraphs>
  <ScaleCrop>false</ScaleCrop>
  <Company/>
  <LinksUpToDate>false</LinksUpToDate>
  <CharactersWithSpaces>12846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2026-09-22T06:22:00Z</dcterms:created>
  <dcterms:modified xsi:type="dcterms:W3CDTF">2026-09-22T06:22:00Z</dcterms:modified>
</cp:coreProperties>
</file>