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14:paraId="009597F4" w14:textId="77777777" w:rsidR="00C91119" w:rsidRPr="00450CBC" w:rsidRDefault="00C91119" w:rsidP="00CF3444">
      <w:pPr>
        <w:pStyle w:val="Nadpis"/>
        <w:spacing w:line="276" w:lineRule="auto"/>
        <w:rPr>
          <w:szCs w:val="24"/>
        </w:rPr>
      </w:pPr>
      <w:r w:rsidRPr="00450CBC">
        <w:rPr>
          <w:szCs w:val="24"/>
        </w:rPr>
        <w:t>Predkladacia správa</w:t>
      </w:r>
    </w:p>
    <w:p w14:paraId="5973C54A" w14:textId="39FA7EE9" w:rsidR="00545273" w:rsidRPr="00450CBC" w:rsidRDefault="00545273" w:rsidP="002835A9">
      <w:pPr>
        <w:spacing w:line="276" w:lineRule="auto"/>
        <w:jc w:val="both"/>
        <w:rPr>
          <w:bCs/>
          <w:sz w:val="24"/>
          <w:lang w:val="sk-SK" w:eastAsia="cs-CZ"/>
        </w:rPr>
      </w:pPr>
    </w:p>
    <w:p w14:paraId="4B1A3428" w14:textId="5D35ECD5" w:rsidR="00DC2D6B" w:rsidRDefault="00BB1420" w:rsidP="00E86F64">
      <w:pPr>
        <w:tabs>
          <w:tab w:val="left" w:pos="709"/>
        </w:tabs>
        <w:suppressAutoHyphens w:val="0"/>
        <w:contextualSpacing/>
        <w:jc w:val="both"/>
        <w:rPr>
          <w:bCs/>
          <w:sz w:val="24"/>
          <w:szCs w:val="24"/>
          <w:lang w:val="sk-SK" w:eastAsia="cs-CZ"/>
        </w:rPr>
      </w:pPr>
      <w:r>
        <w:rPr>
          <w:bCs/>
          <w:sz w:val="24"/>
          <w:szCs w:val="24"/>
          <w:lang w:val="sk-SK" w:eastAsia="cs-CZ"/>
        </w:rPr>
        <w:tab/>
      </w:r>
      <w:r w:rsidRPr="00BB1420">
        <w:rPr>
          <w:bCs/>
          <w:sz w:val="24"/>
          <w:szCs w:val="24"/>
          <w:lang w:val="sk-SK" w:eastAsia="cs-CZ"/>
        </w:rPr>
        <w:t>Materiál „Návrh na schválenie Aktov Svetovej poštovej únie – 12. dodatkového protokolu k Ústave Svetovej poštovej únie, 5. dodatkového protokolu ku Generálnemu poriadku Svetovej poštovej únie, 2. dodatkového protokolu k Svetovému poštovému dohovoru a 2. dodatkového protokolu k Dohode o poštových platobných službách prijatých na 28. svetovom poštovom kongrese Svetovej poštovej únie (Spojené arabské emiráty, Dubaj, 8. - 19. 9. 2025)“ sa predkladá na rokovanie vlády ako iniciatívny materiál.</w:t>
      </w:r>
    </w:p>
    <w:p w14:paraId="7B5033EA" w14:textId="384CEF31" w:rsidR="00BB1420" w:rsidRPr="00450CBC" w:rsidRDefault="00BB1420" w:rsidP="00E86F64">
      <w:pPr>
        <w:tabs>
          <w:tab w:val="left" w:pos="709"/>
        </w:tabs>
        <w:suppressAutoHyphens w:val="0"/>
        <w:contextualSpacing/>
        <w:jc w:val="both"/>
        <w:rPr>
          <w:bCs/>
          <w:sz w:val="24"/>
          <w:lang w:val="sk-SK" w:eastAsia="cs-CZ"/>
        </w:rPr>
      </w:pPr>
    </w:p>
    <w:p w14:paraId="4BA4E4E1" w14:textId="32543114" w:rsidR="00DC2743" w:rsidRDefault="00DC2D6B" w:rsidP="00E86F64">
      <w:pPr>
        <w:pStyle w:val="Default"/>
        <w:ind w:firstLine="708"/>
        <w:contextualSpacing/>
        <w:jc w:val="both"/>
        <w:rPr>
          <w:rFonts w:ascii="Times New Roman" w:hAnsi="Times New Roman" w:cs="Times New Roman"/>
          <w:color w:val="auto"/>
          <w:szCs w:val="20"/>
        </w:rPr>
      </w:pPr>
      <w:r w:rsidRPr="00450CBC">
        <w:tab/>
      </w:r>
      <w:r w:rsidR="00DC2743" w:rsidRPr="00DC2743">
        <w:rPr>
          <w:rFonts w:ascii="Times New Roman" w:hAnsi="Times New Roman" w:cs="Times New Roman"/>
          <w:color w:val="auto"/>
          <w:lang w:eastAsia="cs-CZ"/>
        </w:rPr>
        <w:t>Pr</w:t>
      </w:r>
      <w:r w:rsidR="00DC2743" w:rsidRPr="00DC2743">
        <w:rPr>
          <w:rFonts w:ascii="Times New Roman" w:hAnsi="Times New Roman" w:cs="Times New Roman"/>
          <w:color w:val="auto"/>
        </w:rPr>
        <w:t xml:space="preserve">edkladané Akty </w:t>
      </w:r>
      <w:r w:rsidR="00D074CC">
        <w:rPr>
          <w:rFonts w:ascii="Times New Roman" w:hAnsi="Times New Roman" w:cs="Times New Roman"/>
          <w:color w:val="auto"/>
        </w:rPr>
        <w:t>Svetovej poštovej únie (ďalej len „</w:t>
      </w:r>
      <w:r w:rsidR="00DC2743" w:rsidRPr="00DC2743">
        <w:rPr>
          <w:rFonts w:ascii="Times New Roman" w:hAnsi="Times New Roman" w:cs="Times New Roman"/>
          <w:color w:val="auto"/>
        </w:rPr>
        <w:t>SPÚ</w:t>
      </w:r>
      <w:r w:rsidR="00D074CC">
        <w:rPr>
          <w:rFonts w:ascii="Times New Roman" w:hAnsi="Times New Roman" w:cs="Times New Roman"/>
          <w:color w:val="auto"/>
        </w:rPr>
        <w:t>“)</w:t>
      </w:r>
      <w:r w:rsidR="00DC2743" w:rsidRPr="00DC2743">
        <w:rPr>
          <w:rFonts w:ascii="Times New Roman" w:hAnsi="Times New Roman" w:cs="Times New Roman"/>
          <w:color w:val="auto"/>
        </w:rPr>
        <w:t xml:space="preserve"> boli prijaté </w:t>
      </w:r>
      <w:r w:rsidR="004F32E2">
        <w:rPr>
          <w:rFonts w:ascii="Times New Roman" w:hAnsi="Times New Roman" w:cs="Times New Roman"/>
        </w:rPr>
        <w:t>28.</w:t>
      </w:r>
      <w:r w:rsidR="00BB1420">
        <w:rPr>
          <w:rFonts w:ascii="Times New Roman" w:hAnsi="Times New Roman" w:cs="Times New Roman"/>
        </w:rPr>
        <w:t xml:space="preserve"> svetov</w:t>
      </w:r>
      <w:r w:rsidR="00C25F71">
        <w:rPr>
          <w:rFonts w:ascii="Times New Roman" w:hAnsi="Times New Roman" w:cs="Times New Roman"/>
        </w:rPr>
        <w:t>ým</w:t>
      </w:r>
      <w:r w:rsidR="00BB1420">
        <w:rPr>
          <w:rFonts w:ascii="Times New Roman" w:hAnsi="Times New Roman" w:cs="Times New Roman"/>
        </w:rPr>
        <w:t xml:space="preserve"> poštov</w:t>
      </w:r>
      <w:r w:rsidR="00C25F71">
        <w:rPr>
          <w:rFonts w:ascii="Times New Roman" w:hAnsi="Times New Roman" w:cs="Times New Roman"/>
        </w:rPr>
        <w:t>ým</w:t>
      </w:r>
      <w:r w:rsidR="00DC2743" w:rsidRPr="00DC2743">
        <w:rPr>
          <w:rFonts w:ascii="Times New Roman" w:hAnsi="Times New Roman" w:cs="Times New Roman"/>
        </w:rPr>
        <w:t xml:space="preserve"> kongres</w:t>
      </w:r>
      <w:r w:rsidR="00C25F71">
        <w:rPr>
          <w:rFonts w:ascii="Times New Roman" w:hAnsi="Times New Roman" w:cs="Times New Roman"/>
        </w:rPr>
        <w:t>om</w:t>
      </w:r>
      <w:r w:rsidR="00DC2743" w:rsidRPr="00DC2743">
        <w:rPr>
          <w:rFonts w:ascii="Times New Roman" w:hAnsi="Times New Roman" w:cs="Times New Roman"/>
        </w:rPr>
        <w:t xml:space="preserve"> SPÚ</w:t>
      </w:r>
      <w:r w:rsidR="00D074CC">
        <w:rPr>
          <w:rFonts w:ascii="Times New Roman" w:hAnsi="Times New Roman" w:cs="Times New Roman"/>
        </w:rPr>
        <w:t xml:space="preserve"> (ďalej len „kongres“)</w:t>
      </w:r>
      <w:r w:rsidR="00DC2743" w:rsidRPr="00DC2743">
        <w:rPr>
          <w:rFonts w:ascii="Times New Roman" w:hAnsi="Times New Roman" w:cs="Times New Roman"/>
        </w:rPr>
        <w:t xml:space="preserve">, </w:t>
      </w:r>
      <w:r w:rsidR="00C25F71">
        <w:rPr>
          <w:rFonts w:ascii="Times New Roman" w:hAnsi="Times New Roman" w:cs="Times New Roman"/>
        </w:rPr>
        <w:t xml:space="preserve">pričom </w:t>
      </w:r>
      <w:r w:rsidR="00C25F71">
        <w:rPr>
          <w:rFonts w:ascii="Times New Roman" w:hAnsi="Times New Roman" w:cs="Times New Roman"/>
          <w:lang w:eastAsia="cs-CZ"/>
        </w:rPr>
        <w:t>d</w:t>
      </w:r>
      <w:r w:rsidR="004F32E2" w:rsidRPr="00BB1420">
        <w:rPr>
          <w:rFonts w:ascii="Times New Roman" w:hAnsi="Times New Roman" w:cs="Times New Roman"/>
          <w:lang w:eastAsia="cs-CZ"/>
        </w:rPr>
        <w:t>ňa 19. 9. 2025</w:t>
      </w:r>
      <w:r w:rsidR="00DC2743" w:rsidRPr="00BB1420">
        <w:rPr>
          <w:rFonts w:ascii="Times New Roman" w:hAnsi="Times New Roman" w:cs="Times New Roman"/>
          <w:lang w:eastAsia="cs-CZ"/>
        </w:rPr>
        <w:t xml:space="preserve"> </w:t>
      </w:r>
      <w:r w:rsidR="00C25F71">
        <w:rPr>
          <w:rFonts w:ascii="Times New Roman" w:hAnsi="Times New Roman" w:cs="Times New Roman"/>
          <w:lang w:eastAsia="cs-CZ"/>
        </w:rPr>
        <w:t>ich</w:t>
      </w:r>
      <w:r w:rsidR="00DC2743" w:rsidRPr="00BB1420">
        <w:rPr>
          <w:rFonts w:ascii="Times New Roman" w:hAnsi="Times New Roman" w:cs="Times New Roman"/>
          <w:lang w:eastAsia="cs-CZ"/>
        </w:rPr>
        <w:t xml:space="preserve"> podpísa</w:t>
      </w:r>
      <w:r w:rsidR="00C25F71">
        <w:rPr>
          <w:rFonts w:ascii="Times New Roman" w:hAnsi="Times New Roman" w:cs="Times New Roman"/>
          <w:lang w:eastAsia="cs-CZ"/>
        </w:rPr>
        <w:t>l</w:t>
      </w:r>
      <w:r w:rsidR="00DC2743" w:rsidRPr="00BB1420">
        <w:rPr>
          <w:rFonts w:ascii="Times New Roman" w:hAnsi="Times New Roman" w:cs="Times New Roman"/>
          <w:lang w:eastAsia="cs-CZ"/>
        </w:rPr>
        <w:t xml:space="preserve"> </w:t>
      </w:r>
      <w:r w:rsidR="00FB4C0A">
        <w:rPr>
          <w:rFonts w:ascii="Times New Roman" w:hAnsi="Times New Roman" w:cs="Times New Roman"/>
          <w:lang w:eastAsia="cs-CZ"/>
        </w:rPr>
        <w:t>vedúci delegácie</w:t>
      </w:r>
      <w:r w:rsidR="00FB4C0A" w:rsidRPr="00BB1420">
        <w:rPr>
          <w:rFonts w:ascii="Times New Roman" w:hAnsi="Times New Roman" w:cs="Times New Roman"/>
          <w:lang w:eastAsia="cs-CZ"/>
        </w:rPr>
        <w:t xml:space="preserve"> </w:t>
      </w:r>
      <w:r w:rsidR="00BB1420" w:rsidRPr="00BB1420">
        <w:rPr>
          <w:rFonts w:ascii="Times New Roman" w:hAnsi="Times New Roman" w:cs="Times New Roman"/>
          <w:lang w:eastAsia="cs-CZ"/>
        </w:rPr>
        <w:t>SR</w:t>
      </w:r>
      <w:r w:rsidR="00DC2743" w:rsidRPr="00BB1420">
        <w:rPr>
          <w:rFonts w:ascii="Times New Roman" w:hAnsi="Times New Roman" w:cs="Times New Roman"/>
          <w:lang w:eastAsia="cs-CZ"/>
        </w:rPr>
        <w:t>,</w:t>
      </w:r>
      <w:r w:rsidR="00DC2743" w:rsidRPr="00DC2743">
        <w:rPr>
          <w:rFonts w:ascii="Times New Roman" w:hAnsi="Times New Roman" w:cs="Times New Roman"/>
          <w:lang w:eastAsia="cs-CZ"/>
        </w:rPr>
        <w:t xml:space="preserve"> s výhradou ich ratifikácie, resp. schválenia. </w:t>
      </w:r>
      <w:r w:rsidR="00DC2743" w:rsidRPr="00DC2743">
        <w:rPr>
          <w:rFonts w:ascii="Times New Roman" w:hAnsi="Times New Roman" w:cs="Times New Roman"/>
          <w:color w:val="auto"/>
          <w:szCs w:val="20"/>
        </w:rPr>
        <w:t xml:space="preserve">Zmeny a doplnenia k Aktom SPÚ prijaté kongresom sú v slovenskom texte zmlúv vyznačené podčiarknutím. Keďže francúzština je </w:t>
      </w:r>
      <w:r w:rsidR="00FB4C0A">
        <w:rPr>
          <w:rFonts w:ascii="Times New Roman" w:hAnsi="Times New Roman" w:cs="Times New Roman"/>
          <w:color w:val="auto"/>
          <w:szCs w:val="20"/>
        </w:rPr>
        <w:t xml:space="preserve">podľa čl. 7 Ústavy SPÚ </w:t>
      </w:r>
      <w:r w:rsidR="00DC2743" w:rsidRPr="00DC2743">
        <w:rPr>
          <w:rFonts w:ascii="Times New Roman" w:hAnsi="Times New Roman" w:cs="Times New Roman"/>
          <w:color w:val="auto"/>
          <w:szCs w:val="20"/>
        </w:rPr>
        <w:t>úradným jazykom SPÚ, materiál obsahuje aj text Aktov SPÚ vo francúzskom jazyku.</w:t>
      </w:r>
    </w:p>
    <w:p w14:paraId="24090BF7" w14:textId="7A80F820" w:rsidR="00DC2D6B" w:rsidRPr="00DC2743" w:rsidRDefault="00DC2D6B" w:rsidP="00E86F64">
      <w:pPr>
        <w:contextualSpacing/>
        <w:jc w:val="both"/>
        <w:rPr>
          <w:sz w:val="24"/>
          <w:szCs w:val="24"/>
        </w:rPr>
      </w:pPr>
    </w:p>
    <w:p w14:paraId="40E6E341" w14:textId="09F97811" w:rsidR="0083610C" w:rsidRDefault="0083610C" w:rsidP="00E86F64">
      <w:pPr>
        <w:pStyle w:val="Default"/>
        <w:ind w:firstLine="708"/>
        <w:contextualSpacing/>
        <w:jc w:val="both"/>
        <w:rPr>
          <w:rFonts w:ascii="Times New Roman" w:hAnsi="Times New Roman" w:cs="Times New Roman"/>
          <w:color w:val="auto"/>
          <w:szCs w:val="20"/>
        </w:rPr>
      </w:pPr>
      <w:r>
        <w:rPr>
          <w:lang w:eastAsia="cs-CZ"/>
        </w:rPr>
        <w:tab/>
      </w:r>
      <w:r>
        <w:rPr>
          <w:rFonts w:ascii="Times New Roman" w:hAnsi="Times New Roman" w:cs="Times New Roman"/>
          <w:color w:val="auto"/>
          <w:szCs w:val="20"/>
        </w:rPr>
        <w:t xml:space="preserve">Akty SPÚ tvoria </w:t>
      </w:r>
      <w:r w:rsidR="00991BC9">
        <w:rPr>
          <w:rFonts w:ascii="Times New Roman" w:hAnsi="Times New Roman" w:cs="Times New Roman"/>
          <w:color w:val="auto"/>
          <w:szCs w:val="20"/>
        </w:rPr>
        <w:t xml:space="preserve">v súlade s </w:t>
      </w:r>
      <w:r>
        <w:rPr>
          <w:rFonts w:ascii="Times New Roman" w:hAnsi="Times New Roman" w:cs="Times New Roman"/>
          <w:color w:val="auto"/>
          <w:szCs w:val="20"/>
        </w:rPr>
        <w:t xml:space="preserve">čl. 22 Ústavy SPÚ: </w:t>
      </w:r>
    </w:p>
    <w:p w14:paraId="74A9005D" w14:textId="77777777" w:rsidR="0083610C" w:rsidRDefault="0083610C" w:rsidP="00E86F64">
      <w:pPr>
        <w:pStyle w:val="Default"/>
        <w:numPr>
          <w:ilvl w:val="0"/>
          <w:numId w:val="6"/>
        </w:numPr>
        <w:ind w:left="1134" w:hanging="426"/>
        <w:contextualSpacing/>
        <w:jc w:val="both"/>
        <w:rPr>
          <w:rFonts w:ascii="Times New Roman" w:hAnsi="Times New Roman" w:cs="Times New Roman"/>
          <w:color w:val="auto"/>
          <w:szCs w:val="20"/>
        </w:rPr>
      </w:pPr>
      <w:r>
        <w:rPr>
          <w:rFonts w:ascii="Times New Roman" w:hAnsi="Times New Roman" w:cs="Times New Roman"/>
          <w:color w:val="auto"/>
          <w:szCs w:val="20"/>
        </w:rPr>
        <w:t>Ústava SPÚ, hlavný akt SPÚ, ktorá obsahuje základné predpisy SPÚ a nemôže byť predmetom výhrady;</w:t>
      </w:r>
    </w:p>
    <w:p w14:paraId="127FE221" w14:textId="77A55C47" w:rsidR="0083610C" w:rsidRDefault="0083610C" w:rsidP="00E86F64">
      <w:pPr>
        <w:pStyle w:val="Default"/>
        <w:numPr>
          <w:ilvl w:val="0"/>
          <w:numId w:val="6"/>
        </w:numPr>
        <w:ind w:left="1134" w:hanging="426"/>
        <w:contextualSpacing/>
        <w:jc w:val="both"/>
        <w:rPr>
          <w:rFonts w:ascii="Times New Roman" w:hAnsi="Times New Roman" w:cs="Times New Roman"/>
          <w:color w:val="auto"/>
          <w:szCs w:val="20"/>
        </w:rPr>
      </w:pPr>
      <w:r>
        <w:rPr>
          <w:rFonts w:ascii="Times New Roman" w:hAnsi="Times New Roman" w:cs="Times New Roman"/>
          <w:color w:val="auto"/>
          <w:szCs w:val="20"/>
        </w:rPr>
        <w:t xml:space="preserve">Generálny poriadok SPÚ obsahujúci ustanovenia na zabezpečenie </w:t>
      </w:r>
      <w:r w:rsidR="00C25F71">
        <w:rPr>
          <w:rFonts w:ascii="Times New Roman" w:hAnsi="Times New Roman" w:cs="Times New Roman"/>
          <w:color w:val="auto"/>
          <w:szCs w:val="20"/>
        </w:rPr>
        <w:t xml:space="preserve">uplatňovania </w:t>
      </w:r>
      <w:r>
        <w:rPr>
          <w:rFonts w:ascii="Times New Roman" w:hAnsi="Times New Roman" w:cs="Times New Roman"/>
          <w:color w:val="auto"/>
          <w:szCs w:val="20"/>
        </w:rPr>
        <w:t>Ústavy SPÚ a činnosti SPÚ, je záväzný pre všetky členské krajiny SPÚ a nemôže byť predmetom výhrady;</w:t>
      </w:r>
    </w:p>
    <w:p w14:paraId="4F12C6A8" w14:textId="1DD21AA3" w:rsidR="0083610C" w:rsidRDefault="0083610C" w:rsidP="00E86F64">
      <w:pPr>
        <w:pStyle w:val="Default"/>
        <w:numPr>
          <w:ilvl w:val="0"/>
          <w:numId w:val="6"/>
        </w:numPr>
        <w:ind w:left="1134" w:hanging="426"/>
        <w:contextualSpacing/>
        <w:jc w:val="both"/>
        <w:rPr>
          <w:rFonts w:ascii="Times New Roman" w:hAnsi="Times New Roman" w:cs="Times New Roman"/>
          <w:color w:val="auto"/>
          <w:szCs w:val="20"/>
        </w:rPr>
      </w:pPr>
      <w:r>
        <w:rPr>
          <w:rFonts w:ascii="Times New Roman" w:hAnsi="Times New Roman" w:cs="Times New Roman"/>
          <w:color w:val="auto"/>
          <w:szCs w:val="20"/>
        </w:rPr>
        <w:t>Svetový poštový dohovor, ktor</w:t>
      </w:r>
      <w:r w:rsidR="00991BC9">
        <w:rPr>
          <w:rFonts w:ascii="Times New Roman" w:hAnsi="Times New Roman" w:cs="Times New Roman"/>
          <w:color w:val="auto"/>
          <w:szCs w:val="20"/>
        </w:rPr>
        <w:t>ý</w:t>
      </w:r>
      <w:r>
        <w:rPr>
          <w:rFonts w:ascii="Times New Roman" w:hAnsi="Times New Roman" w:cs="Times New Roman"/>
          <w:color w:val="auto"/>
          <w:szCs w:val="20"/>
        </w:rPr>
        <w:t xml:space="preserve"> obsahuj</w:t>
      </w:r>
      <w:r w:rsidR="00C25F71">
        <w:rPr>
          <w:rFonts w:ascii="Times New Roman" w:hAnsi="Times New Roman" w:cs="Times New Roman"/>
          <w:color w:val="auto"/>
          <w:szCs w:val="20"/>
        </w:rPr>
        <w:t>e</w:t>
      </w:r>
      <w:r>
        <w:rPr>
          <w:rFonts w:ascii="Times New Roman" w:hAnsi="Times New Roman" w:cs="Times New Roman"/>
          <w:color w:val="auto"/>
          <w:szCs w:val="20"/>
        </w:rPr>
        <w:t xml:space="preserve"> spoločné predpisy medzinárodnej poštovej služby a ustanovenia týkajúce sa služieb listovej pošty a poštových balíkov. Je záväzný pre všetky členské krajiny SPÚ, ktoré dbajú na to, aby ich určené poštové podniky plnili povinnosti vyplývajúce z</w:t>
      </w:r>
      <w:r w:rsidR="00991BC9">
        <w:rPr>
          <w:rFonts w:ascii="Times New Roman" w:hAnsi="Times New Roman" w:cs="Times New Roman"/>
          <w:color w:val="auto"/>
          <w:szCs w:val="20"/>
        </w:rPr>
        <w:t xml:space="preserve"> tohto </w:t>
      </w:r>
      <w:r>
        <w:rPr>
          <w:rFonts w:ascii="Times New Roman" w:hAnsi="Times New Roman" w:cs="Times New Roman"/>
          <w:color w:val="auto"/>
          <w:szCs w:val="20"/>
        </w:rPr>
        <w:t>dohovoru;</w:t>
      </w:r>
    </w:p>
    <w:p w14:paraId="1E5BFD7D" w14:textId="01BE149C" w:rsidR="0083610C" w:rsidRDefault="00991BC9" w:rsidP="00E86F64">
      <w:pPr>
        <w:pStyle w:val="Default"/>
        <w:numPr>
          <w:ilvl w:val="0"/>
          <w:numId w:val="6"/>
        </w:numPr>
        <w:ind w:left="1134" w:hanging="426"/>
        <w:contextualSpacing/>
        <w:jc w:val="both"/>
        <w:rPr>
          <w:rFonts w:ascii="Times New Roman" w:hAnsi="Times New Roman" w:cs="Times New Roman"/>
          <w:color w:val="auto"/>
          <w:szCs w:val="20"/>
        </w:rPr>
      </w:pPr>
      <w:r>
        <w:rPr>
          <w:rFonts w:ascii="Times New Roman" w:hAnsi="Times New Roman" w:cs="Times New Roman"/>
          <w:color w:val="auto"/>
          <w:szCs w:val="20"/>
        </w:rPr>
        <w:t>Dohoda o poštových platobných službách, ktorá</w:t>
      </w:r>
      <w:r w:rsidR="0083610C">
        <w:rPr>
          <w:rFonts w:ascii="Times New Roman" w:hAnsi="Times New Roman" w:cs="Times New Roman"/>
          <w:color w:val="auto"/>
          <w:szCs w:val="20"/>
        </w:rPr>
        <w:t xml:space="preserve"> </w:t>
      </w:r>
      <w:r>
        <w:rPr>
          <w:rFonts w:ascii="Times New Roman" w:hAnsi="Times New Roman" w:cs="Times New Roman"/>
          <w:color w:val="auto"/>
          <w:szCs w:val="20"/>
        </w:rPr>
        <w:t xml:space="preserve">obsahuje spoločné ustanovenia o poskytovaní poštových platobných </w:t>
      </w:r>
      <w:r w:rsidR="0083610C">
        <w:rPr>
          <w:rFonts w:ascii="Times New Roman" w:hAnsi="Times New Roman" w:cs="Times New Roman"/>
          <w:color w:val="auto"/>
          <w:szCs w:val="20"/>
        </w:rPr>
        <w:t>služ</w:t>
      </w:r>
      <w:r w:rsidR="00DC767C">
        <w:rPr>
          <w:rFonts w:ascii="Times New Roman" w:hAnsi="Times New Roman" w:cs="Times New Roman"/>
          <w:color w:val="auto"/>
          <w:szCs w:val="20"/>
        </w:rPr>
        <w:t>ie</w:t>
      </w:r>
      <w:r>
        <w:rPr>
          <w:rFonts w:ascii="Times New Roman" w:hAnsi="Times New Roman" w:cs="Times New Roman"/>
          <w:color w:val="auto"/>
          <w:szCs w:val="20"/>
        </w:rPr>
        <w:t>b</w:t>
      </w:r>
      <w:r w:rsidR="0083610C">
        <w:rPr>
          <w:rFonts w:ascii="Times New Roman" w:hAnsi="Times New Roman" w:cs="Times New Roman"/>
          <w:color w:val="auto"/>
          <w:szCs w:val="20"/>
        </w:rPr>
        <w:t xml:space="preserve"> medzi členskými krajinami SPÚ, ktoré ku n</w:t>
      </w:r>
      <w:r>
        <w:rPr>
          <w:rFonts w:ascii="Times New Roman" w:hAnsi="Times New Roman" w:cs="Times New Roman"/>
          <w:color w:val="auto"/>
          <w:szCs w:val="20"/>
        </w:rPr>
        <w:t>ej</w:t>
      </w:r>
      <w:r w:rsidR="0083610C">
        <w:rPr>
          <w:rFonts w:ascii="Times New Roman" w:hAnsi="Times New Roman" w:cs="Times New Roman"/>
          <w:color w:val="auto"/>
          <w:szCs w:val="20"/>
        </w:rPr>
        <w:t xml:space="preserve"> pristúpili. Záväzn</w:t>
      </w:r>
      <w:r>
        <w:rPr>
          <w:rFonts w:ascii="Times New Roman" w:hAnsi="Times New Roman" w:cs="Times New Roman"/>
          <w:color w:val="auto"/>
          <w:szCs w:val="20"/>
        </w:rPr>
        <w:t>á je</w:t>
      </w:r>
      <w:r w:rsidR="0083610C">
        <w:rPr>
          <w:rFonts w:ascii="Times New Roman" w:hAnsi="Times New Roman" w:cs="Times New Roman"/>
          <w:color w:val="auto"/>
          <w:szCs w:val="20"/>
        </w:rPr>
        <w:t xml:space="preserve"> len pre tieto signatárske členské krajiny SPÚ, pričom tieto dbajú na to, aby ich určené poštové podniky plnili povinnosti vyplývajúce z</w:t>
      </w:r>
      <w:r>
        <w:rPr>
          <w:rFonts w:ascii="Times New Roman" w:hAnsi="Times New Roman" w:cs="Times New Roman"/>
          <w:color w:val="auto"/>
          <w:szCs w:val="20"/>
        </w:rPr>
        <w:t xml:space="preserve"> tejto </w:t>
      </w:r>
      <w:r w:rsidR="0083610C">
        <w:rPr>
          <w:rFonts w:ascii="Times New Roman" w:hAnsi="Times New Roman" w:cs="Times New Roman"/>
          <w:color w:val="auto"/>
          <w:szCs w:val="20"/>
        </w:rPr>
        <w:t>doh</w:t>
      </w:r>
      <w:r>
        <w:rPr>
          <w:rFonts w:ascii="Times New Roman" w:hAnsi="Times New Roman" w:cs="Times New Roman"/>
          <w:color w:val="auto"/>
          <w:szCs w:val="20"/>
        </w:rPr>
        <w:t>ody</w:t>
      </w:r>
      <w:r w:rsidR="0083610C">
        <w:rPr>
          <w:rFonts w:ascii="Times New Roman" w:hAnsi="Times New Roman" w:cs="Times New Roman"/>
          <w:color w:val="auto"/>
          <w:szCs w:val="20"/>
        </w:rPr>
        <w:t>.</w:t>
      </w:r>
    </w:p>
    <w:p w14:paraId="4A1871D0" w14:textId="40BBCED9" w:rsidR="0083610C" w:rsidRDefault="0083610C" w:rsidP="00E86F64">
      <w:pPr>
        <w:pStyle w:val="Default"/>
        <w:contextualSpacing/>
        <w:jc w:val="both"/>
        <w:rPr>
          <w:rFonts w:ascii="Times New Roman" w:hAnsi="Times New Roman" w:cs="Times New Roman"/>
          <w:color w:val="auto"/>
          <w:szCs w:val="20"/>
        </w:rPr>
      </w:pPr>
    </w:p>
    <w:p w14:paraId="26D30464" w14:textId="2E474FCF" w:rsidR="0083610C" w:rsidRDefault="0083610C" w:rsidP="00E86F64">
      <w:pPr>
        <w:pStyle w:val="Default"/>
        <w:ind w:firstLine="708"/>
        <w:contextualSpacing/>
        <w:jc w:val="both"/>
        <w:rPr>
          <w:rFonts w:ascii="Times New Roman" w:hAnsi="Times New Roman" w:cs="Times New Roman"/>
          <w:color w:val="auto"/>
          <w:szCs w:val="20"/>
        </w:rPr>
      </w:pPr>
      <w:r>
        <w:rPr>
          <w:rFonts w:ascii="Times New Roman" w:hAnsi="Times New Roman" w:cs="Times New Roman"/>
          <w:color w:val="auto"/>
          <w:szCs w:val="20"/>
        </w:rPr>
        <w:t>Akty SPÚ</w:t>
      </w:r>
      <w:r w:rsidR="00991BC9">
        <w:rPr>
          <w:rFonts w:ascii="Times New Roman" w:hAnsi="Times New Roman" w:cs="Times New Roman"/>
          <w:color w:val="auto"/>
          <w:szCs w:val="20"/>
        </w:rPr>
        <w:t>, ktoré schváli</w:t>
      </w:r>
      <w:r w:rsidR="00EB564C">
        <w:rPr>
          <w:rFonts w:ascii="Times New Roman" w:hAnsi="Times New Roman" w:cs="Times New Roman"/>
          <w:color w:val="auto"/>
          <w:szCs w:val="20"/>
        </w:rPr>
        <w:t>l</w:t>
      </w:r>
      <w:r w:rsidR="00991BC9">
        <w:rPr>
          <w:rFonts w:ascii="Times New Roman" w:hAnsi="Times New Roman" w:cs="Times New Roman"/>
          <w:color w:val="auto"/>
          <w:szCs w:val="20"/>
        </w:rPr>
        <w:t xml:space="preserve"> kongres - </w:t>
      </w:r>
      <w:r w:rsidR="00BB1420">
        <w:rPr>
          <w:rFonts w:ascii="Times New Roman" w:hAnsi="Times New Roman" w:cs="Times New Roman"/>
          <w:color w:val="auto"/>
          <w:szCs w:val="20"/>
        </w:rPr>
        <w:t xml:space="preserve">12. dodatkový protokol k Ústave </w:t>
      </w:r>
      <w:r w:rsidR="00EB564C">
        <w:rPr>
          <w:rFonts w:ascii="Times New Roman" w:hAnsi="Times New Roman" w:cs="Times New Roman"/>
          <w:color w:val="auto"/>
          <w:szCs w:val="20"/>
        </w:rPr>
        <w:t>SPÚ</w:t>
      </w:r>
      <w:r w:rsidR="00BB1420">
        <w:rPr>
          <w:rFonts w:ascii="Times New Roman" w:hAnsi="Times New Roman" w:cs="Times New Roman"/>
          <w:color w:val="auto"/>
          <w:szCs w:val="20"/>
        </w:rPr>
        <w:t xml:space="preserve">, </w:t>
      </w:r>
      <w:r w:rsidR="004F32E2">
        <w:rPr>
          <w:rFonts w:ascii="Times New Roman" w:hAnsi="Times New Roman" w:cs="Times New Roman"/>
          <w:color w:val="auto"/>
          <w:szCs w:val="20"/>
        </w:rPr>
        <w:t>5</w:t>
      </w:r>
      <w:r w:rsidR="00991BC9" w:rsidRPr="00095E11">
        <w:rPr>
          <w:rFonts w:ascii="Times New Roman" w:hAnsi="Times New Roman" w:cs="Times New Roman"/>
          <w:color w:val="auto"/>
          <w:szCs w:val="20"/>
        </w:rPr>
        <w:t xml:space="preserve">. dodatkový protokol </w:t>
      </w:r>
      <w:r w:rsidR="00731231">
        <w:rPr>
          <w:rFonts w:ascii="Times New Roman" w:hAnsi="Times New Roman" w:cs="Times New Roman"/>
          <w:color w:val="auto"/>
          <w:szCs w:val="20"/>
        </w:rPr>
        <w:t xml:space="preserve">ku </w:t>
      </w:r>
      <w:r w:rsidR="00731231" w:rsidRPr="00095E11">
        <w:rPr>
          <w:rFonts w:ascii="Times New Roman" w:hAnsi="Times New Roman" w:cs="Times New Roman"/>
          <w:color w:val="auto"/>
          <w:szCs w:val="20"/>
        </w:rPr>
        <w:t>Generálne</w:t>
      </w:r>
      <w:r w:rsidR="00731231">
        <w:rPr>
          <w:rFonts w:ascii="Times New Roman" w:hAnsi="Times New Roman" w:cs="Times New Roman"/>
          <w:color w:val="auto"/>
          <w:szCs w:val="20"/>
        </w:rPr>
        <w:t>mu</w:t>
      </w:r>
      <w:r w:rsidR="00731231" w:rsidRPr="00095E11">
        <w:rPr>
          <w:rFonts w:ascii="Times New Roman" w:hAnsi="Times New Roman" w:cs="Times New Roman"/>
          <w:color w:val="auto"/>
          <w:szCs w:val="20"/>
        </w:rPr>
        <w:t xml:space="preserve"> </w:t>
      </w:r>
      <w:r w:rsidR="00991BC9" w:rsidRPr="00095E11">
        <w:rPr>
          <w:rFonts w:ascii="Times New Roman" w:hAnsi="Times New Roman" w:cs="Times New Roman"/>
          <w:color w:val="auto"/>
          <w:szCs w:val="20"/>
        </w:rPr>
        <w:t>po</w:t>
      </w:r>
      <w:r w:rsidR="004F32E2">
        <w:rPr>
          <w:rFonts w:ascii="Times New Roman" w:hAnsi="Times New Roman" w:cs="Times New Roman"/>
          <w:color w:val="auto"/>
          <w:szCs w:val="20"/>
        </w:rPr>
        <w:t xml:space="preserve">riadku </w:t>
      </w:r>
      <w:r w:rsidR="00EB564C">
        <w:rPr>
          <w:rFonts w:ascii="Times New Roman" w:hAnsi="Times New Roman" w:cs="Times New Roman"/>
          <w:color w:val="auto"/>
          <w:szCs w:val="20"/>
        </w:rPr>
        <w:t>SPÚ</w:t>
      </w:r>
      <w:r w:rsidR="004F32E2">
        <w:rPr>
          <w:rFonts w:ascii="Times New Roman" w:hAnsi="Times New Roman" w:cs="Times New Roman"/>
          <w:color w:val="auto"/>
          <w:szCs w:val="20"/>
        </w:rPr>
        <w:t>, 2</w:t>
      </w:r>
      <w:r w:rsidR="00991BC9" w:rsidRPr="00095E11">
        <w:rPr>
          <w:rFonts w:ascii="Times New Roman" w:hAnsi="Times New Roman" w:cs="Times New Roman"/>
          <w:color w:val="auto"/>
          <w:szCs w:val="20"/>
        </w:rPr>
        <w:t xml:space="preserve">. dodatkový protokol </w:t>
      </w:r>
      <w:r w:rsidR="00731231">
        <w:rPr>
          <w:rFonts w:ascii="Times New Roman" w:hAnsi="Times New Roman" w:cs="Times New Roman"/>
          <w:color w:val="auto"/>
          <w:szCs w:val="20"/>
        </w:rPr>
        <w:t xml:space="preserve">k </w:t>
      </w:r>
      <w:r w:rsidR="00731231" w:rsidRPr="00095E11">
        <w:rPr>
          <w:rFonts w:ascii="Times New Roman" w:hAnsi="Times New Roman" w:cs="Times New Roman"/>
          <w:color w:val="auto"/>
          <w:szCs w:val="20"/>
        </w:rPr>
        <w:t>Svetové</w:t>
      </w:r>
      <w:r w:rsidR="00731231">
        <w:rPr>
          <w:rFonts w:ascii="Times New Roman" w:hAnsi="Times New Roman" w:cs="Times New Roman"/>
          <w:color w:val="auto"/>
          <w:szCs w:val="20"/>
        </w:rPr>
        <w:t>mu</w:t>
      </w:r>
      <w:r w:rsidR="00731231" w:rsidRPr="00095E11">
        <w:rPr>
          <w:rFonts w:ascii="Times New Roman" w:hAnsi="Times New Roman" w:cs="Times New Roman"/>
          <w:color w:val="auto"/>
          <w:szCs w:val="20"/>
        </w:rPr>
        <w:t xml:space="preserve"> poštové</w:t>
      </w:r>
      <w:r w:rsidR="00731231">
        <w:rPr>
          <w:rFonts w:ascii="Times New Roman" w:hAnsi="Times New Roman" w:cs="Times New Roman"/>
          <w:color w:val="auto"/>
          <w:szCs w:val="20"/>
        </w:rPr>
        <w:t>mu</w:t>
      </w:r>
      <w:r w:rsidR="00731231" w:rsidRPr="00095E11">
        <w:rPr>
          <w:rFonts w:ascii="Times New Roman" w:hAnsi="Times New Roman" w:cs="Times New Roman"/>
          <w:color w:val="auto"/>
          <w:szCs w:val="20"/>
        </w:rPr>
        <w:t xml:space="preserve"> </w:t>
      </w:r>
      <w:r w:rsidR="00991BC9" w:rsidRPr="00095E11">
        <w:rPr>
          <w:rFonts w:ascii="Times New Roman" w:hAnsi="Times New Roman" w:cs="Times New Roman"/>
          <w:color w:val="auto"/>
          <w:szCs w:val="20"/>
        </w:rPr>
        <w:t>dohovo</w:t>
      </w:r>
      <w:r w:rsidR="004F32E2">
        <w:rPr>
          <w:rFonts w:ascii="Times New Roman" w:hAnsi="Times New Roman" w:cs="Times New Roman"/>
          <w:color w:val="auto"/>
          <w:szCs w:val="20"/>
        </w:rPr>
        <w:t>ru a 2</w:t>
      </w:r>
      <w:r w:rsidR="00991BC9" w:rsidRPr="00095E11">
        <w:rPr>
          <w:rFonts w:ascii="Times New Roman" w:hAnsi="Times New Roman" w:cs="Times New Roman"/>
          <w:color w:val="auto"/>
          <w:szCs w:val="20"/>
        </w:rPr>
        <w:t xml:space="preserve">. dodatkový protokol </w:t>
      </w:r>
      <w:r w:rsidR="00731231">
        <w:rPr>
          <w:rFonts w:ascii="Times New Roman" w:hAnsi="Times New Roman" w:cs="Times New Roman"/>
          <w:color w:val="auto"/>
          <w:szCs w:val="20"/>
        </w:rPr>
        <w:t xml:space="preserve">k </w:t>
      </w:r>
      <w:r w:rsidR="00991BC9" w:rsidRPr="00095E11">
        <w:rPr>
          <w:rFonts w:ascii="Times New Roman" w:hAnsi="Times New Roman" w:cs="Times New Roman"/>
          <w:color w:val="auto"/>
          <w:szCs w:val="20"/>
        </w:rPr>
        <w:t>Dohod</w:t>
      </w:r>
      <w:r w:rsidR="00731231">
        <w:rPr>
          <w:rFonts w:ascii="Times New Roman" w:hAnsi="Times New Roman" w:cs="Times New Roman"/>
          <w:color w:val="auto"/>
          <w:szCs w:val="20"/>
        </w:rPr>
        <w:t>e</w:t>
      </w:r>
      <w:r w:rsidR="00991BC9" w:rsidRPr="00095E11">
        <w:rPr>
          <w:rFonts w:ascii="Times New Roman" w:hAnsi="Times New Roman" w:cs="Times New Roman"/>
          <w:color w:val="auto"/>
          <w:szCs w:val="20"/>
        </w:rPr>
        <w:t xml:space="preserve"> o poštových platobných službác</w:t>
      </w:r>
      <w:r w:rsidR="00991BC9">
        <w:rPr>
          <w:rFonts w:ascii="Times New Roman" w:hAnsi="Times New Roman" w:cs="Times New Roman"/>
          <w:color w:val="auto"/>
          <w:szCs w:val="20"/>
        </w:rPr>
        <w:t>h -</w:t>
      </w:r>
      <w:r>
        <w:rPr>
          <w:rFonts w:ascii="Times New Roman" w:hAnsi="Times New Roman" w:cs="Times New Roman"/>
          <w:color w:val="auto"/>
          <w:szCs w:val="20"/>
        </w:rPr>
        <w:t xml:space="preserve"> boli posúdené, v spolupráci s Ministerstvom zahraničných vecí a európskych záležitostí SR, v zmysle Pravidiel pre uzatváranie medzinárodných zmlúv a zmluvnú prax schválených uznesením vlády SR č. 743 zo dňa 21. 10. </w:t>
      </w:r>
      <w:r w:rsidRPr="004A578B">
        <w:rPr>
          <w:rFonts w:ascii="Times New Roman" w:hAnsi="Times New Roman" w:cs="Times New Roman"/>
          <w:color w:val="auto"/>
          <w:szCs w:val="20"/>
        </w:rPr>
        <w:t>2009 (ďalej len „Pravidlá“) s nasledujúcimi</w:t>
      </w:r>
      <w:r>
        <w:rPr>
          <w:rFonts w:ascii="Times New Roman" w:hAnsi="Times New Roman" w:cs="Times New Roman"/>
          <w:color w:val="auto"/>
          <w:szCs w:val="20"/>
        </w:rPr>
        <w:t xml:space="preserve"> závermi:</w:t>
      </w:r>
    </w:p>
    <w:p w14:paraId="5F857BD2" w14:textId="1EEC1FA0" w:rsidR="00783738" w:rsidRDefault="00783738" w:rsidP="00E86F64">
      <w:pPr>
        <w:pStyle w:val="Default"/>
        <w:ind w:firstLine="708"/>
        <w:contextualSpacing/>
        <w:jc w:val="both"/>
        <w:rPr>
          <w:rFonts w:ascii="Times New Roman" w:hAnsi="Times New Roman" w:cs="Times New Roman"/>
          <w:color w:val="auto"/>
          <w:szCs w:val="20"/>
        </w:rPr>
      </w:pPr>
    </w:p>
    <w:p w14:paraId="63860C06" w14:textId="1637C5DC" w:rsidR="00783738" w:rsidRDefault="00EB564C" w:rsidP="00E86F64">
      <w:pPr>
        <w:pStyle w:val="Default"/>
        <w:ind w:firstLine="708"/>
        <w:contextualSpacing/>
        <w:jc w:val="both"/>
        <w:rPr>
          <w:rFonts w:ascii="Times New Roman" w:hAnsi="Times New Roman" w:cs="Times New Roman"/>
          <w:color w:val="auto"/>
          <w:szCs w:val="20"/>
        </w:rPr>
      </w:pPr>
      <w:r>
        <w:rPr>
          <w:rFonts w:ascii="Times New Roman" w:hAnsi="Times New Roman" w:cs="Times New Roman"/>
          <w:b/>
          <w:color w:val="auto"/>
          <w:szCs w:val="20"/>
        </w:rPr>
        <w:t xml:space="preserve">12. </w:t>
      </w:r>
      <w:r w:rsidR="00783738" w:rsidRPr="00783738">
        <w:rPr>
          <w:rFonts w:ascii="Times New Roman" w:hAnsi="Times New Roman" w:cs="Times New Roman"/>
          <w:b/>
          <w:color w:val="auto"/>
          <w:szCs w:val="20"/>
        </w:rPr>
        <w:t xml:space="preserve">dodatkový protokol k Ústave </w:t>
      </w:r>
      <w:r>
        <w:rPr>
          <w:rFonts w:ascii="Times New Roman" w:hAnsi="Times New Roman" w:cs="Times New Roman"/>
          <w:b/>
          <w:color w:val="auto"/>
          <w:szCs w:val="20"/>
        </w:rPr>
        <w:t>SPÚ</w:t>
      </w:r>
      <w:r w:rsidR="00783738" w:rsidRPr="00783738">
        <w:rPr>
          <w:rFonts w:ascii="Times New Roman" w:hAnsi="Times New Roman" w:cs="Times New Roman"/>
          <w:color w:val="auto"/>
          <w:szCs w:val="20"/>
        </w:rPr>
        <w:t xml:space="preserve"> bol prijatý v súlade s čl. 28 ods.</w:t>
      </w:r>
      <w:r w:rsidR="00633571">
        <w:rPr>
          <w:rFonts w:ascii="Times New Roman" w:hAnsi="Times New Roman" w:cs="Times New Roman"/>
          <w:color w:val="auto"/>
          <w:szCs w:val="20"/>
        </w:rPr>
        <w:t xml:space="preserve"> </w:t>
      </w:r>
      <w:r w:rsidR="00783738" w:rsidRPr="00783738">
        <w:rPr>
          <w:rFonts w:ascii="Times New Roman" w:hAnsi="Times New Roman" w:cs="Times New Roman"/>
          <w:color w:val="auto"/>
          <w:szCs w:val="20"/>
        </w:rPr>
        <w:t>2 Ústavy SPÚ  - bez toho, aby bola dotknutá záväzná povaha Ústavy podľa článku 21 ods.1, členské krajiny zmeny čo najskôr ratifikujú, schvália, prijmú alebo k nim pristúpia. Dodatkový protokol nadobudne platnosť 1.</w:t>
      </w:r>
      <w:r w:rsidR="00633571">
        <w:rPr>
          <w:rFonts w:ascii="Times New Roman" w:hAnsi="Times New Roman" w:cs="Times New Roman"/>
          <w:color w:val="auto"/>
          <w:szCs w:val="20"/>
        </w:rPr>
        <w:t xml:space="preserve"> </w:t>
      </w:r>
      <w:r w:rsidR="00783738" w:rsidRPr="00783738">
        <w:rPr>
          <w:rFonts w:ascii="Times New Roman" w:hAnsi="Times New Roman" w:cs="Times New Roman"/>
          <w:color w:val="auto"/>
          <w:szCs w:val="20"/>
        </w:rPr>
        <w:t>1.</w:t>
      </w:r>
      <w:r w:rsidR="00633571">
        <w:rPr>
          <w:rFonts w:ascii="Times New Roman" w:hAnsi="Times New Roman" w:cs="Times New Roman"/>
          <w:color w:val="auto"/>
          <w:szCs w:val="20"/>
        </w:rPr>
        <w:t xml:space="preserve"> </w:t>
      </w:r>
      <w:r w:rsidR="00927D78">
        <w:rPr>
          <w:rFonts w:ascii="Times New Roman" w:hAnsi="Times New Roman" w:cs="Times New Roman"/>
          <w:color w:val="auto"/>
          <w:szCs w:val="20"/>
        </w:rPr>
        <w:t>2027 a uzatvára</w:t>
      </w:r>
      <w:r w:rsidR="00783738" w:rsidRPr="00783738">
        <w:rPr>
          <w:rFonts w:ascii="Times New Roman" w:hAnsi="Times New Roman" w:cs="Times New Roman"/>
          <w:color w:val="auto"/>
          <w:szCs w:val="20"/>
        </w:rPr>
        <w:t xml:space="preserve"> sa na dobu neurčitú. Dodatkový protokol má charakter medzinárodnej zmluvy vládnej povahy podľa čl.</w:t>
      </w:r>
      <w:r w:rsidR="00633571">
        <w:rPr>
          <w:rFonts w:ascii="Times New Roman" w:hAnsi="Times New Roman" w:cs="Times New Roman"/>
          <w:color w:val="auto"/>
          <w:szCs w:val="20"/>
        </w:rPr>
        <w:t xml:space="preserve"> </w:t>
      </w:r>
      <w:r w:rsidR="00783738" w:rsidRPr="00783738">
        <w:rPr>
          <w:rFonts w:ascii="Times New Roman" w:hAnsi="Times New Roman" w:cs="Times New Roman"/>
          <w:color w:val="auto"/>
          <w:szCs w:val="20"/>
        </w:rPr>
        <w:t>4 ods.1 písm. b) Pravidiel, bude predložený na rokovanie vlády SR a následne bude vyhotovená listina o</w:t>
      </w:r>
      <w:r w:rsidR="00417041">
        <w:rPr>
          <w:rFonts w:ascii="Times New Roman" w:hAnsi="Times New Roman" w:cs="Times New Roman"/>
          <w:color w:val="auto"/>
          <w:szCs w:val="20"/>
        </w:rPr>
        <w:t> </w:t>
      </w:r>
      <w:r w:rsidR="00783738" w:rsidRPr="00783738">
        <w:rPr>
          <w:rFonts w:ascii="Times New Roman" w:hAnsi="Times New Roman" w:cs="Times New Roman"/>
          <w:color w:val="auto"/>
          <w:szCs w:val="20"/>
        </w:rPr>
        <w:t>schválení</w:t>
      </w:r>
      <w:r w:rsidR="00417041">
        <w:rPr>
          <w:rFonts w:ascii="Times New Roman" w:hAnsi="Times New Roman" w:cs="Times New Roman"/>
          <w:color w:val="auto"/>
          <w:szCs w:val="20"/>
        </w:rPr>
        <w:t>.</w:t>
      </w:r>
      <w:r w:rsidR="00783738" w:rsidRPr="00783738">
        <w:rPr>
          <w:rFonts w:ascii="Times New Roman" w:hAnsi="Times New Roman" w:cs="Times New Roman"/>
          <w:color w:val="auto"/>
          <w:szCs w:val="20"/>
        </w:rPr>
        <w:t>.</w:t>
      </w:r>
    </w:p>
    <w:p w14:paraId="72441C31" w14:textId="77777777" w:rsidR="00927D78" w:rsidRPr="00C7441E" w:rsidRDefault="00927D78" w:rsidP="00E86F64">
      <w:pPr>
        <w:pStyle w:val="Default"/>
        <w:ind w:firstLine="708"/>
        <w:contextualSpacing/>
        <w:jc w:val="both"/>
        <w:rPr>
          <w:rFonts w:ascii="Times New Roman" w:hAnsi="Times New Roman" w:cs="Times New Roman"/>
          <w:color w:val="auto"/>
          <w:szCs w:val="20"/>
        </w:rPr>
      </w:pPr>
    </w:p>
    <w:p w14:paraId="4FA0577A" w14:textId="62B900CF" w:rsidR="00E86F64" w:rsidRDefault="00417041" w:rsidP="00E86F64">
      <w:pPr>
        <w:ind w:firstLine="708"/>
        <w:contextualSpacing/>
        <w:jc w:val="both"/>
        <w:rPr>
          <w:sz w:val="24"/>
          <w:lang w:val="sk-SK" w:eastAsia="sk-SK"/>
        </w:rPr>
      </w:pPr>
      <w:r>
        <w:rPr>
          <w:b/>
          <w:sz w:val="24"/>
          <w:lang w:val="sk-SK" w:eastAsia="sk-SK"/>
        </w:rPr>
        <w:t>5</w:t>
      </w:r>
      <w:r w:rsidR="00633571">
        <w:rPr>
          <w:b/>
          <w:sz w:val="24"/>
          <w:lang w:val="sk-SK" w:eastAsia="sk-SK"/>
        </w:rPr>
        <w:t>.</w:t>
      </w:r>
      <w:r w:rsidR="00633571" w:rsidRPr="004F32E2">
        <w:rPr>
          <w:b/>
          <w:sz w:val="24"/>
          <w:lang w:val="sk-SK" w:eastAsia="sk-SK"/>
        </w:rPr>
        <w:t xml:space="preserve"> </w:t>
      </w:r>
      <w:r w:rsidR="004F32E2" w:rsidRPr="004F32E2">
        <w:rPr>
          <w:b/>
          <w:sz w:val="24"/>
          <w:lang w:val="sk-SK" w:eastAsia="sk-SK"/>
        </w:rPr>
        <w:t xml:space="preserve">dodatkový protokol ku Generálnemu poriadku </w:t>
      </w:r>
      <w:r w:rsidR="00633571">
        <w:rPr>
          <w:b/>
          <w:sz w:val="24"/>
          <w:lang w:val="sk-SK" w:eastAsia="sk-SK"/>
        </w:rPr>
        <w:t>SPÚ</w:t>
      </w:r>
      <w:r w:rsidR="004F32E2" w:rsidRPr="004F32E2">
        <w:rPr>
          <w:sz w:val="24"/>
          <w:lang w:val="sk-SK" w:eastAsia="sk-SK"/>
        </w:rPr>
        <w:t xml:space="preserve"> bol prijatý v súlade s čl.</w:t>
      </w:r>
      <w:r w:rsidR="00633571">
        <w:rPr>
          <w:sz w:val="24"/>
          <w:lang w:val="sk-SK" w:eastAsia="sk-SK"/>
        </w:rPr>
        <w:t xml:space="preserve"> </w:t>
      </w:r>
      <w:r w:rsidR="004F32E2" w:rsidRPr="004F32E2">
        <w:rPr>
          <w:sz w:val="24"/>
          <w:lang w:val="sk-SK" w:eastAsia="sk-SK"/>
        </w:rPr>
        <w:t>29 ods.</w:t>
      </w:r>
      <w:r w:rsidR="00633571">
        <w:rPr>
          <w:sz w:val="24"/>
          <w:lang w:val="sk-SK" w:eastAsia="sk-SK"/>
        </w:rPr>
        <w:t xml:space="preserve"> </w:t>
      </w:r>
      <w:r w:rsidR="004F32E2" w:rsidRPr="004F32E2">
        <w:rPr>
          <w:sz w:val="24"/>
          <w:lang w:val="sk-SK" w:eastAsia="sk-SK"/>
        </w:rPr>
        <w:t>2 a</w:t>
      </w:r>
      <w:r w:rsidR="00633571">
        <w:rPr>
          <w:sz w:val="24"/>
          <w:lang w:val="sk-SK" w:eastAsia="sk-SK"/>
        </w:rPr>
        <w:t xml:space="preserve"> s </w:t>
      </w:r>
      <w:r w:rsidR="004F32E2" w:rsidRPr="004F32E2">
        <w:rPr>
          <w:sz w:val="24"/>
          <w:lang w:val="sk-SK" w:eastAsia="sk-SK"/>
        </w:rPr>
        <w:t>výhradou postupu podľa čl.</w:t>
      </w:r>
      <w:r w:rsidR="00633571">
        <w:rPr>
          <w:sz w:val="24"/>
          <w:lang w:val="sk-SK" w:eastAsia="sk-SK"/>
        </w:rPr>
        <w:t xml:space="preserve"> </w:t>
      </w:r>
      <w:r w:rsidR="004F32E2" w:rsidRPr="004F32E2">
        <w:rPr>
          <w:sz w:val="24"/>
          <w:lang w:val="sk-SK" w:eastAsia="sk-SK"/>
        </w:rPr>
        <w:t>24 ods.</w:t>
      </w:r>
      <w:r w:rsidR="00633571">
        <w:rPr>
          <w:sz w:val="24"/>
          <w:lang w:val="sk-SK" w:eastAsia="sk-SK"/>
        </w:rPr>
        <w:t xml:space="preserve"> </w:t>
      </w:r>
      <w:r w:rsidR="004F32E2" w:rsidRPr="004F32E2">
        <w:rPr>
          <w:sz w:val="24"/>
          <w:lang w:val="sk-SK" w:eastAsia="sk-SK"/>
        </w:rPr>
        <w:t xml:space="preserve">3 a 5 </w:t>
      </w:r>
      <w:r w:rsidR="00BB1420">
        <w:rPr>
          <w:sz w:val="24"/>
          <w:lang w:val="sk-SK" w:eastAsia="sk-SK"/>
        </w:rPr>
        <w:t xml:space="preserve">Ústavy </w:t>
      </w:r>
      <w:r w:rsidR="00633571">
        <w:rPr>
          <w:sz w:val="24"/>
          <w:lang w:val="sk-SK" w:eastAsia="sk-SK"/>
        </w:rPr>
        <w:t>SPÚ</w:t>
      </w:r>
      <w:r w:rsidR="004F32E2" w:rsidRPr="004F32E2">
        <w:rPr>
          <w:sz w:val="24"/>
          <w:lang w:val="sk-SK" w:eastAsia="sk-SK"/>
        </w:rPr>
        <w:t xml:space="preserve">. V zmysle čl. 24 ods. 3 Ústavy SPÚ, </w:t>
      </w:r>
      <w:r w:rsidR="00786DD3">
        <w:rPr>
          <w:sz w:val="24"/>
          <w:lang w:val="sk-SK" w:eastAsia="sk-SK"/>
        </w:rPr>
        <w:t>A</w:t>
      </w:r>
      <w:r w:rsidR="004F32E2" w:rsidRPr="004F32E2">
        <w:rPr>
          <w:sz w:val="24"/>
          <w:lang w:val="sk-SK" w:eastAsia="sk-SK"/>
        </w:rPr>
        <w:t xml:space="preserve">kty </w:t>
      </w:r>
      <w:r w:rsidR="00786DD3">
        <w:rPr>
          <w:sz w:val="24"/>
          <w:lang w:val="sk-SK" w:eastAsia="sk-SK"/>
        </w:rPr>
        <w:t>SPÚ</w:t>
      </w:r>
      <w:r w:rsidR="00786DD3" w:rsidRPr="004F32E2">
        <w:rPr>
          <w:sz w:val="24"/>
          <w:lang w:val="sk-SK" w:eastAsia="sk-SK"/>
        </w:rPr>
        <w:t xml:space="preserve"> </w:t>
      </w:r>
      <w:r w:rsidR="004F32E2" w:rsidRPr="004F32E2">
        <w:rPr>
          <w:sz w:val="24"/>
          <w:lang w:val="sk-SK" w:eastAsia="sk-SK"/>
        </w:rPr>
        <w:t>budú ratifikované, prijaté alebo schválené čo najskôr signatárskymi členskými krajinami v súlade s ich príslušnými ústavnými predpismi. Dodatkový protokol nadobudne platnosť 1.</w:t>
      </w:r>
      <w:r w:rsidR="00786DD3">
        <w:rPr>
          <w:sz w:val="24"/>
          <w:lang w:val="sk-SK" w:eastAsia="sk-SK"/>
        </w:rPr>
        <w:t xml:space="preserve"> </w:t>
      </w:r>
      <w:r w:rsidR="004F32E2" w:rsidRPr="004F32E2">
        <w:rPr>
          <w:sz w:val="24"/>
          <w:lang w:val="sk-SK" w:eastAsia="sk-SK"/>
        </w:rPr>
        <w:t>1.</w:t>
      </w:r>
      <w:r w:rsidR="00786DD3">
        <w:rPr>
          <w:sz w:val="24"/>
          <w:lang w:val="sk-SK" w:eastAsia="sk-SK"/>
        </w:rPr>
        <w:t xml:space="preserve"> </w:t>
      </w:r>
      <w:r w:rsidR="004F32E2" w:rsidRPr="004F32E2">
        <w:rPr>
          <w:sz w:val="24"/>
          <w:lang w:val="sk-SK" w:eastAsia="sk-SK"/>
        </w:rPr>
        <w:t>2027 (okrem ustanovení čl. III, IV, VII, IX, XVI a XVIII, ako aj zmeny čl.</w:t>
      </w:r>
      <w:r w:rsidR="00786DD3">
        <w:rPr>
          <w:sz w:val="24"/>
          <w:lang w:val="sk-SK" w:eastAsia="sk-SK"/>
        </w:rPr>
        <w:t xml:space="preserve"> </w:t>
      </w:r>
      <w:r w:rsidR="004F32E2" w:rsidRPr="004F32E2">
        <w:rPr>
          <w:sz w:val="24"/>
          <w:lang w:val="sk-SK" w:eastAsia="sk-SK"/>
        </w:rPr>
        <w:t>VI ods.</w:t>
      </w:r>
      <w:r w:rsidR="00786DD3">
        <w:rPr>
          <w:sz w:val="24"/>
          <w:lang w:val="sk-SK" w:eastAsia="sk-SK"/>
        </w:rPr>
        <w:t xml:space="preserve"> </w:t>
      </w:r>
      <w:r w:rsidR="004F32E2" w:rsidRPr="004F32E2">
        <w:rPr>
          <w:sz w:val="24"/>
          <w:lang w:val="sk-SK" w:eastAsia="sk-SK"/>
        </w:rPr>
        <w:t>4, ktoré nadobudli platnosť 1.</w:t>
      </w:r>
      <w:r w:rsidR="00786DD3">
        <w:rPr>
          <w:sz w:val="24"/>
          <w:lang w:val="sk-SK" w:eastAsia="sk-SK"/>
        </w:rPr>
        <w:t xml:space="preserve"> </w:t>
      </w:r>
      <w:r w:rsidR="004F32E2" w:rsidRPr="004F32E2">
        <w:rPr>
          <w:sz w:val="24"/>
          <w:lang w:val="sk-SK" w:eastAsia="sk-SK"/>
        </w:rPr>
        <w:t>1.</w:t>
      </w:r>
      <w:r w:rsidR="00786DD3">
        <w:rPr>
          <w:sz w:val="24"/>
          <w:lang w:val="sk-SK" w:eastAsia="sk-SK"/>
        </w:rPr>
        <w:t xml:space="preserve"> </w:t>
      </w:r>
      <w:r w:rsidR="00787E6F">
        <w:rPr>
          <w:sz w:val="24"/>
          <w:lang w:val="sk-SK" w:eastAsia="sk-SK"/>
        </w:rPr>
        <w:t>2026) a uzatvára</w:t>
      </w:r>
      <w:r w:rsidR="004F32E2" w:rsidRPr="004F32E2">
        <w:rPr>
          <w:sz w:val="24"/>
          <w:lang w:val="sk-SK" w:eastAsia="sk-SK"/>
        </w:rPr>
        <w:t xml:space="preserve"> sa na dobu neurčitú. Dodatkový protokol má charakter medzinárodnej zmluvy vládnej povahy podľa čl.</w:t>
      </w:r>
      <w:r w:rsidR="00786DD3">
        <w:rPr>
          <w:sz w:val="24"/>
          <w:lang w:val="sk-SK" w:eastAsia="sk-SK"/>
        </w:rPr>
        <w:t xml:space="preserve"> </w:t>
      </w:r>
      <w:r w:rsidR="004F32E2" w:rsidRPr="004F32E2">
        <w:rPr>
          <w:sz w:val="24"/>
          <w:lang w:val="sk-SK" w:eastAsia="sk-SK"/>
        </w:rPr>
        <w:t>4 ods.</w:t>
      </w:r>
      <w:r w:rsidR="00786DD3">
        <w:rPr>
          <w:sz w:val="24"/>
          <w:lang w:val="sk-SK" w:eastAsia="sk-SK"/>
        </w:rPr>
        <w:t xml:space="preserve"> </w:t>
      </w:r>
      <w:r w:rsidR="004F32E2" w:rsidRPr="004F32E2">
        <w:rPr>
          <w:sz w:val="24"/>
          <w:lang w:val="sk-SK" w:eastAsia="sk-SK"/>
        </w:rPr>
        <w:t>1 písm. b) Pravidiel. Protokol bude predložený na rokovanie vlády SR a v podmienkach SR bude vyhotovená listina o schválení.</w:t>
      </w:r>
    </w:p>
    <w:p w14:paraId="2124A309" w14:textId="77777777" w:rsidR="00BB1420" w:rsidRDefault="00BB1420" w:rsidP="00E86F64">
      <w:pPr>
        <w:ind w:firstLine="708"/>
        <w:contextualSpacing/>
        <w:jc w:val="both"/>
        <w:rPr>
          <w:sz w:val="24"/>
          <w:lang w:val="sk-SK" w:eastAsia="sk-SK"/>
        </w:rPr>
      </w:pPr>
    </w:p>
    <w:p w14:paraId="35A236FD" w14:textId="1A4A1B67" w:rsidR="00BB1420" w:rsidRDefault="00786DD3" w:rsidP="00E86F64">
      <w:pPr>
        <w:ind w:firstLine="708"/>
        <w:contextualSpacing/>
        <w:jc w:val="both"/>
        <w:rPr>
          <w:sz w:val="24"/>
          <w:szCs w:val="24"/>
          <w:lang w:val="sk-SK" w:eastAsia="sk-SK"/>
        </w:rPr>
      </w:pPr>
      <w:r>
        <w:rPr>
          <w:b/>
          <w:sz w:val="24"/>
          <w:szCs w:val="24"/>
          <w:lang w:val="sk-SK" w:eastAsia="sk-SK"/>
        </w:rPr>
        <w:t>2.</w:t>
      </w:r>
      <w:r w:rsidRPr="004F32E2">
        <w:rPr>
          <w:b/>
          <w:sz w:val="24"/>
          <w:szCs w:val="24"/>
          <w:lang w:val="sk-SK" w:eastAsia="sk-SK"/>
        </w:rPr>
        <w:t xml:space="preserve"> </w:t>
      </w:r>
      <w:r w:rsidR="004F32E2" w:rsidRPr="004F32E2">
        <w:rPr>
          <w:b/>
          <w:sz w:val="24"/>
          <w:szCs w:val="24"/>
          <w:lang w:val="sk-SK" w:eastAsia="sk-SK"/>
        </w:rPr>
        <w:t>dodatkový protokol</w:t>
      </w:r>
      <w:r w:rsidR="004F32E2">
        <w:rPr>
          <w:b/>
          <w:sz w:val="24"/>
          <w:szCs w:val="24"/>
          <w:lang w:val="sk-SK" w:eastAsia="sk-SK"/>
        </w:rPr>
        <w:t xml:space="preserve"> k Svetovému poštovému dohovoru </w:t>
      </w:r>
      <w:r w:rsidR="004F32E2" w:rsidRPr="004F32E2">
        <w:rPr>
          <w:sz w:val="24"/>
          <w:szCs w:val="24"/>
          <w:lang w:val="sk-SK" w:eastAsia="sk-SK"/>
        </w:rPr>
        <w:t>bol prijatý v súlade s čl.</w:t>
      </w:r>
      <w:r>
        <w:rPr>
          <w:sz w:val="24"/>
          <w:szCs w:val="24"/>
          <w:lang w:val="sk-SK" w:eastAsia="sk-SK"/>
        </w:rPr>
        <w:t xml:space="preserve"> </w:t>
      </w:r>
      <w:r w:rsidR="004F32E2" w:rsidRPr="004F32E2">
        <w:rPr>
          <w:sz w:val="24"/>
          <w:szCs w:val="24"/>
          <w:lang w:val="sk-SK" w:eastAsia="sk-SK"/>
        </w:rPr>
        <w:t>29 ods.</w:t>
      </w:r>
      <w:r>
        <w:rPr>
          <w:sz w:val="24"/>
          <w:szCs w:val="24"/>
          <w:lang w:val="sk-SK" w:eastAsia="sk-SK"/>
        </w:rPr>
        <w:t xml:space="preserve"> </w:t>
      </w:r>
      <w:r w:rsidR="004F32E2" w:rsidRPr="004F32E2">
        <w:rPr>
          <w:sz w:val="24"/>
          <w:szCs w:val="24"/>
          <w:lang w:val="sk-SK" w:eastAsia="sk-SK"/>
        </w:rPr>
        <w:t>2 a</w:t>
      </w:r>
      <w:r>
        <w:rPr>
          <w:sz w:val="24"/>
          <w:szCs w:val="24"/>
          <w:lang w:val="sk-SK" w:eastAsia="sk-SK"/>
        </w:rPr>
        <w:t xml:space="preserve"> s </w:t>
      </w:r>
      <w:r w:rsidR="004F32E2" w:rsidRPr="004F32E2">
        <w:rPr>
          <w:sz w:val="24"/>
          <w:szCs w:val="24"/>
          <w:lang w:val="sk-SK" w:eastAsia="sk-SK"/>
        </w:rPr>
        <w:t>výhradou postupu podľa čl.</w:t>
      </w:r>
      <w:r>
        <w:rPr>
          <w:sz w:val="24"/>
          <w:szCs w:val="24"/>
          <w:lang w:val="sk-SK" w:eastAsia="sk-SK"/>
        </w:rPr>
        <w:t xml:space="preserve"> </w:t>
      </w:r>
      <w:r w:rsidR="004F32E2" w:rsidRPr="004F32E2">
        <w:rPr>
          <w:sz w:val="24"/>
          <w:szCs w:val="24"/>
          <w:lang w:val="sk-SK" w:eastAsia="sk-SK"/>
        </w:rPr>
        <w:t>24 ods.</w:t>
      </w:r>
      <w:r>
        <w:rPr>
          <w:sz w:val="24"/>
          <w:szCs w:val="24"/>
          <w:lang w:val="sk-SK" w:eastAsia="sk-SK"/>
        </w:rPr>
        <w:t xml:space="preserve"> </w:t>
      </w:r>
      <w:r w:rsidR="004F32E2" w:rsidRPr="004F32E2">
        <w:rPr>
          <w:sz w:val="24"/>
          <w:szCs w:val="24"/>
          <w:lang w:val="sk-SK" w:eastAsia="sk-SK"/>
        </w:rPr>
        <w:t xml:space="preserve">3 a 5 Ústavy </w:t>
      </w:r>
      <w:r>
        <w:rPr>
          <w:sz w:val="24"/>
          <w:szCs w:val="24"/>
          <w:lang w:val="sk-SK" w:eastAsia="sk-SK"/>
        </w:rPr>
        <w:t>SPÚ</w:t>
      </w:r>
      <w:r w:rsidR="004F32E2" w:rsidRPr="004F32E2">
        <w:rPr>
          <w:sz w:val="24"/>
          <w:szCs w:val="24"/>
          <w:lang w:val="sk-SK" w:eastAsia="sk-SK"/>
        </w:rPr>
        <w:t xml:space="preserve">. V zmysle čl. 24 ods. 3 Ústavy SPÚ, </w:t>
      </w:r>
      <w:r>
        <w:rPr>
          <w:sz w:val="24"/>
          <w:szCs w:val="24"/>
          <w:lang w:val="sk-SK" w:eastAsia="sk-SK"/>
        </w:rPr>
        <w:t>A</w:t>
      </w:r>
      <w:r w:rsidR="004F32E2" w:rsidRPr="004F32E2">
        <w:rPr>
          <w:sz w:val="24"/>
          <w:szCs w:val="24"/>
          <w:lang w:val="sk-SK" w:eastAsia="sk-SK"/>
        </w:rPr>
        <w:t xml:space="preserve">kty </w:t>
      </w:r>
      <w:r>
        <w:rPr>
          <w:sz w:val="24"/>
          <w:szCs w:val="24"/>
          <w:lang w:val="sk-SK" w:eastAsia="sk-SK"/>
        </w:rPr>
        <w:t>SPÚ</w:t>
      </w:r>
      <w:r w:rsidRPr="004F32E2">
        <w:rPr>
          <w:sz w:val="24"/>
          <w:szCs w:val="24"/>
          <w:lang w:val="sk-SK" w:eastAsia="sk-SK"/>
        </w:rPr>
        <w:t xml:space="preserve"> </w:t>
      </w:r>
      <w:r w:rsidR="004F32E2" w:rsidRPr="004F32E2">
        <w:rPr>
          <w:sz w:val="24"/>
          <w:szCs w:val="24"/>
          <w:lang w:val="sk-SK" w:eastAsia="sk-SK"/>
        </w:rPr>
        <w:t xml:space="preserve">budú ratifikované, prijaté alebo schválené čo najskôr signatárskymi členskými krajinami v súlade s ich príslušnými ústavnými predpismi. Tento dodatkový protokol nadobudne platnosť 1. </w:t>
      </w:r>
      <w:r>
        <w:rPr>
          <w:sz w:val="24"/>
          <w:szCs w:val="24"/>
          <w:lang w:val="sk-SK" w:eastAsia="sk-SK"/>
        </w:rPr>
        <w:t xml:space="preserve">1. </w:t>
      </w:r>
      <w:r w:rsidR="004F32E2" w:rsidRPr="004F32E2">
        <w:rPr>
          <w:sz w:val="24"/>
          <w:szCs w:val="24"/>
          <w:lang w:val="sk-SK" w:eastAsia="sk-SK"/>
        </w:rPr>
        <w:t xml:space="preserve">2027 (s výnimkou </w:t>
      </w:r>
      <w:r w:rsidR="004F32E2" w:rsidRPr="004F32E2">
        <w:rPr>
          <w:sz w:val="24"/>
          <w:szCs w:val="24"/>
          <w:lang w:val="sk-SK" w:eastAsia="sk-SK"/>
        </w:rPr>
        <w:lastRenderedPageBreak/>
        <w:t xml:space="preserve">ustanovení článkov IV, V, X, XII až XIX a XXI, ako aj zmien a doplnkov článku VIII ods. 2.1, 2.4, 3.3. a článku IX ods. 4.2, 6.1.1.1 a 6.1.1bis, ktoré nadobudli platnosť 1. </w:t>
      </w:r>
      <w:r>
        <w:rPr>
          <w:sz w:val="24"/>
          <w:szCs w:val="24"/>
          <w:lang w:val="sk-SK" w:eastAsia="sk-SK"/>
        </w:rPr>
        <w:t>1.</w:t>
      </w:r>
      <w:r w:rsidRPr="004F32E2">
        <w:rPr>
          <w:sz w:val="24"/>
          <w:szCs w:val="24"/>
          <w:lang w:val="sk-SK" w:eastAsia="sk-SK"/>
        </w:rPr>
        <w:t xml:space="preserve"> </w:t>
      </w:r>
      <w:r w:rsidR="004F32E2" w:rsidRPr="004F32E2">
        <w:rPr>
          <w:sz w:val="24"/>
          <w:szCs w:val="24"/>
          <w:lang w:val="sk-SK" w:eastAsia="sk-SK"/>
        </w:rPr>
        <w:t>2026) a uzatvára sa na dobu neurčitú</w:t>
      </w:r>
      <w:r w:rsidR="004F32E2" w:rsidRPr="00E86F64">
        <w:rPr>
          <w:sz w:val="24"/>
          <w:szCs w:val="24"/>
          <w:lang w:val="sk-SK" w:eastAsia="sk-SK"/>
        </w:rPr>
        <w:t>.</w:t>
      </w:r>
      <w:r w:rsidR="00F320FF" w:rsidRPr="00E86F64">
        <w:rPr>
          <w:sz w:val="24"/>
          <w:szCs w:val="24"/>
          <w:lang w:val="sk-SK" w:eastAsia="sk-SK"/>
        </w:rPr>
        <w:t xml:space="preserve"> </w:t>
      </w:r>
      <w:r w:rsidR="00927D78" w:rsidRPr="00E86F64">
        <w:rPr>
          <w:sz w:val="24"/>
          <w:szCs w:val="24"/>
          <w:lang w:val="sk-SK" w:eastAsia="sk-SK"/>
        </w:rPr>
        <w:t xml:space="preserve">Dodatkový protokol má charakter medzinárodnej zmluvy vládnej povahy  podľa čl. 4 ods.1 písm. b) Pravidiel. Protokol  bude predložený na rokovanie vlády Slovenskej republiky a v podmienkach Slovenskej republiky bude vyhotovená listina o schválení. </w:t>
      </w:r>
      <w:r w:rsidR="00F320FF" w:rsidRPr="00E86F64">
        <w:rPr>
          <w:sz w:val="24"/>
          <w:szCs w:val="24"/>
          <w:lang w:val="sk-SK" w:eastAsia="sk-SK"/>
        </w:rPr>
        <w:t>Neoddeliteľnou súčasťou Svetového poštového dohovoru je jeho Záverečný protokol, ktorý obsahuje výhrady k uplatňovaniu ustanovení dohovoru.</w:t>
      </w:r>
      <w:r w:rsidR="00F320FF">
        <w:rPr>
          <w:sz w:val="24"/>
          <w:szCs w:val="24"/>
          <w:lang w:val="sk-SK" w:eastAsia="sk-SK"/>
        </w:rPr>
        <w:t xml:space="preserve"> </w:t>
      </w:r>
    </w:p>
    <w:p w14:paraId="64C6C5F5" w14:textId="77777777" w:rsidR="00E86F64" w:rsidRPr="004F32E2" w:rsidRDefault="00E86F64" w:rsidP="00E86F64">
      <w:pPr>
        <w:ind w:firstLine="708"/>
        <w:contextualSpacing/>
        <w:jc w:val="both"/>
        <w:rPr>
          <w:sz w:val="24"/>
          <w:szCs w:val="24"/>
          <w:lang w:val="sk-SK" w:eastAsia="cs-CZ"/>
        </w:rPr>
      </w:pPr>
    </w:p>
    <w:p w14:paraId="2D0879C4" w14:textId="22963EDE" w:rsidR="00F320FF" w:rsidRPr="00E86F64" w:rsidRDefault="00E14146" w:rsidP="00E86F64">
      <w:pPr>
        <w:ind w:firstLine="708"/>
        <w:contextualSpacing/>
        <w:jc w:val="both"/>
        <w:rPr>
          <w:sz w:val="24"/>
          <w:szCs w:val="24"/>
          <w:lang w:val="sk-SK" w:eastAsia="sk-SK"/>
        </w:rPr>
      </w:pPr>
      <w:r w:rsidRPr="007A54A3">
        <w:rPr>
          <w:sz w:val="24"/>
          <w:szCs w:val="24"/>
          <w:lang w:val="sk-SK" w:eastAsia="cs-CZ"/>
        </w:rPr>
        <w:tab/>
      </w:r>
      <w:r w:rsidR="00786DD3">
        <w:rPr>
          <w:b/>
          <w:sz w:val="24"/>
          <w:szCs w:val="24"/>
          <w:lang w:val="sk-SK" w:eastAsia="sk-SK"/>
        </w:rPr>
        <w:t xml:space="preserve">2. </w:t>
      </w:r>
      <w:r w:rsidR="004F32E2" w:rsidRPr="004F32E2">
        <w:rPr>
          <w:b/>
          <w:sz w:val="24"/>
          <w:szCs w:val="24"/>
          <w:lang w:val="sk-SK" w:eastAsia="sk-SK"/>
        </w:rPr>
        <w:t xml:space="preserve">dodatkový protokol k Dohode o poštových platobných službách </w:t>
      </w:r>
      <w:r w:rsidR="004F32E2" w:rsidRPr="004F32E2">
        <w:rPr>
          <w:sz w:val="24"/>
          <w:szCs w:val="24"/>
          <w:lang w:val="sk-SK" w:eastAsia="sk-SK"/>
        </w:rPr>
        <w:t>bol prijatý v súlade s čl. 29 ods.</w:t>
      </w:r>
      <w:r w:rsidR="00786DD3">
        <w:rPr>
          <w:sz w:val="24"/>
          <w:szCs w:val="24"/>
          <w:lang w:val="sk-SK" w:eastAsia="sk-SK"/>
        </w:rPr>
        <w:t xml:space="preserve"> </w:t>
      </w:r>
      <w:r w:rsidR="004F32E2" w:rsidRPr="004F32E2">
        <w:rPr>
          <w:sz w:val="24"/>
          <w:szCs w:val="24"/>
          <w:lang w:val="sk-SK" w:eastAsia="sk-SK"/>
        </w:rPr>
        <w:t>2 a</w:t>
      </w:r>
      <w:r w:rsidR="00786DD3">
        <w:rPr>
          <w:sz w:val="24"/>
          <w:szCs w:val="24"/>
          <w:lang w:val="sk-SK" w:eastAsia="sk-SK"/>
        </w:rPr>
        <w:t xml:space="preserve"> s </w:t>
      </w:r>
      <w:r w:rsidR="004F32E2" w:rsidRPr="004F32E2">
        <w:rPr>
          <w:sz w:val="24"/>
          <w:szCs w:val="24"/>
          <w:lang w:val="sk-SK" w:eastAsia="sk-SK"/>
        </w:rPr>
        <w:t>výhradou postupu podľa čl.</w:t>
      </w:r>
      <w:r w:rsidR="00786DD3">
        <w:rPr>
          <w:sz w:val="24"/>
          <w:szCs w:val="24"/>
          <w:lang w:val="sk-SK" w:eastAsia="sk-SK"/>
        </w:rPr>
        <w:t xml:space="preserve"> </w:t>
      </w:r>
      <w:r w:rsidR="004F32E2" w:rsidRPr="004F32E2">
        <w:rPr>
          <w:sz w:val="24"/>
          <w:szCs w:val="24"/>
          <w:lang w:val="sk-SK" w:eastAsia="sk-SK"/>
        </w:rPr>
        <w:t>24 ods.</w:t>
      </w:r>
      <w:r w:rsidR="00786DD3">
        <w:rPr>
          <w:sz w:val="24"/>
          <w:szCs w:val="24"/>
          <w:lang w:val="sk-SK" w:eastAsia="sk-SK"/>
        </w:rPr>
        <w:t xml:space="preserve"> </w:t>
      </w:r>
      <w:r w:rsidR="004F32E2" w:rsidRPr="004F32E2">
        <w:rPr>
          <w:sz w:val="24"/>
          <w:szCs w:val="24"/>
          <w:lang w:val="sk-SK" w:eastAsia="sk-SK"/>
        </w:rPr>
        <w:t xml:space="preserve">3 a 5 Ústavy SPÚ. </w:t>
      </w:r>
      <w:r w:rsidR="00483E20" w:rsidRPr="004F32E2">
        <w:rPr>
          <w:sz w:val="24"/>
          <w:szCs w:val="24"/>
          <w:lang w:val="sk-SK" w:eastAsia="sk-SK"/>
        </w:rPr>
        <w:t xml:space="preserve">V zmysle čl. 24 ods. 3 Ústavy SPÚ, </w:t>
      </w:r>
      <w:r w:rsidR="00483E20">
        <w:rPr>
          <w:sz w:val="24"/>
          <w:szCs w:val="24"/>
          <w:lang w:val="sk-SK" w:eastAsia="sk-SK"/>
        </w:rPr>
        <w:t>A</w:t>
      </w:r>
      <w:r w:rsidR="00483E20" w:rsidRPr="004F32E2">
        <w:rPr>
          <w:sz w:val="24"/>
          <w:szCs w:val="24"/>
          <w:lang w:val="sk-SK" w:eastAsia="sk-SK"/>
        </w:rPr>
        <w:t xml:space="preserve">kty </w:t>
      </w:r>
      <w:r w:rsidR="00483E20">
        <w:rPr>
          <w:sz w:val="24"/>
          <w:szCs w:val="24"/>
          <w:lang w:val="sk-SK" w:eastAsia="sk-SK"/>
        </w:rPr>
        <w:t>SPÚ</w:t>
      </w:r>
      <w:r w:rsidR="00483E20" w:rsidRPr="004F32E2">
        <w:rPr>
          <w:sz w:val="24"/>
          <w:szCs w:val="24"/>
          <w:lang w:val="sk-SK" w:eastAsia="sk-SK"/>
        </w:rPr>
        <w:t xml:space="preserve"> budú ratifikované, prijaté alebo schválené čo najskôr signatárskymi členskými krajinami v súlade s ich príslušnými ústavnými predpismi.</w:t>
      </w:r>
      <w:r w:rsidR="00483E20">
        <w:rPr>
          <w:sz w:val="24"/>
          <w:szCs w:val="24"/>
          <w:lang w:val="sk-SK" w:eastAsia="sk-SK"/>
        </w:rPr>
        <w:t xml:space="preserve"> </w:t>
      </w:r>
      <w:r w:rsidR="004F32E2" w:rsidRPr="004F32E2">
        <w:rPr>
          <w:sz w:val="24"/>
          <w:szCs w:val="24"/>
          <w:lang w:val="sk-SK" w:eastAsia="sk-SK"/>
        </w:rPr>
        <w:t xml:space="preserve">Dodatkový </w:t>
      </w:r>
      <w:r w:rsidR="007A0433">
        <w:rPr>
          <w:sz w:val="24"/>
          <w:szCs w:val="24"/>
          <w:lang w:val="sk-SK" w:eastAsia="sk-SK"/>
        </w:rPr>
        <w:t>p</w:t>
      </w:r>
      <w:r w:rsidR="004F32E2" w:rsidRPr="004F32E2">
        <w:rPr>
          <w:sz w:val="24"/>
          <w:szCs w:val="24"/>
          <w:lang w:val="sk-SK" w:eastAsia="sk-SK"/>
        </w:rPr>
        <w:t>rotokol nadobudol platnosť 1.</w:t>
      </w:r>
      <w:r w:rsidR="007A0433">
        <w:rPr>
          <w:sz w:val="24"/>
          <w:szCs w:val="24"/>
          <w:lang w:val="sk-SK" w:eastAsia="sk-SK"/>
        </w:rPr>
        <w:t xml:space="preserve"> </w:t>
      </w:r>
      <w:r w:rsidR="0071231F">
        <w:rPr>
          <w:sz w:val="24"/>
          <w:szCs w:val="24"/>
          <w:lang w:val="sk-SK" w:eastAsia="sk-SK"/>
        </w:rPr>
        <w:t>7</w:t>
      </w:r>
      <w:r w:rsidR="004F32E2" w:rsidRPr="004F32E2">
        <w:rPr>
          <w:sz w:val="24"/>
          <w:szCs w:val="24"/>
          <w:lang w:val="sk-SK" w:eastAsia="sk-SK"/>
        </w:rPr>
        <w:t>.</w:t>
      </w:r>
      <w:r w:rsidR="007A0433">
        <w:rPr>
          <w:sz w:val="24"/>
          <w:szCs w:val="24"/>
          <w:lang w:val="sk-SK" w:eastAsia="sk-SK"/>
        </w:rPr>
        <w:t xml:space="preserve"> </w:t>
      </w:r>
      <w:r w:rsidR="004F32E2" w:rsidRPr="004F32E2">
        <w:rPr>
          <w:sz w:val="24"/>
          <w:szCs w:val="24"/>
          <w:lang w:val="sk-SK" w:eastAsia="sk-SK"/>
        </w:rPr>
        <w:t xml:space="preserve">2026 </w:t>
      </w:r>
      <w:r w:rsidR="00593D8B">
        <w:rPr>
          <w:sz w:val="24"/>
          <w:szCs w:val="24"/>
          <w:lang w:val="sk-SK" w:eastAsia="sk-SK"/>
        </w:rPr>
        <w:t>a uzatvára</w:t>
      </w:r>
      <w:r w:rsidR="004F32E2">
        <w:rPr>
          <w:sz w:val="24"/>
          <w:szCs w:val="24"/>
          <w:lang w:val="sk-SK" w:eastAsia="sk-SK"/>
        </w:rPr>
        <w:t xml:space="preserve"> sa na dobu neurčitú. </w:t>
      </w:r>
      <w:r w:rsidR="004F32E2" w:rsidRPr="00E86F64">
        <w:rPr>
          <w:sz w:val="24"/>
          <w:szCs w:val="24"/>
          <w:lang w:val="sk-SK" w:eastAsia="sk-SK"/>
        </w:rPr>
        <w:t>Dodatkový protokol má charakter medzinárodnej zmluvy vládnej povahy podľa čl.</w:t>
      </w:r>
      <w:r w:rsidR="007A0433" w:rsidRPr="00E86F64">
        <w:rPr>
          <w:sz w:val="24"/>
          <w:szCs w:val="24"/>
          <w:lang w:val="sk-SK" w:eastAsia="sk-SK"/>
        </w:rPr>
        <w:t xml:space="preserve"> </w:t>
      </w:r>
      <w:r w:rsidR="004F32E2" w:rsidRPr="00E86F64">
        <w:rPr>
          <w:sz w:val="24"/>
          <w:szCs w:val="24"/>
          <w:lang w:val="sk-SK" w:eastAsia="sk-SK"/>
        </w:rPr>
        <w:t>4 ods.</w:t>
      </w:r>
      <w:r w:rsidR="007A0433" w:rsidRPr="00E86F64">
        <w:rPr>
          <w:sz w:val="24"/>
          <w:szCs w:val="24"/>
          <w:lang w:val="sk-SK" w:eastAsia="sk-SK"/>
        </w:rPr>
        <w:t xml:space="preserve"> </w:t>
      </w:r>
      <w:r w:rsidR="004F32E2" w:rsidRPr="00E86F64">
        <w:rPr>
          <w:sz w:val="24"/>
          <w:szCs w:val="24"/>
          <w:lang w:val="sk-SK" w:eastAsia="sk-SK"/>
        </w:rPr>
        <w:t>1 písm. b) Pravidiel. Protokol bude predložený na rokovanie vlády SR a v podmienkach SR bude vyhotovená listina o schválení.</w:t>
      </w:r>
      <w:r w:rsidR="00F320FF" w:rsidRPr="00E86F64">
        <w:rPr>
          <w:sz w:val="24"/>
          <w:szCs w:val="24"/>
          <w:lang w:val="sk-SK" w:eastAsia="sk-SK"/>
        </w:rPr>
        <w:t xml:space="preserve"> Neoddeliteľnou súčasťou Dohody o poštových platobných službách je jej Záverečný protokol, ktorý obsahuje výhrady k uplatňovaniu ustanovení dohody. </w:t>
      </w:r>
    </w:p>
    <w:p w14:paraId="3631FD8D" w14:textId="280A0DC5" w:rsidR="00E86F64" w:rsidRPr="00E86F64" w:rsidRDefault="00E86F64" w:rsidP="00E86F64">
      <w:pPr>
        <w:contextualSpacing/>
        <w:jc w:val="both"/>
        <w:rPr>
          <w:sz w:val="24"/>
          <w:szCs w:val="24"/>
          <w:lang w:val="sk-SK" w:eastAsia="sk-SK"/>
        </w:rPr>
      </w:pPr>
    </w:p>
    <w:p w14:paraId="3ADF6AC7" w14:textId="36D8CF3C" w:rsidR="00483E20" w:rsidRDefault="00483E20" w:rsidP="00E86F64">
      <w:pPr>
        <w:suppressAutoHyphens w:val="0"/>
        <w:autoSpaceDE w:val="0"/>
        <w:autoSpaceDN w:val="0"/>
        <w:adjustRightInd w:val="0"/>
        <w:ind w:firstLine="708"/>
        <w:contextualSpacing/>
        <w:rPr>
          <w:sz w:val="24"/>
          <w:szCs w:val="24"/>
          <w:lang w:val="sk-SK" w:eastAsia="sk-SK"/>
        </w:rPr>
      </w:pPr>
      <w:r w:rsidRPr="00E86F64">
        <w:rPr>
          <w:sz w:val="24"/>
          <w:szCs w:val="24"/>
          <w:lang w:val="sk-SK" w:eastAsia="sk-SK"/>
        </w:rPr>
        <w:t>Listina o schválení uvedených Aktov SPÚ bude v súlade s čl. 25</w:t>
      </w:r>
      <w:r w:rsidR="00FB7C07" w:rsidRPr="00E86F64">
        <w:rPr>
          <w:sz w:val="24"/>
          <w:szCs w:val="24"/>
          <w:lang w:val="sk-SK" w:eastAsia="sk-SK"/>
        </w:rPr>
        <w:t xml:space="preserve">, 28 a 29 </w:t>
      </w:r>
      <w:r w:rsidRPr="00E86F64">
        <w:rPr>
          <w:sz w:val="24"/>
          <w:szCs w:val="24"/>
          <w:lang w:val="sk-SK" w:eastAsia="sk-SK"/>
        </w:rPr>
        <w:t>Ústavy SPÚ následne odovzdaná v čo najkratšom čase generálnemu riaditeľovi Medzinárodného úradu SPÚ.</w:t>
      </w:r>
    </w:p>
    <w:p w14:paraId="54132B81" w14:textId="24BEFFC2" w:rsidR="00953D38" w:rsidRPr="00E86F64" w:rsidRDefault="00953D38" w:rsidP="00E86F64">
      <w:pPr>
        <w:suppressAutoHyphens w:val="0"/>
        <w:contextualSpacing/>
        <w:jc w:val="both"/>
        <w:rPr>
          <w:sz w:val="24"/>
          <w:szCs w:val="24"/>
          <w:highlight w:val="yellow"/>
          <w:lang w:val="sk-SK" w:eastAsia="sk-SK"/>
        </w:rPr>
      </w:pPr>
    </w:p>
    <w:p w14:paraId="7EE7178A" w14:textId="49FD6880" w:rsidR="00E86F64" w:rsidRDefault="00953D38" w:rsidP="00E86F64">
      <w:pPr>
        <w:suppressAutoHyphens w:val="0"/>
        <w:ind w:firstLine="708"/>
        <w:contextualSpacing/>
        <w:jc w:val="both"/>
        <w:rPr>
          <w:sz w:val="24"/>
          <w:szCs w:val="24"/>
          <w:lang w:val="sk-SK" w:eastAsia="sk-SK"/>
        </w:rPr>
      </w:pPr>
      <w:r>
        <w:rPr>
          <w:sz w:val="24"/>
          <w:szCs w:val="24"/>
          <w:lang w:val="sk-SK" w:eastAsia="sk-SK"/>
        </w:rPr>
        <w:t>Zásadný</w:t>
      </w:r>
      <w:r w:rsidRPr="00953D38">
        <w:rPr>
          <w:sz w:val="24"/>
          <w:szCs w:val="24"/>
          <w:lang w:val="sk-SK" w:eastAsia="sk-SK"/>
        </w:rPr>
        <w:t xml:space="preserve"> </w:t>
      </w:r>
      <w:r>
        <w:rPr>
          <w:sz w:val="24"/>
          <w:szCs w:val="24"/>
          <w:lang w:val="sk-SK" w:eastAsia="sk-SK"/>
        </w:rPr>
        <w:t>vplyv Aktov SPÚ z </w:t>
      </w:r>
      <w:r w:rsidRPr="00953D38">
        <w:rPr>
          <w:sz w:val="24"/>
          <w:szCs w:val="24"/>
          <w:lang w:val="sk-SK" w:eastAsia="sk-SK"/>
        </w:rPr>
        <w:t>hľadiska</w:t>
      </w:r>
      <w:r>
        <w:rPr>
          <w:sz w:val="24"/>
          <w:szCs w:val="24"/>
          <w:lang w:val="sk-SK" w:eastAsia="sk-SK"/>
        </w:rPr>
        <w:t xml:space="preserve"> medzinárodnej poštovej</w:t>
      </w:r>
      <w:r w:rsidRPr="00953D38">
        <w:rPr>
          <w:sz w:val="24"/>
          <w:szCs w:val="24"/>
          <w:lang w:val="sk-SK" w:eastAsia="sk-SK"/>
        </w:rPr>
        <w:t xml:space="preserve"> prevádzky </w:t>
      </w:r>
      <w:r>
        <w:rPr>
          <w:sz w:val="24"/>
          <w:szCs w:val="24"/>
          <w:lang w:val="sk-SK" w:eastAsia="sk-SK"/>
        </w:rPr>
        <w:t>má najmä</w:t>
      </w:r>
      <w:r w:rsidRPr="00953D38">
        <w:rPr>
          <w:sz w:val="24"/>
          <w:szCs w:val="24"/>
          <w:lang w:val="sk-SK" w:eastAsia="sk-SK"/>
        </w:rPr>
        <w:t xml:space="preserve"> schválenie integrovaného plánu produktov, integrovaného plánu odmeňovania a integrovaného plánu kvality služieb </w:t>
      </w:r>
      <w:r>
        <w:rPr>
          <w:sz w:val="24"/>
          <w:szCs w:val="24"/>
          <w:lang w:val="sk-SK" w:eastAsia="sk-SK"/>
        </w:rPr>
        <w:t>na nasledujúce štyri</w:t>
      </w:r>
      <w:r w:rsidRPr="00953D38">
        <w:rPr>
          <w:sz w:val="24"/>
          <w:szCs w:val="24"/>
          <w:lang w:val="sk-SK" w:eastAsia="sk-SK"/>
        </w:rPr>
        <w:t xml:space="preserve"> roky</w:t>
      </w:r>
      <w:r>
        <w:rPr>
          <w:sz w:val="24"/>
          <w:szCs w:val="24"/>
          <w:lang w:val="sk-SK" w:eastAsia="sk-SK"/>
        </w:rPr>
        <w:t>. Cieľom týchto zmien je modernizácia</w:t>
      </w:r>
      <w:r w:rsidRPr="00953D38">
        <w:rPr>
          <w:sz w:val="24"/>
          <w:szCs w:val="24"/>
          <w:lang w:val="sk-SK" w:eastAsia="sk-SK"/>
        </w:rPr>
        <w:t xml:space="preserve"> poštov</w:t>
      </w:r>
      <w:r>
        <w:rPr>
          <w:sz w:val="24"/>
          <w:szCs w:val="24"/>
          <w:lang w:val="sk-SK" w:eastAsia="sk-SK"/>
        </w:rPr>
        <w:t xml:space="preserve">ých produktov </w:t>
      </w:r>
      <w:r w:rsidRPr="00953D38">
        <w:rPr>
          <w:sz w:val="24"/>
          <w:szCs w:val="24"/>
          <w:lang w:val="sk-SK" w:eastAsia="sk-SK"/>
        </w:rPr>
        <w:t>a služ</w:t>
      </w:r>
      <w:r>
        <w:rPr>
          <w:sz w:val="24"/>
          <w:szCs w:val="24"/>
          <w:lang w:val="sk-SK" w:eastAsia="sk-SK"/>
        </w:rPr>
        <w:t>ieb</w:t>
      </w:r>
      <w:r w:rsidRPr="00953D38">
        <w:rPr>
          <w:sz w:val="24"/>
          <w:szCs w:val="24"/>
          <w:lang w:val="sk-SK" w:eastAsia="sk-SK"/>
        </w:rPr>
        <w:t xml:space="preserve"> a </w:t>
      </w:r>
      <w:r>
        <w:rPr>
          <w:sz w:val="24"/>
          <w:szCs w:val="24"/>
          <w:lang w:val="sk-SK" w:eastAsia="sk-SK"/>
        </w:rPr>
        <w:t>aktualizácia zása</w:t>
      </w:r>
      <w:bookmarkStart w:id="0" w:name="_GoBack"/>
      <w:bookmarkEnd w:id="0"/>
      <w:r>
        <w:rPr>
          <w:sz w:val="24"/>
          <w:szCs w:val="24"/>
          <w:lang w:val="sk-SK" w:eastAsia="sk-SK"/>
        </w:rPr>
        <w:t>d vzájomného vyúčtovania za doručovanie poštových zásielok</w:t>
      </w:r>
      <w:r w:rsidRPr="00953D38">
        <w:rPr>
          <w:sz w:val="24"/>
          <w:szCs w:val="24"/>
          <w:lang w:val="sk-SK" w:eastAsia="sk-SK"/>
        </w:rPr>
        <w:t xml:space="preserve"> medzi poštovými podnikmi a</w:t>
      </w:r>
      <w:r>
        <w:rPr>
          <w:sz w:val="24"/>
          <w:szCs w:val="24"/>
          <w:lang w:val="sk-SK" w:eastAsia="sk-SK"/>
        </w:rPr>
        <w:t>ko aj zlepšenie</w:t>
      </w:r>
      <w:r w:rsidRPr="00953D38">
        <w:rPr>
          <w:sz w:val="24"/>
          <w:szCs w:val="24"/>
          <w:lang w:val="sk-SK" w:eastAsia="sk-SK"/>
        </w:rPr>
        <w:t xml:space="preserve"> kvalit</w:t>
      </w:r>
      <w:r>
        <w:rPr>
          <w:sz w:val="24"/>
          <w:szCs w:val="24"/>
          <w:lang w:val="sk-SK" w:eastAsia="sk-SK"/>
        </w:rPr>
        <w:t>y</w:t>
      </w:r>
      <w:r w:rsidRPr="00953D38">
        <w:rPr>
          <w:sz w:val="24"/>
          <w:szCs w:val="24"/>
          <w:lang w:val="sk-SK" w:eastAsia="sk-SK"/>
        </w:rPr>
        <w:t xml:space="preserve"> služieb v súla</w:t>
      </w:r>
      <w:r>
        <w:rPr>
          <w:sz w:val="24"/>
          <w:szCs w:val="24"/>
          <w:lang w:val="sk-SK" w:eastAsia="sk-SK"/>
        </w:rPr>
        <w:t xml:space="preserve">de s očakávaniami spotrebiteľov. </w:t>
      </w:r>
    </w:p>
    <w:p w14:paraId="202BF8BE" w14:textId="77777777" w:rsidR="00995DFF" w:rsidRDefault="00995DFF" w:rsidP="00E86F64">
      <w:pPr>
        <w:suppressAutoHyphens w:val="0"/>
        <w:ind w:firstLine="708"/>
        <w:contextualSpacing/>
        <w:jc w:val="both"/>
        <w:rPr>
          <w:sz w:val="24"/>
          <w:szCs w:val="24"/>
          <w:lang w:val="sk-SK" w:eastAsia="sk-SK"/>
        </w:rPr>
      </w:pPr>
    </w:p>
    <w:p w14:paraId="333BD274" w14:textId="66ADF7A9" w:rsidR="00BB1420" w:rsidRDefault="0027195E" w:rsidP="00E86F64">
      <w:pPr>
        <w:suppressAutoHyphens w:val="0"/>
        <w:ind w:firstLine="708"/>
        <w:contextualSpacing/>
        <w:jc w:val="both"/>
        <w:rPr>
          <w:sz w:val="24"/>
          <w:szCs w:val="24"/>
          <w:lang w:val="sk-SK" w:eastAsia="sk-SK"/>
        </w:rPr>
      </w:pPr>
      <w:r>
        <w:rPr>
          <w:sz w:val="24"/>
          <w:szCs w:val="24"/>
          <w:lang w:val="sk-SK" w:eastAsia="sk-SK"/>
        </w:rPr>
        <w:t>Implementácia</w:t>
      </w:r>
      <w:r w:rsidR="00953D38">
        <w:rPr>
          <w:sz w:val="24"/>
          <w:szCs w:val="24"/>
          <w:lang w:val="sk-SK" w:eastAsia="sk-SK"/>
        </w:rPr>
        <w:t xml:space="preserve"> </w:t>
      </w:r>
      <w:r w:rsidR="00953D38" w:rsidRPr="00995DFF">
        <w:rPr>
          <w:sz w:val="24"/>
          <w:szCs w:val="24"/>
          <w:lang w:val="sk-SK" w:eastAsia="sk-SK"/>
        </w:rPr>
        <w:t>Aktov SPÚ</w:t>
      </w:r>
      <w:r w:rsidR="00995DFF">
        <w:rPr>
          <w:sz w:val="24"/>
          <w:szCs w:val="24"/>
          <w:lang w:val="sk-SK" w:eastAsia="sk-SK"/>
        </w:rPr>
        <w:t>,</w:t>
      </w:r>
      <w:r w:rsidR="00953D38" w:rsidRPr="00995DFF">
        <w:rPr>
          <w:sz w:val="24"/>
          <w:szCs w:val="24"/>
          <w:lang w:val="sk-SK" w:eastAsia="sk-SK"/>
        </w:rPr>
        <w:t xml:space="preserve"> ako aj ich nadväzujúcich vykonávacích predpisov</w:t>
      </w:r>
      <w:r w:rsidR="00995DFF">
        <w:rPr>
          <w:sz w:val="24"/>
          <w:szCs w:val="24"/>
          <w:lang w:val="sk-SK" w:eastAsia="sk-SK"/>
        </w:rPr>
        <w:t>,</w:t>
      </w:r>
      <w:r w:rsidR="00953D38" w:rsidRPr="00995DFF">
        <w:rPr>
          <w:sz w:val="24"/>
          <w:szCs w:val="24"/>
          <w:lang w:val="sk-SK" w:eastAsia="sk-SK"/>
        </w:rPr>
        <w:t xml:space="preserve"> </w:t>
      </w:r>
      <w:r w:rsidR="00995DFF" w:rsidRPr="00995DFF">
        <w:rPr>
          <w:sz w:val="24"/>
          <w:szCs w:val="24"/>
          <w:lang w:val="sk-SK" w:eastAsia="sk-SK"/>
        </w:rPr>
        <w:t>si v podmien</w:t>
      </w:r>
      <w:r w:rsidR="00995DFF">
        <w:rPr>
          <w:sz w:val="24"/>
          <w:szCs w:val="24"/>
          <w:lang w:val="sk-SK" w:eastAsia="sk-SK"/>
        </w:rPr>
        <w:t>kach určeného poštového podniku môže vyžiadať</w:t>
      </w:r>
      <w:r w:rsidR="00995DFF" w:rsidRPr="00995DFF">
        <w:rPr>
          <w:sz w:val="24"/>
          <w:szCs w:val="24"/>
          <w:lang w:val="sk-SK" w:eastAsia="sk-SK"/>
        </w:rPr>
        <w:t xml:space="preserve"> úpravy </w:t>
      </w:r>
      <w:r w:rsidR="00995DFF">
        <w:rPr>
          <w:sz w:val="24"/>
          <w:szCs w:val="24"/>
          <w:lang w:val="sk-SK" w:eastAsia="sk-SK"/>
        </w:rPr>
        <w:t>informačných systémov</w:t>
      </w:r>
      <w:r w:rsidR="00995DFF" w:rsidRPr="00995DFF">
        <w:rPr>
          <w:sz w:val="24"/>
          <w:szCs w:val="24"/>
          <w:lang w:val="sk-SK" w:eastAsia="sk-SK"/>
        </w:rPr>
        <w:t>, prevádzkových procesov, interných predpisov a technických riešení, najmä v oblastiach elektronickej</w:t>
      </w:r>
      <w:r w:rsidR="00995DFF">
        <w:rPr>
          <w:sz w:val="24"/>
          <w:szCs w:val="24"/>
          <w:lang w:val="sk-SK" w:eastAsia="sk-SK"/>
        </w:rPr>
        <w:t xml:space="preserve"> výmeny údajov, kvality služieb</w:t>
      </w:r>
      <w:r w:rsidR="00995DFF" w:rsidRPr="00995DFF">
        <w:rPr>
          <w:sz w:val="24"/>
          <w:szCs w:val="24"/>
          <w:lang w:val="sk-SK" w:eastAsia="sk-SK"/>
        </w:rPr>
        <w:t xml:space="preserve"> a</w:t>
      </w:r>
      <w:r w:rsidR="00995DFF">
        <w:rPr>
          <w:sz w:val="24"/>
          <w:szCs w:val="24"/>
          <w:lang w:val="sk-SK" w:eastAsia="sk-SK"/>
        </w:rPr>
        <w:t> </w:t>
      </w:r>
      <w:r w:rsidR="00995DFF" w:rsidRPr="00995DFF">
        <w:rPr>
          <w:sz w:val="24"/>
          <w:szCs w:val="24"/>
          <w:lang w:val="sk-SK" w:eastAsia="sk-SK"/>
        </w:rPr>
        <w:t>pod</w:t>
      </w:r>
      <w:r w:rsidR="00995DFF">
        <w:rPr>
          <w:sz w:val="24"/>
          <w:szCs w:val="24"/>
          <w:lang w:val="sk-SK" w:eastAsia="sk-SK"/>
        </w:rPr>
        <w:t xml:space="preserve">. V podmienkach SR </w:t>
      </w:r>
      <w:r w:rsidR="00953D38" w:rsidRPr="00995DFF">
        <w:rPr>
          <w:sz w:val="24"/>
          <w:szCs w:val="24"/>
          <w:lang w:val="sk-SK" w:eastAsia="sk-SK"/>
        </w:rPr>
        <w:t xml:space="preserve">zabezpečí </w:t>
      </w:r>
      <w:r w:rsidR="00995DFF">
        <w:rPr>
          <w:sz w:val="24"/>
          <w:szCs w:val="24"/>
          <w:lang w:val="sk-SK" w:eastAsia="sk-SK"/>
        </w:rPr>
        <w:t xml:space="preserve">ich uplatňovanie v praxi, </w:t>
      </w:r>
      <w:r w:rsidR="00995DFF" w:rsidRPr="00995DFF">
        <w:rPr>
          <w:sz w:val="24"/>
          <w:szCs w:val="24"/>
          <w:lang w:val="sk-SK" w:eastAsia="sk-SK"/>
        </w:rPr>
        <w:t>v súlade s článkom 2 S</w:t>
      </w:r>
      <w:r w:rsidR="00995DFF">
        <w:rPr>
          <w:sz w:val="24"/>
          <w:szCs w:val="24"/>
          <w:lang w:val="sk-SK" w:eastAsia="sk-SK"/>
        </w:rPr>
        <w:t>v</w:t>
      </w:r>
      <w:r w:rsidR="00995DFF" w:rsidRPr="00995DFF">
        <w:rPr>
          <w:sz w:val="24"/>
          <w:szCs w:val="24"/>
          <w:lang w:val="sk-SK" w:eastAsia="sk-SK"/>
        </w:rPr>
        <w:t>etového poštového dohovoru</w:t>
      </w:r>
      <w:r w:rsidR="00995DFF">
        <w:rPr>
          <w:sz w:val="24"/>
          <w:szCs w:val="24"/>
          <w:lang w:val="sk-SK" w:eastAsia="sk-SK"/>
        </w:rPr>
        <w:t>,</w:t>
      </w:r>
      <w:r w:rsidR="00995DFF" w:rsidRPr="00995DFF">
        <w:rPr>
          <w:sz w:val="24"/>
          <w:szCs w:val="24"/>
          <w:lang w:val="sk-SK" w:eastAsia="sk-SK"/>
        </w:rPr>
        <w:t xml:space="preserve"> </w:t>
      </w:r>
      <w:r w:rsidR="00953D38" w:rsidRPr="00995DFF">
        <w:rPr>
          <w:sz w:val="24"/>
          <w:szCs w:val="24"/>
          <w:lang w:val="sk-SK" w:eastAsia="sk-SK"/>
        </w:rPr>
        <w:t xml:space="preserve">určený poštový podnik, </w:t>
      </w:r>
      <w:r w:rsidR="00995DFF" w:rsidRPr="00995DFF">
        <w:rPr>
          <w:sz w:val="24"/>
          <w:szCs w:val="24"/>
          <w:lang w:val="sk-SK" w:eastAsia="sk-SK"/>
        </w:rPr>
        <w:t>k</w:t>
      </w:r>
      <w:r w:rsidR="00995DFF">
        <w:rPr>
          <w:sz w:val="24"/>
          <w:szCs w:val="24"/>
          <w:lang w:val="sk-SK" w:eastAsia="sk-SK"/>
        </w:rPr>
        <w:t>t</w:t>
      </w:r>
      <w:r w:rsidR="00995DFF" w:rsidRPr="00995DFF">
        <w:rPr>
          <w:sz w:val="24"/>
          <w:szCs w:val="24"/>
          <w:lang w:val="sk-SK" w:eastAsia="sk-SK"/>
        </w:rPr>
        <w:t xml:space="preserve">orým je poskytovateľ univerzálnej </w:t>
      </w:r>
      <w:r w:rsidR="00995DFF">
        <w:rPr>
          <w:sz w:val="24"/>
          <w:szCs w:val="24"/>
          <w:lang w:val="sk-SK" w:eastAsia="sk-SK"/>
        </w:rPr>
        <w:t xml:space="preserve">poštovej </w:t>
      </w:r>
      <w:r w:rsidR="00995DFF" w:rsidRPr="00995DFF">
        <w:rPr>
          <w:sz w:val="24"/>
          <w:szCs w:val="24"/>
          <w:lang w:val="sk-SK" w:eastAsia="sk-SK"/>
        </w:rPr>
        <w:t>služby, Slovenská pošta, a</w:t>
      </w:r>
      <w:r w:rsidR="00995DFF">
        <w:rPr>
          <w:sz w:val="24"/>
          <w:szCs w:val="24"/>
          <w:lang w:val="sk-SK" w:eastAsia="sk-SK"/>
        </w:rPr>
        <w:t>.</w:t>
      </w:r>
      <w:r w:rsidR="00995DFF" w:rsidRPr="00995DFF">
        <w:rPr>
          <w:sz w:val="24"/>
          <w:szCs w:val="24"/>
          <w:lang w:val="sk-SK" w:eastAsia="sk-SK"/>
        </w:rPr>
        <w:t>s</w:t>
      </w:r>
      <w:r w:rsidR="00995DFF">
        <w:rPr>
          <w:sz w:val="24"/>
          <w:szCs w:val="24"/>
          <w:lang w:val="sk-SK" w:eastAsia="sk-SK"/>
        </w:rPr>
        <w:t>.</w:t>
      </w:r>
      <w:r w:rsidR="00995DFF" w:rsidRPr="00995DFF">
        <w:rPr>
          <w:sz w:val="24"/>
          <w:szCs w:val="24"/>
          <w:lang w:val="sk-SK" w:eastAsia="sk-SK"/>
        </w:rPr>
        <w:t>,</w:t>
      </w:r>
      <w:r w:rsidR="00995DFF">
        <w:rPr>
          <w:sz w:val="24"/>
          <w:szCs w:val="24"/>
          <w:lang w:val="sk-SK" w:eastAsia="sk-SK"/>
        </w:rPr>
        <w:t xml:space="preserve"> a to na základe udelenej Poštovej licencie č. </w:t>
      </w:r>
      <w:r w:rsidR="00995DFF" w:rsidRPr="00995DFF">
        <w:rPr>
          <w:sz w:val="24"/>
          <w:szCs w:val="24"/>
          <w:lang w:val="sk-SK" w:eastAsia="sk-SK"/>
        </w:rPr>
        <w:t>č. 7338/ORPS/2022-25092</w:t>
      </w:r>
      <w:r w:rsidR="00995DFF">
        <w:rPr>
          <w:sz w:val="24"/>
          <w:szCs w:val="24"/>
          <w:lang w:val="sk-SK" w:eastAsia="sk-SK"/>
        </w:rPr>
        <w:t xml:space="preserve"> zo dňa 8. septembra 2022. </w:t>
      </w:r>
    </w:p>
    <w:p w14:paraId="3B02EA1B" w14:textId="77777777" w:rsidR="00E86F64" w:rsidRPr="004F32E2" w:rsidRDefault="00E86F64" w:rsidP="00E86F64">
      <w:pPr>
        <w:suppressAutoHyphens w:val="0"/>
        <w:ind w:firstLine="708"/>
        <w:contextualSpacing/>
        <w:jc w:val="both"/>
        <w:rPr>
          <w:sz w:val="24"/>
          <w:szCs w:val="24"/>
          <w:lang w:val="sk-SK" w:eastAsia="sk-SK"/>
        </w:rPr>
      </w:pPr>
    </w:p>
    <w:p w14:paraId="0A1CBD1A" w14:textId="135D8E42" w:rsidR="00DC2D6B" w:rsidRPr="00450CBC" w:rsidRDefault="00DC2D6B" w:rsidP="00E86F64">
      <w:pPr>
        <w:tabs>
          <w:tab w:val="left" w:pos="709"/>
        </w:tabs>
        <w:suppressAutoHyphens w:val="0"/>
        <w:contextualSpacing/>
        <w:jc w:val="both"/>
        <w:rPr>
          <w:sz w:val="24"/>
          <w:lang w:val="sk-SK" w:eastAsia="cs-CZ"/>
        </w:rPr>
      </w:pPr>
      <w:r w:rsidRPr="007A54A3">
        <w:rPr>
          <w:b/>
          <w:sz w:val="24"/>
          <w:lang w:val="sk-SK" w:eastAsia="cs-CZ"/>
        </w:rPr>
        <w:tab/>
      </w:r>
      <w:r w:rsidRPr="007A54A3">
        <w:rPr>
          <w:sz w:val="24"/>
          <w:lang w:val="sk-SK" w:eastAsia="cs-CZ"/>
        </w:rPr>
        <w:t xml:space="preserve">Prijatím predkladaného materiálu sa </w:t>
      </w:r>
      <w:r w:rsidRPr="007A54A3">
        <w:rPr>
          <w:sz w:val="24"/>
          <w:szCs w:val="24"/>
          <w:lang w:val="sk-SK" w:eastAsia="cs-CZ"/>
        </w:rPr>
        <w:t xml:space="preserve">nepredpokladajú sociálne vplyvy, vplyvy na podnikateľské prostredie, </w:t>
      </w:r>
      <w:r w:rsidR="00E81DC8" w:rsidRPr="007A54A3">
        <w:rPr>
          <w:sz w:val="24"/>
          <w:szCs w:val="24"/>
          <w:lang w:val="sk-SK" w:eastAsia="cs-CZ"/>
        </w:rPr>
        <w:t>vplyvy</w:t>
      </w:r>
      <w:r w:rsidRPr="007A54A3">
        <w:rPr>
          <w:sz w:val="24"/>
          <w:szCs w:val="24"/>
          <w:lang w:val="sk-SK" w:eastAsia="cs-CZ"/>
        </w:rPr>
        <w:t xml:space="preserve"> </w:t>
      </w:r>
      <w:r w:rsidR="00E81DC8" w:rsidRPr="007A54A3">
        <w:rPr>
          <w:sz w:val="24"/>
          <w:szCs w:val="24"/>
          <w:lang w:val="sk-SK" w:eastAsia="cs-CZ"/>
        </w:rPr>
        <w:t xml:space="preserve">na </w:t>
      </w:r>
      <w:r w:rsidRPr="007A54A3">
        <w:rPr>
          <w:sz w:val="24"/>
          <w:szCs w:val="24"/>
          <w:lang w:val="sk-SK" w:eastAsia="cs-CZ"/>
        </w:rPr>
        <w:t>životné prostredi</w:t>
      </w:r>
      <w:r w:rsidR="00E81DC8" w:rsidRPr="007A54A3">
        <w:rPr>
          <w:sz w:val="24"/>
          <w:szCs w:val="24"/>
          <w:lang w:val="sk-SK" w:eastAsia="cs-CZ"/>
        </w:rPr>
        <w:t>e,</w:t>
      </w:r>
      <w:r w:rsidRPr="007A54A3">
        <w:rPr>
          <w:sz w:val="24"/>
          <w:szCs w:val="24"/>
          <w:lang w:val="sk-SK" w:eastAsia="cs-CZ"/>
        </w:rPr>
        <w:t xml:space="preserve"> na informatizáciu spoločnosti</w:t>
      </w:r>
      <w:r w:rsidR="007A0433">
        <w:rPr>
          <w:sz w:val="24"/>
          <w:szCs w:val="24"/>
          <w:lang w:val="sk-SK" w:eastAsia="cs-CZ"/>
        </w:rPr>
        <w:t>,</w:t>
      </w:r>
      <w:r w:rsidR="00E81DC8" w:rsidRPr="007A54A3">
        <w:rPr>
          <w:sz w:val="24"/>
          <w:lang w:val="sk-SK" w:eastAsia="cs-CZ"/>
        </w:rPr>
        <w:t xml:space="preserve"> na rozpočet verejnej správy a služby verejnej správy pre občana</w:t>
      </w:r>
      <w:r w:rsidRPr="007A54A3">
        <w:rPr>
          <w:sz w:val="24"/>
          <w:szCs w:val="24"/>
          <w:lang w:val="sk-SK" w:eastAsia="cs-CZ"/>
        </w:rPr>
        <w:t>.</w:t>
      </w:r>
      <w:r w:rsidRPr="007A54A3">
        <w:rPr>
          <w:sz w:val="24"/>
          <w:lang w:val="sk-SK" w:eastAsia="cs-CZ"/>
        </w:rPr>
        <w:t xml:space="preserve"> Materiál nemá vplyv na manželstvo, rodičovstvo a</w:t>
      </w:r>
      <w:r w:rsidR="00E81DC8" w:rsidRPr="007A54A3">
        <w:rPr>
          <w:sz w:val="24"/>
          <w:lang w:val="sk-SK" w:eastAsia="cs-CZ"/>
        </w:rPr>
        <w:t> </w:t>
      </w:r>
      <w:r w:rsidRPr="007A54A3">
        <w:rPr>
          <w:sz w:val="24"/>
          <w:lang w:val="sk-SK" w:eastAsia="cs-CZ"/>
        </w:rPr>
        <w:t>rodinu</w:t>
      </w:r>
      <w:r w:rsidR="00E81DC8" w:rsidRPr="007A54A3">
        <w:rPr>
          <w:sz w:val="24"/>
          <w:lang w:val="sk-SK" w:eastAsia="cs-CZ"/>
        </w:rPr>
        <w:t>.</w:t>
      </w:r>
      <w:r w:rsidRPr="00450CBC">
        <w:rPr>
          <w:sz w:val="24"/>
          <w:lang w:val="sk-SK" w:eastAsia="cs-CZ"/>
        </w:rPr>
        <w:t xml:space="preserve"> </w:t>
      </w:r>
    </w:p>
    <w:p w14:paraId="0B8F5508" w14:textId="77777777" w:rsidR="00DC2D6B" w:rsidRPr="00450CBC" w:rsidRDefault="00DC2D6B" w:rsidP="00E86F64">
      <w:pPr>
        <w:shd w:val="clear" w:color="auto" w:fill="FFFFFF" w:themeFill="background1"/>
        <w:tabs>
          <w:tab w:val="left" w:pos="709"/>
        </w:tabs>
        <w:suppressAutoHyphens w:val="0"/>
        <w:contextualSpacing/>
        <w:jc w:val="both"/>
        <w:rPr>
          <w:b/>
          <w:sz w:val="24"/>
          <w:lang w:val="sk-SK" w:eastAsia="cs-CZ"/>
        </w:rPr>
      </w:pPr>
    </w:p>
    <w:p w14:paraId="74867159" w14:textId="3DBD3B6A" w:rsidR="00CF3444" w:rsidRPr="00450CBC" w:rsidRDefault="00CF3444" w:rsidP="00E86F64">
      <w:pPr>
        <w:spacing w:line="276" w:lineRule="auto"/>
        <w:contextualSpacing/>
        <w:jc w:val="both"/>
        <w:rPr>
          <w:b/>
          <w:i/>
          <w:sz w:val="24"/>
          <w:szCs w:val="24"/>
          <w:lang w:val="sk-SK"/>
        </w:rPr>
      </w:pPr>
    </w:p>
    <w:sectPr w:rsidR="00CF3444" w:rsidRPr="00450CBC" w:rsidSect="0036655F">
      <w:pgSz w:w="11906" w:h="16838"/>
      <w:pgMar w:top="1418" w:right="1417" w:bottom="141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5E0CC5F" w14:textId="77777777" w:rsidR="00AC747B" w:rsidRDefault="00AC747B" w:rsidP="00257F42">
      <w:r>
        <w:separator/>
      </w:r>
    </w:p>
  </w:endnote>
  <w:endnote w:type="continuationSeparator" w:id="0">
    <w:p w14:paraId="23AD1D36" w14:textId="77777777" w:rsidR="00AC747B" w:rsidRDefault="00AC747B" w:rsidP="00257F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2F3890F" w14:textId="77777777" w:rsidR="00AC747B" w:rsidRDefault="00AC747B" w:rsidP="00257F42">
      <w:r>
        <w:separator/>
      </w:r>
    </w:p>
  </w:footnote>
  <w:footnote w:type="continuationSeparator" w:id="0">
    <w:p w14:paraId="5229C89B" w14:textId="77777777" w:rsidR="00AC747B" w:rsidRDefault="00AC747B" w:rsidP="00257F4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sz w:val="24"/>
        <w:szCs w:val="24"/>
        <w:lang w:val="sk-SK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393A27A5"/>
    <w:multiLevelType w:val="hybridMultilevel"/>
    <w:tmpl w:val="4CC6DA22"/>
    <w:lvl w:ilvl="0" w:tplc="456A5DF0">
      <w:start w:val="3"/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 w15:restartNumberingAfterBreak="0">
    <w:nsid w:val="3E144EB6"/>
    <w:multiLevelType w:val="hybridMultilevel"/>
    <w:tmpl w:val="FAFE8338"/>
    <w:lvl w:ilvl="0" w:tplc="F8CE8594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4B816025"/>
    <w:multiLevelType w:val="hybridMultilevel"/>
    <w:tmpl w:val="54C80B44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D7C0528"/>
    <w:multiLevelType w:val="hybridMultilevel"/>
    <w:tmpl w:val="170EC2AA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D08C360">
      <w:numFmt w:val="bullet"/>
      <w:lvlText w:val=""/>
      <w:lvlJc w:val="left"/>
      <w:pPr>
        <w:ind w:left="2160" w:hanging="360"/>
      </w:pPr>
      <w:rPr>
        <w:rFonts w:ascii="Wingdings" w:eastAsiaTheme="minorHAnsi" w:hAnsi="Wingdings" w:cstheme="minorBidi" w:hint="default"/>
      </w:rPr>
    </w:lvl>
    <w:lvl w:ilvl="3" w:tplc="30626BCE">
      <w:numFmt w:val="bullet"/>
      <w:lvlText w:val="•"/>
      <w:lvlJc w:val="left"/>
      <w:pPr>
        <w:ind w:left="2880" w:hanging="360"/>
      </w:pPr>
      <w:rPr>
        <w:rFonts w:ascii="Times New Roman" w:eastAsia="Calibri" w:hAnsi="Times New Roman" w:cs="Times New Roman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4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745A"/>
    <w:rsid w:val="00040D2A"/>
    <w:rsid w:val="00080CDB"/>
    <w:rsid w:val="0008777D"/>
    <w:rsid w:val="000956AB"/>
    <w:rsid w:val="00095E11"/>
    <w:rsid w:val="0010745A"/>
    <w:rsid w:val="00155ED1"/>
    <w:rsid w:val="00192D5B"/>
    <w:rsid w:val="001B6E2C"/>
    <w:rsid w:val="001D0C6A"/>
    <w:rsid w:val="001D3977"/>
    <w:rsid w:val="001D449D"/>
    <w:rsid w:val="001D6AE3"/>
    <w:rsid w:val="001E2619"/>
    <w:rsid w:val="001E4A56"/>
    <w:rsid w:val="00257F42"/>
    <w:rsid w:val="0027195E"/>
    <w:rsid w:val="002835A9"/>
    <w:rsid w:val="0036655F"/>
    <w:rsid w:val="003A0053"/>
    <w:rsid w:val="003A2EEA"/>
    <w:rsid w:val="003D047A"/>
    <w:rsid w:val="00417041"/>
    <w:rsid w:val="00425354"/>
    <w:rsid w:val="004335C6"/>
    <w:rsid w:val="00450CBC"/>
    <w:rsid w:val="004514FF"/>
    <w:rsid w:val="00483E20"/>
    <w:rsid w:val="0049152C"/>
    <w:rsid w:val="004F32E2"/>
    <w:rsid w:val="00530A4F"/>
    <w:rsid w:val="0053591D"/>
    <w:rsid w:val="00545273"/>
    <w:rsid w:val="00576375"/>
    <w:rsid w:val="00585391"/>
    <w:rsid w:val="00590D7E"/>
    <w:rsid w:val="00593D8B"/>
    <w:rsid w:val="005D5466"/>
    <w:rsid w:val="00633571"/>
    <w:rsid w:val="006515E6"/>
    <w:rsid w:val="006664D0"/>
    <w:rsid w:val="00687500"/>
    <w:rsid w:val="00694890"/>
    <w:rsid w:val="006A1844"/>
    <w:rsid w:val="006D6697"/>
    <w:rsid w:val="006D6931"/>
    <w:rsid w:val="006F46EF"/>
    <w:rsid w:val="0071231F"/>
    <w:rsid w:val="00731231"/>
    <w:rsid w:val="0074570F"/>
    <w:rsid w:val="00765A7E"/>
    <w:rsid w:val="00783738"/>
    <w:rsid w:val="00786DD3"/>
    <w:rsid w:val="00787E6F"/>
    <w:rsid w:val="007A0433"/>
    <w:rsid w:val="007A54A3"/>
    <w:rsid w:val="007E4ABD"/>
    <w:rsid w:val="00817CB7"/>
    <w:rsid w:val="0083610C"/>
    <w:rsid w:val="00867993"/>
    <w:rsid w:val="00867A17"/>
    <w:rsid w:val="008867B3"/>
    <w:rsid w:val="00890398"/>
    <w:rsid w:val="008A2DCB"/>
    <w:rsid w:val="008E16FD"/>
    <w:rsid w:val="008F4E9A"/>
    <w:rsid w:val="009014D5"/>
    <w:rsid w:val="009239DA"/>
    <w:rsid w:val="00927D78"/>
    <w:rsid w:val="00953D38"/>
    <w:rsid w:val="00954B0C"/>
    <w:rsid w:val="00991BC9"/>
    <w:rsid w:val="00995DFF"/>
    <w:rsid w:val="00997CDB"/>
    <w:rsid w:val="009D0E6E"/>
    <w:rsid w:val="00A27823"/>
    <w:rsid w:val="00A40A6C"/>
    <w:rsid w:val="00A45C99"/>
    <w:rsid w:val="00A46380"/>
    <w:rsid w:val="00A912D7"/>
    <w:rsid w:val="00AA5E2D"/>
    <w:rsid w:val="00AA7171"/>
    <w:rsid w:val="00AB234A"/>
    <w:rsid w:val="00AC747B"/>
    <w:rsid w:val="00B31814"/>
    <w:rsid w:val="00B36B12"/>
    <w:rsid w:val="00B66C52"/>
    <w:rsid w:val="00B8395B"/>
    <w:rsid w:val="00BB1420"/>
    <w:rsid w:val="00C25F71"/>
    <w:rsid w:val="00C91119"/>
    <w:rsid w:val="00CA12F2"/>
    <w:rsid w:val="00CC1817"/>
    <w:rsid w:val="00CC5FED"/>
    <w:rsid w:val="00CF3444"/>
    <w:rsid w:val="00D074CC"/>
    <w:rsid w:val="00D160BA"/>
    <w:rsid w:val="00D42CC1"/>
    <w:rsid w:val="00D63B71"/>
    <w:rsid w:val="00DC2743"/>
    <w:rsid w:val="00DC2D6B"/>
    <w:rsid w:val="00DC767C"/>
    <w:rsid w:val="00DE7994"/>
    <w:rsid w:val="00E00548"/>
    <w:rsid w:val="00E14146"/>
    <w:rsid w:val="00E659EE"/>
    <w:rsid w:val="00E81DC8"/>
    <w:rsid w:val="00E86F64"/>
    <w:rsid w:val="00EB564C"/>
    <w:rsid w:val="00ED1F10"/>
    <w:rsid w:val="00EF223E"/>
    <w:rsid w:val="00F320FF"/>
    <w:rsid w:val="00F34987"/>
    <w:rsid w:val="00F370AF"/>
    <w:rsid w:val="00F55511"/>
    <w:rsid w:val="00F62AA9"/>
    <w:rsid w:val="00F66BA9"/>
    <w:rsid w:val="00F703E8"/>
    <w:rsid w:val="00F9395A"/>
    <w:rsid w:val="00FA5CC8"/>
    <w:rsid w:val="00FB4C0A"/>
    <w:rsid w:val="00FB7C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oNotEmbedSmartTags/>
  <w:decimalSymbol w:val=","/>
  <w:listSeparator w:val=";"/>
  <w14:docId w14:val="5EBCC4C2"/>
  <w15:chartTrackingRefBased/>
  <w15:docId w15:val="{E7FDA58F-B2E7-43D1-BE41-A465780562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pPr>
      <w:suppressAutoHyphens/>
    </w:pPr>
    <w:rPr>
      <w:lang w:val="cs-CZ" w:eastAsia="zh-CN"/>
    </w:rPr>
  </w:style>
  <w:style w:type="paragraph" w:styleId="Nadpis3">
    <w:name w:val="heading 3"/>
    <w:basedOn w:val="Normlny"/>
    <w:next w:val="Normlny"/>
    <w:link w:val="Nadpis3Char"/>
    <w:uiPriority w:val="9"/>
    <w:unhideWhenUsed/>
    <w:qFormat/>
    <w:rsid w:val="006515E6"/>
    <w:pPr>
      <w:keepNext/>
      <w:suppressAutoHyphens w:val="0"/>
      <w:snapToGrid w:val="0"/>
      <w:spacing w:line="240" w:lineRule="atLeast"/>
      <w:outlineLvl w:val="2"/>
    </w:pPr>
    <w:rPr>
      <w:sz w:val="28"/>
      <w:lang w:val="sk-SK"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WW8Num1z0">
    <w:name w:val="WW8Num1z0"/>
    <w:rPr>
      <w:rFonts w:hint="default"/>
      <w:sz w:val="24"/>
      <w:szCs w:val="24"/>
      <w:lang w:val="sk-SK"/>
    </w:rPr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Predvolenpsmoodseku2">
    <w:name w:val="Predvolené písmo odseku2"/>
  </w:style>
  <w:style w:type="character" w:customStyle="1" w:styleId="WW8Num1z1">
    <w:name w:val="WW8Num1z1"/>
    <w:rPr>
      <w:rFonts w:ascii="Courier New" w:hAnsi="Courier New" w:cs="Courier New" w:hint="default"/>
    </w:rPr>
  </w:style>
  <w:style w:type="character" w:customStyle="1" w:styleId="WW8Num1z2">
    <w:name w:val="WW8Num1z2"/>
    <w:rPr>
      <w:rFonts w:ascii="Wingdings" w:hAnsi="Wingdings" w:cs="Wingdings" w:hint="default"/>
    </w:rPr>
  </w:style>
  <w:style w:type="character" w:customStyle="1" w:styleId="WW8Num1z3">
    <w:name w:val="WW8Num1z3"/>
    <w:rPr>
      <w:rFonts w:ascii="Symbol" w:hAnsi="Symbol" w:cs="Symbol" w:hint="default"/>
    </w:rPr>
  </w:style>
  <w:style w:type="character" w:customStyle="1" w:styleId="Predvolenpsmoodseku1">
    <w:name w:val="Predvolené písmo odseku1"/>
  </w:style>
  <w:style w:type="character" w:customStyle="1" w:styleId="TextbublinyChar">
    <w:name w:val="Text bubliny Char"/>
    <w:rPr>
      <w:rFonts w:ascii="Tahoma" w:hAnsi="Tahoma" w:cs="Tahoma"/>
      <w:sz w:val="16"/>
      <w:szCs w:val="16"/>
      <w:lang w:val="cs-CZ"/>
    </w:rPr>
  </w:style>
  <w:style w:type="character" w:customStyle="1" w:styleId="ZarkazkladnhotextuChar">
    <w:name w:val="Zarážka základného textu Char"/>
    <w:rPr>
      <w:lang w:val="cs-CZ"/>
    </w:rPr>
  </w:style>
  <w:style w:type="character" w:customStyle="1" w:styleId="Zarkazkladnhotextu3Char">
    <w:name w:val="Zarážka základného textu 3 Char"/>
    <w:rPr>
      <w:sz w:val="16"/>
      <w:szCs w:val="16"/>
      <w:lang w:val="cs-CZ"/>
    </w:rPr>
  </w:style>
  <w:style w:type="character" w:customStyle="1" w:styleId="TextvysvetlivkyChar">
    <w:name w:val="Text vysvetlivky Char"/>
    <w:rPr>
      <w:rFonts w:ascii="Calibri" w:eastAsia="Calibri" w:hAnsi="Calibri" w:cs="Calibri"/>
    </w:rPr>
  </w:style>
  <w:style w:type="character" w:customStyle="1" w:styleId="Znakyprekoncovpoznmku">
    <w:name w:val="Znaky pre koncovú poznámku"/>
    <w:rPr>
      <w:vertAlign w:val="superscript"/>
    </w:rPr>
  </w:style>
  <w:style w:type="character" w:customStyle="1" w:styleId="NzovChar">
    <w:name w:val="Názov Char"/>
    <w:rPr>
      <w:b/>
      <w:sz w:val="24"/>
    </w:rPr>
  </w:style>
  <w:style w:type="character" w:customStyle="1" w:styleId="ZkladntextChar">
    <w:name w:val="Základný text Char"/>
    <w:rPr>
      <w:sz w:val="24"/>
    </w:rPr>
  </w:style>
  <w:style w:type="paragraph" w:customStyle="1" w:styleId="Nadpis">
    <w:name w:val="Nadpis"/>
    <w:basedOn w:val="Normlny"/>
    <w:next w:val="Zkladntext"/>
    <w:pPr>
      <w:jc w:val="center"/>
    </w:pPr>
    <w:rPr>
      <w:b/>
      <w:sz w:val="24"/>
      <w:lang w:val="sk-SK"/>
    </w:rPr>
  </w:style>
  <w:style w:type="paragraph" w:styleId="Zkladntext">
    <w:name w:val="Body Text"/>
    <w:basedOn w:val="Normlny"/>
    <w:pPr>
      <w:jc w:val="both"/>
    </w:pPr>
    <w:rPr>
      <w:sz w:val="24"/>
      <w:lang w:val="sk-SK"/>
    </w:rPr>
  </w:style>
  <w:style w:type="paragraph" w:styleId="Zoznam">
    <w:name w:val="List"/>
    <w:basedOn w:val="Zkladntext"/>
    <w:rPr>
      <w:rFonts w:cs="Lucida Sans"/>
    </w:rPr>
  </w:style>
  <w:style w:type="paragraph" w:styleId="Popis">
    <w:name w:val="caption"/>
    <w:basedOn w:val="Norm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x">
    <w:name w:val="Index"/>
    <w:basedOn w:val="Normlny"/>
    <w:pPr>
      <w:suppressLineNumbers/>
    </w:pPr>
    <w:rPr>
      <w:rFonts w:cs="Lucida Sans"/>
    </w:rPr>
  </w:style>
  <w:style w:type="paragraph" w:customStyle="1" w:styleId="Nosite">
    <w:name w:val="Nositeľ"/>
    <w:basedOn w:val="Normlny"/>
    <w:next w:val="Normlny"/>
    <w:pPr>
      <w:spacing w:before="240" w:after="120"/>
      <w:ind w:left="567"/>
    </w:pPr>
    <w:rPr>
      <w:b/>
      <w:sz w:val="24"/>
      <w:lang w:val="sk-SK"/>
    </w:rPr>
  </w:style>
  <w:style w:type="paragraph" w:styleId="Textbubliny">
    <w:name w:val="Balloon Text"/>
    <w:basedOn w:val="Normlny"/>
    <w:rPr>
      <w:rFonts w:ascii="Tahoma" w:hAnsi="Tahoma" w:cs="Tahoma"/>
      <w:sz w:val="16"/>
      <w:szCs w:val="16"/>
    </w:rPr>
  </w:style>
  <w:style w:type="paragraph" w:styleId="Zarkazkladnhotextu">
    <w:name w:val="Body Text Indent"/>
    <w:basedOn w:val="Normlny"/>
    <w:pPr>
      <w:spacing w:after="120"/>
      <w:ind w:left="283"/>
    </w:pPr>
  </w:style>
  <w:style w:type="paragraph" w:customStyle="1" w:styleId="Zarkazkladnhotextu31">
    <w:name w:val="Zarážka základného textu 31"/>
    <w:basedOn w:val="Normlny"/>
    <w:pPr>
      <w:spacing w:after="120"/>
      <w:ind w:left="283"/>
    </w:pPr>
    <w:rPr>
      <w:sz w:val="16"/>
      <w:szCs w:val="16"/>
    </w:rPr>
  </w:style>
  <w:style w:type="paragraph" w:customStyle="1" w:styleId="CharChar">
    <w:name w:val="Char Char"/>
    <w:basedOn w:val="Normlny"/>
    <w:rPr>
      <w:sz w:val="24"/>
      <w:szCs w:val="24"/>
      <w:lang w:val="pl-PL"/>
    </w:rPr>
  </w:style>
  <w:style w:type="paragraph" w:styleId="Textvysvetlivky">
    <w:name w:val="endnote text"/>
    <w:basedOn w:val="Normlny"/>
    <w:rPr>
      <w:rFonts w:ascii="Calibri" w:eastAsia="Calibri" w:hAnsi="Calibri"/>
      <w:lang w:val="sk-SK"/>
    </w:rPr>
  </w:style>
  <w:style w:type="character" w:customStyle="1" w:styleId="Nadpis3Char">
    <w:name w:val="Nadpis 3 Char"/>
    <w:basedOn w:val="Predvolenpsmoodseku"/>
    <w:link w:val="Nadpis3"/>
    <w:uiPriority w:val="9"/>
    <w:rsid w:val="006515E6"/>
    <w:rPr>
      <w:sz w:val="28"/>
    </w:rPr>
  </w:style>
  <w:style w:type="paragraph" w:styleId="Hlavika">
    <w:name w:val="header"/>
    <w:basedOn w:val="Normlny"/>
    <w:link w:val="HlavikaChar"/>
    <w:uiPriority w:val="99"/>
    <w:unhideWhenUsed/>
    <w:rsid w:val="00257F42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257F42"/>
    <w:rPr>
      <w:lang w:val="cs-CZ" w:eastAsia="zh-CN"/>
    </w:rPr>
  </w:style>
  <w:style w:type="paragraph" w:styleId="Pta">
    <w:name w:val="footer"/>
    <w:basedOn w:val="Normlny"/>
    <w:link w:val="PtaChar"/>
    <w:uiPriority w:val="99"/>
    <w:unhideWhenUsed/>
    <w:rsid w:val="00257F42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257F42"/>
    <w:rPr>
      <w:lang w:val="cs-CZ" w:eastAsia="zh-CN"/>
    </w:rPr>
  </w:style>
  <w:style w:type="character" w:styleId="Vrazn">
    <w:name w:val="Strong"/>
    <w:basedOn w:val="Predvolenpsmoodseku"/>
    <w:uiPriority w:val="22"/>
    <w:qFormat/>
    <w:rsid w:val="00CC5FED"/>
    <w:rPr>
      <w:b/>
      <w:bCs/>
    </w:rPr>
  </w:style>
  <w:style w:type="paragraph" w:styleId="Odsekzoznamu">
    <w:name w:val="List Paragraph"/>
    <w:aliases w:val="body,Odsek zoznamu2,4.1 Odrážky,s odrážkami"/>
    <w:basedOn w:val="Normlny"/>
    <w:link w:val="OdsekzoznamuChar"/>
    <w:uiPriority w:val="34"/>
    <w:qFormat/>
    <w:rsid w:val="00CC5FED"/>
    <w:pPr>
      <w:suppressAutoHyphens w:val="0"/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sk-SK" w:eastAsia="en-US"/>
    </w:rPr>
  </w:style>
  <w:style w:type="character" w:customStyle="1" w:styleId="OdsekzoznamuChar">
    <w:name w:val="Odsek zoznamu Char"/>
    <w:aliases w:val="body Char,Odsek zoznamu2 Char,4.1 Odrážky Char,s odrážkami Char"/>
    <w:link w:val="Odsekzoznamu"/>
    <w:uiPriority w:val="34"/>
    <w:qFormat/>
    <w:rsid w:val="00CC5FED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Default">
    <w:name w:val="Default"/>
    <w:rsid w:val="00DC2743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Odkaznakomentr">
    <w:name w:val="annotation reference"/>
    <w:basedOn w:val="Predvolenpsmoodseku"/>
    <w:uiPriority w:val="99"/>
    <w:semiHidden/>
    <w:unhideWhenUsed/>
    <w:rsid w:val="00DC767C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DC767C"/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DC767C"/>
    <w:rPr>
      <w:lang w:val="cs-CZ" w:eastAsia="zh-CN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DC767C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DC767C"/>
    <w:rPr>
      <w:b/>
      <w:bCs/>
      <w:lang w:val="cs-CZ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270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4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7007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240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87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f:fields xmlns:f="http://schemas.fabasoft.com/folio/2007/fields">
  <f:record>
    <f:field ref="objname" par="" text="3.0_predkladacia_správa_" edit="true"/>
    <f:field ref="objsubject" par="" text="" edit="true"/>
    <f:field ref="objcreatedby" par="" text="Melicher, Marek, Mgr."/>
    <f:field ref="objcreatedat" par="" date="2026-08-25T13:58:55" text="25.8.2026 13:58:55"/>
    <f:field ref="objchangedby" par="" text="Marcinová, Patrícia, Mgr."/>
    <f:field ref="objmodifiedat" par="" date="2026-08-28T09:56:19" text="28.8.2026 9:56:19"/>
    <f:field ref="doc_FSCFOLIO_1_1001_FieldDocumentNumber" par="" text=""/>
    <f:field ref="doc_FSCFOLIO_1_1001_FieldSubject" par="" text="" edit="true"/>
    <f:field ref="FSCFOLIO_1_1001_FieldCurrentUser" par="" text="Mgr. Patrícia Marcinová"/>
    <f:field ref="CCAPRECONFIG_15_1001_Objektname" par="" text="3.0_predkladacia_správa_" edit="true"/>
  </f:record>
  <f:display par="" text="General">
    <f:field ref="objname" text="Meno"/>
    <f:field ref="objsubject" text="Vec"/>
    <f:field ref="objcreatedby" text="Vytvoril"/>
    <f:field ref="objcreatedat" text="Vytvorené deň/hodina"/>
    <f:field ref="objchangedby" text="Poslednú zmenu urobil"/>
    <f:field ref="objmodifiedat" text="Posledná zmena deň/hodina"/>
    <f:field ref="FSCFOLIO_1_1001_FieldCurrentUser" text="Aktuálny používateľ"/>
    <f:field ref="CCAPRECONFIG_15_1001_Objektname" text="Meno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customXml/itemProps2.xml><?xml version="1.0" encoding="utf-8"?>
<ds:datastoreItem xmlns:ds="http://schemas.openxmlformats.org/officeDocument/2006/customXml" ds:itemID="{08808893-9584-451A-AB1D-8CECA762D8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1045</Words>
  <Characters>5957</Characters>
  <Application>Microsoft Office Word</Application>
  <DocSecurity>4</DocSecurity>
  <Lines>49</Lines>
  <Paragraphs>13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>Predkladacia správa</vt:lpstr>
    </vt:vector>
  </TitlesOfParts>
  <Company/>
  <LinksUpToDate>false</LinksUpToDate>
  <CharactersWithSpaces>6989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Predkladacia správa</dc:title>
  <dc:subject/>
  <dc:creator>Medvecova</dc:creator>
  <cp:keywords/>
  <cp:lastModifiedBy>MD SR</cp:lastModifiedBy>
  <cp:revision>2</cp:revision>
  <cp:lastPrinted>2023-03-22T08:08:00Z</cp:lastPrinted>
  <dcterms:created xsi:type="dcterms:W3CDTF">2026-10-14T07:50:00Z</dcterms:created>
  <dcterms:modified xsi:type="dcterms:W3CDTF">2026-10-14T07:50:00Z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MDVRR@103.510:md_stupen_dovernosti">
    <vt:lpwstr/>
  </property>
  <property fmtid="{D5CDD505-2E9C-101B-9397-08002B2CF9AE}" pid="3" name="FSC#SKMDVRR@103.510:md_nazov_organizacie">
    <vt:lpwstr/>
  </property>
  <property fmtid="{D5CDD505-2E9C-101B-9397-08002B2CF9AE}" pid="4" name="FSC#SKMDVRR@103.510:md_cislo_spisu">
    <vt:lpwstr/>
  </property>
  <property fmtid="{D5CDD505-2E9C-101B-9397-08002B2CF9AE}" pid="5" name="FSC#SKMDVRR@103.510:md_adresa_ulica_cislodomu">
    <vt:lpwstr/>
  </property>
  <property fmtid="{D5CDD505-2E9C-101B-9397-08002B2CF9AE}" pid="6" name="FSC#SKMDVRR@103.510:md_psc">
    <vt:lpwstr/>
  </property>
  <property fmtid="{D5CDD505-2E9C-101B-9397-08002B2CF9AE}" pid="7" name="FSC#SKMDVRR@103.510:md_miesto_sidla">
    <vt:lpwstr/>
  </property>
  <property fmtid="{D5CDD505-2E9C-101B-9397-08002B2CF9AE}" pid="8" name="FSC#SKMDVRR@103.510:md_ico">
    <vt:lpwstr/>
  </property>
  <property fmtid="{D5CDD505-2E9C-101B-9397-08002B2CF9AE}" pid="9" name="FSC#SKMDVRR@103.510:md_suma">
    <vt:lpwstr/>
  </property>
  <property fmtid="{D5CDD505-2E9C-101B-9397-08002B2CF9AE}" pid="10" name="FSC#SKMDVRR@103.510:md_dosla_dna">
    <vt:lpwstr/>
  </property>
  <property fmtid="{D5CDD505-2E9C-101B-9397-08002B2CF9AE}" pid="11" name="FSC#SKMDVRR@103.510:md_aktualny_datum">
    <vt:lpwstr>28.08.2026</vt:lpwstr>
  </property>
  <property fmtid="{D5CDD505-2E9C-101B-9397-08002B2CF9AE}" pid="12" name="FSC#SKMDVRR@103.510:md_reg_cislo_ziadosti">
    <vt:lpwstr/>
  </property>
  <property fmtid="{D5CDD505-2E9C-101B-9397-08002B2CF9AE}" pid="13" name="FSC#SKMDVRR@103.510:md_zoznam_dokladov_01">
    <vt:lpwstr/>
  </property>
  <property fmtid="{D5CDD505-2E9C-101B-9397-08002B2CF9AE}" pid="14" name="FSC#SKMDVRR@103.510:md_zoznam_dokladov_02">
    <vt:lpwstr/>
  </property>
  <property fmtid="{D5CDD505-2E9C-101B-9397-08002B2CF9AE}" pid="15" name="FSC#SKMDVRR@103.510:md_zoznam_dokladov_03">
    <vt:lpwstr/>
  </property>
  <property fmtid="{D5CDD505-2E9C-101B-9397-08002B2CF9AE}" pid="16" name="FSC#SKMDVRR@103.510:md_zoznam_dokladov_04">
    <vt:lpwstr/>
  </property>
  <property fmtid="{D5CDD505-2E9C-101B-9397-08002B2CF9AE}" pid="17" name="FSC#SKMDVRR@103.510:md_zoznam_dokladov_05">
    <vt:lpwstr/>
  </property>
  <property fmtid="{D5CDD505-2E9C-101B-9397-08002B2CF9AE}" pid="18" name="FSC#SKMDVRR@103.510:md_legislativne_znenie">
    <vt:lpwstr/>
  </property>
  <property fmtid="{D5CDD505-2E9C-101B-9397-08002B2CF9AE}" pid="19" name="FSC#SKMDVRR@103.510:md_cislenik_legislativne_znenie_01">
    <vt:lpwstr/>
  </property>
  <property fmtid="{D5CDD505-2E9C-101B-9397-08002B2CF9AE}" pid="20" name="FSC#SKMDVRR@103.510:md_cislenik_legislativne_znenie_02">
    <vt:lpwstr/>
  </property>
  <property fmtid="{D5CDD505-2E9C-101B-9397-08002B2CF9AE}" pid="21" name="FSC#SKMDVRR@103.510:md_cislenik_legislativne_znenie_03">
    <vt:lpwstr/>
  </property>
  <property fmtid="{D5CDD505-2E9C-101B-9397-08002B2CF9AE}" pid="22" name="FSC#SKMDVRR@103.510:md_cislenik_legislativne_znenie_04">
    <vt:lpwstr/>
  </property>
  <property fmtid="{D5CDD505-2E9C-101B-9397-08002B2CF9AE}" pid="23" name="FSC#SKMDVRR@103.510:md_cislenik_legislativne_znenie_05">
    <vt:lpwstr/>
  </property>
  <property fmtid="{D5CDD505-2E9C-101B-9397-08002B2CF9AE}" pid="24" name="FSC#SKMDVRR@103.510:md_cislenik_legislativne_znenie_06">
    <vt:lpwstr/>
  </property>
  <property fmtid="{D5CDD505-2E9C-101B-9397-08002B2CF9AE}" pid="25" name="FSC#SKMDVRR@103.510:md_cislenik_legislativne_znenie_07">
    <vt:lpwstr/>
  </property>
  <property fmtid="{D5CDD505-2E9C-101B-9397-08002B2CF9AE}" pid="26" name="FSC#SKMDVRR@103.510:md_cislenik_legislativne_znenie_08">
    <vt:lpwstr/>
  </property>
  <property fmtid="{D5CDD505-2E9C-101B-9397-08002B2CF9AE}" pid="27" name="FSC#SKMDVRR@103.510:md_cislenik_legislativne_znenie_09">
    <vt:lpwstr/>
  </property>
  <property fmtid="{D5CDD505-2E9C-101B-9397-08002B2CF9AE}" pid="28" name="FSC#SKMDVRR@103.510:md_cislenik_legislativne_znenie_10">
    <vt:lpwstr/>
  </property>
  <property fmtid="{D5CDD505-2E9C-101B-9397-08002B2CF9AE}" pid="29" name="FSC#SKMDVRR@103.510:md_cislenik_legislativne_znenie_11">
    <vt:lpwstr/>
  </property>
  <property fmtid="{D5CDD505-2E9C-101B-9397-08002B2CF9AE}" pid="30" name="FSC#SKMDVRR@103.510:md_cislenik_legislativne_znenie_12">
    <vt:lpwstr/>
  </property>
  <property fmtid="{D5CDD505-2E9C-101B-9397-08002B2CF9AE}" pid="31" name="FSC#SKMDVRR@103.510:md_cislenik_legislativne_znenie_13">
    <vt:lpwstr/>
  </property>
  <property fmtid="{D5CDD505-2E9C-101B-9397-08002B2CF9AE}" pid="32" name="FSC#SKMDVRR@103.510:md_cislenik_legislativne_znenie_14">
    <vt:lpwstr/>
  </property>
  <property fmtid="{D5CDD505-2E9C-101B-9397-08002B2CF9AE}" pid="33" name="FSC#SKMDVRR@103.510:md_cislenik_legislativne_znenie_15">
    <vt:lpwstr/>
  </property>
  <property fmtid="{D5CDD505-2E9C-101B-9397-08002B2CF9AE}" pid="34" name="FSC#SKMDVRR@103.510:md_cislenik_legislativne_znenie_16">
    <vt:lpwstr/>
  </property>
  <property fmtid="{D5CDD505-2E9C-101B-9397-08002B2CF9AE}" pid="35" name="FSC#SKEDITIONREG@103.510:a_acceptor">
    <vt:lpwstr/>
  </property>
  <property fmtid="{D5CDD505-2E9C-101B-9397-08002B2CF9AE}" pid="36" name="FSC#SKEDITIONREG@103.510:a_clearedat">
    <vt:lpwstr/>
  </property>
  <property fmtid="{D5CDD505-2E9C-101B-9397-08002B2CF9AE}" pid="37" name="FSC#SKEDITIONREG@103.510:a_clearedby">
    <vt:lpwstr/>
  </property>
  <property fmtid="{D5CDD505-2E9C-101B-9397-08002B2CF9AE}" pid="38" name="FSC#SKEDITIONREG@103.510:a_comm">
    <vt:lpwstr/>
  </property>
  <property fmtid="{D5CDD505-2E9C-101B-9397-08002B2CF9AE}" pid="39" name="FSC#SKEDITIONREG@103.510:a_decisionattachments">
    <vt:lpwstr/>
  </property>
  <property fmtid="{D5CDD505-2E9C-101B-9397-08002B2CF9AE}" pid="40" name="FSC#SKEDITIONREG@103.510:a_deliveredat">
    <vt:lpwstr/>
  </property>
  <property fmtid="{D5CDD505-2E9C-101B-9397-08002B2CF9AE}" pid="41" name="FSC#SKEDITIONREG@103.510:a_delivery">
    <vt:lpwstr/>
  </property>
  <property fmtid="{D5CDD505-2E9C-101B-9397-08002B2CF9AE}" pid="42" name="FSC#SKEDITIONREG@103.510:a_extension">
    <vt:lpwstr/>
  </property>
  <property fmtid="{D5CDD505-2E9C-101B-9397-08002B2CF9AE}" pid="43" name="FSC#SKEDITIONREG@103.510:a_filenumber">
    <vt:lpwstr/>
  </property>
  <property fmtid="{D5CDD505-2E9C-101B-9397-08002B2CF9AE}" pid="44" name="FSC#SKEDITIONREG@103.510:a_fileresponsible">
    <vt:lpwstr/>
  </property>
  <property fmtid="{D5CDD505-2E9C-101B-9397-08002B2CF9AE}" pid="45" name="FSC#SKEDITIONREG@103.510:a_fileresporg">
    <vt:lpwstr/>
  </property>
  <property fmtid="{D5CDD505-2E9C-101B-9397-08002B2CF9AE}" pid="46" name="FSC#SKEDITIONREG@103.510:a_fileresporg_email_OU">
    <vt:lpwstr/>
  </property>
  <property fmtid="{D5CDD505-2E9C-101B-9397-08002B2CF9AE}" pid="47" name="FSC#SKEDITIONREG@103.510:a_fileresporg_emailaddress">
    <vt:lpwstr/>
  </property>
  <property fmtid="{D5CDD505-2E9C-101B-9397-08002B2CF9AE}" pid="48" name="FSC#SKEDITIONREG@103.510:a_fileresporg_fax">
    <vt:lpwstr/>
  </property>
  <property fmtid="{D5CDD505-2E9C-101B-9397-08002B2CF9AE}" pid="49" name="FSC#SKEDITIONREG@103.510:a_fileresporg_fax_OU">
    <vt:lpwstr/>
  </property>
  <property fmtid="{D5CDD505-2E9C-101B-9397-08002B2CF9AE}" pid="50" name="FSC#SKEDITIONREG@103.510:a_fileresporg_function">
    <vt:lpwstr/>
  </property>
  <property fmtid="{D5CDD505-2E9C-101B-9397-08002B2CF9AE}" pid="51" name="FSC#SKEDITIONREG@103.510:a_fileresporg_function_OU">
    <vt:lpwstr/>
  </property>
  <property fmtid="{D5CDD505-2E9C-101B-9397-08002B2CF9AE}" pid="52" name="FSC#SKEDITIONREG@103.510:a_fileresporg_head">
    <vt:lpwstr/>
  </property>
  <property fmtid="{D5CDD505-2E9C-101B-9397-08002B2CF9AE}" pid="53" name="FSC#SKEDITIONREG@103.510:a_fileresporg_head_OU">
    <vt:lpwstr/>
  </property>
  <property fmtid="{D5CDD505-2E9C-101B-9397-08002B2CF9AE}" pid="54" name="FSC#SKEDITIONREG@103.510:a_fileresporg_OU">
    <vt:lpwstr/>
  </property>
  <property fmtid="{D5CDD505-2E9C-101B-9397-08002B2CF9AE}" pid="55" name="FSC#SKEDITIONREG@103.510:a_fileresporg_phone">
    <vt:lpwstr/>
  </property>
  <property fmtid="{D5CDD505-2E9C-101B-9397-08002B2CF9AE}" pid="56" name="FSC#SKEDITIONREG@103.510:a_fileresporg_phone_OU">
    <vt:lpwstr/>
  </property>
  <property fmtid="{D5CDD505-2E9C-101B-9397-08002B2CF9AE}" pid="57" name="FSC#SKEDITIONREG@103.510:a_incattachments">
    <vt:lpwstr/>
  </property>
  <property fmtid="{D5CDD505-2E9C-101B-9397-08002B2CF9AE}" pid="58" name="FSC#SKEDITIONREG@103.510:a_incnr">
    <vt:lpwstr/>
  </property>
  <property fmtid="{D5CDD505-2E9C-101B-9397-08002B2CF9AE}" pid="59" name="FSC#SKEDITIONREG@103.510:a_objcreatedstr">
    <vt:lpwstr/>
  </property>
  <property fmtid="{D5CDD505-2E9C-101B-9397-08002B2CF9AE}" pid="60" name="FSC#SKEDITIONREG@103.510:a_ordernumber">
    <vt:lpwstr/>
  </property>
  <property fmtid="{D5CDD505-2E9C-101B-9397-08002B2CF9AE}" pid="61" name="FSC#SKEDITIONREG@103.510:a_oursign">
    <vt:lpwstr/>
  </property>
  <property fmtid="{D5CDD505-2E9C-101B-9397-08002B2CF9AE}" pid="62" name="FSC#SKEDITIONREG@103.510:a_sendersign">
    <vt:lpwstr/>
  </property>
  <property fmtid="{D5CDD505-2E9C-101B-9397-08002B2CF9AE}" pid="63" name="FSC#SKEDITIONREG@103.510:a_shortou">
    <vt:lpwstr/>
  </property>
  <property fmtid="{D5CDD505-2E9C-101B-9397-08002B2CF9AE}" pid="64" name="FSC#SKEDITIONREG@103.510:a_testsalutation">
    <vt:lpwstr/>
  </property>
  <property fmtid="{D5CDD505-2E9C-101B-9397-08002B2CF9AE}" pid="65" name="FSC#SKEDITIONREG@103.510:a_validfrom">
    <vt:lpwstr/>
  </property>
  <property fmtid="{D5CDD505-2E9C-101B-9397-08002B2CF9AE}" pid="66" name="FSC#SKEDITIONREG@103.510:as_activity">
    <vt:lpwstr/>
  </property>
  <property fmtid="{D5CDD505-2E9C-101B-9397-08002B2CF9AE}" pid="67" name="FSC#SKEDITIONREG@103.510:as_docdate">
    <vt:lpwstr/>
  </property>
  <property fmtid="{D5CDD505-2E9C-101B-9397-08002B2CF9AE}" pid="68" name="FSC#SKEDITIONREG@103.510:as_establishdate">
    <vt:lpwstr/>
  </property>
  <property fmtid="{D5CDD505-2E9C-101B-9397-08002B2CF9AE}" pid="69" name="FSC#SKEDITIONREG@103.510:as_fileresphead">
    <vt:lpwstr/>
  </property>
  <property fmtid="{D5CDD505-2E9C-101B-9397-08002B2CF9AE}" pid="70" name="FSC#SKEDITIONREG@103.510:as_filerespheadfnct">
    <vt:lpwstr/>
  </property>
  <property fmtid="{D5CDD505-2E9C-101B-9397-08002B2CF9AE}" pid="71" name="FSC#SKEDITIONREG@103.510:as_fileresponsible">
    <vt:lpwstr/>
  </property>
  <property fmtid="{D5CDD505-2E9C-101B-9397-08002B2CF9AE}" pid="72" name="FSC#SKEDITIONREG@103.510:as_filesubj">
    <vt:lpwstr/>
  </property>
  <property fmtid="{D5CDD505-2E9C-101B-9397-08002B2CF9AE}" pid="73" name="FSC#SKEDITIONREG@103.510:as_objname">
    <vt:lpwstr/>
  </property>
  <property fmtid="{D5CDD505-2E9C-101B-9397-08002B2CF9AE}" pid="74" name="FSC#SKEDITIONREG@103.510:as_ou">
    <vt:lpwstr/>
  </property>
  <property fmtid="{D5CDD505-2E9C-101B-9397-08002B2CF9AE}" pid="75" name="FSC#SKEDITIONREG@103.510:as_owner">
    <vt:lpwstr>Ing. Oto Záhumenský</vt:lpwstr>
  </property>
  <property fmtid="{D5CDD505-2E9C-101B-9397-08002B2CF9AE}" pid="76" name="FSC#SKEDITIONREG@103.510:as_phonelink">
    <vt:lpwstr/>
  </property>
  <property fmtid="{D5CDD505-2E9C-101B-9397-08002B2CF9AE}" pid="77" name="FSC#SKEDITIONREG@103.510:oz_externAdr">
    <vt:lpwstr/>
  </property>
  <property fmtid="{D5CDD505-2E9C-101B-9397-08002B2CF9AE}" pid="78" name="FSC#SKEDITIONREG@103.510:a_depositperiod">
    <vt:lpwstr/>
  </property>
  <property fmtid="{D5CDD505-2E9C-101B-9397-08002B2CF9AE}" pid="79" name="FSC#SKEDITIONREG@103.510:a_disposestate">
    <vt:lpwstr/>
  </property>
  <property fmtid="{D5CDD505-2E9C-101B-9397-08002B2CF9AE}" pid="80" name="FSC#SKEDITIONREG@103.510:a_fileresponsiblefnct">
    <vt:lpwstr/>
  </property>
  <property fmtid="{D5CDD505-2E9C-101B-9397-08002B2CF9AE}" pid="81" name="FSC#SKEDITIONREG@103.510:a_fileresporg_position">
    <vt:lpwstr/>
  </property>
  <property fmtid="{D5CDD505-2E9C-101B-9397-08002B2CF9AE}" pid="82" name="FSC#SKEDITIONREG@103.510:a_fileresporg_position_OU">
    <vt:lpwstr/>
  </property>
  <property fmtid="{D5CDD505-2E9C-101B-9397-08002B2CF9AE}" pid="83" name="FSC#SKEDITIONREG@103.510:a_osobnecislosprac">
    <vt:lpwstr/>
  </property>
  <property fmtid="{D5CDD505-2E9C-101B-9397-08002B2CF9AE}" pid="84" name="FSC#SKEDITIONREG@103.510:a_registrysign">
    <vt:lpwstr/>
  </property>
  <property fmtid="{D5CDD505-2E9C-101B-9397-08002B2CF9AE}" pid="85" name="FSC#SKEDITIONREG@103.510:a_subfileatt">
    <vt:lpwstr/>
  </property>
  <property fmtid="{D5CDD505-2E9C-101B-9397-08002B2CF9AE}" pid="86" name="FSC#SKEDITIONREG@103.510:as_filesubjall">
    <vt:lpwstr/>
  </property>
  <property fmtid="{D5CDD505-2E9C-101B-9397-08002B2CF9AE}" pid="87" name="FSC#SKEDITIONREG@103.510:CreatedAt">
    <vt:lpwstr>25. 8. 2026, 13:58</vt:lpwstr>
  </property>
  <property fmtid="{D5CDD505-2E9C-101B-9397-08002B2CF9AE}" pid="88" name="FSC#SKEDITIONREG@103.510:curruserrolegroup">
    <vt:lpwstr>A2B2 Oddelenie medzinárodných vzťahov a protokolu</vt:lpwstr>
  </property>
  <property fmtid="{D5CDD505-2E9C-101B-9397-08002B2CF9AE}" pid="89" name="FSC#SKEDITIONREG@103.510:currusersubst">
    <vt:lpwstr>Mgr. Patrícia Marcinová</vt:lpwstr>
  </property>
  <property fmtid="{D5CDD505-2E9C-101B-9397-08002B2CF9AE}" pid="90" name="FSC#SKEDITIONREG@103.510:emailsprac">
    <vt:lpwstr/>
  </property>
  <property fmtid="{D5CDD505-2E9C-101B-9397-08002B2CF9AE}" pid="91" name="FSC#SKEDITIONREG@103.510:ms_VyskladaniePoznamok">
    <vt:lpwstr/>
  </property>
  <property fmtid="{D5CDD505-2E9C-101B-9397-08002B2CF9AE}" pid="92" name="FSC#SKEDITIONREG@103.510:oumlname_fnct">
    <vt:lpwstr/>
  </property>
  <property fmtid="{D5CDD505-2E9C-101B-9397-08002B2CF9AE}" pid="93" name="FSC#SKEDITIONREG@103.510:sk_org_city">
    <vt:lpwstr>Bratislava-Staré Mesto</vt:lpwstr>
  </property>
  <property fmtid="{D5CDD505-2E9C-101B-9397-08002B2CF9AE}" pid="94" name="FSC#SKEDITIONREG@103.510:sk_org_dic">
    <vt:lpwstr/>
  </property>
  <property fmtid="{D5CDD505-2E9C-101B-9397-08002B2CF9AE}" pid="95" name="FSC#SKEDITIONREG@103.510:sk_org_email">
    <vt:lpwstr>-</vt:lpwstr>
  </property>
  <property fmtid="{D5CDD505-2E9C-101B-9397-08002B2CF9AE}" pid="96" name="FSC#SKEDITIONREG@103.510:sk_org_fax">
    <vt:lpwstr/>
  </property>
  <property fmtid="{D5CDD505-2E9C-101B-9397-08002B2CF9AE}" pid="97" name="FSC#SKEDITIONREG@103.510:sk_org_fullname">
    <vt:lpwstr>Ministerstvo dopravy Slovenskej republiky</vt:lpwstr>
  </property>
  <property fmtid="{D5CDD505-2E9C-101B-9397-08002B2CF9AE}" pid="98" name="FSC#SKEDITIONREG@103.510:sk_org_ico">
    <vt:lpwstr>30416094</vt:lpwstr>
  </property>
  <property fmtid="{D5CDD505-2E9C-101B-9397-08002B2CF9AE}" pid="99" name="FSC#SKEDITIONREG@103.510:sk_org_phone">
    <vt:lpwstr/>
  </property>
  <property fmtid="{D5CDD505-2E9C-101B-9397-08002B2CF9AE}" pid="100" name="FSC#SKEDITIONREG@103.510:sk_org_shortname">
    <vt:lpwstr/>
  </property>
  <property fmtid="{D5CDD505-2E9C-101B-9397-08002B2CF9AE}" pid="101" name="FSC#SKEDITIONREG@103.510:sk_org_state">
    <vt:lpwstr/>
  </property>
  <property fmtid="{D5CDD505-2E9C-101B-9397-08002B2CF9AE}" pid="102" name="FSC#SKEDITIONREG@103.510:sk_org_street">
    <vt:lpwstr>Námestie slobody 6</vt:lpwstr>
  </property>
  <property fmtid="{D5CDD505-2E9C-101B-9397-08002B2CF9AE}" pid="103" name="FSC#SKEDITIONREG@103.510:sk_org_zip">
    <vt:lpwstr/>
  </property>
  <property fmtid="{D5CDD505-2E9C-101B-9397-08002B2CF9AE}" pid="104" name="FSC#SKEDITIONREG@103.510:viz_clearedat">
    <vt:lpwstr/>
  </property>
  <property fmtid="{D5CDD505-2E9C-101B-9397-08002B2CF9AE}" pid="105" name="FSC#SKEDITIONREG@103.510:viz_clearedby">
    <vt:lpwstr/>
  </property>
  <property fmtid="{D5CDD505-2E9C-101B-9397-08002B2CF9AE}" pid="106" name="FSC#SKEDITIONREG@103.510:viz_comm">
    <vt:lpwstr/>
  </property>
  <property fmtid="{D5CDD505-2E9C-101B-9397-08002B2CF9AE}" pid="107" name="FSC#SKEDITIONREG@103.510:viz_decisionattachments">
    <vt:lpwstr/>
  </property>
  <property fmtid="{D5CDD505-2E9C-101B-9397-08002B2CF9AE}" pid="108" name="FSC#SKEDITIONREG@103.510:viz_deliveredat">
    <vt:lpwstr/>
  </property>
  <property fmtid="{D5CDD505-2E9C-101B-9397-08002B2CF9AE}" pid="109" name="FSC#SKEDITIONREG@103.510:viz_delivery">
    <vt:lpwstr/>
  </property>
  <property fmtid="{D5CDD505-2E9C-101B-9397-08002B2CF9AE}" pid="110" name="FSC#SKEDITIONREG@103.510:viz_extension">
    <vt:lpwstr/>
  </property>
  <property fmtid="{D5CDD505-2E9C-101B-9397-08002B2CF9AE}" pid="111" name="FSC#SKEDITIONREG@103.510:viz_filenumber">
    <vt:lpwstr/>
  </property>
  <property fmtid="{D5CDD505-2E9C-101B-9397-08002B2CF9AE}" pid="112" name="FSC#SKEDITIONREG@103.510:viz_fileresponsible">
    <vt:lpwstr/>
  </property>
  <property fmtid="{D5CDD505-2E9C-101B-9397-08002B2CF9AE}" pid="113" name="FSC#SKEDITIONREG@103.510:viz_fileresporg">
    <vt:lpwstr/>
  </property>
  <property fmtid="{D5CDD505-2E9C-101B-9397-08002B2CF9AE}" pid="114" name="FSC#SKEDITIONREG@103.510:viz_fileresporg_email_OU">
    <vt:lpwstr/>
  </property>
  <property fmtid="{D5CDD505-2E9C-101B-9397-08002B2CF9AE}" pid="115" name="FSC#SKEDITIONREG@103.510:viz_fileresporg_emailaddress">
    <vt:lpwstr/>
  </property>
  <property fmtid="{D5CDD505-2E9C-101B-9397-08002B2CF9AE}" pid="116" name="FSC#SKEDITIONREG@103.510:viz_fileresporg_fax">
    <vt:lpwstr/>
  </property>
  <property fmtid="{D5CDD505-2E9C-101B-9397-08002B2CF9AE}" pid="117" name="FSC#SKEDITIONREG@103.510:viz_fileresporg_fax_OU">
    <vt:lpwstr/>
  </property>
  <property fmtid="{D5CDD505-2E9C-101B-9397-08002B2CF9AE}" pid="118" name="FSC#SKEDITIONREG@103.510:viz_fileresporg_function">
    <vt:lpwstr/>
  </property>
  <property fmtid="{D5CDD505-2E9C-101B-9397-08002B2CF9AE}" pid="119" name="FSC#SKEDITIONREG@103.510:viz_fileresporg_function_OU">
    <vt:lpwstr/>
  </property>
  <property fmtid="{D5CDD505-2E9C-101B-9397-08002B2CF9AE}" pid="120" name="FSC#SKEDITIONREG@103.510:viz_fileresporg_head">
    <vt:lpwstr/>
  </property>
  <property fmtid="{D5CDD505-2E9C-101B-9397-08002B2CF9AE}" pid="121" name="FSC#SKEDITIONREG@103.510:viz_fileresporg_head_OU">
    <vt:lpwstr/>
  </property>
  <property fmtid="{D5CDD505-2E9C-101B-9397-08002B2CF9AE}" pid="122" name="FSC#SKEDITIONREG@103.510:viz_fileresporg_longname">
    <vt:lpwstr/>
  </property>
  <property fmtid="{D5CDD505-2E9C-101B-9397-08002B2CF9AE}" pid="123" name="FSC#SKEDITIONREG@103.510:viz_fileresporg_mesto">
    <vt:lpwstr/>
  </property>
  <property fmtid="{D5CDD505-2E9C-101B-9397-08002B2CF9AE}" pid="124" name="FSC#SKEDITIONREG@103.510:viz_fileresporg_odbor">
    <vt:lpwstr/>
  </property>
  <property fmtid="{D5CDD505-2E9C-101B-9397-08002B2CF9AE}" pid="125" name="FSC#SKEDITIONREG@103.510:viz_fileresporg_odbor_function">
    <vt:lpwstr/>
  </property>
  <property fmtid="{D5CDD505-2E9C-101B-9397-08002B2CF9AE}" pid="126" name="FSC#SKEDITIONREG@103.510:viz_fileresporg_odbor_head">
    <vt:lpwstr/>
  </property>
  <property fmtid="{D5CDD505-2E9C-101B-9397-08002B2CF9AE}" pid="127" name="FSC#SKEDITIONREG@103.510:viz_fileresporg_OU">
    <vt:lpwstr/>
  </property>
  <property fmtid="{D5CDD505-2E9C-101B-9397-08002B2CF9AE}" pid="128" name="FSC#SKEDITIONREG@103.510:viz_fileresporg_phone">
    <vt:lpwstr/>
  </property>
  <property fmtid="{D5CDD505-2E9C-101B-9397-08002B2CF9AE}" pid="129" name="FSC#SKEDITIONREG@103.510:viz_fileresporg_phone_OU">
    <vt:lpwstr/>
  </property>
  <property fmtid="{D5CDD505-2E9C-101B-9397-08002B2CF9AE}" pid="130" name="FSC#SKEDITIONREG@103.510:viz_fileresporg_position">
    <vt:lpwstr/>
  </property>
  <property fmtid="{D5CDD505-2E9C-101B-9397-08002B2CF9AE}" pid="131" name="FSC#SKEDITIONREG@103.510:viz_fileresporg_position_OU">
    <vt:lpwstr/>
  </property>
  <property fmtid="{D5CDD505-2E9C-101B-9397-08002B2CF9AE}" pid="132" name="FSC#SKEDITIONREG@103.510:viz_fileresporg_psc">
    <vt:lpwstr/>
  </property>
  <property fmtid="{D5CDD505-2E9C-101B-9397-08002B2CF9AE}" pid="133" name="FSC#SKEDITIONREG@103.510:viz_fileresporg_sekcia">
    <vt:lpwstr/>
  </property>
  <property fmtid="{D5CDD505-2E9C-101B-9397-08002B2CF9AE}" pid="134" name="FSC#SKEDITIONREG@103.510:viz_fileresporg_sekcia_function">
    <vt:lpwstr/>
  </property>
  <property fmtid="{D5CDD505-2E9C-101B-9397-08002B2CF9AE}" pid="135" name="FSC#SKEDITIONREG@103.510:viz_fileresporg_sekcia_head">
    <vt:lpwstr/>
  </property>
  <property fmtid="{D5CDD505-2E9C-101B-9397-08002B2CF9AE}" pid="136" name="FSC#SKEDITIONREG@103.510:viz_fileresporg_stat">
    <vt:lpwstr/>
  </property>
  <property fmtid="{D5CDD505-2E9C-101B-9397-08002B2CF9AE}" pid="137" name="FSC#SKEDITIONREG@103.510:viz_fileresporg_ulica">
    <vt:lpwstr/>
  </property>
  <property fmtid="{D5CDD505-2E9C-101B-9397-08002B2CF9AE}" pid="138" name="FSC#SKEDITIONREG@103.510:viz_fileresporgknazov">
    <vt:lpwstr/>
  </property>
  <property fmtid="{D5CDD505-2E9C-101B-9397-08002B2CF9AE}" pid="139" name="FSC#SKEDITIONREG@103.510:viz_filesubj">
    <vt:lpwstr/>
  </property>
  <property fmtid="{D5CDD505-2E9C-101B-9397-08002B2CF9AE}" pid="140" name="FSC#SKEDITIONREG@103.510:viz_incattachments">
    <vt:lpwstr/>
  </property>
  <property fmtid="{D5CDD505-2E9C-101B-9397-08002B2CF9AE}" pid="141" name="FSC#SKEDITIONREG@103.510:viz_incnr">
    <vt:lpwstr/>
  </property>
  <property fmtid="{D5CDD505-2E9C-101B-9397-08002B2CF9AE}" pid="142" name="FSC#SKEDITIONREG@103.510:viz_intletterrecivers">
    <vt:lpwstr/>
  </property>
  <property fmtid="{D5CDD505-2E9C-101B-9397-08002B2CF9AE}" pid="143" name="FSC#SKEDITIONREG@103.510:viz_objcreatedstr">
    <vt:lpwstr/>
  </property>
  <property fmtid="{D5CDD505-2E9C-101B-9397-08002B2CF9AE}" pid="144" name="FSC#SKEDITIONREG@103.510:viz_ordernumber">
    <vt:lpwstr/>
  </property>
  <property fmtid="{D5CDD505-2E9C-101B-9397-08002B2CF9AE}" pid="145" name="FSC#SKEDITIONREG@103.510:viz_oursign">
    <vt:lpwstr/>
  </property>
  <property fmtid="{D5CDD505-2E9C-101B-9397-08002B2CF9AE}" pid="146" name="FSC#SKEDITIONREG@103.510:viz_responseto_createdby">
    <vt:lpwstr/>
  </property>
  <property fmtid="{D5CDD505-2E9C-101B-9397-08002B2CF9AE}" pid="147" name="FSC#SKEDITIONREG@103.510:viz_sendersign">
    <vt:lpwstr/>
  </property>
  <property fmtid="{D5CDD505-2E9C-101B-9397-08002B2CF9AE}" pid="148" name="FSC#SKEDITIONREG@103.510:viz_shortfileresporg">
    <vt:lpwstr/>
  </property>
  <property fmtid="{D5CDD505-2E9C-101B-9397-08002B2CF9AE}" pid="149" name="FSC#SKEDITIONREG@103.510:viz_tel_number">
    <vt:lpwstr/>
  </property>
  <property fmtid="{D5CDD505-2E9C-101B-9397-08002B2CF9AE}" pid="150" name="FSC#SKEDITIONREG@103.510:viz_tel_number2">
    <vt:lpwstr/>
  </property>
  <property fmtid="{D5CDD505-2E9C-101B-9397-08002B2CF9AE}" pid="151" name="FSC#SKEDITIONREG@103.510:viz_testsalutation">
    <vt:lpwstr/>
  </property>
  <property fmtid="{D5CDD505-2E9C-101B-9397-08002B2CF9AE}" pid="152" name="FSC#SKEDITIONREG@103.510:viz_validfrom">
    <vt:lpwstr/>
  </property>
  <property fmtid="{D5CDD505-2E9C-101B-9397-08002B2CF9AE}" pid="153" name="FSC#SKEDITIONREG@103.510:zaznam_jeden_adresat">
    <vt:lpwstr/>
  </property>
  <property fmtid="{D5CDD505-2E9C-101B-9397-08002B2CF9AE}" pid="154" name="FSC#SKEDITIONREG@103.510:zaznam_vnut_adresati_1">
    <vt:lpwstr/>
  </property>
  <property fmtid="{D5CDD505-2E9C-101B-9397-08002B2CF9AE}" pid="155" name="FSC#SKEDITIONREG@103.510:zaznam_vnut_adresati_2">
    <vt:lpwstr/>
  </property>
  <property fmtid="{D5CDD505-2E9C-101B-9397-08002B2CF9AE}" pid="156" name="FSC#SKEDITIONREG@103.510:zaznam_vnut_adresati_3">
    <vt:lpwstr/>
  </property>
  <property fmtid="{D5CDD505-2E9C-101B-9397-08002B2CF9AE}" pid="157" name="FSC#SKEDITIONREG@103.510:zaznam_vnut_adresati_4">
    <vt:lpwstr/>
  </property>
  <property fmtid="{D5CDD505-2E9C-101B-9397-08002B2CF9AE}" pid="158" name="FSC#SKEDITIONREG@103.510:zaznam_vnut_adresati_5">
    <vt:lpwstr/>
  </property>
  <property fmtid="{D5CDD505-2E9C-101B-9397-08002B2CF9AE}" pid="159" name="FSC#SKEDITIONREG@103.510:zaznam_vnut_adresati_6">
    <vt:lpwstr/>
  </property>
  <property fmtid="{D5CDD505-2E9C-101B-9397-08002B2CF9AE}" pid="160" name="FSC#SKEDITIONREG@103.510:zaznam_vnut_adresati_7">
    <vt:lpwstr/>
  </property>
  <property fmtid="{D5CDD505-2E9C-101B-9397-08002B2CF9AE}" pid="161" name="FSC#SKEDITIONREG@103.510:zaznam_vnut_adresati_8">
    <vt:lpwstr/>
  </property>
  <property fmtid="{D5CDD505-2E9C-101B-9397-08002B2CF9AE}" pid="162" name="FSC#SKEDITIONREG@103.510:zaznam_vnut_adresati_9">
    <vt:lpwstr/>
  </property>
  <property fmtid="{D5CDD505-2E9C-101B-9397-08002B2CF9AE}" pid="163" name="FSC#SKEDITIONREG@103.510:zaznam_vnut_adresati_10">
    <vt:lpwstr/>
  </property>
  <property fmtid="{D5CDD505-2E9C-101B-9397-08002B2CF9AE}" pid="164" name="FSC#SKEDITIONREG@103.510:zaznam_vnut_adresati_11">
    <vt:lpwstr/>
  </property>
  <property fmtid="{D5CDD505-2E9C-101B-9397-08002B2CF9AE}" pid="165" name="FSC#SKEDITIONREG@103.510:zaznam_vnut_adresati_12">
    <vt:lpwstr/>
  </property>
  <property fmtid="{D5CDD505-2E9C-101B-9397-08002B2CF9AE}" pid="166" name="FSC#SKEDITIONREG@103.510:zaznam_vnut_adresati_13">
    <vt:lpwstr/>
  </property>
  <property fmtid="{D5CDD505-2E9C-101B-9397-08002B2CF9AE}" pid="167" name="FSC#SKEDITIONREG@103.510:zaznam_vnut_adresati_14">
    <vt:lpwstr/>
  </property>
  <property fmtid="{D5CDD505-2E9C-101B-9397-08002B2CF9AE}" pid="168" name="FSC#SKEDITIONREG@103.510:zaznam_vnut_adresati_15">
    <vt:lpwstr/>
  </property>
  <property fmtid="{D5CDD505-2E9C-101B-9397-08002B2CF9AE}" pid="169" name="FSC#SKEDITIONREG@103.510:zaznam_vnut_adresati_16">
    <vt:lpwstr/>
  </property>
  <property fmtid="{D5CDD505-2E9C-101B-9397-08002B2CF9AE}" pid="170" name="FSC#SKEDITIONREG@103.510:zaznam_vnut_adresati_17">
    <vt:lpwstr/>
  </property>
  <property fmtid="{D5CDD505-2E9C-101B-9397-08002B2CF9AE}" pid="171" name="FSC#SKEDITIONREG@103.510:zaznam_vnut_adresati_18">
    <vt:lpwstr/>
  </property>
  <property fmtid="{D5CDD505-2E9C-101B-9397-08002B2CF9AE}" pid="172" name="FSC#SKEDITIONREG@103.510:zaznam_vnut_adresati_19">
    <vt:lpwstr/>
  </property>
  <property fmtid="{D5CDD505-2E9C-101B-9397-08002B2CF9AE}" pid="173" name="FSC#SKEDITIONREG@103.510:zaznam_vnut_adresati_20">
    <vt:lpwstr/>
  </property>
  <property fmtid="{D5CDD505-2E9C-101B-9397-08002B2CF9AE}" pid="174" name="FSC#SKEDITIONREG@103.510:zaznam_vnut_adresati_21">
    <vt:lpwstr/>
  </property>
  <property fmtid="{D5CDD505-2E9C-101B-9397-08002B2CF9AE}" pid="175" name="FSC#SKEDITIONREG@103.510:zaznam_vnut_adresati_22">
    <vt:lpwstr/>
  </property>
  <property fmtid="{D5CDD505-2E9C-101B-9397-08002B2CF9AE}" pid="176" name="FSC#SKEDITIONREG@103.510:zaznam_vnut_adresati_23">
    <vt:lpwstr/>
  </property>
  <property fmtid="{D5CDD505-2E9C-101B-9397-08002B2CF9AE}" pid="177" name="FSC#SKEDITIONREG@103.510:zaznam_vnut_adresati_24">
    <vt:lpwstr/>
  </property>
  <property fmtid="{D5CDD505-2E9C-101B-9397-08002B2CF9AE}" pid="178" name="FSC#SKEDITIONREG@103.510:zaznam_vnut_adresati_25">
    <vt:lpwstr/>
  </property>
  <property fmtid="{D5CDD505-2E9C-101B-9397-08002B2CF9AE}" pid="179" name="FSC#SKEDITIONREG@103.510:zaznam_vnut_adresati_26">
    <vt:lpwstr/>
  </property>
  <property fmtid="{D5CDD505-2E9C-101B-9397-08002B2CF9AE}" pid="180" name="FSC#SKEDITIONREG@103.510:zaznam_vnut_adresati_27">
    <vt:lpwstr/>
  </property>
  <property fmtid="{D5CDD505-2E9C-101B-9397-08002B2CF9AE}" pid="181" name="FSC#SKEDITIONREG@103.510:zaznam_vnut_adresati_28">
    <vt:lpwstr/>
  </property>
  <property fmtid="{D5CDD505-2E9C-101B-9397-08002B2CF9AE}" pid="182" name="FSC#SKEDITIONREG@103.510:zaznam_vnut_adresati_29">
    <vt:lpwstr/>
  </property>
  <property fmtid="{D5CDD505-2E9C-101B-9397-08002B2CF9AE}" pid="183" name="FSC#SKEDITIONREG@103.510:zaznam_vnut_adresati_30">
    <vt:lpwstr/>
  </property>
  <property fmtid="{D5CDD505-2E9C-101B-9397-08002B2CF9AE}" pid="184" name="FSC#SKEDITIONREG@103.510:zaznam_vnut_adresati_31">
    <vt:lpwstr/>
  </property>
  <property fmtid="{D5CDD505-2E9C-101B-9397-08002B2CF9AE}" pid="185" name="FSC#SKEDITIONREG@103.510:zaznam_vnut_adresati_32">
    <vt:lpwstr/>
  </property>
  <property fmtid="{D5CDD505-2E9C-101B-9397-08002B2CF9AE}" pid="186" name="FSC#SKEDITIONREG@103.510:zaznam_vnut_adresati_33">
    <vt:lpwstr/>
  </property>
  <property fmtid="{D5CDD505-2E9C-101B-9397-08002B2CF9AE}" pid="187" name="FSC#SKEDITIONREG@103.510:zaznam_vnut_adresati_34">
    <vt:lpwstr/>
  </property>
  <property fmtid="{D5CDD505-2E9C-101B-9397-08002B2CF9AE}" pid="188" name="FSC#SKEDITIONREG@103.510:zaznam_vnut_adresati_35">
    <vt:lpwstr/>
  </property>
  <property fmtid="{D5CDD505-2E9C-101B-9397-08002B2CF9AE}" pid="189" name="FSC#SKEDITIONREG@103.510:zaznam_vnut_adresati_36">
    <vt:lpwstr/>
  </property>
  <property fmtid="{D5CDD505-2E9C-101B-9397-08002B2CF9AE}" pid="190" name="FSC#SKEDITIONREG@103.510:zaznam_vnut_adresati_37">
    <vt:lpwstr/>
  </property>
  <property fmtid="{D5CDD505-2E9C-101B-9397-08002B2CF9AE}" pid="191" name="FSC#SKEDITIONREG@103.510:zaznam_vnut_adresati_38">
    <vt:lpwstr/>
  </property>
  <property fmtid="{D5CDD505-2E9C-101B-9397-08002B2CF9AE}" pid="192" name="FSC#SKEDITIONREG@103.510:zaznam_vnut_adresati_39">
    <vt:lpwstr/>
  </property>
  <property fmtid="{D5CDD505-2E9C-101B-9397-08002B2CF9AE}" pid="193" name="FSC#SKEDITIONREG@103.510:zaznam_vnut_adresati_40">
    <vt:lpwstr/>
  </property>
  <property fmtid="{D5CDD505-2E9C-101B-9397-08002B2CF9AE}" pid="194" name="FSC#SKEDITIONREG@103.510:zaznam_vnut_adresati_41">
    <vt:lpwstr/>
  </property>
  <property fmtid="{D5CDD505-2E9C-101B-9397-08002B2CF9AE}" pid="195" name="FSC#SKEDITIONREG@103.510:zaznam_vnut_adresati_42">
    <vt:lpwstr/>
  </property>
  <property fmtid="{D5CDD505-2E9C-101B-9397-08002B2CF9AE}" pid="196" name="FSC#SKEDITIONREG@103.510:zaznam_vnut_adresati_43">
    <vt:lpwstr/>
  </property>
  <property fmtid="{D5CDD505-2E9C-101B-9397-08002B2CF9AE}" pid="197" name="FSC#SKEDITIONREG@103.510:zaznam_vnut_adresati_44">
    <vt:lpwstr/>
  </property>
  <property fmtid="{D5CDD505-2E9C-101B-9397-08002B2CF9AE}" pid="198" name="FSC#SKEDITIONREG@103.510:zaznam_vnut_adresati_45">
    <vt:lpwstr/>
  </property>
  <property fmtid="{D5CDD505-2E9C-101B-9397-08002B2CF9AE}" pid="199" name="FSC#SKEDITIONREG@103.510:zaznam_vnut_adresati_46">
    <vt:lpwstr/>
  </property>
  <property fmtid="{D5CDD505-2E9C-101B-9397-08002B2CF9AE}" pid="200" name="FSC#SKEDITIONREG@103.510:zaznam_vnut_adresati_47">
    <vt:lpwstr/>
  </property>
  <property fmtid="{D5CDD505-2E9C-101B-9397-08002B2CF9AE}" pid="201" name="FSC#SKEDITIONREG@103.510:zaznam_vnut_adresati_48">
    <vt:lpwstr/>
  </property>
  <property fmtid="{D5CDD505-2E9C-101B-9397-08002B2CF9AE}" pid="202" name="FSC#SKEDITIONREG@103.510:zaznam_vnut_adresati_49">
    <vt:lpwstr/>
  </property>
  <property fmtid="{D5CDD505-2E9C-101B-9397-08002B2CF9AE}" pid="203" name="FSC#SKEDITIONREG@103.510:zaznam_vnut_adresati_50">
    <vt:lpwstr/>
  </property>
  <property fmtid="{D5CDD505-2E9C-101B-9397-08002B2CF9AE}" pid="204" name="FSC#SKEDITIONREG@103.510:zaznam_vnut_adresati_51">
    <vt:lpwstr/>
  </property>
  <property fmtid="{D5CDD505-2E9C-101B-9397-08002B2CF9AE}" pid="205" name="FSC#SKEDITIONREG@103.510:zaznam_vnut_adresati_52">
    <vt:lpwstr/>
  </property>
  <property fmtid="{D5CDD505-2E9C-101B-9397-08002B2CF9AE}" pid="206" name="FSC#SKEDITIONREG@103.510:zaznam_vnut_adresati_53">
    <vt:lpwstr/>
  </property>
  <property fmtid="{D5CDD505-2E9C-101B-9397-08002B2CF9AE}" pid="207" name="FSC#SKEDITIONREG@103.510:zaznam_vnut_adresati_54">
    <vt:lpwstr/>
  </property>
  <property fmtid="{D5CDD505-2E9C-101B-9397-08002B2CF9AE}" pid="208" name="FSC#SKEDITIONREG@103.510:zaznam_vnut_adresati_55">
    <vt:lpwstr/>
  </property>
  <property fmtid="{D5CDD505-2E9C-101B-9397-08002B2CF9AE}" pid="209" name="FSC#SKEDITIONREG@103.510:zaznam_vnut_adresati_56">
    <vt:lpwstr/>
  </property>
  <property fmtid="{D5CDD505-2E9C-101B-9397-08002B2CF9AE}" pid="210" name="FSC#SKEDITIONREG@103.510:zaznam_vnut_adresati_57">
    <vt:lpwstr/>
  </property>
  <property fmtid="{D5CDD505-2E9C-101B-9397-08002B2CF9AE}" pid="211" name="FSC#SKEDITIONREG@103.510:zaznam_vnut_adresati_58">
    <vt:lpwstr/>
  </property>
  <property fmtid="{D5CDD505-2E9C-101B-9397-08002B2CF9AE}" pid="212" name="FSC#SKEDITIONREG@103.510:zaznam_vnut_adresati_59">
    <vt:lpwstr/>
  </property>
  <property fmtid="{D5CDD505-2E9C-101B-9397-08002B2CF9AE}" pid="213" name="FSC#SKEDITIONREG@103.510:zaznam_vnut_adresati_60">
    <vt:lpwstr/>
  </property>
  <property fmtid="{D5CDD505-2E9C-101B-9397-08002B2CF9AE}" pid="214" name="FSC#SKEDITIONREG@103.510:zaznam_vnut_adresati_61">
    <vt:lpwstr/>
  </property>
  <property fmtid="{D5CDD505-2E9C-101B-9397-08002B2CF9AE}" pid="215" name="FSC#SKEDITIONREG@103.510:zaznam_vnut_adresati_62">
    <vt:lpwstr/>
  </property>
  <property fmtid="{D5CDD505-2E9C-101B-9397-08002B2CF9AE}" pid="216" name="FSC#SKEDITIONREG@103.510:zaznam_vnut_adresati_63">
    <vt:lpwstr/>
  </property>
  <property fmtid="{D5CDD505-2E9C-101B-9397-08002B2CF9AE}" pid="217" name="FSC#SKEDITIONREG@103.510:zaznam_vnut_adresati_64">
    <vt:lpwstr/>
  </property>
  <property fmtid="{D5CDD505-2E9C-101B-9397-08002B2CF9AE}" pid="218" name="FSC#SKEDITIONREG@103.510:zaznam_vnut_adresati_65">
    <vt:lpwstr/>
  </property>
  <property fmtid="{D5CDD505-2E9C-101B-9397-08002B2CF9AE}" pid="219" name="FSC#SKEDITIONREG@103.510:zaznam_vnut_adresati_66">
    <vt:lpwstr/>
  </property>
  <property fmtid="{D5CDD505-2E9C-101B-9397-08002B2CF9AE}" pid="220" name="FSC#SKEDITIONREG@103.510:zaznam_vnut_adresati_67">
    <vt:lpwstr/>
  </property>
  <property fmtid="{D5CDD505-2E9C-101B-9397-08002B2CF9AE}" pid="221" name="FSC#SKEDITIONREG@103.510:zaznam_vnut_adresati_68">
    <vt:lpwstr/>
  </property>
  <property fmtid="{D5CDD505-2E9C-101B-9397-08002B2CF9AE}" pid="222" name="FSC#SKEDITIONREG@103.510:zaznam_vnut_adresati_69">
    <vt:lpwstr/>
  </property>
  <property fmtid="{D5CDD505-2E9C-101B-9397-08002B2CF9AE}" pid="223" name="FSC#SKEDITIONREG@103.510:zaznam_vnut_adresati_70">
    <vt:lpwstr/>
  </property>
  <property fmtid="{D5CDD505-2E9C-101B-9397-08002B2CF9AE}" pid="224" name="FSC#SKEDITIONREG@103.510:zaznam_vonk_adresati_1">
    <vt:lpwstr/>
  </property>
  <property fmtid="{D5CDD505-2E9C-101B-9397-08002B2CF9AE}" pid="225" name="FSC#SKEDITIONREG@103.510:zaznam_vonk_adresati_2">
    <vt:lpwstr/>
  </property>
  <property fmtid="{D5CDD505-2E9C-101B-9397-08002B2CF9AE}" pid="226" name="FSC#SKEDITIONREG@103.510:zaznam_vonk_adresati_3">
    <vt:lpwstr/>
  </property>
  <property fmtid="{D5CDD505-2E9C-101B-9397-08002B2CF9AE}" pid="227" name="FSC#SKEDITIONREG@103.510:zaznam_vonk_adresati_4">
    <vt:lpwstr/>
  </property>
  <property fmtid="{D5CDD505-2E9C-101B-9397-08002B2CF9AE}" pid="228" name="FSC#SKEDITIONREG@103.510:zaznam_vonk_adresati_5">
    <vt:lpwstr/>
  </property>
  <property fmtid="{D5CDD505-2E9C-101B-9397-08002B2CF9AE}" pid="229" name="FSC#SKEDITIONREG@103.510:zaznam_vonk_adresati_6">
    <vt:lpwstr/>
  </property>
  <property fmtid="{D5CDD505-2E9C-101B-9397-08002B2CF9AE}" pid="230" name="FSC#SKEDITIONREG@103.510:zaznam_vonk_adresati_7">
    <vt:lpwstr/>
  </property>
  <property fmtid="{D5CDD505-2E9C-101B-9397-08002B2CF9AE}" pid="231" name="FSC#SKEDITIONREG@103.510:zaznam_vonk_adresati_8">
    <vt:lpwstr/>
  </property>
  <property fmtid="{D5CDD505-2E9C-101B-9397-08002B2CF9AE}" pid="232" name="FSC#SKEDITIONREG@103.510:zaznam_vonk_adresati_9">
    <vt:lpwstr/>
  </property>
  <property fmtid="{D5CDD505-2E9C-101B-9397-08002B2CF9AE}" pid="233" name="FSC#SKEDITIONREG@103.510:zaznam_vonk_adresati_10">
    <vt:lpwstr/>
  </property>
  <property fmtid="{D5CDD505-2E9C-101B-9397-08002B2CF9AE}" pid="234" name="FSC#SKEDITIONREG@103.510:zaznam_vonk_adresati_11">
    <vt:lpwstr/>
  </property>
  <property fmtid="{D5CDD505-2E9C-101B-9397-08002B2CF9AE}" pid="235" name="FSC#SKEDITIONREG@103.510:zaznam_vonk_adresati_12">
    <vt:lpwstr/>
  </property>
  <property fmtid="{D5CDD505-2E9C-101B-9397-08002B2CF9AE}" pid="236" name="FSC#SKEDITIONREG@103.510:zaznam_vonk_adresati_13">
    <vt:lpwstr/>
  </property>
  <property fmtid="{D5CDD505-2E9C-101B-9397-08002B2CF9AE}" pid="237" name="FSC#SKEDITIONREG@103.510:zaznam_vonk_adresati_14">
    <vt:lpwstr/>
  </property>
  <property fmtid="{D5CDD505-2E9C-101B-9397-08002B2CF9AE}" pid="238" name="FSC#SKEDITIONREG@103.510:zaznam_vonk_adresati_15">
    <vt:lpwstr/>
  </property>
  <property fmtid="{D5CDD505-2E9C-101B-9397-08002B2CF9AE}" pid="239" name="FSC#SKEDITIONREG@103.510:zaznam_vonk_adresati_16">
    <vt:lpwstr/>
  </property>
  <property fmtid="{D5CDD505-2E9C-101B-9397-08002B2CF9AE}" pid="240" name="FSC#SKEDITIONREG@103.510:zaznam_vonk_adresati_17">
    <vt:lpwstr/>
  </property>
  <property fmtid="{D5CDD505-2E9C-101B-9397-08002B2CF9AE}" pid="241" name="FSC#SKEDITIONREG@103.510:zaznam_vonk_adresati_18">
    <vt:lpwstr/>
  </property>
  <property fmtid="{D5CDD505-2E9C-101B-9397-08002B2CF9AE}" pid="242" name="FSC#SKEDITIONREG@103.510:zaznam_vonk_adresati_19">
    <vt:lpwstr/>
  </property>
  <property fmtid="{D5CDD505-2E9C-101B-9397-08002B2CF9AE}" pid="243" name="FSC#SKEDITIONREG@103.510:zaznam_vonk_adresati_20">
    <vt:lpwstr/>
  </property>
  <property fmtid="{D5CDD505-2E9C-101B-9397-08002B2CF9AE}" pid="244" name="FSC#SKEDITIONREG@103.510:zaznam_vonk_adresati_21">
    <vt:lpwstr/>
  </property>
  <property fmtid="{D5CDD505-2E9C-101B-9397-08002B2CF9AE}" pid="245" name="FSC#SKEDITIONREG@103.510:zaznam_vonk_adresati_22">
    <vt:lpwstr/>
  </property>
  <property fmtid="{D5CDD505-2E9C-101B-9397-08002B2CF9AE}" pid="246" name="FSC#SKEDITIONREG@103.510:zaznam_vonk_adresati_23">
    <vt:lpwstr/>
  </property>
  <property fmtid="{D5CDD505-2E9C-101B-9397-08002B2CF9AE}" pid="247" name="FSC#SKEDITIONREG@103.510:zaznam_vonk_adresati_24">
    <vt:lpwstr/>
  </property>
  <property fmtid="{D5CDD505-2E9C-101B-9397-08002B2CF9AE}" pid="248" name="FSC#SKEDITIONREG@103.510:zaznam_vonk_adresati_25">
    <vt:lpwstr/>
  </property>
  <property fmtid="{D5CDD505-2E9C-101B-9397-08002B2CF9AE}" pid="249" name="FSC#SKEDITIONREG@103.510:zaznam_vonk_adresati_26">
    <vt:lpwstr/>
  </property>
  <property fmtid="{D5CDD505-2E9C-101B-9397-08002B2CF9AE}" pid="250" name="FSC#SKEDITIONREG@103.510:zaznam_vonk_adresati_27">
    <vt:lpwstr/>
  </property>
  <property fmtid="{D5CDD505-2E9C-101B-9397-08002B2CF9AE}" pid="251" name="FSC#SKEDITIONREG@103.510:zaznam_vonk_adresati_28">
    <vt:lpwstr/>
  </property>
  <property fmtid="{D5CDD505-2E9C-101B-9397-08002B2CF9AE}" pid="252" name="FSC#SKEDITIONREG@103.510:zaznam_vonk_adresati_29">
    <vt:lpwstr/>
  </property>
  <property fmtid="{D5CDD505-2E9C-101B-9397-08002B2CF9AE}" pid="253" name="FSC#SKEDITIONREG@103.510:zaznam_vonk_adresati_30">
    <vt:lpwstr/>
  </property>
  <property fmtid="{D5CDD505-2E9C-101B-9397-08002B2CF9AE}" pid="254" name="FSC#SKEDITIONREG@103.510:zaznam_vonk_adresati_31">
    <vt:lpwstr/>
  </property>
  <property fmtid="{D5CDD505-2E9C-101B-9397-08002B2CF9AE}" pid="255" name="FSC#SKEDITIONREG@103.510:zaznam_vonk_adresati_32">
    <vt:lpwstr/>
  </property>
  <property fmtid="{D5CDD505-2E9C-101B-9397-08002B2CF9AE}" pid="256" name="FSC#SKEDITIONREG@103.510:zaznam_vonk_adresati_33">
    <vt:lpwstr/>
  </property>
  <property fmtid="{D5CDD505-2E9C-101B-9397-08002B2CF9AE}" pid="257" name="FSC#SKEDITIONREG@103.510:zaznam_vonk_adresati_34">
    <vt:lpwstr/>
  </property>
  <property fmtid="{D5CDD505-2E9C-101B-9397-08002B2CF9AE}" pid="258" name="FSC#SKEDITIONREG@103.510:zaznam_vonk_adresati_35">
    <vt:lpwstr/>
  </property>
  <property fmtid="{D5CDD505-2E9C-101B-9397-08002B2CF9AE}" pid="259" name="FSC#SKEDITIONREG@103.510:Stazovatel">
    <vt:lpwstr/>
  </property>
  <property fmtid="{D5CDD505-2E9C-101B-9397-08002B2CF9AE}" pid="260" name="FSC#SKEDITIONREG@103.510:ProtiKomu">
    <vt:lpwstr/>
  </property>
  <property fmtid="{D5CDD505-2E9C-101B-9397-08002B2CF9AE}" pid="261" name="FSC#SKEDITIONREG@103.510:EvCisloStaz">
    <vt:lpwstr/>
  </property>
  <property fmtid="{D5CDD505-2E9C-101B-9397-08002B2CF9AE}" pid="262" name="FSC#SKEDITIONREG@103.510:jod_AttrDateSkutocnyDatumVydania">
    <vt:lpwstr/>
  </property>
  <property fmtid="{D5CDD505-2E9C-101B-9397-08002B2CF9AE}" pid="263" name="FSC#SKEDITIONREG@103.510:jod_AttrNumCisloZmeny">
    <vt:lpwstr/>
  </property>
  <property fmtid="{D5CDD505-2E9C-101B-9397-08002B2CF9AE}" pid="264" name="FSC#SKEDITIONREG@103.510:jod_AttrStrRegCisloZaznamu">
    <vt:lpwstr/>
  </property>
  <property fmtid="{D5CDD505-2E9C-101B-9397-08002B2CF9AE}" pid="265" name="FSC#SKEDITIONREG@103.510:jod_cislodoc">
    <vt:lpwstr/>
  </property>
  <property fmtid="{D5CDD505-2E9C-101B-9397-08002B2CF9AE}" pid="266" name="FSC#SKEDITIONREG@103.510:jod_druh">
    <vt:lpwstr/>
  </property>
  <property fmtid="{D5CDD505-2E9C-101B-9397-08002B2CF9AE}" pid="267" name="FSC#SKEDITIONREG@103.510:jod_lu">
    <vt:lpwstr/>
  </property>
  <property fmtid="{D5CDD505-2E9C-101B-9397-08002B2CF9AE}" pid="268" name="FSC#SKEDITIONREG@103.510:jod_nazov">
    <vt:lpwstr/>
  </property>
  <property fmtid="{D5CDD505-2E9C-101B-9397-08002B2CF9AE}" pid="269" name="FSC#SKEDITIONREG@103.510:jod_typ">
    <vt:lpwstr/>
  </property>
  <property fmtid="{D5CDD505-2E9C-101B-9397-08002B2CF9AE}" pid="270" name="FSC#SKEDITIONREG@103.510:jod_zh">
    <vt:lpwstr/>
  </property>
  <property fmtid="{D5CDD505-2E9C-101B-9397-08002B2CF9AE}" pid="271" name="FSC#SKEDITIONREG@103.510:jod_sAttrDatePlatnostDo">
    <vt:lpwstr/>
  </property>
  <property fmtid="{D5CDD505-2E9C-101B-9397-08002B2CF9AE}" pid="272" name="FSC#SKEDITIONREG@103.510:jod_sAttrDatePlatnostOd">
    <vt:lpwstr/>
  </property>
  <property fmtid="{D5CDD505-2E9C-101B-9397-08002B2CF9AE}" pid="273" name="FSC#SKEDITIONREG@103.510:jod_sAttrDateUcinnostDoc">
    <vt:lpwstr/>
  </property>
  <property fmtid="{D5CDD505-2E9C-101B-9397-08002B2CF9AE}" pid="274" name="FSC#SKEDITIONREG@103.510:a_telephone">
    <vt:lpwstr/>
  </property>
  <property fmtid="{D5CDD505-2E9C-101B-9397-08002B2CF9AE}" pid="275" name="FSC#SKEDITIONREG@103.510:a_email">
    <vt:lpwstr/>
  </property>
  <property fmtid="{D5CDD505-2E9C-101B-9397-08002B2CF9AE}" pid="276" name="FSC#SKEDITIONREG@103.510:a_nazovOU">
    <vt:lpwstr/>
  </property>
  <property fmtid="{D5CDD505-2E9C-101B-9397-08002B2CF9AE}" pid="277" name="FSC#SKEDITIONREG@103.510:a_veduciOU">
    <vt:lpwstr/>
  </property>
  <property fmtid="{D5CDD505-2E9C-101B-9397-08002B2CF9AE}" pid="278" name="FSC#SKEDITIONREG@103.510:a_nadradeneOU">
    <vt:lpwstr/>
  </property>
  <property fmtid="{D5CDD505-2E9C-101B-9397-08002B2CF9AE}" pid="279" name="FSC#SKEDITIONREG@103.510:a_veduciOd">
    <vt:lpwstr/>
  </property>
  <property fmtid="{D5CDD505-2E9C-101B-9397-08002B2CF9AE}" pid="280" name="FSC#SKEDITIONREG@103.510:a_komu">
    <vt:lpwstr/>
  </property>
  <property fmtid="{D5CDD505-2E9C-101B-9397-08002B2CF9AE}" pid="281" name="FSC#SKEDITIONREG@103.510:a_nasecislo">
    <vt:lpwstr/>
  </property>
  <property fmtid="{D5CDD505-2E9C-101B-9397-08002B2CF9AE}" pid="282" name="FSC#SKEDITIONREG@103.510:a_riaditelOdboru">
    <vt:lpwstr/>
  </property>
  <property fmtid="{D5CDD505-2E9C-101B-9397-08002B2CF9AE}" pid="283" name="FSC#SKEDITIONREG@103.510:zaz_fileresporg_addrstreet">
    <vt:lpwstr/>
  </property>
  <property fmtid="{D5CDD505-2E9C-101B-9397-08002B2CF9AE}" pid="284" name="FSC#SKEDITIONREG@103.510:zaz_fileresporg_addrzipcode">
    <vt:lpwstr/>
  </property>
  <property fmtid="{D5CDD505-2E9C-101B-9397-08002B2CF9AE}" pid="285" name="FSC#SKEDITIONREG@103.510:zaz_fileresporg_addrcity">
    <vt:lpwstr/>
  </property>
  <property fmtid="{D5CDD505-2E9C-101B-9397-08002B2CF9AE}" pid="286" name="FSC#COOELAK@1.1001:Subject">
    <vt:lpwstr/>
  </property>
  <property fmtid="{D5CDD505-2E9C-101B-9397-08002B2CF9AE}" pid="287" name="FSC#COOELAK@1.1001:FileReference">
    <vt:lpwstr/>
  </property>
  <property fmtid="{D5CDD505-2E9C-101B-9397-08002B2CF9AE}" pid="288" name="FSC#COOELAK@1.1001:FileRefYear">
    <vt:lpwstr/>
  </property>
  <property fmtid="{D5CDD505-2E9C-101B-9397-08002B2CF9AE}" pid="289" name="FSC#COOELAK@1.1001:FileRefOrdinal">
    <vt:lpwstr/>
  </property>
  <property fmtid="{D5CDD505-2E9C-101B-9397-08002B2CF9AE}" pid="290" name="FSC#COOELAK@1.1001:FileRefOU">
    <vt:lpwstr/>
  </property>
  <property fmtid="{D5CDD505-2E9C-101B-9397-08002B2CF9AE}" pid="291" name="FSC#COOELAK@1.1001:Organization">
    <vt:lpwstr/>
  </property>
  <property fmtid="{D5CDD505-2E9C-101B-9397-08002B2CF9AE}" pid="292" name="FSC#COOELAK@1.1001:Owner">
    <vt:lpwstr>Záhumenský Oto, Ing.</vt:lpwstr>
  </property>
  <property fmtid="{D5CDD505-2E9C-101B-9397-08002B2CF9AE}" pid="293" name="FSC#COOELAK@1.1001:OwnerExtension">
    <vt:lpwstr/>
  </property>
  <property fmtid="{D5CDD505-2E9C-101B-9397-08002B2CF9AE}" pid="294" name="FSC#COOELAK@1.1001:OwnerFaxExtension">
    <vt:lpwstr/>
  </property>
  <property fmtid="{D5CDD505-2E9C-101B-9397-08002B2CF9AE}" pid="295" name="FSC#COOELAK@1.1001:DispatchedBy">
    <vt:lpwstr/>
  </property>
  <property fmtid="{D5CDD505-2E9C-101B-9397-08002B2CF9AE}" pid="296" name="FSC#COOELAK@1.1001:DispatchedAt">
    <vt:lpwstr/>
  </property>
  <property fmtid="{D5CDD505-2E9C-101B-9397-08002B2CF9AE}" pid="297" name="FSC#COOELAK@1.1001:ApprovedBy">
    <vt:lpwstr/>
  </property>
  <property fmtid="{D5CDD505-2E9C-101B-9397-08002B2CF9AE}" pid="298" name="FSC#COOELAK@1.1001:ApprovedAt">
    <vt:lpwstr/>
  </property>
  <property fmtid="{D5CDD505-2E9C-101B-9397-08002B2CF9AE}" pid="299" name="FSC#COOELAK@1.1001:Department">
    <vt:lpwstr>A2B0-OEZMV (A2B0 Odbor európskych záležitostí a medzinárodných vzťahov )</vt:lpwstr>
  </property>
  <property fmtid="{D5CDD505-2E9C-101B-9397-08002B2CF9AE}" pid="300" name="FSC#COOELAK@1.1001:CreatedAt">
    <vt:lpwstr>25.08.2026</vt:lpwstr>
  </property>
  <property fmtid="{D5CDD505-2E9C-101B-9397-08002B2CF9AE}" pid="301" name="FSC#COOELAK@1.1001:OU">
    <vt:lpwstr>A2B0-OEZMV (A2B0 Odbor európskych záležitostí a medzinárodných vzťahov )</vt:lpwstr>
  </property>
  <property fmtid="{D5CDD505-2E9C-101B-9397-08002B2CF9AE}" pid="302" name="FSC#COOELAK@1.1001:Priority">
    <vt:lpwstr> ()</vt:lpwstr>
  </property>
  <property fmtid="{D5CDD505-2E9C-101B-9397-08002B2CF9AE}" pid="303" name="FSC#COOELAK@1.1001:ObjBarCode">
    <vt:lpwstr>*COO.2178.100.11.972584*</vt:lpwstr>
  </property>
  <property fmtid="{D5CDD505-2E9C-101B-9397-08002B2CF9AE}" pid="304" name="FSC#COOELAK@1.1001:RefBarCode">
    <vt:lpwstr/>
  </property>
  <property fmtid="{D5CDD505-2E9C-101B-9397-08002B2CF9AE}" pid="305" name="FSC#COOELAK@1.1001:FileRefBarCode">
    <vt:lpwstr>**</vt:lpwstr>
  </property>
  <property fmtid="{D5CDD505-2E9C-101B-9397-08002B2CF9AE}" pid="306" name="FSC#COOELAK@1.1001:ExternalRef">
    <vt:lpwstr/>
  </property>
  <property fmtid="{D5CDD505-2E9C-101B-9397-08002B2CF9AE}" pid="307" name="FSC#COOELAK@1.1001:IncomingNumber">
    <vt:lpwstr/>
  </property>
  <property fmtid="{D5CDD505-2E9C-101B-9397-08002B2CF9AE}" pid="308" name="FSC#COOELAK@1.1001:IncomingSubject">
    <vt:lpwstr/>
  </property>
  <property fmtid="{D5CDD505-2E9C-101B-9397-08002B2CF9AE}" pid="309" name="FSC#COOELAK@1.1001:ProcessResponsible">
    <vt:lpwstr/>
  </property>
  <property fmtid="{D5CDD505-2E9C-101B-9397-08002B2CF9AE}" pid="310" name="FSC#COOELAK@1.1001:ProcessResponsiblePhone">
    <vt:lpwstr/>
  </property>
  <property fmtid="{D5CDD505-2E9C-101B-9397-08002B2CF9AE}" pid="311" name="FSC#COOELAK@1.1001:ProcessResponsibleMail">
    <vt:lpwstr/>
  </property>
  <property fmtid="{D5CDD505-2E9C-101B-9397-08002B2CF9AE}" pid="312" name="FSC#COOELAK@1.1001:ProcessResponsibleFax">
    <vt:lpwstr/>
  </property>
  <property fmtid="{D5CDD505-2E9C-101B-9397-08002B2CF9AE}" pid="313" name="FSC#COOELAK@1.1001:ApproverFirstName">
    <vt:lpwstr/>
  </property>
  <property fmtid="{D5CDD505-2E9C-101B-9397-08002B2CF9AE}" pid="314" name="FSC#COOELAK@1.1001:ApproverSurName">
    <vt:lpwstr/>
  </property>
  <property fmtid="{D5CDD505-2E9C-101B-9397-08002B2CF9AE}" pid="315" name="FSC#COOELAK@1.1001:ApproverTitle">
    <vt:lpwstr/>
  </property>
  <property fmtid="{D5CDD505-2E9C-101B-9397-08002B2CF9AE}" pid="316" name="FSC#COOELAK@1.1001:ExternalDate">
    <vt:lpwstr/>
  </property>
  <property fmtid="{D5CDD505-2E9C-101B-9397-08002B2CF9AE}" pid="317" name="FSC#COOELAK@1.1001:SettlementApprovedAt">
    <vt:lpwstr/>
  </property>
  <property fmtid="{D5CDD505-2E9C-101B-9397-08002B2CF9AE}" pid="318" name="FSC#COOELAK@1.1001:BaseNumber">
    <vt:lpwstr/>
  </property>
  <property fmtid="{D5CDD505-2E9C-101B-9397-08002B2CF9AE}" pid="319" name="FSC#COOELAK@1.1001:CurrentUserRolePos">
    <vt:lpwstr>referent 10</vt:lpwstr>
  </property>
  <property fmtid="{D5CDD505-2E9C-101B-9397-08002B2CF9AE}" pid="320" name="FSC#COOELAK@1.1001:CurrentUserEmail">
    <vt:lpwstr>patricia.marcinova@mindop.sk</vt:lpwstr>
  </property>
  <property fmtid="{D5CDD505-2E9C-101B-9397-08002B2CF9AE}" pid="321" name="FSC#ELAKGOV@1.1001:PersonalSubjGender">
    <vt:lpwstr/>
  </property>
  <property fmtid="{D5CDD505-2E9C-101B-9397-08002B2CF9AE}" pid="322" name="FSC#ELAKGOV@1.1001:PersonalSubjFirstName">
    <vt:lpwstr/>
  </property>
  <property fmtid="{D5CDD505-2E9C-101B-9397-08002B2CF9AE}" pid="323" name="FSC#ELAKGOV@1.1001:PersonalSubjSurName">
    <vt:lpwstr/>
  </property>
  <property fmtid="{D5CDD505-2E9C-101B-9397-08002B2CF9AE}" pid="324" name="FSC#ELAKGOV@1.1001:PersonalSubjSalutation">
    <vt:lpwstr/>
  </property>
  <property fmtid="{D5CDD505-2E9C-101B-9397-08002B2CF9AE}" pid="325" name="FSC#ELAKGOV@1.1001:PersonalSubjAddress">
    <vt:lpwstr/>
  </property>
  <property fmtid="{D5CDD505-2E9C-101B-9397-08002B2CF9AE}" pid="326" name="FSC#ATSTATECFG@1.1001:Office">
    <vt:lpwstr/>
  </property>
  <property fmtid="{D5CDD505-2E9C-101B-9397-08002B2CF9AE}" pid="327" name="FSC#ATSTATECFG@1.1001:Agent">
    <vt:lpwstr/>
  </property>
  <property fmtid="{D5CDD505-2E9C-101B-9397-08002B2CF9AE}" pid="328" name="FSC#ATSTATECFG@1.1001:AgentPhone">
    <vt:lpwstr/>
  </property>
  <property fmtid="{D5CDD505-2E9C-101B-9397-08002B2CF9AE}" pid="329" name="FSC#ATSTATECFG@1.1001:DepartmentFax">
    <vt:lpwstr/>
  </property>
  <property fmtid="{D5CDD505-2E9C-101B-9397-08002B2CF9AE}" pid="330" name="FSC#ATSTATECFG@1.1001:DepartmentEmail">
    <vt:lpwstr/>
  </property>
  <property fmtid="{D5CDD505-2E9C-101B-9397-08002B2CF9AE}" pid="331" name="FSC#ATSTATECFG@1.1001:SubfileDate">
    <vt:lpwstr/>
  </property>
  <property fmtid="{D5CDD505-2E9C-101B-9397-08002B2CF9AE}" pid="332" name="FSC#ATSTATECFG@1.1001:SubfileSubject">
    <vt:lpwstr/>
  </property>
  <property fmtid="{D5CDD505-2E9C-101B-9397-08002B2CF9AE}" pid="333" name="FSC#ATSTATECFG@1.1001:DepartmentZipCode">
    <vt:lpwstr/>
  </property>
  <property fmtid="{D5CDD505-2E9C-101B-9397-08002B2CF9AE}" pid="334" name="FSC#ATSTATECFG@1.1001:DepartmentCountry">
    <vt:lpwstr/>
  </property>
  <property fmtid="{D5CDD505-2E9C-101B-9397-08002B2CF9AE}" pid="335" name="FSC#ATSTATECFG@1.1001:DepartmentCity">
    <vt:lpwstr/>
  </property>
  <property fmtid="{D5CDD505-2E9C-101B-9397-08002B2CF9AE}" pid="336" name="FSC#ATSTATECFG@1.1001:DepartmentStreet">
    <vt:lpwstr/>
  </property>
  <property fmtid="{D5CDD505-2E9C-101B-9397-08002B2CF9AE}" pid="337" name="FSC#ATSTATECFG@1.1001:DepartmentDVR">
    <vt:lpwstr/>
  </property>
  <property fmtid="{D5CDD505-2E9C-101B-9397-08002B2CF9AE}" pid="338" name="FSC#ATSTATECFG@1.1001:DepartmentUID">
    <vt:lpwstr/>
  </property>
  <property fmtid="{D5CDD505-2E9C-101B-9397-08002B2CF9AE}" pid="339" name="FSC#ATSTATECFG@1.1001:SubfileReference">
    <vt:lpwstr/>
  </property>
  <property fmtid="{D5CDD505-2E9C-101B-9397-08002B2CF9AE}" pid="340" name="FSC#ATSTATECFG@1.1001:Clause">
    <vt:lpwstr/>
  </property>
  <property fmtid="{D5CDD505-2E9C-101B-9397-08002B2CF9AE}" pid="341" name="FSC#ATSTATECFG@1.1001:ApprovedSignature">
    <vt:lpwstr/>
  </property>
  <property fmtid="{D5CDD505-2E9C-101B-9397-08002B2CF9AE}" pid="342" name="FSC#ATSTATECFG@1.1001:BankAccount">
    <vt:lpwstr/>
  </property>
  <property fmtid="{D5CDD505-2E9C-101B-9397-08002B2CF9AE}" pid="343" name="FSC#ATSTATECFG@1.1001:BankAccountOwner">
    <vt:lpwstr/>
  </property>
  <property fmtid="{D5CDD505-2E9C-101B-9397-08002B2CF9AE}" pid="344" name="FSC#ATSTATECFG@1.1001:BankInstitute">
    <vt:lpwstr/>
  </property>
  <property fmtid="{D5CDD505-2E9C-101B-9397-08002B2CF9AE}" pid="345" name="FSC#ATSTATECFG@1.1001:BankAccountID">
    <vt:lpwstr/>
  </property>
  <property fmtid="{D5CDD505-2E9C-101B-9397-08002B2CF9AE}" pid="346" name="FSC#ATSTATECFG@1.1001:BankAccountIBAN">
    <vt:lpwstr/>
  </property>
  <property fmtid="{D5CDD505-2E9C-101B-9397-08002B2CF9AE}" pid="347" name="FSC#ATSTATECFG@1.1001:BankAccountBIC">
    <vt:lpwstr/>
  </property>
  <property fmtid="{D5CDD505-2E9C-101B-9397-08002B2CF9AE}" pid="348" name="FSC#ATSTATECFG@1.1001:BankName">
    <vt:lpwstr/>
  </property>
  <property fmtid="{D5CDD505-2E9C-101B-9397-08002B2CF9AE}" pid="349" name="FSC#COOELAK@1.1001:ObjectAddressees">
    <vt:lpwstr/>
  </property>
  <property fmtid="{D5CDD505-2E9C-101B-9397-08002B2CF9AE}" pid="350" name="FSC#COOELAK@1.1001:replyreference">
    <vt:lpwstr/>
  </property>
  <property fmtid="{D5CDD505-2E9C-101B-9397-08002B2CF9AE}" pid="351" name="FSC#SKCONV@103.510:docname">
    <vt:lpwstr/>
  </property>
  <property fmtid="{D5CDD505-2E9C-101B-9397-08002B2CF9AE}" pid="352" name="FSC#COOSYSTEM@1.1:Container">
    <vt:lpwstr>COO.2178.100.11.972584</vt:lpwstr>
  </property>
  <property fmtid="{D5CDD505-2E9C-101B-9397-08002B2CF9AE}" pid="353" name="FSC#FSCFOLIO@1.1001:docpropproject">
    <vt:lpwstr/>
  </property>
</Properties>
</file>