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3ADA1" w14:textId="77777777" w:rsidR="00152DC4" w:rsidRDefault="00152DC4" w:rsidP="0083369B">
      <w:pPr>
        <w:jc w:val="center"/>
        <w:rPr>
          <w:b/>
          <w:caps/>
          <w:spacing w:val="30"/>
        </w:rPr>
      </w:pPr>
    </w:p>
    <w:p w14:paraId="04E241F5" w14:textId="76140EAB" w:rsidR="0083369B" w:rsidRPr="0038667F" w:rsidRDefault="0083369B" w:rsidP="0083369B">
      <w:pPr>
        <w:jc w:val="center"/>
        <w:rPr>
          <w:b/>
          <w:caps/>
          <w:spacing w:val="30"/>
        </w:rPr>
      </w:pPr>
      <w:r w:rsidRPr="0038667F">
        <w:rPr>
          <w:b/>
          <w:caps/>
          <w:spacing w:val="30"/>
        </w:rPr>
        <w:t>Predbežná informácia</w:t>
      </w:r>
    </w:p>
    <w:p w14:paraId="418FAF48" w14:textId="77777777" w:rsidR="00FB33C2" w:rsidRPr="00FB33C2" w:rsidRDefault="00FB33C2" w:rsidP="00FB33C2">
      <w:pPr>
        <w:ind w:left="708"/>
        <w:rPr>
          <w:b/>
        </w:rPr>
      </w:pPr>
      <w:r w:rsidRPr="00FB33C2">
        <w:rPr>
          <w:b/>
        </w:rPr>
        <w:t>(podľa zákona č. 400/2015 Z. z. o tvorbe právnych predpisov a o Zbierke zákonov Slovenskej republiky a o zmene a doplnení niektorých zákonov)</w:t>
      </w:r>
    </w:p>
    <w:p w14:paraId="56FA3118" w14:textId="77777777" w:rsidR="0083369B" w:rsidRDefault="0083369B" w:rsidP="0083369B"/>
    <w:p w14:paraId="573A4494" w14:textId="77777777" w:rsidR="0038667F" w:rsidRPr="0038667F" w:rsidRDefault="0038667F" w:rsidP="0083369B"/>
    <w:p w14:paraId="7165B9F4" w14:textId="77777777" w:rsidR="0083369B" w:rsidRDefault="0083369B" w:rsidP="0083369B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38667F">
        <w:rPr>
          <w:b/>
        </w:rPr>
        <w:t>Pripravovaný právny predpis:</w:t>
      </w:r>
    </w:p>
    <w:p w14:paraId="65D77778" w14:textId="77777777" w:rsidR="00971A0C" w:rsidRDefault="00971A0C" w:rsidP="001564F6">
      <w:pPr>
        <w:ind w:left="360"/>
        <w:jc w:val="both"/>
      </w:pPr>
    </w:p>
    <w:p w14:paraId="7FCE2EFA" w14:textId="2D1ADDB4" w:rsidR="00335A10" w:rsidRPr="00335A10" w:rsidRDefault="00971A0C" w:rsidP="0083113E">
      <w:pPr>
        <w:jc w:val="both"/>
      </w:pPr>
      <w:r>
        <w:t>Nariadenie vlády Slovenskej republiky,</w:t>
      </w:r>
      <w:r w:rsidR="00475BE4">
        <w:t xml:space="preserve"> </w:t>
      </w:r>
      <w:r w:rsidR="00475BE4" w:rsidRPr="00475BE4">
        <w:t>ktorým</w:t>
      </w:r>
      <w:r w:rsidR="00475BE4">
        <w:t xml:space="preserve"> </w:t>
      </w:r>
      <w:r w:rsidR="00475BE4" w:rsidRPr="00475BE4">
        <w:t>sa</w:t>
      </w:r>
      <w:r w:rsidR="00475BE4">
        <w:t xml:space="preserve"> </w:t>
      </w:r>
      <w:r w:rsidR="00475BE4" w:rsidRPr="00475BE4">
        <w:t>mení</w:t>
      </w:r>
      <w:r w:rsidR="00475BE4">
        <w:t xml:space="preserve"> </w:t>
      </w:r>
      <w:r w:rsidR="00475BE4" w:rsidRPr="00475BE4">
        <w:t>a</w:t>
      </w:r>
      <w:r w:rsidR="00475BE4">
        <w:t> </w:t>
      </w:r>
      <w:r w:rsidR="00475BE4" w:rsidRPr="00475BE4">
        <w:t>dopĺňa</w:t>
      </w:r>
      <w:r w:rsidR="00475BE4">
        <w:t xml:space="preserve"> </w:t>
      </w:r>
      <w:r w:rsidR="00475BE4" w:rsidRPr="00475BE4">
        <w:t>nariadenie</w:t>
      </w:r>
      <w:r w:rsidR="00475BE4">
        <w:t xml:space="preserve"> </w:t>
      </w:r>
      <w:r w:rsidR="00475BE4" w:rsidRPr="00475BE4">
        <w:t>vlády</w:t>
      </w:r>
      <w:r w:rsidR="00475BE4">
        <w:t xml:space="preserve"> </w:t>
      </w:r>
      <w:r w:rsidR="00475BE4" w:rsidRPr="00475BE4">
        <w:t>č. 412/2025 Z. z., ktorým sa ustanovujú podrobnosti rozpisu finančných prostriedkov zo štátneho rozpočtu pre školy a školské zariadenia</w:t>
      </w:r>
      <w:r>
        <w:t xml:space="preserve"> </w:t>
      </w:r>
    </w:p>
    <w:p w14:paraId="59EB5345" w14:textId="6DF0443D" w:rsidR="0083369B" w:rsidRDefault="0083369B" w:rsidP="0083369B">
      <w:pPr>
        <w:tabs>
          <w:tab w:val="num" w:pos="360"/>
        </w:tabs>
        <w:ind w:left="360"/>
      </w:pPr>
    </w:p>
    <w:p w14:paraId="3576D956" w14:textId="77777777" w:rsidR="00971A0C" w:rsidRPr="0038667F" w:rsidRDefault="00971A0C" w:rsidP="0083369B">
      <w:pPr>
        <w:tabs>
          <w:tab w:val="num" w:pos="360"/>
        </w:tabs>
        <w:ind w:left="360"/>
      </w:pPr>
    </w:p>
    <w:p w14:paraId="33E6774D" w14:textId="77777777" w:rsidR="0083369B" w:rsidRDefault="0083369B" w:rsidP="0083369B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</w:rPr>
      </w:pPr>
      <w:r w:rsidRPr="0038667F">
        <w:rPr>
          <w:b/>
        </w:rPr>
        <w:t>Základné ciele právnej úpravy:</w:t>
      </w:r>
    </w:p>
    <w:p w14:paraId="0CA2D353" w14:textId="204D0496" w:rsidR="003338DE" w:rsidRDefault="00E109D8" w:rsidP="00FC296B">
      <w:pPr>
        <w:pStyle w:val="Normlnywebov"/>
        <w:jc w:val="both"/>
      </w:pPr>
      <w:r>
        <w:t xml:space="preserve">Cieľom právnej úpravy je v nadväznosti na </w:t>
      </w:r>
      <w:r w:rsidR="006672D8">
        <w:t>novelu zákona</w:t>
      </w:r>
      <w:r w:rsidR="00E41E7B">
        <w:t xml:space="preserve"> </w:t>
      </w:r>
      <w:r w:rsidR="006672D8">
        <w:t>č.</w:t>
      </w:r>
      <w:r w:rsidR="00E41E7B">
        <w:t xml:space="preserve"> </w:t>
      </w:r>
      <w:r w:rsidR="006672D8">
        <w:t>3</w:t>
      </w:r>
      <w:r w:rsidR="001C6710">
        <w:t>22/2</w:t>
      </w:r>
      <w:r w:rsidR="002A4F32">
        <w:t>025 Z. z.</w:t>
      </w:r>
      <w:r w:rsidR="002436B7">
        <w:t>, ktor</w:t>
      </w:r>
      <w:r w:rsidR="00E41E7B">
        <w:t>á</w:t>
      </w:r>
      <w:r w:rsidR="002436B7">
        <w:t xml:space="preserve"> je v súčasnosti predložen</w:t>
      </w:r>
      <w:r w:rsidR="00E41E7B">
        <w:t xml:space="preserve">á </w:t>
      </w:r>
      <w:r w:rsidR="002436B7">
        <w:t>na</w:t>
      </w:r>
      <w:r w:rsidR="00E41E7B">
        <w:t xml:space="preserve"> </w:t>
      </w:r>
      <w:r w:rsidR="002436B7">
        <w:t xml:space="preserve">rokovanie NR SR (ČPT </w:t>
      </w:r>
      <w:r w:rsidR="00E53AE0">
        <w:t>1449)</w:t>
      </w:r>
      <w:r w:rsidR="00FC296B">
        <w:t xml:space="preserve"> </w:t>
      </w:r>
    </w:p>
    <w:p w14:paraId="48CB8075" w14:textId="1115EE6C" w:rsidR="004E17D4" w:rsidRDefault="003338DE" w:rsidP="0020086F">
      <w:pPr>
        <w:pStyle w:val="Normlnywebov"/>
        <w:jc w:val="both"/>
      </w:pPr>
      <w:r>
        <w:t>-</w:t>
      </w:r>
      <w:r w:rsidR="00E41E7B">
        <w:t xml:space="preserve"> u</w:t>
      </w:r>
      <w:r w:rsidR="00922279">
        <w:t xml:space="preserve">praviť </w:t>
      </w:r>
      <w:r w:rsidR="002B4A35">
        <w:t xml:space="preserve">na </w:t>
      </w:r>
      <w:r w:rsidR="00FC296B">
        <w:t>prechodn</w:t>
      </w:r>
      <w:r w:rsidR="002B4A35">
        <w:t xml:space="preserve">é </w:t>
      </w:r>
      <w:r w:rsidR="00FC296B">
        <w:t>obdob</w:t>
      </w:r>
      <w:r w:rsidR="002B4A35">
        <w:t>ie</w:t>
      </w:r>
      <w:r w:rsidR="00DF7275">
        <w:t xml:space="preserve"> </w:t>
      </w:r>
      <w:r w:rsidR="002B4A35">
        <w:t>kritéri</w:t>
      </w:r>
      <w:r w:rsidR="0020086F">
        <w:t>u</w:t>
      </w:r>
      <w:r w:rsidR="002B4A35">
        <w:t>m</w:t>
      </w:r>
      <w:r w:rsidR="00C85371">
        <w:t xml:space="preserve"> </w:t>
      </w:r>
      <w:r w:rsidR="002B4A35">
        <w:t>posudzovania nároku</w:t>
      </w:r>
      <w:r w:rsidR="00DF7275">
        <w:t xml:space="preserve"> </w:t>
      </w:r>
      <w:r w:rsidR="002B4A35">
        <w:t>na</w:t>
      </w:r>
      <w:r w:rsidR="00DF7275">
        <w:t xml:space="preserve"> </w:t>
      </w:r>
      <w:r w:rsidR="00EC1775">
        <w:t>veľkostný</w:t>
      </w:r>
      <w:r w:rsidR="00DF7275">
        <w:t xml:space="preserve"> </w:t>
      </w:r>
      <w:r w:rsidR="00EC1775">
        <w:t>príspevok</w:t>
      </w:r>
      <w:r w:rsidR="00565A47">
        <w:t xml:space="preserve"> </w:t>
      </w:r>
      <w:r w:rsidR="00FE7F73">
        <w:t>a</w:t>
      </w:r>
      <w:r w:rsidR="00565A47">
        <w:t xml:space="preserve"> </w:t>
      </w:r>
      <w:r w:rsidR="00F06502">
        <w:t>upraviť</w:t>
      </w:r>
      <w:r w:rsidR="00CB45CC">
        <w:t xml:space="preserve"> hodnoty zvýšených </w:t>
      </w:r>
      <w:r w:rsidR="00FE7F73">
        <w:t>koefi</w:t>
      </w:r>
      <w:r w:rsidR="002878D0">
        <w:t>c</w:t>
      </w:r>
      <w:r w:rsidR="00CB45CC">
        <w:t>ien</w:t>
      </w:r>
      <w:r w:rsidR="002878D0">
        <w:t>t</w:t>
      </w:r>
      <w:r w:rsidR="00B851FF">
        <w:t>ov</w:t>
      </w:r>
      <w:r w:rsidR="00936D2A">
        <w:t xml:space="preserve"> </w:t>
      </w:r>
      <w:r w:rsidR="00CB45CC">
        <w:t>na</w:t>
      </w:r>
      <w:r w:rsidR="00936D2A">
        <w:t xml:space="preserve"> </w:t>
      </w:r>
      <w:r w:rsidR="00CB45CC">
        <w:t>účely</w:t>
      </w:r>
      <w:r w:rsidR="00DF7275">
        <w:t xml:space="preserve"> </w:t>
      </w:r>
      <w:r w:rsidR="00CB45CC">
        <w:t>veľkostného</w:t>
      </w:r>
      <w:r w:rsidR="00DF7275">
        <w:t xml:space="preserve"> </w:t>
      </w:r>
      <w:r w:rsidR="00CB45CC">
        <w:t>príspevku</w:t>
      </w:r>
      <w:r w:rsidR="00936D2A">
        <w:t xml:space="preserve">, </w:t>
      </w:r>
      <w:r w:rsidR="00B851FF">
        <w:t xml:space="preserve"> </w:t>
      </w:r>
      <w:r w:rsidR="00EC1775">
        <w:t xml:space="preserve"> </w:t>
      </w:r>
    </w:p>
    <w:p w14:paraId="1EAB9E0B" w14:textId="2C045046" w:rsidR="00C3172F" w:rsidRDefault="00554983" w:rsidP="00FC296B">
      <w:pPr>
        <w:pStyle w:val="Normlnywebov"/>
        <w:jc w:val="both"/>
      </w:pPr>
      <w:r>
        <w:t>-</w:t>
      </w:r>
      <w:r w:rsidR="00E41E7B">
        <w:t xml:space="preserve"> </w:t>
      </w:r>
      <w:r>
        <w:t>podrobnejšie špecifikovať kritérium</w:t>
      </w:r>
      <w:r w:rsidR="005723CB">
        <w:t xml:space="preserve"> </w:t>
      </w:r>
      <w:r w:rsidR="00D05367">
        <w:t>školy</w:t>
      </w:r>
      <w:r w:rsidR="00C0249A">
        <w:t xml:space="preserve"> </w:t>
      </w:r>
      <w:r w:rsidR="00D05367">
        <w:t>s</w:t>
      </w:r>
      <w:r w:rsidR="00C0249A">
        <w:t> </w:t>
      </w:r>
      <w:r w:rsidR="00D05367">
        <w:t>osobitným</w:t>
      </w:r>
      <w:r w:rsidR="00C0249A">
        <w:t xml:space="preserve"> </w:t>
      </w:r>
      <w:r w:rsidR="00D05367">
        <w:t>zreteľom</w:t>
      </w:r>
      <w:r w:rsidR="00C0249A">
        <w:t xml:space="preserve"> </w:t>
      </w:r>
      <w:r w:rsidR="00D05367">
        <w:t>a</w:t>
      </w:r>
      <w:r w:rsidR="00C0249A">
        <w:t> </w:t>
      </w:r>
      <w:r w:rsidR="00C3172F">
        <w:t>upraviť</w:t>
      </w:r>
      <w:r w:rsidR="00C0249A">
        <w:t xml:space="preserve"> </w:t>
      </w:r>
      <w:r w:rsidR="00C3172F">
        <w:t>koeficienty určovania prevádzkového normatívu a mzdového normatívu pre</w:t>
      </w:r>
      <w:r w:rsidR="00386306">
        <w:t xml:space="preserve"> </w:t>
      </w:r>
      <w:r w:rsidR="00C3172F">
        <w:t>školy</w:t>
      </w:r>
      <w:r w:rsidR="000968A1">
        <w:t xml:space="preserve"> </w:t>
      </w:r>
      <w:r w:rsidR="00C3172F">
        <w:t>vo</w:t>
      </w:r>
      <w:r w:rsidR="000968A1">
        <w:t xml:space="preserve"> </w:t>
      </w:r>
      <w:r w:rsidR="00C3172F">
        <w:t>vzťahu</w:t>
      </w:r>
      <w:r w:rsidR="000968A1">
        <w:t xml:space="preserve"> </w:t>
      </w:r>
      <w:r w:rsidR="00C3172F">
        <w:t>k</w:t>
      </w:r>
      <w:r w:rsidR="000968A1">
        <w:t xml:space="preserve"> </w:t>
      </w:r>
      <w:r w:rsidR="00C3172F">
        <w:t xml:space="preserve">tomuto kritériu, </w:t>
      </w:r>
    </w:p>
    <w:p w14:paraId="00BB603F" w14:textId="445CE5F5" w:rsidR="00CD7A28" w:rsidRDefault="00C3172F" w:rsidP="00CD7A28">
      <w:pPr>
        <w:pStyle w:val="Normlnywebov"/>
        <w:jc w:val="both"/>
      </w:pPr>
      <w:r>
        <w:t>-</w:t>
      </w:r>
      <w:r w:rsidR="00E41E7B">
        <w:t xml:space="preserve"> u</w:t>
      </w:r>
      <w:r w:rsidR="00922279">
        <w:t xml:space="preserve">praviť koeficienty </w:t>
      </w:r>
      <w:r w:rsidR="00420322">
        <w:t xml:space="preserve">normatívneho </w:t>
      </w:r>
      <w:r w:rsidR="00922279">
        <w:t>fi</w:t>
      </w:r>
      <w:r w:rsidR="0047731F">
        <w:t xml:space="preserve">nancovania </w:t>
      </w:r>
      <w:r w:rsidR="00463198">
        <w:t xml:space="preserve">s cieľom zabezpečiť </w:t>
      </w:r>
      <w:r w:rsidR="00C6015C">
        <w:t xml:space="preserve">adresnejšie financovanie podľa </w:t>
      </w:r>
      <w:r w:rsidR="00C6015C" w:rsidRPr="00C75C9B">
        <w:t>personálnej, ekonomickej a prevádzkovej náročnosti</w:t>
      </w:r>
      <w:r w:rsidR="00C6015C">
        <w:t xml:space="preserve"> </w:t>
      </w:r>
      <w:r w:rsidR="00C6015C" w:rsidRPr="00C75C9B">
        <w:t>výchovy a</w:t>
      </w:r>
      <w:r w:rsidR="00C6015C">
        <w:t> </w:t>
      </w:r>
      <w:r w:rsidR="00C6015C" w:rsidRPr="00C75C9B">
        <w:t>vzdelávani</w:t>
      </w:r>
      <w:r w:rsidR="00C6015C">
        <w:t xml:space="preserve">a </w:t>
      </w:r>
      <w:r w:rsidR="00420322">
        <w:t xml:space="preserve">a poskytovania odbornej činnosti </w:t>
      </w:r>
      <w:r w:rsidR="00C6015C">
        <w:t>vo vzťahu k</w:t>
      </w:r>
      <w:r w:rsidR="003F08CB">
        <w:t xml:space="preserve"> </w:t>
      </w:r>
      <w:r w:rsidR="00A86561">
        <w:t xml:space="preserve">materským školám pre deti so </w:t>
      </w:r>
      <w:r w:rsidR="003B11ED">
        <w:t> špeciálnymi výchovno-vzdelávacími potrebami</w:t>
      </w:r>
      <w:r w:rsidR="00A86561">
        <w:t xml:space="preserve"> a</w:t>
      </w:r>
      <w:r w:rsidR="00E06346">
        <w:t> </w:t>
      </w:r>
      <w:r w:rsidR="00A86561">
        <w:t>stredný</w:t>
      </w:r>
      <w:r w:rsidR="00904B63">
        <w:t>m</w:t>
      </w:r>
      <w:r w:rsidR="00E06346">
        <w:t xml:space="preserve"> </w:t>
      </w:r>
      <w:r w:rsidR="00A86561">
        <w:t>školá</w:t>
      </w:r>
      <w:r w:rsidR="00904B63">
        <w:t>m</w:t>
      </w:r>
      <w:r w:rsidR="00E06346">
        <w:t xml:space="preserve"> </w:t>
      </w:r>
      <w:r w:rsidR="00A86561">
        <w:t xml:space="preserve">pre žiakov so </w:t>
      </w:r>
      <w:r w:rsidR="00CD30D5">
        <w:t> špeciálnymi výchovno-vzdelávacími potrebami</w:t>
      </w:r>
      <w:r w:rsidR="00A86561">
        <w:t>,</w:t>
      </w:r>
      <w:r w:rsidR="00CD7A28">
        <w:t xml:space="preserve"> </w:t>
      </w:r>
      <w:r w:rsidR="00A86561">
        <w:t>reedukačným centrám</w:t>
      </w:r>
      <w:r w:rsidR="00CD7A28">
        <w:t>,</w:t>
      </w:r>
      <w:r w:rsidR="00E06346">
        <w:t xml:space="preserve"> </w:t>
      </w:r>
      <w:r w:rsidR="00CD7A28">
        <w:t xml:space="preserve">konzervatóriam a zariadeniam poradenstva a prevencie. </w:t>
      </w:r>
      <w:r w:rsidR="00E41E7B">
        <w:t xml:space="preserve"> </w:t>
      </w:r>
    </w:p>
    <w:p w14:paraId="6E962B7A" w14:textId="3FCE2745" w:rsidR="005760F4" w:rsidRDefault="005760F4" w:rsidP="00CD7A28">
      <w:pPr>
        <w:pStyle w:val="Normlnywebov"/>
        <w:jc w:val="both"/>
        <w:rPr>
          <w:b/>
        </w:rPr>
      </w:pPr>
      <w:r w:rsidRPr="00631FCF">
        <w:rPr>
          <w:b/>
          <w:bCs/>
        </w:rPr>
        <w:t>3</w:t>
      </w:r>
      <w:r>
        <w:t xml:space="preserve">. </w:t>
      </w:r>
      <w:r w:rsidR="00631FCF" w:rsidRPr="00631FCF">
        <w:rPr>
          <w:b/>
        </w:rPr>
        <w:t>Zhodnotenie súčasného stavu:</w:t>
      </w:r>
    </w:p>
    <w:p w14:paraId="06288DD5" w14:textId="02A4EF07" w:rsidR="008D03C4" w:rsidRDefault="00AB5C0E" w:rsidP="002A3427">
      <w:pPr>
        <w:jc w:val="both"/>
      </w:pPr>
      <w:r w:rsidRPr="00DC3084">
        <w:rPr>
          <w:bCs/>
        </w:rPr>
        <w:t xml:space="preserve">Koeficienty financovania </w:t>
      </w:r>
      <w:r w:rsidR="00DC3084" w:rsidRPr="00DC3084">
        <w:rPr>
          <w:bCs/>
        </w:rPr>
        <w:t xml:space="preserve">škôl a školských </w:t>
      </w:r>
      <w:r w:rsidR="004D3F85">
        <w:rPr>
          <w:bCs/>
        </w:rPr>
        <w:t xml:space="preserve">zariadení </w:t>
      </w:r>
      <w:r w:rsidR="00DC3084" w:rsidRPr="00DC3084">
        <w:rPr>
          <w:bCs/>
        </w:rPr>
        <w:t>zo štátneho rozpočtu upravuje</w:t>
      </w:r>
      <w:r w:rsidR="005E47AB">
        <w:rPr>
          <w:bCs/>
        </w:rPr>
        <w:t xml:space="preserve"> n</w:t>
      </w:r>
      <w:r w:rsidR="00DC3084">
        <w:rPr>
          <w:bCs/>
        </w:rPr>
        <w:t xml:space="preserve">ariadenie vlády </w:t>
      </w:r>
      <w:r w:rsidR="002A3427" w:rsidRPr="00475BE4">
        <w:t>č. 412/2025 Z. z., ktorým sa ustanovujú podrobnosti rozpisu finančných prostriedkov zo štátneho rozpočtu pre školy a školské zariadenia</w:t>
      </w:r>
      <w:r w:rsidR="008D03C4">
        <w:t>.</w:t>
      </w:r>
      <w:r w:rsidR="004D3F85">
        <w:t xml:space="preserve"> </w:t>
      </w:r>
      <w:r w:rsidR="008D03C4">
        <w:t>Uvedené nariadenie vlády sa každoročne</w:t>
      </w:r>
      <w:r w:rsidR="002E5B0D">
        <w:t xml:space="preserve"> novelizuje </w:t>
      </w:r>
      <w:r w:rsidR="008D03C4">
        <w:t xml:space="preserve"> </w:t>
      </w:r>
      <w:r w:rsidR="002E5B0D">
        <w:t xml:space="preserve"> v nadväznosti na aktuálne potreby adresného financovania </w:t>
      </w:r>
      <w:r w:rsidR="00355E2D">
        <w:t xml:space="preserve">škôl a školských zariadení v závislosti od </w:t>
      </w:r>
      <w:r w:rsidR="00355E2D" w:rsidRPr="00C75C9B">
        <w:t>personálnej, ekonomickej a prevádzkovej náročnosti</w:t>
      </w:r>
      <w:r w:rsidR="00355E2D">
        <w:t xml:space="preserve"> </w:t>
      </w:r>
      <w:r w:rsidR="00355E2D" w:rsidRPr="00C75C9B">
        <w:t>výchovy a</w:t>
      </w:r>
      <w:r w:rsidR="000C5A45">
        <w:t> </w:t>
      </w:r>
      <w:r w:rsidR="00355E2D" w:rsidRPr="00C75C9B">
        <w:t>vzdelávani</w:t>
      </w:r>
      <w:r w:rsidR="00355E2D">
        <w:t>a</w:t>
      </w:r>
      <w:r w:rsidR="000C5A45">
        <w:t>,</w:t>
      </w:r>
      <w:r w:rsidR="00355E2D">
        <w:t xml:space="preserve"> ako aj v</w:t>
      </w:r>
      <w:r w:rsidR="005A5B67">
        <w:t> </w:t>
      </w:r>
      <w:r w:rsidR="00355E2D">
        <w:t>nadväznosti</w:t>
      </w:r>
      <w:r w:rsidR="005A5B67">
        <w:t xml:space="preserve"> </w:t>
      </w:r>
      <w:r w:rsidR="00355E2D">
        <w:t>na</w:t>
      </w:r>
      <w:r w:rsidR="005A5B67">
        <w:t xml:space="preserve"> </w:t>
      </w:r>
      <w:r w:rsidR="00276667">
        <w:t>nove</w:t>
      </w:r>
      <w:r w:rsidR="000C5A45">
        <w:t>l</w:t>
      </w:r>
      <w:r w:rsidR="00276667">
        <w:t>izácie</w:t>
      </w:r>
      <w:r w:rsidR="005A5B67">
        <w:t xml:space="preserve"> </w:t>
      </w:r>
      <w:r w:rsidR="00276667">
        <w:t xml:space="preserve">zákona č. 322/2025 Z. z.    </w:t>
      </w:r>
      <w:r w:rsidR="00355E2D">
        <w:t xml:space="preserve">    </w:t>
      </w:r>
      <w:r w:rsidR="002E5B0D">
        <w:t xml:space="preserve">   </w:t>
      </w:r>
      <w:r w:rsidR="008D03C4">
        <w:t xml:space="preserve">   </w:t>
      </w:r>
    </w:p>
    <w:p w14:paraId="2424E361" w14:textId="6D1CD51C" w:rsidR="002A3427" w:rsidRPr="00335A10" w:rsidRDefault="008D03C4" w:rsidP="002A3427">
      <w:pPr>
        <w:jc w:val="both"/>
      </w:pPr>
      <w:r>
        <w:t xml:space="preserve"> </w:t>
      </w:r>
      <w:r w:rsidR="002A3427">
        <w:t xml:space="preserve"> </w:t>
      </w:r>
    </w:p>
    <w:p w14:paraId="40C4F7B0" w14:textId="7713FD1C" w:rsidR="0083369B" w:rsidRPr="0038667F" w:rsidRDefault="00631FCF" w:rsidP="002A3427">
      <w:pPr>
        <w:pStyle w:val="Normlnywebov"/>
        <w:jc w:val="both"/>
        <w:rPr>
          <w:b/>
        </w:rPr>
      </w:pPr>
      <w:r>
        <w:rPr>
          <w:b/>
        </w:rPr>
        <w:t xml:space="preserve">4. </w:t>
      </w:r>
      <w:r w:rsidR="0083369B" w:rsidRPr="0038667F">
        <w:rPr>
          <w:b/>
        </w:rPr>
        <w:t>Spôsob zapojenia verejnosti do prípravy právneho predpisu:</w:t>
      </w:r>
    </w:p>
    <w:p w14:paraId="59B03EA7" w14:textId="7995F105" w:rsidR="0083369B" w:rsidRPr="0038667F" w:rsidRDefault="0083369B" w:rsidP="00353EE7">
      <w:pPr>
        <w:jc w:val="both"/>
      </w:pPr>
      <w:r w:rsidRPr="0038667F">
        <w:t>Verejnosť sa môže zapojiť do prípravy právneho predpisu formou zasielania podnetov</w:t>
      </w:r>
      <w:r w:rsidR="00752441">
        <w:t xml:space="preserve"> alebo </w:t>
      </w:r>
      <w:r w:rsidRPr="0038667F">
        <w:t>návrhov</w:t>
      </w:r>
      <w:r w:rsidR="00752441">
        <w:t xml:space="preserve"> </w:t>
      </w:r>
      <w:r w:rsidRPr="0038667F">
        <w:t>v</w:t>
      </w:r>
      <w:r w:rsidR="00752441">
        <w:t> </w:t>
      </w:r>
      <w:r w:rsidR="00AD7C89">
        <w:t>rozsahu</w:t>
      </w:r>
      <w:r w:rsidR="00752441">
        <w:t xml:space="preserve"> </w:t>
      </w:r>
      <w:r w:rsidRPr="0038667F">
        <w:t>vecného</w:t>
      </w:r>
      <w:r w:rsidR="00752441">
        <w:t xml:space="preserve"> </w:t>
      </w:r>
      <w:r w:rsidRPr="0038667F">
        <w:t>zamerania</w:t>
      </w:r>
      <w:r w:rsidR="00752441">
        <w:t xml:space="preserve"> </w:t>
      </w:r>
      <w:r w:rsidRPr="0038667F">
        <w:t>podľa</w:t>
      </w:r>
      <w:r w:rsidR="00752441">
        <w:t xml:space="preserve"> </w:t>
      </w:r>
      <w:r w:rsidRPr="0038667F">
        <w:t>bodu</w:t>
      </w:r>
      <w:r w:rsidR="00752441">
        <w:t xml:space="preserve"> </w:t>
      </w:r>
      <w:r w:rsidRPr="0038667F">
        <w:t>2.</w:t>
      </w:r>
    </w:p>
    <w:p w14:paraId="5960703F" w14:textId="7CE8CDEE" w:rsidR="0083369B" w:rsidRDefault="0083369B" w:rsidP="0083369B">
      <w:pPr>
        <w:ind w:left="360"/>
        <w:jc w:val="both"/>
      </w:pPr>
    </w:p>
    <w:p w14:paraId="062F9670" w14:textId="3CF6222B" w:rsidR="00F2252A" w:rsidRPr="00F2252A" w:rsidRDefault="00F2252A" w:rsidP="00353EE7">
      <w:pPr>
        <w:autoSpaceDE w:val="0"/>
        <w:autoSpaceDN w:val="0"/>
        <w:adjustRightInd w:val="0"/>
        <w:spacing w:after="120"/>
        <w:jc w:val="both"/>
      </w:pPr>
      <w:r w:rsidRPr="00F2252A">
        <w:t>Lehota na vyjadrenie je</w:t>
      </w:r>
      <w:r w:rsidR="00E73FDF">
        <w:t xml:space="preserve"> </w:t>
      </w:r>
      <w:r w:rsidRPr="00F2252A">
        <w:t>do</w:t>
      </w:r>
      <w:r w:rsidR="00971A0C">
        <w:t xml:space="preserve"> </w:t>
      </w:r>
      <w:r w:rsidR="00A95179">
        <w:t>2</w:t>
      </w:r>
      <w:r w:rsidR="00144FA7">
        <w:t>7</w:t>
      </w:r>
      <w:r w:rsidR="00971A0C">
        <w:t>.</w:t>
      </w:r>
      <w:r w:rsidR="00144FA7">
        <w:t xml:space="preserve"> </w:t>
      </w:r>
      <w:r w:rsidR="00A95179">
        <w:t>októbra</w:t>
      </w:r>
      <w:r w:rsidR="00144FA7">
        <w:t xml:space="preserve"> </w:t>
      </w:r>
      <w:r w:rsidRPr="00F2252A">
        <w:t>202</w:t>
      </w:r>
      <w:r w:rsidR="00A95179">
        <w:t>6</w:t>
      </w:r>
      <w:r w:rsidRPr="00F2252A">
        <w:t>.</w:t>
      </w:r>
      <w:r w:rsidR="00A95179">
        <w:t xml:space="preserve"> </w:t>
      </w:r>
    </w:p>
    <w:p w14:paraId="0A311D00" w14:textId="030E0BF2" w:rsidR="00F2252A" w:rsidRDefault="00971A0C" w:rsidP="0083369B">
      <w:pPr>
        <w:ind w:left="360"/>
        <w:jc w:val="both"/>
      </w:pPr>
      <w:r>
        <w:t xml:space="preserve"> </w:t>
      </w:r>
    </w:p>
    <w:p w14:paraId="63BF0A16" w14:textId="7437BD4B" w:rsidR="00F20B39" w:rsidRPr="00FB33C2" w:rsidRDefault="00FB33C2" w:rsidP="00FB33C2">
      <w:pPr>
        <w:pStyle w:val="Normlnywebov"/>
        <w:jc w:val="both"/>
        <w:rPr>
          <w:b/>
        </w:rPr>
      </w:pPr>
      <w:r w:rsidRPr="00FB33C2">
        <w:rPr>
          <w:b/>
        </w:rPr>
        <w:t xml:space="preserve">5. </w:t>
      </w:r>
      <w:r w:rsidR="0083369B" w:rsidRPr="00FB33C2">
        <w:rPr>
          <w:b/>
        </w:rPr>
        <w:t>Kontaktné údaje:</w:t>
      </w:r>
      <w:r w:rsidR="0049106E" w:rsidRPr="00FB33C2">
        <w:rPr>
          <w:b/>
        </w:rPr>
        <w:t xml:space="preserve"> </w:t>
      </w:r>
    </w:p>
    <w:p w14:paraId="32F2C8BB" w14:textId="77777777" w:rsidR="00F20B39" w:rsidRDefault="00F20B39" w:rsidP="0083369B">
      <w:pPr>
        <w:ind w:left="360"/>
        <w:jc w:val="both"/>
      </w:pPr>
    </w:p>
    <w:p w14:paraId="270B8680" w14:textId="77777777" w:rsidR="00E13BC8" w:rsidRDefault="00E13BC8" w:rsidP="00E95001">
      <w:pPr>
        <w:jc w:val="both"/>
      </w:pPr>
      <w:r>
        <w:t>Ministerstvo školstva, výskumu, vývoja a mládeže Slovenskej republiky</w:t>
      </w:r>
    </w:p>
    <w:p w14:paraId="0033AACE" w14:textId="77777777" w:rsidR="00E13BC8" w:rsidRDefault="00E13BC8" w:rsidP="00E95001">
      <w:pPr>
        <w:jc w:val="both"/>
      </w:pPr>
      <w:r>
        <w:t>Sekcia legislatívno-právna</w:t>
      </w:r>
    </w:p>
    <w:p w14:paraId="592C4D31" w14:textId="77777777" w:rsidR="00E13BC8" w:rsidRDefault="00E13BC8" w:rsidP="00E95001">
      <w:pPr>
        <w:jc w:val="both"/>
      </w:pPr>
      <w:r>
        <w:t>Černyševského 50</w:t>
      </w:r>
    </w:p>
    <w:p w14:paraId="139A3F06" w14:textId="77777777" w:rsidR="00E13BC8" w:rsidRDefault="00E13BC8" w:rsidP="00E95001">
      <w:pPr>
        <w:jc w:val="both"/>
      </w:pPr>
      <w:r>
        <w:t>851 01 Bratislava</w:t>
      </w:r>
    </w:p>
    <w:p w14:paraId="1F709276" w14:textId="77777777" w:rsidR="00E13BC8" w:rsidRDefault="00E13BC8" w:rsidP="00B913C2">
      <w:pPr>
        <w:ind w:left="360"/>
        <w:jc w:val="both"/>
      </w:pPr>
    </w:p>
    <w:p w14:paraId="3CAF8512" w14:textId="77777777" w:rsidR="00B913C2" w:rsidRDefault="00B913C2" w:rsidP="00491417">
      <w:pPr>
        <w:jc w:val="both"/>
      </w:pPr>
      <w:r>
        <w:t>email:</w:t>
      </w:r>
      <w:r w:rsidR="001564F6">
        <w:t xml:space="preserve">  </w:t>
      </w:r>
      <w:hyperlink r:id="rId7" w:history="1">
        <w:r w:rsidR="0049106E" w:rsidRPr="00425038">
          <w:rPr>
            <w:rStyle w:val="Hypertextovprepojenie"/>
          </w:rPr>
          <w:t>alexander.ludva@minedu.sk</w:t>
        </w:r>
      </w:hyperlink>
      <w:r w:rsidR="0049106E">
        <w:t xml:space="preserve"> </w:t>
      </w:r>
      <w:r w:rsidR="001564F6">
        <w:t xml:space="preserve"> </w:t>
      </w:r>
      <w:r>
        <w:t xml:space="preserve">  </w:t>
      </w:r>
    </w:p>
    <w:p w14:paraId="3490D2F7" w14:textId="77777777" w:rsidR="0083369B" w:rsidRPr="0038667F" w:rsidRDefault="0083369B" w:rsidP="0083369B">
      <w:pPr>
        <w:ind w:left="360"/>
        <w:jc w:val="both"/>
      </w:pPr>
    </w:p>
    <w:p w14:paraId="318943D7" w14:textId="77777777" w:rsidR="00E95001" w:rsidRDefault="00E95001" w:rsidP="00E95001">
      <w:pPr>
        <w:rPr>
          <w:b/>
        </w:rPr>
      </w:pPr>
    </w:p>
    <w:p w14:paraId="32FA15E3" w14:textId="71AA5ADB" w:rsidR="0083369B" w:rsidRPr="0049106E" w:rsidRDefault="00A34348" w:rsidP="00E95001">
      <w:r>
        <w:rPr>
          <w:b/>
        </w:rPr>
        <w:t xml:space="preserve">6.  </w:t>
      </w:r>
      <w:r w:rsidR="0083369B" w:rsidRPr="0038667F">
        <w:rPr>
          <w:b/>
        </w:rPr>
        <w:t>Predpokladaný termín začatia pripomienkového konania:</w:t>
      </w:r>
      <w:r w:rsidR="0049106E">
        <w:rPr>
          <w:b/>
        </w:rPr>
        <w:t xml:space="preserve"> </w:t>
      </w:r>
      <w:r w:rsidR="00353EE7" w:rsidRPr="00353EE7">
        <w:rPr>
          <w:bCs/>
        </w:rPr>
        <w:t>október</w:t>
      </w:r>
      <w:r w:rsidR="0087117F">
        <w:rPr>
          <w:bCs/>
        </w:rPr>
        <w:t xml:space="preserve">/november </w:t>
      </w:r>
      <w:r w:rsidR="0049106E" w:rsidRPr="0049106E">
        <w:t>202</w:t>
      </w:r>
      <w:r w:rsidR="003F7185">
        <w:t>6</w:t>
      </w:r>
      <w:r w:rsidR="0049106E" w:rsidRPr="0049106E">
        <w:t xml:space="preserve"> </w:t>
      </w:r>
    </w:p>
    <w:p w14:paraId="3F267C3B" w14:textId="77777777" w:rsidR="0083369B" w:rsidRPr="0038667F" w:rsidRDefault="0083369B" w:rsidP="0083369B">
      <w:pPr>
        <w:ind w:firstLine="360"/>
        <w:jc w:val="both"/>
      </w:pPr>
    </w:p>
    <w:p w14:paraId="3373CFD0" w14:textId="77777777" w:rsidR="007C63C6" w:rsidRPr="0038667F" w:rsidRDefault="007C63C6"/>
    <w:sectPr w:rsidR="007C63C6" w:rsidRPr="0038667F" w:rsidSect="005E604A">
      <w:footerReference w:type="default" r:id="rId8"/>
      <w:pgSz w:w="11906" w:h="16838" w:code="9"/>
      <w:pgMar w:top="1135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8B6C1" w14:textId="77777777" w:rsidR="009108F5" w:rsidRDefault="009108F5">
      <w:r>
        <w:separator/>
      </w:r>
    </w:p>
  </w:endnote>
  <w:endnote w:type="continuationSeparator" w:id="0">
    <w:p w14:paraId="12DB2A21" w14:textId="77777777" w:rsidR="009108F5" w:rsidRDefault="00910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44EE2" w14:textId="77777777" w:rsidR="00DC6674" w:rsidRDefault="0038667F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24D2F930" w14:textId="77777777" w:rsidR="00DC6674" w:rsidRDefault="00DC667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6A670" w14:textId="77777777" w:rsidR="009108F5" w:rsidRDefault="009108F5">
      <w:r>
        <w:separator/>
      </w:r>
    </w:p>
  </w:footnote>
  <w:footnote w:type="continuationSeparator" w:id="0">
    <w:p w14:paraId="535607E4" w14:textId="77777777" w:rsidR="009108F5" w:rsidRDefault="00910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76914"/>
    <w:multiLevelType w:val="hybridMultilevel"/>
    <w:tmpl w:val="242E3DC2"/>
    <w:lvl w:ilvl="0" w:tplc="AF4474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867D1"/>
    <w:multiLevelType w:val="hybridMultilevel"/>
    <w:tmpl w:val="BA3E6E1A"/>
    <w:lvl w:ilvl="0" w:tplc="5D8AF5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BCF7BE6"/>
    <w:multiLevelType w:val="hybridMultilevel"/>
    <w:tmpl w:val="FFFFFFFF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90334392">
    <w:abstractNumId w:val="1"/>
  </w:num>
  <w:num w:numId="2" w16cid:durableId="328482437">
    <w:abstractNumId w:val="0"/>
  </w:num>
  <w:num w:numId="3" w16cid:durableId="1371607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9B"/>
    <w:rsid w:val="000272D7"/>
    <w:rsid w:val="00034F00"/>
    <w:rsid w:val="00081BA4"/>
    <w:rsid w:val="00091BB4"/>
    <w:rsid w:val="000968A1"/>
    <w:rsid w:val="000A0118"/>
    <w:rsid w:val="000C5A45"/>
    <w:rsid w:val="00101EA5"/>
    <w:rsid w:val="00144FA7"/>
    <w:rsid w:val="00152DC4"/>
    <w:rsid w:val="001564F6"/>
    <w:rsid w:val="00184BD9"/>
    <w:rsid w:val="001C6710"/>
    <w:rsid w:val="0020086F"/>
    <w:rsid w:val="00222398"/>
    <w:rsid w:val="002436B7"/>
    <w:rsid w:val="0024732D"/>
    <w:rsid w:val="00276667"/>
    <w:rsid w:val="002878D0"/>
    <w:rsid w:val="002A3427"/>
    <w:rsid w:val="002A4F32"/>
    <w:rsid w:val="002B4A35"/>
    <w:rsid w:val="002C0A7E"/>
    <w:rsid w:val="002C1844"/>
    <w:rsid w:val="002E5B0D"/>
    <w:rsid w:val="002E5E4F"/>
    <w:rsid w:val="00306749"/>
    <w:rsid w:val="003338DE"/>
    <w:rsid w:val="00335A10"/>
    <w:rsid w:val="003447AC"/>
    <w:rsid w:val="00351703"/>
    <w:rsid w:val="00353EE7"/>
    <w:rsid w:val="00355E2D"/>
    <w:rsid w:val="00386306"/>
    <w:rsid w:val="0038667F"/>
    <w:rsid w:val="003A7399"/>
    <w:rsid w:val="003B11ED"/>
    <w:rsid w:val="003F08CB"/>
    <w:rsid w:val="003F5826"/>
    <w:rsid w:val="003F7185"/>
    <w:rsid w:val="00404E52"/>
    <w:rsid w:val="00420322"/>
    <w:rsid w:val="00463198"/>
    <w:rsid w:val="00474C93"/>
    <w:rsid w:val="00475BE4"/>
    <w:rsid w:val="0047731F"/>
    <w:rsid w:val="00487266"/>
    <w:rsid w:val="0049106E"/>
    <w:rsid w:val="00491417"/>
    <w:rsid w:val="004D3F85"/>
    <w:rsid w:val="004E17D4"/>
    <w:rsid w:val="005118A7"/>
    <w:rsid w:val="00554983"/>
    <w:rsid w:val="00565A47"/>
    <w:rsid w:val="005723CB"/>
    <w:rsid w:val="005760F4"/>
    <w:rsid w:val="005852FA"/>
    <w:rsid w:val="0059508F"/>
    <w:rsid w:val="0059733D"/>
    <w:rsid w:val="005A5B67"/>
    <w:rsid w:val="005D4413"/>
    <w:rsid w:val="005E47AB"/>
    <w:rsid w:val="005E604A"/>
    <w:rsid w:val="00631FCF"/>
    <w:rsid w:val="00640CB5"/>
    <w:rsid w:val="006672D8"/>
    <w:rsid w:val="00687B84"/>
    <w:rsid w:val="007058A5"/>
    <w:rsid w:val="00736287"/>
    <w:rsid w:val="00752441"/>
    <w:rsid w:val="00752754"/>
    <w:rsid w:val="00765E66"/>
    <w:rsid w:val="00771F0B"/>
    <w:rsid w:val="007C61E8"/>
    <w:rsid w:val="007C63C6"/>
    <w:rsid w:val="0083113E"/>
    <w:rsid w:val="0083369B"/>
    <w:rsid w:val="008373EA"/>
    <w:rsid w:val="00870F83"/>
    <w:rsid w:val="0087117F"/>
    <w:rsid w:val="008B4CDE"/>
    <w:rsid w:val="008B6F26"/>
    <w:rsid w:val="008C17B1"/>
    <w:rsid w:val="008D03C4"/>
    <w:rsid w:val="009008E4"/>
    <w:rsid w:val="00903B93"/>
    <w:rsid w:val="00904B63"/>
    <w:rsid w:val="009108F5"/>
    <w:rsid w:val="00911134"/>
    <w:rsid w:val="00922279"/>
    <w:rsid w:val="00936D2A"/>
    <w:rsid w:val="0095137D"/>
    <w:rsid w:val="00971A0C"/>
    <w:rsid w:val="0099759C"/>
    <w:rsid w:val="009A2750"/>
    <w:rsid w:val="009C19A8"/>
    <w:rsid w:val="00A25652"/>
    <w:rsid w:val="00A266D0"/>
    <w:rsid w:val="00A34348"/>
    <w:rsid w:val="00A86561"/>
    <w:rsid w:val="00A918AA"/>
    <w:rsid w:val="00A95179"/>
    <w:rsid w:val="00AB3D5D"/>
    <w:rsid w:val="00AB5C0E"/>
    <w:rsid w:val="00AD7C89"/>
    <w:rsid w:val="00AE2492"/>
    <w:rsid w:val="00B069AA"/>
    <w:rsid w:val="00B30598"/>
    <w:rsid w:val="00B44EE3"/>
    <w:rsid w:val="00B457CA"/>
    <w:rsid w:val="00B851FF"/>
    <w:rsid w:val="00B913C2"/>
    <w:rsid w:val="00BC7BFF"/>
    <w:rsid w:val="00C00816"/>
    <w:rsid w:val="00C0249A"/>
    <w:rsid w:val="00C030F0"/>
    <w:rsid w:val="00C25352"/>
    <w:rsid w:val="00C3172F"/>
    <w:rsid w:val="00C6015C"/>
    <w:rsid w:val="00C85371"/>
    <w:rsid w:val="00CB45CC"/>
    <w:rsid w:val="00CB54F8"/>
    <w:rsid w:val="00CD30D5"/>
    <w:rsid w:val="00CD63E5"/>
    <w:rsid w:val="00CD7A28"/>
    <w:rsid w:val="00CE7C8C"/>
    <w:rsid w:val="00CF2CD5"/>
    <w:rsid w:val="00D03489"/>
    <w:rsid w:val="00D05367"/>
    <w:rsid w:val="00D17D2E"/>
    <w:rsid w:val="00D777EA"/>
    <w:rsid w:val="00DC3084"/>
    <w:rsid w:val="00DC6674"/>
    <w:rsid w:val="00DF09E6"/>
    <w:rsid w:val="00DF7275"/>
    <w:rsid w:val="00E06346"/>
    <w:rsid w:val="00E109D8"/>
    <w:rsid w:val="00E13BC8"/>
    <w:rsid w:val="00E41E7B"/>
    <w:rsid w:val="00E53AE0"/>
    <w:rsid w:val="00E71FB1"/>
    <w:rsid w:val="00E73FDF"/>
    <w:rsid w:val="00E777D6"/>
    <w:rsid w:val="00E80014"/>
    <w:rsid w:val="00E809C4"/>
    <w:rsid w:val="00E93C54"/>
    <w:rsid w:val="00E95001"/>
    <w:rsid w:val="00EC1775"/>
    <w:rsid w:val="00EF3F56"/>
    <w:rsid w:val="00EF4BDB"/>
    <w:rsid w:val="00F06502"/>
    <w:rsid w:val="00F06CB2"/>
    <w:rsid w:val="00F13554"/>
    <w:rsid w:val="00F20B39"/>
    <w:rsid w:val="00F2252A"/>
    <w:rsid w:val="00F23770"/>
    <w:rsid w:val="00F95F8E"/>
    <w:rsid w:val="00FB0840"/>
    <w:rsid w:val="00FB33C2"/>
    <w:rsid w:val="00FB39BA"/>
    <w:rsid w:val="00FB56AC"/>
    <w:rsid w:val="00FC296B"/>
    <w:rsid w:val="00FE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D59E3E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3369B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3369B"/>
    <w:rPr>
      <w:rFonts w:cs="Times New Roman"/>
      <w:color w:val="0563C1" w:themeColor="hyperlink"/>
      <w:u w:val="single"/>
    </w:rPr>
  </w:style>
  <w:style w:type="paragraph" w:styleId="Pta">
    <w:name w:val="footer"/>
    <w:basedOn w:val="Normlny"/>
    <w:link w:val="PtaChar"/>
    <w:uiPriority w:val="99"/>
    <w:unhideWhenUsed/>
    <w:rsid w:val="0083369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83369B"/>
    <w:rPr>
      <w:rFonts w:ascii="Times New Roman" w:hAnsi="Times New Roman" w:cs="Times New Roman"/>
      <w:sz w:val="24"/>
      <w:szCs w:val="24"/>
      <w:lang w:val="x-none" w:eastAsia="sk-SK"/>
    </w:rPr>
  </w:style>
  <w:style w:type="paragraph" w:styleId="Normlnywebov">
    <w:name w:val="Normal (Web)"/>
    <w:basedOn w:val="Normlny"/>
    <w:uiPriority w:val="99"/>
    <w:unhideWhenUsed/>
    <w:rsid w:val="001564F6"/>
    <w:pPr>
      <w:spacing w:before="100" w:beforeAutospacing="1" w:after="100" w:afterAutospacing="1"/>
    </w:pPr>
  </w:style>
  <w:style w:type="character" w:styleId="Nevyrieenzmienka">
    <w:name w:val="Unresolved Mention"/>
    <w:basedOn w:val="Predvolenpsmoodseku"/>
    <w:uiPriority w:val="99"/>
    <w:semiHidden/>
    <w:unhideWhenUsed/>
    <w:rsid w:val="0049106E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903B93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9008E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008E4"/>
    <w:rPr>
      <w:rFonts w:ascii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091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0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lexander.ludva@minedu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2026-10-14T13:14:00Z</dcterms:created>
  <dcterms:modified xsi:type="dcterms:W3CDTF">2026-10-22T07:52:00Z</dcterms:modified>
</cp:coreProperties>
</file>