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4ADB0" w14:textId="77777777" w:rsidR="00D14B99" w:rsidRPr="00117A7E" w:rsidRDefault="00B326AA">
      <w:pPr>
        <w:jc w:val="center"/>
        <w:rPr>
          <w:b/>
          <w:caps/>
          <w:spacing w:val="30"/>
          <w:sz w:val="25"/>
          <w:szCs w:val="25"/>
        </w:rPr>
      </w:pPr>
      <w:r w:rsidRPr="00117A7E">
        <w:rPr>
          <w:b/>
          <w:caps/>
          <w:spacing w:val="30"/>
          <w:sz w:val="25"/>
          <w:szCs w:val="25"/>
        </w:rPr>
        <w:t>Doložka zlučiteľnosti</w:t>
      </w:r>
    </w:p>
    <w:p w14:paraId="2C297D24" w14:textId="30D72CAB" w:rsidR="001F0AA3" w:rsidRPr="00117A7E" w:rsidRDefault="00BF04A1" w:rsidP="00DC377E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n</w:t>
      </w:r>
      <w:r w:rsidR="00C12975">
        <w:rPr>
          <w:b/>
          <w:sz w:val="25"/>
          <w:szCs w:val="25"/>
        </w:rPr>
        <w:t>ávrhu</w:t>
      </w:r>
      <w:r>
        <w:rPr>
          <w:b/>
          <w:sz w:val="25"/>
          <w:szCs w:val="25"/>
        </w:rPr>
        <w:t xml:space="preserve"> právneho predpisu </w:t>
      </w:r>
      <w:r w:rsidR="00DC377E" w:rsidRPr="00117A7E">
        <w:rPr>
          <w:b/>
          <w:sz w:val="25"/>
          <w:szCs w:val="25"/>
        </w:rPr>
        <w:t>s právom Európskej únie</w:t>
      </w:r>
    </w:p>
    <w:p w14:paraId="2B3DB268" w14:textId="77777777" w:rsidR="00DC377E" w:rsidRPr="00117A7E" w:rsidRDefault="00DC377E" w:rsidP="00DC377E">
      <w:pPr>
        <w:jc w:val="center"/>
        <w:rPr>
          <w:b/>
          <w:sz w:val="25"/>
          <w:szCs w:val="25"/>
        </w:rPr>
      </w:pPr>
    </w:p>
    <w:p w14:paraId="78F20C5B" w14:textId="77777777" w:rsidR="00DC377E" w:rsidRPr="00117A7E" w:rsidRDefault="00DC377E" w:rsidP="00DC377E">
      <w:pPr>
        <w:jc w:val="center"/>
        <w:rPr>
          <w:b/>
          <w:sz w:val="25"/>
          <w:szCs w:val="25"/>
        </w:rPr>
      </w:pPr>
    </w:p>
    <w:tbl>
      <w:tblPr>
        <w:tblStyle w:val="Mriekatabuky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"/>
        <w:gridCol w:w="9627"/>
      </w:tblGrid>
      <w:tr w:rsidR="001F0AA3" w:rsidRPr="00117A7E" w14:paraId="7D08EBC2" w14:textId="77777777" w:rsidTr="006F3E6F">
        <w:tc>
          <w:tcPr>
            <w:tcW w:w="404" w:type="dxa"/>
          </w:tcPr>
          <w:p w14:paraId="0EA9DA60" w14:textId="7E364101" w:rsidR="001F0AA3" w:rsidRPr="00117A7E" w:rsidRDefault="001F0AA3" w:rsidP="001F0AA3">
            <w:pPr>
              <w:tabs>
                <w:tab w:val="left" w:pos="360"/>
              </w:tabs>
              <w:rPr>
                <w:b/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>1.</w:t>
            </w:r>
          </w:p>
        </w:tc>
        <w:tc>
          <w:tcPr>
            <w:tcW w:w="9627" w:type="dxa"/>
          </w:tcPr>
          <w:p w14:paraId="09EDA613" w14:textId="040402AA" w:rsidR="001F0AA3" w:rsidRPr="00117A7E" w:rsidRDefault="007E3448" w:rsidP="001F0AA3">
            <w:pPr>
              <w:tabs>
                <w:tab w:val="left" w:pos="360"/>
              </w:tabs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Navrhovateľ</w:t>
            </w:r>
            <w:r w:rsidR="00B24220">
              <w:rPr>
                <w:b/>
                <w:sz w:val="25"/>
                <w:szCs w:val="25"/>
              </w:rPr>
              <w:t xml:space="preserve"> právneho predpisu</w:t>
            </w:r>
            <w:r w:rsidR="001F0AA3" w:rsidRPr="00117A7E">
              <w:rPr>
                <w:b/>
                <w:sz w:val="25"/>
                <w:szCs w:val="25"/>
              </w:rPr>
              <w:t>:</w:t>
            </w:r>
            <w:r w:rsidR="00B24220">
              <w:rPr>
                <w:b/>
                <w:sz w:val="25"/>
                <w:szCs w:val="25"/>
              </w:rPr>
              <w:t xml:space="preserve"> </w:t>
            </w:r>
            <w:fldSimple w:instr=" DOCPROPERTY  FSC#SKEDITIONSLOVLEX@103.510:zodpinstitucia  \* MERGEFORMAT ">
              <w:r w:rsidR="002B791F" w:rsidRPr="00F9496B">
                <w:t>Ministerstvo školstva,</w:t>
              </w:r>
              <w:r w:rsidR="006518C8">
                <w:t xml:space="preserve"> </w:t>
              </w:r>
              <w:r w:rsidR="002B791F" w:rsidRPr="00F9496B">
                <w:t>výskumu</w:t>
              </w:r>
              <w:r w:rsidR="006518C8">
                <w:t xml:space="preserve">, vývoja a mládeže </w:t>
              </w:r>
              <w:r w:rsidR="002B791F" w:rsidRPr="00F9496B">
                <w:t xml:space="preserve"> Slovenskej republiky</w:t>
              </w:r>
            </w:fldSimple>
          </w:p>
        </w:tc>
      </w:tr>
      <w:tr w:rsidR="001F0AA3" w:rsidRPr="00117A7E" w14:paraId="375BA047" w14:textId="77777777" w:rsidTr="006F3E6F">
        <w:tc>
          <w:tcPr>
            <w:tcW w:w="404" w:type="dxa"/>
          </w:tcPr>
          <w:p w14:paraId="5A496EE8" w14:textId="77777777" w:rsidR="001F0AA3" w:rsidRPr="00117A7E" w:rsidRDefault="001F0AA3" w:rsidP="001F0AA3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</w:tc>
        <w:tc>
          <w:tcPr>
            <w:tcW w:w="9627" w:type="dxa"/>
          </w:tcPr>
          <w:p w14:paraId="3916B647" w14:textId="04E81E64" w:rsidR="006E1D9C" w:rsidRPr="00117A7E" w:rsidRDefault="006E1D9C" w:rsidP="00632C56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</w:tc>
      </w:tr>
      <w:tr w:rsidR="00EB75F7" w:rsidRPr="00117A7E" w14:paraId="3DF0B4FC" w14:textId="77777777" w:rsidTr="006F3E6F">
        <w:tc>
          <w:tcPr>
            <w:tcW w:w="404" w:type="dxa"/>
          </w:tcPr>
          <w:p w14:paraId="51209F81" w14:textId="0D91764A" w:rsidR="00EB75F7" w:rsidRPr="00117A7E" w:rsidRDefault="00EB75F7" w:rsidP="00EB75F7">
            <w:pPr>
              <w:tabs>
                <w:tab w:val="left" w:pos="360"/>
              </w:tabs>
              <w:rPr>
                <w:b/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>2.</w:t>
            </w:r>
          </w:p>
        </w:tc>
        <w:tc>
          <w:tcPr>
            <w:tcW w:w="9627" w:type="dxa"/>
          </w:tcPr>
          <w:p w14:paraId="278F4256" w14:textId="35D8E1A8" w:rsidR="00EB75F7" w:rsidRPr="00117A7E" w:rsidRDefault="00EB75F7" w:rsidP="00EB75F7">
            <w:pPr>
              <w:tabs>
                <w:tab w:val="left" w:pos="360"/>
              </w:tabs>
              <w:rPr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>Názov návrhu</w:t>
            </w:r>
            <w:r w:rsidR="00A977F6">
              <w:rPr>
                <w:b/>
                <w:sz w:val="25"/>
                <w:szCs w:val="25"/>
              </w:rPr>
              <w:t xml:space="preserve"> právneho predpisu</w:t>
            </w:r>
            <w:r w:rsidRPr="00117A7E">
              <w:rPr>
                <w:b/>
                <w:sz w:val="25"/>
                <w:szCs w:val="25"/>
              </w:rPr>
              <w:t>:</w:t>
            </w:r>
            <w:r w:rsidR="00124A90">
              <w:rPr>
                <w:b/>
                <w:sz w:val="25"/>
                <w:szCs w:val="25"/>
              </w:rPr>
              <w:t xml:space="preserve"> </w:t>
            </w:r>
            <w:r w:rsidR="00124A90">
              <w:t>N</w:t>
            </w:r>
            <w:r w:rsidR="00124A90" w:rsidRPr="006B26AF">
              <w:t>ariadeni</w:t>
            </w:r>
            <w:r w:rsidR="00124A90">
              <w:t xml:space="preserve">e </w:t>
            </w:r>
            <w:r w:rsidR="00124A90" w:rsidRPr="006B26AF">
              <w:t>vlády</w:t>
            </w:r>
            <w:r w:rsidR="00124A90">
              <w:t xml:space="preserve"> </w:t>
            </w:r>
            <w:r w:rsidR="00124A90" w:rsidRPr="006B26AF">
              <w:t xml:space="preserve">Slovenskej republiky, ktorým sa mení a dopĺňa nariadenie vlády Slovenskej republiky č. </w:t>
            </w:r>
            <w:r w:rsidR="00124A90">
              <w:t>412</w:t>
            </w:r>
            <w:r w:rsidR="00124A90" w:rsidRPr="006B26AF">
              <w:t>/2</w:t>
            </w:r>
            <w:r w:rsidR="00124A90">
              <w:t>025</w:t>
            </w:r>
            <w:r w:rsidR="00124A90" w:rsidRPr="006B26AF">
              <w:t xml:space="preserve"> Z. z.,</w:t>
            </w:r>
            <w:r w:rsidR="00124A90">
              <w:t xml:space="preserve"> </w:t>
            </w:r>
            <w:r w:rsidR="00124A90" w:rsidRPr="006B26AF">
              <w:t>ktorým sa ustanovujú podrobnosti rozpisu finančných prostriedkov zo štátneho rozpočtu pre školy a školské zariadenia</w:t>
            </w:r>
            <w:r w:rsidR="000412C0">
              <w:rPr>
                <w:sz w:val="25"/>
                <w:szCs w:val="25"/>
              </w:rPr>
              <w:t xml:space="preserve"> </w:t>
            </w:r>
            <w:r w:rsidRPr="00117A7E">
              <w:rPr>
                <w:sz w:val="25"/>
                <w:szCs w:val="25"/>
              </w:rPr>
              <w:fldChar w:fldCharType="begin"/>
            </w:r>
            <w:r w:rsidRPr="00117A7E">
              <w:rPr>
                <w:sz w:val="25"/>
                <w:szCs w:val="25"/>
              </w:rPr>
              <w:instrText xml:space="preserve"> DOCPROPERTY  FSC#SKEDITIONSLOVLEX@103.510:plnynazovpredpis1  \* MERGEFORMAT </w:instrText>
            </w:r>
            <w:r w:rsidRPr="00117A7E">
              <w:rPr>
                <w:sz w:val="25"/>
                <w:szCs w:val="25"/>
              </w:rPr>
              <w:fldChar w:fldCharType="end"/>
            </w:r>
            <w:r w:rsidRPr="00117A7E">
              <w:rPr>
                <w:sz w:val="25"/>
                <w:szCs w:val="25"/>
              </w:rPr>
              <w:fldChar w:fldCharType="begin"/>
            </w:r>
            <w:r w:rsidRPr="00117A7E">
              <w:rPr>
                <w:sz w:val="25"/>
                <w:szCs w:val="25"/>
              </w:rPr>
              <w:instrText xml:space="preserve"> DOCPROPERTY  FSC#SKEDITIONSLOVLEX@103.510:plnynazovpredpis2  \* MERGEFORMAT </w:instrText>
            </w:r>
            <w:r w:rsidRPr="00117A7E">
              <w:rPr>
                <w:sz w:val="25"/>
                <w:szCs w:val="25"/>
              </w:rPr>
              <w:fldChar w:fldCharType="end"/>
            </w:r>
            <w:r w:rsidRPr="00117A7E">
              <w:rPr>
                <w:sz w:val="25"/>
                <w:szCs w:val="25"/>
              </w:rPr>
              <w:fldChar w:fldCharType="begin"/>
            </w:r>
            <w:r w:rsidRPr="00117A7E">
              <w:rPr>
                <w:sz w:val="25"/>
                <w:szCs w:val="25"/>
              </w:rPr>
              <w:instrText xml:space="preserve"> DOCPROPERTY  FSC#SKEDITIONSLOVLEX@103.510:plnynazovpredpis3  \* MERGEFORMAT </w:instrText>
            </w:r>
            <w:r w:rsidRPr="00117A7E">
              <w:rPr>
                <w:sz w:val="25"/>
                <w:szCs w:val="25"/>
              </w:rPr>
              <w:fldChar w:fldCharType="end"/>
            </w:r>
          </w:p>
        </w:tc>
      </w:tr>
      <w:tr w:rsidR="00EB75F7" w:rsidRPr="00117A7E" w14:paraId="370BAB83" w14:textId="77777777" w:rsidTr="006F3E6F">
        <w:tc>
          <w:tcPr>
            <w:tcW w:w="404" w:type="dxa"/>
          </w:tcPr>
          <w:p w14:paraId="565BF5EC" w14:textId="77777777" w:rsidR="00EB75F7" w:rsidRPr="00117A7E" w:rsidRDefault="00EB75F7" w:rsidP="00EB75F7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</w:tc>
        <w:tc>
          <w:tcPr>
            <w:tcW w:w="9627" w:type="dxa"/>
          </w:tcPr>
          <w:p w14:paraId="20DF7156" w14:textId="3173AA6D" w:rsidR="00EB75F7" w:rsidRPr="00117A7E" w:rsidRDefault="00EB75F7" w:rsidP="00EB75F7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</w:tc>
      </w:tr>
      <w:tr w:rsidR="00EB75F7" w:rsidRPr="00117A7E" w14:paraId="040B7E4C" w14:textId="77777777" w:rsidTr="006F3E6F">
        <w:tc>
          <w:tcPr>
            <w:tcW w:w="404" w:type="dxa"/>
          </w:tcPr>
          <w:p w14:paraId="55BF8E11" w14:textId="2073A5BB" w:rsidR="00EB75F7" w:rsidRPr="00117A7E" w:rsidRDefault="00EB75F7" w:rsidP="00EB75F7">
            <w:pPr>
              <w:tabs>
                <w:tab w:val="left" w:pos="360"/>
              </w:tabs>
              <w:rPr>
                <w:b/>
                <w:sz w:val="25"/>
                <w:szCs w:val="25"/>
              </w:rPr>
            </w:pPr>
            <w:r w:rsidRPr="00117A7E">
              <w:rPr>
                <w:b/>
                <w:sz w:val="25"/>
                <w:szCs w:val="25"/>
              </w:rPr>
              <w:t>3.</w:t>
            </w:r>
          </w:p>
        </w:tc>
        <w:tc>
          <w:tcPr>
            <w:tcW w:w="9627" w:type="dxa"/>
          </w:tcPr>
          <w:p w14:paraId="4A20C751" w14:textId="7E4399A1" w:rsidR="00EB75F7" w:rsidRPr="00117A7E" w:rsidRDefault="00EB75F7" w:rsidP="00EB75F7">
            <w:pPr>
              <w:tabs>
                <w:tab w:val="left" w:pos="360"/>
              </w:tabs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Problematika návrhu právneho predpisu</w:t>
            </w:r>
            <w:r w:rsidRPr="00117A7E">
              <w:rPr>
                <w:b/>
                <w:sz w:val="25"/>
                <w:szCs w:val="25"/>
              </w:rPr>
              <w:t>:</w:t>
            </w:r>
          </w:p>
          <w:p w14:paraId="68F7C348" w14:textId="16EC892C" w:rsidR="00EB75F7" w:rsidRPr="00117A7E" w:rsidRDefault="00EB75F7" w:rsidP="00EB75F7">
            <w:pPr>
              <w:tabs>
                <w:tab w:val="left" w:pos="360"/>
              </w:tabs>
              <w:rPr>
                <w:sz w:val="25"/>
                <w:szCs w:val="25"/>
              </w:rPr>
            </w:pPr>
          </w:p>
        </w:tc>
      </w:tr>
      <w:tr w:rsidR="00EB75F7" w:rsidRPr="00117A7E" w14:paraId="7735561D" w14:textId="77777777" w:rsidTr="006F3E6F">
        <w:tc>
          <w:tcPr>
            <w:tcW w:w="404" w:type="dxa"/>
          </w:tcPr>
          <w:p w14:paraId="47F8D49E" w14:textId="77777777" w:rsidR="00EB75F7" w:rsidRPr="00117A7E" w:rsidRDefault="00EB75F7" w:rsidP="00EB75F7">
            <w:pPr>
              <w:tabs>
                <w:tab w:val="left" w:pos="360"/>
              </w:tabs>
            </w:pPr>
          </w:p>
        </w:tc>
        <w:tc>
          <w:tcPr>
            <w:tcW w:w="9627" w:type="dxa"/>
          </w:tcPr>
          <w:p w14:paraId="0AEA087F" w14:textId="714A8A81" w:rsidR="00EB75F7" w:rsidRPr="00F9496B" w:rsidRDefault="00EB75F7" w:rsidP="00EB75F7">
            <w:pPr>
              <w:pStyle w:val="Odsekzoznamu"/>
              <w:numPr>
                <w:ilvl w:val="0"/>
                <w:numId w:val="11"/>
              </w:numPr>
              <w:ind w:left="341" w:hanging="341"/>
              <w:divId w:val="1938097591"/>
            </w:pPr>
            <w:r w:rsidRPr="00F9496B">
              <w:t>nie je upravená v práve Európskej únie</w:t>
            </w:r>
            <w:r w:rsidRPr="00F9496B">
              <w:br/>
            </w:r>
          </w:p>
          <w:p w14:paraId="47C8A381" w14:textId="2A2D32EA" w:rsidR="00EB75F7" w:rsidRPr="00117A7E" w:rsidRDefault="00EB75F7" w:rsidP="00EB75F7">
            <w:pPr>
              <w:ind w:left="-368"/>
            </w:pPr>
            <w:r>
              <w:t xml:space="preserve">      b)   </w:t>
            </w:r>
            <w:r w:rsidRPr="00F9496B">
              <w:t>nie je obsiahnutá v judikatúre Súdneho dvora Európskej únie</w:t>
            </w:r>
          </w:p>
        </w:tc>
      </w:tr>
      <w:tr w:rsidR="00EB75F7" w:rsidRPr="00117A7E" w14:paraId="45CE67F2" w14:textId="77777777" w:rsidTr="006F3E6F">
        <w:tc>
          <w:tcPr>
            <w:tcW w:w="404" w:type="dxa"/>
          </w:tcPr>
          <w:p w14:paraId="1604FD79" w14:textId="23987BD1" w:rsidR="00EB75F7" w:rsidRPr="00117A7E" w:rsidRDefault="00EB75F7" w:rsidP="00EB75F7">
            <w:pPr>
              <w:tabs>
                <w:tab w:val="left" w:pos="360"/>
              </w:tabs>
              <w:rPr>
                <w:b/>
              </w:rPr>
            </w:pPr>
          </w:p>
        </w:tc>
        <w:tc>
          <w:tcPr>
            <w:tcW w:w="9627" w:type="dxa"/>
          </w:tcPr>
          <w:p w14:paraId="44211FD1" w14:textId="0EA25805" w:rsidR="00EB75F7" w:rsidRPr="00117A7E" w:rsidRDefault="00EB75F7" w:rsidP="00EB75F7">
            <w:pPr>
              <w:tabs>
                <w:tab w:val="left" w:pos="360"/>
              </w:tabs>
            </w:pPr>
          </w:p>
        </w:tc>
      </w:tr>
    </w:tbl>
    <w:p w14:paraId="7435D0EF" w14:textId="654FA4F2" w:rsidR="00F4469F" w:rsidRDefault="00F4469F" w:rsidP="00814DF5">
      <w:pPr>
        <w:tabs>
          <w:tab w:val="left" w:pos="360"/>
        </w:tabs>
        <w:jc w:val="both"/>
      </w:pPr>
    </w:p>
    <w:p w14:paraId="3B77C443" w14:textId="7CB10AD7" w:rsidR="00BF04A1" w:rsidRDefault="00BF04A1" w:rsidP="00814DF5">
      <w:pPr>
        <w:tabs>
          <w:tab w:val="left" w:pos="360"/>
        </w:tabs>
        <w:jc w:val="both"/>
      </w:pPr>
    </w:p>
    <w:p w14:paraId="2EF9C567" w14:textId="7F77F06B" w:rsidR="00BF04A1" w:rsidRPr="00BF04A1" w:rsidRDefault="00BF04A1" w:rsidP="00814DF5">
      <w:pPr>
        <w:tabs>
          <w:tab w:val="left" w:pos="360"/>
        </w:tabs>
        <w:jc w:val="both"/>
        <w:rPr>
          <w:b/>
        </w:rPr>
      </w:pPr>
      <w:r w:rsidRPr="00BF04A1">
        <w:rPr>
          <w:b/>
        </w:rPr>
        <w:t>Vzhľadom na vnútroštátny charakter navrhovaného právneho predpisu je bezpredmetné  vyjadrovať</w:t>
      </w:r>
      <w:r w:rsidR="00F9496B">
        <w:rPr>
          <w:b/>
        </w:rPr>
        <w:t xml:space="preserve"> sa </w:t>
      </w:r>
      <w:r w:rsidRPr="00BF04A1">
        <w:rPr>
          <w:b/>
        </w:rPr>
        <w:t xml:space="preserve">k bodom 4. a 5. doložky zlučiteľnosti.    </w:t>
      </w:r>
    </w:p>
    <w:sectPr w:rsidR="00BF04A1" w:rsidRPr="00BF04A1"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716F0" w14:textId="77777777" w:rsidR="006E0348" w:rsidRDefault="006E0348" w:rsidP="00DB46D8">
      <w:r>
        <w:separator/>
      </w:r>
    </w:p>
  </w:endnote>
  <w:endnote w:type="continuationSeparator" w:id="0">
    <w:p w14:paraId="32913BCE" w14:textId="77777777" w:rsidR="006E0348" w:rsidRDefault="006E0348" w:rsidP="00DB4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D91EB" w14:textId="77777777" w:rsidR="006E0348" w:rsidRDefault="006E0348" w:rsidP="00DB46D8">
      <w:r>
        <w:separator/>
      </w:r>
    </w:p>
  </w:footnote>
  <w:footnote w:type="continuationSeparator" w:id="0">
    <w:p w14:paraId="42FBDFE6" w14:textId="77777777" w:rsidR="006E0348" w:rsidRDefault="006E0348" w:rsidP="00DB46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23F34"/>
    <w:multiLevelType w:val="hybridMultilevel"/>
    <w:tmpl w:val="E3E21A60"/>
    <w:lvl w:ilvl="0" w:tplc="041B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4ED056FC"/>
    <w:multiLevelType w:val="hybridMultilevel"/>
    <w:tmpl w:val="226AB728"/>
    <w:lvl w:ilvl="0" w:tplc="496662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F31B4"/>
    <w:multiLevelType w:val="hybridMultilevel"/>
    <w:tmpl w:val="2F8C8EF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EAD0065"/>
    <w:multiLevelType w:val="hybridMultilevel"/>
    <w:tmpl w:val="75A84322"/>
    <w:lvl w:ilvl="0" w:tplc="BE1EF75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8507697">
    <w:abstractNumId w:val="5"/>
  </w:num>
  <w:num w:numId="2" w16cid:durableId="1460807389">
    <w:abstractNumId w:val="1"/>
  </w:num>
  <w:num w:numId="3" w16cid:durableId="1060205356">
    <w:abstractNumId w:val="8"/>
  </w:num>
  <w:num w:numId="4" w16cid:durableId="1801074824">
    <w:abstractNumId w:val="2"/>
  </w:num>
  <w:num w:numId="5" w16cid:durableId="135609198">
    <w:abstractNumId w:val="0"/>
  </w:num>
  <w:num w:numId="6" w16cid:durableId="25063171">
    <w:abstractNumId w:val="7"/>
  </w:num>
  <w:num w:numId="7" w16cid:durableId="868176546">
    <w:abstractNumId w:val="9"/>
  </w:num>
  <w:num w:numId="8" w16cid:durableId="424035484">
    <w:abstractNumId w:val="3"/>
  </w:num>
  <w:num w:numId="9" w16cid:durableId="1421826252">
    <w:abstractNumId w:val="10"/>
  </w:num>
  <w:num w:numId="10" w16cid:durableId="1960606279">
    <w:abstractNumId w:val="4"/>
  </w:num>
  <w:num w:numId="11" w16cid:durableId="1649746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bordersDoNotSurroundHeader/>
  <w:bordersDoNotSurroundFooter/>
  <w:defaultTabStop w:val="708"/>
  <w:hyphenationZone w:val="425"/>
  <w:doNotShadeFormData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CCF"/>
    <w:rsid w:val="00010D7F"/>
    <w:rsid w:val="00011B23"/>
    <w:rsid w:val="000412C0"/>
    <w:rsid w:val="0004319A"/>
    <w:rsid w:val="00046A63"/>
    <w:rsid w:val="00054456"/>
    <w:rsid w:val="00077E5D"/>
    <w:rsid w:val="00081BA4"/>
    <w:rsid w:val="000C03E4"/>
    <w:rsid w:val="000C5887"/>
    <w:rsid w:val="00117A7E"/>
    <w:rsid w:val="00124A90"/>
    <w:rsid w:val="001619B7"/>
    <w:rsid w:val="001D60ED"/>
    <w:rsid w:val="001F0AA3"/>
    <w:rsid w:val="0020025E"/>
    <w:rsid w:val="0023485C"/>
    <w:rsid w:val="00276A30"/>
    <w:rsid w:val="002902F1"/>
    <w:rsid w:val="002B14DD"/>
    <w:rsid w:val="002B791F"/>
    <w:rsid w:val="002C01AA"/>
    <w:rsid w:val="002E6AC0"/>
    <w:rsid w:val="002E6D4F"/>
    <w:rsid w:val="00316187"/>
    <w:rsid w:val="003841E0"/>
    <w:rsid w:val="00384BBD"/>
    <w:rsid w:val="003D0DA4"/>
    <w:rsid w:val="00413A31"/>
    <w:rsid w:val="004613A8"/>
    <w:rsid w:val="00482868"/>
    <w:rsid w:val="004A37D8"/>
    <w:rsid w:val="004A3CCB"/>
    <w:rsid w:val="004B1E6E"/>
    <w:rsid w:val="004E7F23"/>
    <w:rsid w:val="0050308A"/>
    <w:rsid w:val="0057572B"/>
    <w:rsid w:val="00591317"/>
    <w:rsid w:val="00596545"/>
    <w:rsid w:val="005F3638"/>
    <w:rsid w:val="00611CD2"/>
    <w:rsid w:val="00632C56"/>
    <w:rsid w:val="00632E8C"/>
    <w:rsid w:val="006518C8"/>
    <w:rsid w:val="006A17DF"/>
    <w:rsid w:val="006C0FA0"/>
    <w:rsid w:val="006E0348"/>
    <w:rsid w:val="006E1D9C"/>
    <w:rsid w:val="006F3E6F"/>
    <w:rsid w:val="00785F65"/>
    <w:rsid w:val="007E3448"/>
    <w:rsid w:val="007F5B72"/>
    <w:rsid w:val="00814DF5"/>
    <w:rsid w:val="00824CCF"/>
    <w:rsid w:val="00847169"/>
    <w:rsid w:val="00856EFD"/>
    <w:rsid w:val="008570D4"/>
    <w:rsid w:val="008655C8"/>
    <w:rsid w:val="008C1C98"/>
    <w:rsid w:val="008C714C"/>
    <w:rsid w:val="008D070E"/>
    <w:rsid w:val="008E2891"/>
    <w:rsid w:val="009377F8"/>
    <w:rsid w:val="00970F68"/>
    <w:rsid w:val="009C63EB"/>
    <w:rsid w:val="00A20C0B"/>
    <w:rsid w:val="00A4366A"/>
    <w:rsid w:val="00A977F6"/>
    <w:rsid w:val="00AC4F5A"/>
    <w:rsid w:val="00AD7DBA"/>
    <w:rsid w:val="00B128CD"/>
    <w:rsid w:val="00B24220"/>
    <w:rsid w:val="00B326AA"/>
    <w:rsid w:val="00B4204E"/>
    <w:rsid w:val="00BD160B"/>
    <w:rsid w:val="00BE4AAD"/>
    <w:rsid w:val="00BF04A1"/>
    <w:rsid w:val="00BF231B"/>
    <w:rsid w:val="00C00CCE"/>
    <w:rsid w:val="00C12975"/>
    <w:rsid w:val="00C75D37"/>
    <w:rsid w:val="00C90146"/>
    <w:rsid w:val="00CA5D08"/>
    <w:rsid w:val="00D14B99"/>
    <w:rsid w:val="00D465F6"/>
    <w:rsid w:val="00D5344B"/>
    <w:rsid w:val="00D7275F"/>
    <w:rsid w:val="00D75FDD"/>
    <w:rsid w:val="00D82D88"/>
    <w:rsid w:val="00DB3DB1"/>
    <w:rsid w:val="00DB46D8"/>
    <w:rsid w:val="00DC377E"/>
    <w:rsid w:val="00DC3BFE"/>
    <w:rsid w:val="00DE429A"/>
    <w:rsid w:val="00DE5DEA"/>
    <w:rsid w:val="00E00E66"/>
    <w:rsid w:val="00E85F6B"/>
    <w:rsid w:val="00EB75F7"/>
    <w:rsid w:val="00EC5BF8"/>
    <w:rsid w:val="00ED4E50"/>
    <w:rsid w:val="00F4469F"/>
    <w:rsid w:val="00F9496B"/>
    <w:rsid w:val="00FA32F7"/>
    <w:rsid w:val="00FB1272"/>
    <w:rsid w:val="00FC7ECF"/>
    <w:rsid w:val="00FD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C14ADB0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5BCE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C5BF8"/>
    <w:rPr>
      <w:sz w:val="20"/>
      <w:szCs w:val="20"/>
      <w:lang w:val="ru-RU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C5BF8"/>
    <w:rPr>
      <w:b/>
      <w:bCs/>
      <w:sz w:val="20"/>
      <w:szCs w:val="20"/>
      <w:lang w:val="ru-RU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BF8"/>
    <w:rPr>
      <w:rFonts w:ascii="Tahoma" w:hAnsi="Tahoma" w:cs="Tahoma"/>
      <w:sz w:val="16"/>
      <w:szCs w:val="16"/>
      <w:lang w:val="ru-RU"/>
    </w:rPr>
  </w:style>
  <w:style w:type="paragraph" w:styleId="Odsekzoznamu">
    <w:name w:val="List Paragraph"/>
    <w:basedOn w:val="Normlny"/>
    <w:uiPriority w:val="99"/>
    <w:qFormat/>
    <w:rsid w:val="00E85F6B"/>
    <w:pPr>
      <w:ind w:left="720"/>
      <w:contextualSpacing/>
    </w:pPr>
  </w:style>
  <w:style w:type="character" w:customStyle="1" w:styleId="Nadpis5Char">
    <w:name w:val="Nadpis 5 Char"/>
    <w:basedOn w:val="Predvolenpsmoodseku"/>
    <w:link w:val="Nadpis5"/>
    <w:uiPriority w:val="9"/>
    <w:rsid w:val="009C63EB"/>
    <w:rPr>
      <w:b/>
      <w:bCs/>
      <w:sz w:val="20"/>
      <w:szCs w:val="20"/>
    </w:r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wspan">
    <w:name w:val="awspan"/>
    <w:basedOn w:val="Predvolenpsmoodseku"/>
    <w:rsid w:val="00C75D37"/>
  </w:style>
  <w:style w:type="paragraph" w:styleId="Hlavika">
    <w:name w:val="header"/>
    <w:basedOn w:val="Normlny"/>
    <w:link w:val="HlavikaChar"/>
    <w:uiPriority w:val="99"/>
    <w:unhideWhenUsed/>
    <w:rsid w:val="00DB46D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B46D8"/>
    <w:rPr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DB46D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B46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6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49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27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00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78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0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37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32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446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1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8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7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0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9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5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80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3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234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003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EFEFEF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 ref="">
    <f:field ref="objname" par="" edit="true" text="doloz_zluc"/>
    <f:field ref="objsubject" par="" edit="true" text=""/>
    <f:field ref="objcreatedby" par="" text="Suchardová, Katarína, Mgr."/>
    <f:field ref="objcreatedat" par="" text="9.3.2021 9:02:33"/>
    <f:field ref="objchangedby" par="" text="Administrator, System"/>
    <f:field ref="objmodifiedat" par="" text="9.3.2021 9:02:3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99312822-927F-4C92-B564-42DE848D5A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2024-11-05T18:07:00Z</dcterms:created>
  <dcterms:modified xsi:type="dcterms:W3CDTF">2026-10-14T07:36:00Z</dcterms:modified>
</cp:coreProperties>
</file>