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A20BA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b/>
          <w:smallCaps/>
          <w:color w:val="000000"/>
        </w:rPr>
        <w:t>DOLOŽKA</w:t>
      </w:r>
    </w:p>
    <w:p w14:paraId="35C646FA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b/>
          <w:color w:val="000000"/>
        </w:rPr>
        <w:t>vybraných vplyvov</w:t>
      </w:r>
    </w:p>
    <w:p w14:paraId="129DC2A2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49408436" w14:textId="77777777" w:rsidR="00BC5A84" w:rsidRDefault="00BC5A84" w:rsidP="00BC5A84">
      <w:pPr>
        <w:jc w:val="both"/>
      </w:pPr>
      <w:r>
        <w:rPr>
          <w:b/>
          <w:color w:val="000000"/>
        </w:rPr>
        <w:t xml:space="preserve">A.1. Názov materiálu: </w:t>
      </w:r>
      <w:r w:rsidRPr="00981819">
        <w:t>Návrh zákona,</w:t>
      </w:r>
      <w:r>
        <w:rPr>
          <w:b/>
          <w:color w:val="000000"/>
        </w:rPr>
        <w:t xml:space="preserve"> </w:t>
      </w:r>
      <w:r w:rsidRPr="00724222">
        <w:t>ktorým sa mení a dopĺňa zákon č. 310/2019 Z. z. o Fonde na podporu športu a o zmene a doplnení niektorých zákonov v znení neskorších predpisov a ktorým sa mení a dopĺňa zákon č. 303/2024 Z. z. o Fonde na podporu cestovného ruchu</w:t>
      </w:r>
    </w:p>
    <w:p w14:paraId="4B1CF0C5" w14:textId="77777777" w:rsidR="00BC5A84" w:rsidRDefault="00BC5A84" w:rsidP="00BC5A84">
      <w:pPr>
        <w:jc w:val="both"/>
      </w:pPr>
    </w:p>
    <w:p w14:paraId="304D97A6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A.2. </w:t>
      </w:r>
      <w:r w:rsidRPr="00981819">
        <w:rPr>
          <w:b/>
          <w:color w:val="000000"/>
        </w:rPr>
        <w:t>Vplyvy:</w:t>
      </w:r>
    </w:p>
    <w:p w14:paraId="2BBF8C3B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color w:val="000000"/>
        </w:rPr>
      </w:pPr>
    </w:p>
    <w:tbl>
      <w:tblPr>
        <w:tblW w:w="9045" w:type="dxa"/>
        <w:tblLayout w:type="fixed"/>
        <w:tblLook w:val="0400" w:firstRow="0" w:lastRow="0" w:firstColumn="0" w:lastColumn="0" w:noHBand="0" w:noVBand="1"/>
      </w:tblPr>
      <w:tblGrid>
        <w:gridCol w:w="5370"/>
        <w:gridCol w:w="1305"/>
        <w:gridCol w:w="1005"/>
        <w:gridCol w:w="1365"/>
      </w:tblGrid>
      <w:tr w:rsidR="00BC5A84" w14:paraId="0869EE54" w14:textId="77777777" w:rsidTr="00D96609">
        <w:tc>
          <w:tcPr>
            <w:tcW w:w="5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736D80" w14:textId="77777777" w:rsidR="00BC5A84" w:rsidRDefault="00BC5A84" w:rsidP="00D96609">
            <w:pPr>
              <w:widowControl/>
              <w:spacing w:before="60" w:after="60"/>
              <w:jc w:val="center"/>
            </w:pPr>
            <w:r>
              <w:rPr>
                <w:b/>
                <w:color w:val="000000"/>
              </w:rPr>
              <w:t>Vplyv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3CBEEF" w14:textId="77777777" w:rsidR="00BC5A84" w:rsidRDefault="00BC5A84" w:rsidP="00D96609">
            <w:pPr>
              <w:widowControl/>
              <w:spacing w:before="60" w:after="60"/>
              <w:jc w:val="center"/>
            </w:pPr>
            <w:r>
              <w:rPr>
                <w:b/>
                <w:color w:val="000000"/>
              </w:rPr>
              <w:t>Pozitívne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75C557" w14:textId="77777777" w:rsidR="00BC5A84" w:rsidRDefault="00BC5A84" w:rsidP="00D96609">
            <w:pPr>
              <w:widowControl/>
              <w:spacing w:before="60" w:after="60"/>
              <w:jc w:val="center"/>
            </w:pPr>
            <w:r>
              <w:rPr>
                <w:b/>
                <w:color w:val="000000"/>
              </w:rPr>
              <w:t>Žiadne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2097BD" w14:textId="77777777" w:rsidR="00BC5A84" w:rsidRDefault="00BC5A84" w:rsidP="00D96609">
            <w:pPr>
              <w:widowControl/>
              <w:spacing w:before="60" w:after="60"/>
              <w:jc w:val="center"/>
            </w:pPr>
            <w:r>
              <w:rPr>
                <w:b/>
                <w:color w:val="000000"/>
              </w:rPr>
              <w:t>Negatívne</w:t>
            </w:r>
          </w:p>
        </w:tc>
      </w:tr>
      <w:tr w:rsidR="00BC5A84" w14:paraId="17CF15F1" w14:textId="77777777" w:rsidTr="00D96609">
        <w:tc>
          <w:tcPr>
            <w:tcW w:w="5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E8B6A0" w14:textId="77777777" w:rsidR="00BC5A84" w:rsidRDefault="00BC5A84" w:rsidP="00D96609">
            <w:pPr>
              <w:widowControl/>
              <w:spacing w:before="60" w:after="60"/>
            </w:pPr>
            <w:r>
              <w:rPr>
                <w:b/>
                <w:color w:val="000000"/>
              </w:rPr>
              <w:t>1. Vplyvy na rozpočet verejnej správy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B2F51D" w14:textId="77777777" w:rsidR="00BC5A84" w:rsidRDefault="00BC5A84" w:rsidP="00D96609">
            <w:pPr>
              <w:widowControl/>
              <w:spacing w:before="60" w:after="60"/>
              <w:jc w:val="center"/>
            </w:pP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721CF9" w14:textId="77777777" w:rsidR="00BC5A84" w:rsidRDefault="00BC5A84" w:rsidP="00D96609">
            <w:pPr>
              <w:widowControl/>
              <w:jc w:val="center"/>
            </w:pPr>
            <w:r>
              <w:t>X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CE4238" w14:textId="77777777" w:rsidR="00BC5A84" w:rsidRDefault="00BC5A84" w:rsidP="00D96609">
            <w:pPr>
              <w:widowControl/>
              <w:spacing w:before="60" w:after="60"/>
              <w:jc w:val="center"/>
            </w:pPr>
          </w:p>
        </w:tc>
      </w:tr>
      <w:tr w:rsidR="00BC5A84" w14:paraId="75DCEC24" w14:textId="77777777" w:rsidTr="00D96609">
        <w:tc>
          <w:tcPr>
            <w:tcW w:w="5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898FD8" w14:textId="77777777" w:rsidR="00BC5A84" w:rsidRDefault="00BC5A84" w:rsidP="00D96609">
            <w:pPr>
              <w:widowControl/>
              <w:spacing w:before="60" w:after="60"/>
            </w:pPr>
            <w:r>
              <w:rPr>
                <w:b/>
                <w:color w:val="000000"/>
              </w:rPr>
              <w:t>2. Vplyvy na podnikateľské prostredie – dochádza k zvýšeniu regulačného zaťaženia?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6054BD" w14:textId="77777777" w:rsidR="00BC5A84" w:rsidRDefault="00BC5A84" w:rsidP="00D96609">
            <w:pPr>
              <w:widowControl/>
            </w:pP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9FDFDA" w14:textId="77777777" w:rsidR="00BC5A84" w:rsidRDefault="00BC5A84" w:rsidP="00D96609">
            <w:pPr>
              <w:widowControl/>
              <w:spacing w:before="60" w:after="60"/>
              <w:jc w:val="center"/>
            </w:pP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5B9E84" w14:textId="77777777" w:rsidR="00BC5A84" w:rsidRDefault="00BC5A84" w:rsidP="00D96609">
            <w:pPr>
              <w:widowControl/>
              <w:jc w:val="center"/>
            </w:pPr>
            <w:r>
              <w:t>X</w:t>
            </w:r>
          </w:p>
        </w:tc>
      </w:tr>
      <w:tr w:rsidR="00BC5A84" w14:paraId="4B951FAA" w14:textId="77777777" w:rsidTr="00D96609">
        <w:tc>
          <w:tcPr>
            <w:tcW w:w="5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5C1824" w14:textId="77777777" w:rsidR="00BC5A84" w:rsidRDefault="00BC5A84" w:rsidP="00D96609">
            <w:pPr>
              <w:widowControl/>
              <w:spacing w:before="60" w:after="60"/>
            </w:pPr>
            <w:r>
              <w:rPr>
                <w:b/>
                <w:color w:val="000000"/>
              </w:rPr>
              <w:t>3. Sociálne vplyvy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16E8AE" w14:textId="77777777" w:rsidR="00BC5A84" w:rsidRDefault="00BC5A84" w:rsidP="00D96609">
            <w:pPr>
              <w:widowControl/>
              <w:jc w:val="center"/>
            </w:pP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E93F9E" w14:textId="77777777" w:rsidR="00BC5A84" w:rsidRDefault="00BC5A84" w:rsidP="00D96609">
            <w:pPr>
              <w:widowControl/>
              <w:jc w:val="center"/>
            </w:pPr>
            <w:r>
              <w:t>X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3A532A" w14:textId="77777777" w:rsidR="00BC5A84" w:rsidRDefault="00BC5A84" w:rsidP="00D96609">
            <w:pPr>
              <w:widowControl/>
            </w:pPr>
          </w:p>
        </w:tc>
      </w:tr>
      <w:tr w:rsidR="00BC5A84" w14:paraId="12AA13E0" w14:textId="77777777" w:rsidTr="00D96609">
        <w:tc>
          <w:tcPr>
            <w:tcW w:w="5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ECA4F2" w14:textId="77777777" w:rsidR="00BC5A84" w:rsidRDefault="00BC5A84" w:rsidP="00D96609">
            <w:pPr>
              <w:widowControl/>
              <w:spacing w:before="60" w:after="60"/>
            </w:pPr>
            <w:r>
              <w:rPr>
                <w:color w:val="000000"/>
              </w:rPr>
              <w:t>– vplyvy na hospodárenie obyvateľstva,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80B487" w14:textId="77777777" w:rsidR="00BC5A84" w:rsidRDefault="00BC5A84" w:rsidP="00D96609">
            <w:pPr>
              <w:widowControl/>
              <w:jc w:val="center"/>
            </w:pP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9A6600" w14:textId="77777777" w:rsidR="00BC5A84" w:rsidRDefault="00BC5A84" w:rsidP="00D96609">
            <w:pPr>
              <w:widowControl/>
              <w:spacing w:before="60" w:after="60"/>
              <w:jc w:val="center"/>
            </w:pP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47E85D" w14:textId="77777777" w:rsidR="00BC5A84" w:rsidRDefault="00BC5A84" w:rsidP="00D96609">
            <w:pPr>
              <w:widowControl/>
            </w:pPr>
          </w:p>
        </w:tc>
      </w:tr>
      <w:tr w:rsidR="00BC5A84" w14:paraId="207B9D66" w14:textId="77777777" w:rsidTr="00D96609">
        <w:tc>
          <w:tcPr>
            <w:tcW w:w="5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C934EB" w14:textId="77777777" w:rsidR="00BC5A84" w:rsidRDefault="00BC5A84" w:rsidP="00D96609">
            <w:pPr>
              <w:widowControl/>
              <w:spacing w:before="60" w:after="60"/>
            </w:pPr>
            <w:r>
              <w:rPr>
                <w:color w:val="000000"/>
              </w:rPr>
              <w:t xml:space="preserve">– sociálnu </w:t>
            </w:r>
            <w:proofErr w:type="spellStart"/>
            <w:r>
              <w:rPr>
                <w:color w:val="000000"/>
              </w:rPr>
              <w:t>exklúziu</w:t>
            </w:r>
            <w:proofErr w:type="spellEnd"/>
            <w:r>
              <w:rPr>
                <w:color w:val="000000"/>
              </w:rPr>
              <w:t>,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FFEC38" w14:textId="77777777" w:rsidR="00BC5A84" w:rsidRDefault="00BC5A84" w:rsidP="00D96609">
            <w:pPr>
              <w:widowControl/>
              <w:spacing w:before="60" w:after="60"/>
              <w:jc w:val="center"/>
            </w:pP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15F9CE" w14:textId="77777777" w:rsidR="00BC5A84" w:rsidRDefault="00BC5A84" w:rsidP="00D96609">
            <w:pPr>
              <w:widowControl/>
              <w:jc w:val="center"/>
            </w:pP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1D4F65" w14:textId="77777777" w:rsidR="00BC5A84" w:rsidRDefault="00BC5A84" w:rsidP="00D96609">
            <w:pPr>
              <w:widowControl/>
            </w:pPr>
          </w:p>
        </w:tc>
      </w:tr>
      <w:tr w:rsidR="00BC5A84" w14:paraId="2A8A168E" w14:textId="77777777" w:rsidTr="00D96609">
        <w:tc>
          <w:tcPr>
            <w:tcW w:w="5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522560" w14:textId="77777777" w:rsidR="00BC5A84" w:rsidRDefault="00BC5A84" w:rsidP="00D96609">
            <w:pPr>
              <w:widowControl/>
              <w:spacing w:before="60" w:after="60"/>
            </w:pPr>
            <w:r>
              <w:rPr>
                <w:color w:val="000000"/>
              </w:rPr>
              <w:t>– rovnosť príležitostí a rodovú rovnosť a vplyvy na zamestnanosť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70AD1E" w14:textId="77777777" w:rsidR="00BC5A84" w:rsidRDefault="00BC5A84" w:rsidP="00D96609">
            <w:pPr>
              <w:widowControl/>
              <w:jc w:val="center"/>
            </w:pP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AE1831" w14:textId="77777777" w:rsidR="00BC5A84" w:rsidRDefault="00BC5A84" w:rsidP="00D96609">
            <w:pPr>
              <w:widowControl/>
              <w:spacing w:before="60" w:after="60"/>
              <w:jc w:val="center"/>
            </w:pP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E2BD6F" w14:textId="77777777" w:rsidR="00BC5A84" w:rsidRDefault="00BC5A84" w:rsidP="00D96609">
            <w:pPr>
              <w:widowControl/>
            </w:pPr>
          </w:p>
        </w:tc>
      </w:tr>
      <w:tr w:rsidR="00BC5A84" w14:paraId="79323E21" w14:textId="77777777" w:rsidTr="00D96609">
        <w:tc>
          <w:tcPr>
            <w:tcW w:w="5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900727" w14:textId="77777777" w:rsidR="00BC5A84" w:rsidRDefault="00BC5A84" w:rsidP="00D96609">
            <w:pPr>
              <w:widowControl/>
              <w:spacing w:before="60" w:after="60"/>
            </w:pPr>
            <w:r>
              <w:rPr>
                <w:b/>
                <w:color w:val="000000"/>
              </w:rPr>
              <w:t>4. Vplyvy na životné prostredie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6F142C" w14:textId="77777777" w:rsidR="00BC5A84" w:rsidRDefault="00BC5A84" w:rsidP="00D96609">
            <w:pPr>
              <w:widowControl/>
            </w:pP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65ADE2" w14:textId="77777777" w:rsidR="00BC5A84" w:rsidRDefault="00BC5A84" w:rsidP="00D96609">
            <w:pPr>
              <w:widowControl/>
              <w:spacing w:before="60" w:after="60"/>
              <w:jc w:val="center"/>
            </w:pPr>
            <w:r>
              <w:rPr>
                <w:color w:val="000000"/>
              </w:rPr>
              <w:t>X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C7F09" w14:textId="77777777" w:rsidR="00BC5A84" w:rsidRDefault="00BC5A84" w:rsidP="00D96609">
            <w:pPr>
              <w:widowControl/>
            </w:pPr>
          </w:p>
        </w:tc>
      </w:tr>
      <w:tr w:rsidR="00BC5A84" w14:paraId="31FF3B46" w14:textId="77777777" w:rsidTr="00D96609">
        <w:tc>
          <w:tcPr>
            <w:tcW w:w="5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866B3B" w14:textId="77777777" w:rsidR="00BC5A84" w:rsidRDefault="00BC5A84" w:rsidP="00D96609">
            <w:pPr>
              <w:widowControl/>
              <w:spacing w:before="60" w:after="60"/>
            </w:pPr>
            <w:r>
              <w:rPr>
                <w:b/>
                <w:color w:val="000000"/>
              </w:rPr>
              <w:t>5. Vplyvy na informatizáciu spoločnosti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CC7800" w14:textId="77777777" w:rsidR="00BC5A84" w:rsidRDefault="00BC5A84" w:rsidP="00D96609">
            <w:pPr>
              <w:widowControl/>
              <w:jc w:val="center"/>
            </w:pP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244901" w14:textId="77777777" w:rsidR="00BC5A84" w:rsidRDefault="00BC5A84" w:rsidP="00D96609">
            <w:pPr>
              <w:widowControl/>
              <w:spacing w:before="60" w:after="60"/>
              <w:jc w:val="center"/>
            </w:pPr>
            <w:r>
              <w:t>X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117D42" w14:textId="77777777" w:rsidR="00BC5A84" w:rsidRDefault="00BC5A84" w:rsidP="00D96609">
            <w:pPr>
              <w:widowControl/>
            </w:pPr>
          </w:p>
        </w:tc>
      </w:tr>
      <w:tr w:rsidR="00BC5A84" w14:paraId="2F2FB9F4" w14:textId="77777777" w:rsidTr="00D96609">
        <w:tc>
          <w:tcPr>
            <w:tcW w:w="5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91AE4B" w14:textId="77777777" w:rsidR="00BC5A84" w:rsidRDefault="00BC5A84" w:rsidP="00D96609">
            <w:pPr>
              <w:widowControl/>
              <w:spacing w:before="60" w:after="60"/>
            </w:pPr>
            <w:r>
              <w:rPr>
                <w:b/>
                <w:color w:val="000000"/>
              </w:rPr>
              <w:t>6. Vplyvy na služby verejnej správy pre občana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D84020" w14:textId="77777777" w:rsidR="00BC5A84" w:rsidRDefault="00BC5A84" w:rsidP="00D96609">
            <w:pPr>
              <w:widowControl/>
            </w:pP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20CD09" w14:textId="77777777" w:rsidR="00BC5A84" w:rsidRDefault="00BC5A84" w:rsidP="00D96609">
            <w:pPr>
              <w:widowControl/>
              <w:jc w:val="center"/>
            </w:pPr>
            <w:r>
              <w:t>X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66C211" w14:textId="77777777" w:rsidR="00BC5A84" w:rsidRDefault="00BC5A84" w:rsidP="00D96609">
            <w:pPr>
              <w:widowControl/>
            </w:pPr>
          </w:p>
        </w:tc>
      </w:tr>
      <w:tr w:rsidR="00BC5A84" w14:paraId="50FC844F" w14:textId="77777777" w:rsidTr="00D96609">
        <w:tc>
          <w:tcPr>
            <w:tcW w:w="5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FD8CD2" w14:textId="77777777" w:rsidR="00BC5A84" w:rsidRDefault="00BC5A84" w:rsidP="00D96609">
            <w:pPr>
              <w:widowControl/>
              <w:spacing w:before="60" w:after="60"/>
            </w:pPr>
            <w:r>
              <w:rPr>
                <w:color w:val="000000"/>
              </w:rPr>
              <w:t>- vplyvy služieb verejnej správy na občana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10438F" w14:textId="77777777" w:rsidR="00BC5A84" w:rsidRDefault="00BC5A84" w:rsidP="00D96609">
            <w:pPr>
              <w:widowControl/>
            </w:pP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FC94AC" w14:textId="77777777" w:rsidR="00BC5A84" w:rsidRDefault="00BC5A84" w:rsidP="00D96609">
            <w:pPr>
              <w:widowControl/>
              <w:spacing w:before="60" w:after="60"/>
              <w:jc w:val="center"/>
            </w:pP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E06E84" w14:textId="77777777" w:rsidR="00BC5A84" w:rsidRDefault="00BC5A84" w:rsidP="00D96609">
            <w:pPr>
              <w:widowControl/>
            </w:pPr>
          </w:p>
        </w:tc>
      </w:tr>
      <w:tr w:rsidR="00BC5A84" w14:paraId="093E1490" w14:textId="77777777" w:rsidTr="00D96609">
        <w:tc>
          <w:tcPr>
            <w:tcW w:w="5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6CBA0C" w14:textId="77777777" w:rsidR="00BC5A84" w:rsidRDefault="00BC5A84" w:rsidP="00D96609">
            <w:pPr>
              <w:widowControl/>
              <w:spacing w:before="60" w:after="60"/>
            </w:pPr>
            <w:r>
              <w:rPr>
                <w:color w:val="000000"/>
              </w:rPr>
              <w:t>- vplyvy na procesy služieb vo verejnej správe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2A0EB1" w14:textId="77777777" w:rsidR="00BC5A84" w:rsidRDefault="00BC5A84" w:rsidP="00D96609">
            <w:pPr>
              <w:widowControl/>
            </w:pP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8255DA" w14:textId="77777777" w:rsidR="00BC5A84" w:rsidRDefault="00BC5A84" w:rsidP="00D96609">
            <w:pPr>
              <w:widowControl/>
              <w:spacing w:before="60" w:after="60"/>
              <w:jc w:val="center"/>
            </w:pP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24437F" w14:textId="77777777" w:rsidR="00BC5A84" w:rsidRDefault="00BC5A84" w:rsidP="00D96609">
            <w:pPr>
              <w:widowControl/>
            </w:pPr>
          </w:p>
        </w:tc>
      </w:tr>
      <w:tr w:rsidR="00BC5A84" w14:paraId="5F9747EB" w14:textId="77777777" w:rsidTr="00D96609">
        <w:tc>
          <w:tcPr>
            <w:tcW w:w="5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A79F59" w14:textId="77777777" w:rsidR="00BC5A84" w:rsidRDefault="00BC5A84" w:rsidP="00D96609">
            <w:pPr>
              <w:widowControl/>
              <w:spacing w:before="60" w:after="60"/>
            </w:pPr>
            <w:r>
              <w:rPr>
                <w:b/>
                <w:color w:val="000000"/>
              </w:rPr>
              <w:t>7. Vplyvy na manželstvo, rodičovstvo a rodinu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8D44E" w14:textId="77777777" w:rsidR="00BC5A84" w:rsidRDefault="00BC5A84" w:rsidP="00D96609">
            <w:pPr>
              <w:widowControl/>
              <w:jc w:val="center"/>
            </w:pP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1565F1" w14:textId="77777777" w:rsidR="00BC5A84" w:rsidRDefault="00BC5A84" w:rsidP="00D96609">
            <w:pPr>
              <w:widowControl/>
              <w:spacing w:before="60" w:after="60"/>
              <w:jc w:val="center"/>
            </w:pPr>
            <w:r>
              <w:t>X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F48B78" w14:textId="77777777" w:rsidR="00BC5A84" w:rsidRDefault="00BC5A84" w:rsidP="00D96609">
            <w:pPr>
              <w:widowControl/>
            </w:pPr>
          </w:p>
        </w:tc>
      </w:tr>
    </w:tbl>
    <w:p w14:paraId="49AEED98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color w:val="000000"/>
        </w:rPr>
      </w:pPr>
    </w:p>
    <w:p w14:paraId="56DDB749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12CD47E9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b/>
          <w:color w:val="000000"/>
          <w:highlight w:val="white"/>
        </w:rPr>
      </w:pPr>
      <w:r>
        <w:rPr>
          <w:b/>
          <w:color w:val="000000"/>
          <w:highlight w:val="white"/>
        </w:rPr>
        <w:t>A.3. Poznámky</w:t>
      </w:r>
    </w:p>
    <w:p w14:paraId="684C67B2" w14:textId="77777777" w:rsidR="00BC5A84" w:rsidRDefault="00BC5A84" w:rsidP="00BC5A84">
      <w:pPr>
        <w:widowControl/>
        <w:shd w:val="clear" w:color="auto" w:fill="FFFFFF"/>
        <w:spacing w:before="240" w:after="240" w:line="276" w:lineRule="auto"/>
        <w:jc w:val="both"/>
        <w:rPr>
          <w:color w:val="000000"/>
        </w:rPr>
      </w:pPr>
      <w:r w:rsidRPr="00594358">
        <w:t>Navrhovaná právna úprava nezakladá žiadne vplyvy na rozpočet verejnej správy.</w:t>
      </w:r>
    </w:p>
    <w:p w14:paraId="5632FE64" w14:textId="77777777" w:rsidR="00BC5A84" w:rsidRDefault="00BC5A84" w:rsidP="00BC5A84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80"/>
        <w:ind w:left="567" w:hanging="567"/>
        <w:jc w:val="both"/>
        <w:rPr>
          <w:b/>
          <w:color w:val="000000"/>
        </w:rPr>
      </w:pPr>
      <w:r>
        <w:rPr>
          <w:b/>
          <w:color w:val="000000"/>
        </w:rPr>
        <w:t>A.4. Alternatívne riešenia</w:t>
      </w:r>
    </w:p>
    <w:p w14:paraId="7D561D4A" w14:textId="77777777" w:rsidR="00BC5A84" w:rsidRPr="00BF3777" w:rsidRDefault="00BC5A84" w:rsidP="00BC5A84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80"/>
        <w:ind w:left="567" w:hanging="567"/>
        <w:jc w:val="both"/>
      </w:pPr>
      <w:r w:rsidRPr="006716B6">
        <w:rPr>
          <w:bCs/>
          <w:color w:val="000000"/>
        </w:rPr>
        <w:lastRenderedPageBreak/>
        <w:t>Nepredkla</w:t>
      </w:r>
      <w:r>
        <w:t>dajú sa</w:t>
      </w:r>
    </w:p>
    <w:p w14:paraId="6BAE8D5A" w14:textId="77777777" w:rsidR="00BC5A84" w:rsidRDefault="00BC5A84" w:rsidP="00BC5A84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80"/>
        <w:ind w:left="567" w:hanging="567"/>
        <w:jc w:val="both"/>
        <w:rPr>
          <w:color w:val="000000"/>
        </w:rPr>
      </w:pPr>
      <w:r>
        <w:rPr>
          <w:b/>
          <w:color w:val="000000"/>
        </w:rPr>
        <w:t xml:space="preserve">A.5. </w:t>
      </w:r>
      <w:r>
        <w:rPr>
          <w:b/>
          <w:color w:val="000000"/>
        </w:rPr>
        <w:tab/>
        <w:t>Stanovisko gestorov</w:t>
      </w:r>
    </w:p>
    <w:p w14:paraId="22719E13" w14:textId="77777777" w:rsidR="00BC5A84" w:rsidRDefault="00BC5A84" w:rsidP="00BC5A84">
      <w:pPr>
        <w:widowControl/>
        <w:jc w:val="both"/>
      </w:pPr>
      <w:r>
        <w:t>Návrh zákona bol zaslaný na vyjadrenie Ministerstvu financií Slovenskej republiky a Ministerstvu hospodárstva Slovenskej republiky.</w:t>
      </w:r>
    </w:p>
    <w:p w14:paraId="7BC9F36C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0D8C831A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628E4280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069A2256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6223FE0E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19D63D80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4B0205E1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27A8734A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045B9C9A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499374B2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38F0A5B5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0311F0D1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62503028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39544B25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71D3A866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5FF048B7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20227178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6467CC07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7D0B14A9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2D249BB8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7076B34A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14C908BC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7F60C8AB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3EFF470D" w14:textId="77777777" w:rsidR="00BC5A84" w:rsidRDefault="00BC5A84" w:rsidP="00BC5A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2CE0F439" w14:textId="77777777" w:rsidR="0013365C" w:rsidRDefault="0013365C"/>
    <w:sectPr w:rsidR="001336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altName w:val="Times New Roman"/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A84"/>
    <w:rsid w:val="0013365C"/>
    <w:rsid w:val="005537C6"/>
    <w:rsid w:val="00BC5A84"/>
    <w:rsid w:val="00E75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3C54E"/>
  <w15:chartTrackingRefBased/>
  <w15:docId w15:val="{8FA3EADB-7460-4080-94AE-BF0A9E759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rsid w:val="00BC5A84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lang w:val="sk"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BC5A84"/>
    <w:pPr>
      <w:keepNext/>
      <w:keepLines/>
      <w:widowControl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sk-SK" w:eastAsia="en-US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BC5A84"/>
    <w:pPr>
      <w:keepNext/>
      <w:keepLines/>
      <w:widowControl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sk-SK" w:eastAsia="en-US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BC5A84"/>
    <w:pPr>
      <w:keepNext/>
      <w:keepLines/>
      <w:widowControl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sk-SK" w:eastAsia="en-US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BC5A84"/>
    <w:pPr>
      <w:keepNext/>
      <w:keepLines/>
      <w:widowControl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sk-SK" w:eastAsia="en-US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BC5A84"/>
    <w:pPr>
      <w:keepNext/>
      <w:keepLines/>
      <w:widowControl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sk-SK" w:eastAsia="en-US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BC5A84"/>
    <w:pPr>
      <w:keepNext/>
      <w:keepLines/>
      <w:widowControl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sk-SK" w:eastAsia="en-US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BC5A84"/>
    <w:pPr>
      <w:keepNext/>
      <w:keepLines/>
      <w:widowControl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sk-SK" w:eastAsia="en-US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BC5A84"/>
    <w:pPr>
      <w:keepNext/>
      <w:keepLines/>
      <w:widowControl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sk-SK" w:eastAsia="en-US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BC5A84"/>
    <w:pPr>
      <w:keepNext/>
      <w:keepLines/>
      <w:widowControl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sk-SK" w:eastAsia="en-US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BC5A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BC5A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BC5A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BC5A8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BC5A8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BC5A8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BC5A8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BC5A8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BC5A84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BC5A84"/>
    <w:pPr>
      <w:widowControl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sk-SK" w:eastAsia="en-US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BC5A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BC5A84"/>
    <w:pPr>
      <w:widowControl/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sk-SK" w:eastAsia="en-US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BC5A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BC5A84"/>
    <w:pPr>
      <w:widowControl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sk-SK" w:eastAsia="en-US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BC5A84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BC5A84"/>
    <w:pPr>
      <w:widowControl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sk-SK" w:eastAsia="en-US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BC5A84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BC5A84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sk-SK" w:eastAsia="en-US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BC5A84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BC5A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Juraj Falťan</dc:creator>
  <cp:keywords/>
  <dc:description/>
  <cp:lastModifiedBy>Juraj Falťan</cp:lastModifiedBy>
  <cp:revision>1</cp:revision>
  <dcterms:created xsi:type="dcterms:W3CDTF">2026-10-12T09:56:00Z</dcterms:created>
  <dcterms:modified xsi:type="dcterms:W3CDTF">2026-10-12T09:56:00Z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2026-10-12T09:56:31Z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8e9b86cd-3ff9-4412-b358-62fa272e1859</vt:lpwstr>
  </property>
  <property fmtid="{D5CDD505-2E9C-101B-9397-08002B2CF9AE}" pid="7" name="MSIP_Label_defa4170-0d19-0005-0004-bc88714345d2_ActionId">
    <vt:lpwstr>6407a914-1427-4329-bafe-1edb32431cbf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